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DA35" w14:textId="2D20DF01" w:rsidR="00601838" w:rsidRPr="00085523" w:rsidRDefault="00094CDA" w:rsidP="00B43C06">
      <w:r w:rsidRPr="00085523">
        <w:rPr>
          <w:rFonts w:hint="eastAsia"/>
        </w:rPr>
        <w:t xml:space="preserve"> </w:t>
      </w:r>
    </w:p>
    <w:p w14:paraId="186BE80A" w14:textId="77777777" w:rsidR="007E6A85" w:rsidRPr="00085523" w:rsidRDefault="007E6A85" w:rsidP="00B43C06"/>
    <w:p w14:paraId="7EB197BA" w14:textId="77777777" w:rsidR="004E33EB" w:rsidRPr="00085523" w:rsidRDefault="004E33EB" w:rsidP="004E33EB">
      <w:pPr>
        <w:spacing w:beforeLines="50" w:before="180" w:afterLines="50" w:after="180" w:line="480" w:lineRule="exact"/>
        <w:jc w:val="center"/>
        <w:rPr>
          <w:rFonts w:eastAsia="標楷體"/>
          <w:b/>
          <w:bCs/>
          <w:sz w:val="36"/>
        </w:rPr>
      </w:pPr>
    </w:p>
    <w:p w14:paraId="7E16C170" w14:textId="77777777" w:rsidR="00DD3B3F" w:rsidRPr="00085523" w:rsidRDefault="00DD3B3F" w:rsidP="00DD3B3F">
      <w:pPr>
        <w:spacing w:beforeLines="50" w:before="180" w:afterLines="50" w:after="180" w:line="480" w:lineRule="exact"/>
        <w:jc w:val="center"/>
        <w:rPr>
          <w:rFonts w:eastAsia="標楷體"/>
          <w:b/>
          <w:bCs/>
          <w:sz w:val="36"/>
        </w:rPr>
      </w:pPr>
    </w:p>
    <w:p w14:paraId="4A07E417" w14:textId="77777777" w:rsidR="00DD3B3F" w:rsidRPr="00085523" w:rsidRDefault="00DD3B3F" w:rsidP="00FC2B80">
      <w:pPr>
        <w:spacing w:beforeLines="100" w:before="360" w:afterLines="100" w:after="360" w:line="360" w:lineRule="auto"/>
        <w:jc w:val="center"/>
        <w:rPr>
          <w:rFonts w:eastAsia="標楷體"/>
          <w:b/>
          <w:bCs/>
          <w:sz w:val="72"/>
          <w:szCs w:val="72"/>
        </w:rPr>
      </w:pPr>
    </w:p>
    <w:p w14:paraId="2BC630AE" w14:textId="28A31C48" w:rsidR="00EC75A4" w:rsidRPr="00085523" w:rsidRDefault="00EC75A4" w:rsidP="00EC75A4">
      <w:pPr>
        <w:spacing w:beforeLines="100" w:before="360" w:afterLines="100" w:after="360" w:line="360" w:lineRule="auto"/>
        <w:jc w:val="center"/>
        <w:rPr>
          <w:rFonts w:eastAsia="標楷體"/>
          <w:b/>
          <w:bCs/>
          <w:sz w:val="64"/>
          <w:szCs w:val="64"/>
        </w:rPr>
      </w:pPr>
      <w:r w:rsidRPr="00085523">
        <w:rPr>
          <w:rFonts w:eastAsia="標楷體"/>
          <w:b/>
          <w:bCs/>
          <w:sz w:val="64"/>
          <w:szCs w:val="64"/>
        </w:rPr>
        <w:t>疾病管制署</w:t>
      </w:r>
    </w:p>
    <w:p w14:paraId="6D465362" w14:textId="3CFB1344" w:rsidR="00EC75A4" w:rsidRPr="00085523" w:rsidRDefault="00EC75A4" w:rsidP="00EC75A4">
      <w:pPr>
        <w:spacing w:beforeLines="100" w:before="360" w:afterLines="100" w:after="360" w:line="360" w:lineRule="auto"/>
        <w:jc w:val="center"/>
        <w:rPr>
          <w:rFonts w:eastAsia="標楷體"/>
          <w:b/>
          <w:sz w:val="64"/>
          <w:szCs w:val="64"/>
        </w:rPr>
      </w:pPr>
      <w:r w:rsidRPr="00085523">
        <w:rPr>
          <w:rFonts w:eastAsia="標楷體" w:hint="eastAsia"/>
          <w:b/>
          <w:sz w:val="64"/>
          <w:szCs w:val="64"/>
        </w:rPr>
        <w:t>1</w:t>
      </w:r>
      <w:r w:rsidR="0004208F" w:rsidRPr="00085523">
        <w:rPr>
          <w:rFonts w:eastAsia="標楷體" w:hint="eastAsia"/>
          <w:b/>
          <w:sz w:val="64"/>
          <w:szCs w:val="64"/>
        </w:rPr>
        <w:t>1</w:t>
      </w:r>
      <w:r w:rsidR="00217F90" w:rsidRPr="00085523">
        <w:rPr>
          <w:rFonts w:eastAsia="標楷體" w:hint="eastAsia"/>
          <w:b/>
          <w:sz w:val="64"/>
          <w:szCs w:val="64"/>
        </w:rPr>
        <w:t>6</w:t>
      </w:r>
      <w:r w:rsidRPr="00085523">
        <w:rPr>
          <w:rFonts w:eastAsia="標楷體"/>
          <w:b/>
          <w:sz w:val="64"/>
          <w:szCs w:val="64"/>
        </w:rPr>
        <w:t>年委託科技研究計畫</w:t>
      </w:r>
    </w:p>
    <w:p w14:paraId="3DF9BE14" w14:textId="77777777" w:rsidR="00EC75A4" w:rsidRPr="00085523" w:rsidRDefault="00EC75A4" w:rsidP="00EC75A4">
      <w:pPr>
        <w:spacing w:beforeLines="100" w:before="360" w:afterLines="100" w:after="360" w:line="360" w:lineRule="auto"/>
        <w:jc w:val="center"/>
        <w:rPr>
          <w:rFonts w:eastAsia="標楷體"/>
          <w:b/>
          <w:bCs/>
          <w:sz w:val="64"/>
          <w:szCs w:val="64"/>
        </w:rPr>
      </w:pPr>
      <w:r w:rsidRPr="00085523">
        <w:rPr>
          <w:rFonts w:eastAsia="標楷體"/>
          <w:b/>
          <w:bCs/>
          <w:sz w:val="64"/>
          <w:szCs w:val="64"/>
        </w:rPr>
        <w:t>需求說明書</w:t>
      </w:r>
    </w:p>
    <w:p w14:paraId="30FDD943" w14:textId="77777777" w:rsidR="004E33EB" w:rsidRPr="00085523" w:rsidRDefault="004E33EB" w:rsidP="004E33EB">
      <w:pPr>
        <w:spacing w:beforeLines="50" w:before="180" w:afterLines="50" w:after="180" w:line="480" w:lineRule="exact"/>
        <w:jc w:val="center"/>
        <w:rPr>
          <w:rFonts w:eastAsia="標楷體"/>
          <w:b/>
          <w:bCs/>
          <w:sz w:val="36"/>
        </w:rPr>
      </w:pPr>
    </w:p>
    <w:p w14:paraId="1584AA92" w14:textId="77777777" w:rsidR="004E33EB" w:rsidRPr="00085523" w:rsidRDefault="004E33EB" w:rsidP="004E33EB">
      <w:pPr>
        <w:spacing w:beforeLines="50" w:before="180" w:afterLines="50" w:after="180" w:line="480" w:lineRule="exact"/>
        <w:jc w:val="center"/>
        <w:rPr>
          <w:rFonts w:eastAsia="標楷體"/>
          <w:b/>
          <w:bCs/>
          <w:sz w:val="36"/>
        </w:rPr>
      </w:pPr>
    </w:p>
    <w:p w14:paraId="1D90649B" w14:textId="77777777" w:rsidR="004E33EB" w:rsidRPr="00085523" w:rsidRDefault="004E33EB" w:rsidP="004E33EB">
      <w:pPr>
        <w:spacing w:beforeLines="50" w:before="180" w:afterLines="50" w:after="180" w:line="480" w:lineRule="exact"/>
        <w:jc w:val="center"/>
        <w:rPr>
          <w:rFonts w:eastAsia="標楷體"/>
          <w:b/>
          <w:bCs/>
          <w:sz w:val="36"/>
        </w:rPr>
      </w:pPr>
    </w:p>
    <w:p w14:paraId="47703F50" w14:textId="77777777" w:rsidR="004E33EB" w:rsidRPr="00085523" w:rsidRDefault="004E33EB" w:rsidP="004E33EB">
      <w:pPr>
        <w:spacing w:beforeLines="50" w:before="180" w:afterLines="50" w:after="180" w:line="480" w:lineRule="exact"/>
        <w:jc w:val="center"/>
        <w:rPr>
          <w:rFonts w:eastAsia="標楷體"/>
          <w:b/>
          <w:bCs/>
          <w:sz w:val="36"/>
        </w:rPr>
      </w:pPr>
    </w:p>
    <w:p w14:paraId="3839B1F6" w14:textId="77777777" w:rsidR="004E33EB" w:rsidRPr="00085523" w:rsidRDefault="008C7B86" w:rsidP="004E33EB">
      <w:pPr>
        <w:spacing w:beforeLines="50" w:before="180" w:afterLines="50" w:after="180" w:line="480" w:lineRule="exact"/>
        <w:jc w:val="center"/>
        <w:rPr>
          <w:rFonts w:eastAsia="標楷體"/>
          <w:b/>
          <w:bCs/>
          <w:sz w:val="36"/>
        </w:rPr>
      </w:pPr>
      <w:r w:rsidRPr="00085523">
        <w:rPr>
          <w:rFonts w:eastAsia="標楷體"/>
          <w:b/>
          <w:bCs/>
          <w:sz w:val="36"/>
        </w:rPr>
        <w:t>疾病管制署</w:t>
      </w:r>
    </w:p>
    <w:p w14:paraId="186CF24D" w14:textId="024C1180" w:rsidR="00200AAF" w:rsidRPr="00085523" w:rsidRDefault="004E33EB" w:rsidP="00E0209C">
      <w:pPr>
        <w:snapToGrid w:val="0"/>
        <w:spacing w:afterLines="50" w:after="180" w:line="640" w:lineRule="atLeast"/>
        <w:jc w:val="center"/>
        <w:rPr>
          <w:rFonts w:eastAsia="標楷體"/>
          <w:sz w:val="28"/>
          <w:szCs w:val="28"/>
        </w:rPr>
      </w:pPr>
      <w:r w:rsidRPr="00085523">
        <w:rPr>
          <w:rFonts w:eastAsia="標楷體"/>
          <w:b/>
          <w:bCs/>
          <w:sz w:val="36"/>
        </w:rPr>
        <w:t>中華民國</w:t>
      </w:r>
      <w:r w:rsidR="00141F20" w:rsidRPr="00085523">
        <w:rPr>
          <w:rFonts w:eastAsia="標楷體" w:hint="eastAsia"/>
          <w:b/>
          <w:bCs/>
          <w:sz w:val="36"/>
        </w:rPr>
        <w:t>11</w:t>
      </w:r>
      <w:r w:rsidR="000268FF" w:rsidRPr="00085523">
        <w:rPr>
          <w:rFonts w:eastAsia="標楷體" w:hint="eastAsia"/>
          <w:b/>
          <w:bCs/>
          <w:sz w:val="36"/>
        </w:rPr>
        <w:t>5</w:t>
      </w:r>
      <w:r w:rsidR="009E362C" w:rsidRPr="00085523">
        <w:rPr>
          <w:rFonts w:eastAsia="標楷體" w:hint="eastAsia"/>
          <w:b/>
          <w:bCs/>
          <w:sz w:val="36"/>
        </w:rPr>
        <w:t>年</w:t>
      </w:r>
      <w:r w:rsidR="0094137F" w:rsidRPr="00085523">
        <w:rPr>
          <w:rFonts w:eastAsia="標楷體" w:hint="eastAsia"/>
          <w:b/>
          <w:bCs/>
          <w:sz w:val="36"/>
        </w:rPr>
        <w:t>9</w:t>
      </w:r>
      <w:r w:rsidR="007119DC" w:rsidRPr="00085523">
        <w:rPr>
          <w:rFonts w:eastAsia="標楷體"/>
          <w:b/>
          <w:bCs/>
          <w:sz w:val="36"/>
        </w:rPr>
        <w:t>月</w:t>
      </w:r>
      <w:r w:rsidRPr="00085523">
        <w:rPr>
          <w:rFonts w:eastAsia="標楷體"/>
        </w:rPr>
        <w:br w:type="page"/>
      </w:r>
    </w:p>
    <w:p w14:paraId="269835D6" w14:textId="7BD03E6E" w:rsidR="00E0209C" w:rsidRPr="00085523" w:rsidRDefault="00E0209C" w:rsidP="00E0209C">
      <w:pPr>
        <w:spacing w:afterLines="100" w:after="360" w:line="480" w:lineRule="exact"/>
        <w:jc w:val="center"/>
        <w:rPr>
          <w:rFonts w:eastAsia="標楷體"/>
          <w:b/>
          <w:bCs/>
          <w:sz w:val="36"/>
          <w:szCs w:val="36"/>
        </w:rPr>
      </w:pPr>
      <w:r w:rsidRPr="00085523">
        <w:rPr>
          <w:rFonts w:eastAsia="標楷體" w:hint="eastAsia"/>
          <w:b/>
          <w:bCs/>
          <w:sz w:val="36"/>
          <w:szCs w:val="36"/>
        </w:rPr>
        <w:lastRenderedPageBreak/>
        <w:t>目錄</w:t>
      </w:r>
    </w:p>
    <w:p w14:paraId="3B196B23" w14:textId="2464641A" w:rsidR="00193FAE" w:rsidRPr="00085523" w:rsidRDefault="00193FAE" w:rsidP="00AC6D14">
      <w:pPr>
        <w:pStyle w:val="1b"/>
        <w:rPr>
          <w:rFonts w:asciiTheme="minorHAnsi" w:eastAsiaTheme="minorEastAsia" w:hAnsiTheme="minorHAnsi" w:cstheme="minorBidi"/>
          <w:noProof/>
          <w:kern w:val="2"/>
          <w:sz w:val="24"/>
          <w:szCs w:val="22"/>
        </w:rPr>
      </w:pPr>
      <w:r w:rsidRPr="00085523">
        <w:rPr>
          <w:sz w:val="48"/>
          <w:szCs w:val="48"/>
        </w:rPr>
        <w:fldChar w:fldCharType="begin"/>
      </w:r>
      <w:r w:rsidRPr="00085523">
        <w:rPr>
          <w:sz w:val="48"/>
          <w:szCs w:val="48"/>
        </w:rPr>
        <w:instrText xml:space="preserve"> </w:instrText>
      </w:r>
      <w:r w:rsidRPr="00085523">
        <w:rPr>
          <w:rFonts w:hint="eastAsia"/>
          <w:sz w:val="48"/>
          <w:szCs w:val="48"/>
        </w:rPr>
        <w:instrText>TOC \o "1-3" \h \z \u</w:instrText>
      </w:r>
      <w:r w:rsidRPr="00085523">
        <w:rPr>
          <w:sz w:val="48"/>
          <w:szCs w:val="48"/>
        </w:rPr>
        <w:instrText xml:space="preserve"> </w:instrText>
      </w:r>
      <w:r w:rsidRPr="00085523">
        <w:rPr>
          <w:sz w:val="48"/>
          <w:szCs w:val="48"/>
        </w:rPr>
        <w:fldChar w:fldCharType="separate"/>
      </w:r>
      <w:hyperlink w:anchor="_Toc234335349" w:history="1">
        <w:r w:rsidRPr="00085523">
          <w:rPr>
            <w:rStyle w:val="afe"/>
            <w:rFonts w:hint="eastAsia"/>
            <w:noProof/>
            <w:color w:val="auto"/>
          </w:rPr>
          <w:t>壹、委託科技研究計畫需求說明書</w:t>
        </w:r>
        <w:r w:rsidRPr="00085523">
          <w:rPr>
            <w:noProof/>
            <w:webHidden/>
          </w:rPr>
          <w:tab/>
        </w:r>
        <w:r w:rsidRPr="00085523">
          <w:rPr>
            <w:noProof/>
            <w:webHidden/>
          </w:rPr>
          <w:fldChar w:fldCharType="begin"/>
        </w:r>
        <w:r w:rsidRPr="00085523">
          <w:rPr>
            <w:noProof/>
            <w:webHidden/>
          </w:rPr>
          <w:instrText xml:space="preserve"> PAGEREF _Toc234335349 \h </w:instrText>
        </w:r>
        <w:r w:rsidRPr="00085523">
          <w:rPr>
            <w:noProof/>
            <w:webHidden/>
          </w:rPr>
        </w:r>
        <w:r w:rsidRPr="00085523">
          <w:rPr>
            <w:noProof/>
            <w:webHidden/>
          </w:rPr>
          <w:fldChar w:fldCharType="separate"/>
        </w:r>
        <w:r w:rsidR="00085523">
          <w:rPr>
            <w:noProof/>
            <w:webHidden/>
          </w:rPr>
          <w:t>3</w:t>
        </w:r>
        <w:r w:rsidRPr="00085523">
          <w:rPr>
            <w:noProof/>
            <w:webHidden/>
          </w:rPr>
          <w:fldChar w:fldCharType="end"/>
        </w:r>
      </w:hyperlink>
    </w:p>
    <w:p w14:paraId="593001D1" w14:textId="7A0F9779" w:rsidR="00193FAE" w:rsidRPr="00085523" w:rsidRDefault="00A03CE7" w:rsidP="00AC6D14">
      <w:pPr>
        <w:pStyle w:val="29"/>
        <w:rPr>
          <w:rFonts w:asciiTheme="minorHAnsi" w:eastAsiaTheme="minorEastAsia" w:hAnsiTheme="minorHAnsi" w:cstheme="minorBidi"/>
          <w:noProof/>
          <w:kern w:val="2"/>
          <w:szCs w:val="22"/>
        </w:rPr>
      </w:pPr>
      <w:hyperlink w:anchor="_Toc234335350" w:history="1">
        <w:r w:rsidR="00193FAE" w:rsidRPr="00085523">
          <w:rPr>
            <w:rStyle w:val="afe"/>
            <w:rFonts w:eastAsia="標楷體" w:hint="eastAsia"/>
            <w:noProof/>
            <w:color w:val="auto"/>
          </w:rPr>
          <w:t>附錄一、疾病管制署</w:t>
        </w:r>
        <w:r w:rsidR="00193FAE" w:rsidRPr="00085523">
          <w:rPr>
            <w:rStyle w:val="afe"/>
            <w:rFonts w:eastAsia="標楷體" w:hint="eastAsia"/>
            <w:noProof/>
            <w:color w:val="auto"/>
          </w:rPr>
          <w:t>116</w:t>
        </w:r>
        <w:r w:rsidR="00193FAE" w:rsidRPr="00085523">
          <w:rPr>
            <w:rStyle w:val="afe"/>
            <w:rFonts w:eastAsia="標楷體" w:hint="eastAsia"/>
            <w:noProof/>
            <w:color w:val="auto"/>
          </w:rPr>
          <w:t>年委託科技研究計畫研究重點</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_Toc234335350 \h </w:instrText>
        </w:r>
        <w:r w:rsidR="00193FAE" w:rsidRPr="00085523">
          <w:rPr>
            <w:noProof/>
            <w:webHidden/>
          </w:rPr>
        </w:r>
        <w:r w:rsidR="00193FAE" w:rsidRPr="00085523">
          <w:rPr>
            <w:noProof/>
            <w:webHidden/>
          </w:rPr>
          <w:fldChar w:fldCharType="separate"/>
        </w:r>
        <w:r w:rsidR="00085523">
          <w:rPr>
            <w:noProof/>
            <w:webHidden/>
          </w:rPr>
          <w:t>24</w:t>
        </w:r>
        <w:r w:rsidR="00193FAE" w:rsidRPr="00085523">
          <w:rPr>
            <w:noProof/>
            <w:webHidden/>
          </w:rPr>
          <w:fldChar w:fldCharType="end"/>
        </w:r>
      </w:hyperlink>
    </w:p>
    <w:p w14:paraId="21C2A28B" w14:textId="22E510C2" w:rsidR="00193FAE" w:rsidRPr="00085523" w:rsidRDefault="00A03CE7" w:rsidP="00AC6D14">
      <w:pPr>
        <w:pStyle w:val="29"/>
        <w:rPr>
          <w:rFonts w:asciiTheme="minorHAnsi" w:eastAsiaTheme="minorEastAsia" w:hAnsiTheme="minorHAnsi" w:cstheme="minorBidi"/>
          <w:noProof/>
          <w:kern w:val="2"/>
          <w:szCs w:val="22"/>
        </w:rPr>
      </w:pPr>
      <w:hyperlink w:anchor="_Toc234335351" w:history="1">
        <w:r w:rsidR="00193FAE" w:rsidRPr="00085523">
          <w:rPr>
            <w:rStyle w:val="afe"/>
            <w:rFonts w:eastAsia="標楷體" w:hint="eastAsia"/>
            <w:noProof/>
            <w:color w:val="auto"/>
          </w:rPr>
          <w:t>附錄二</w:t>
        </w:r>
        <w:r w:rsidR="00193FAE" w:rsidRPr="00085523">
          <w:rPr>
            <w:rStyle w:val="afe"/>
            <w:rFonts w:eastAsia="標楷體" w:hint="eastAsia"/>
            <w:noProof/>
            <w:color w:val="auto"/>
            <w:kern w:val="36"/>
          </w:rPr>
          <w:t>、</w:t>
        </w:r>
        <w:r w:rsidR="00C1562B" w:rsidRPr="00085523">
          <w:rPr>
            <w:rStyle w:val="afe"/>
            <w:rFonts w:eastAsia="標楷體" w:hint="eastAsia"/>
            <w:noProof/>
            <w:color w:val="auto"/>
            <w:kern w:val="36"/>
          </w:rPr>
          <w:t>計畫書格式</w:t>
        </w:r>
        <w:r w:rsidR="00193FAE" w:rsidRPr="00085523">
          <w:rPr>
            <w:noProof/>
            <w:webHidden/>
          </w:rPr>
          <w:tab/>
        </w:r>
        <w:r w:rsidR="00085523">
          <w:rPr>
            <w:rFonts w:hint="eastAsia"/>
            <w:noProof/>
            <w:webHidden/>
          </w:rPr>
          <w:t>49</w:t>
        </w:r>
      </w:hyperlink>
    </w:p>
    <w:p w14:paraId="42E26C63" w14:textId="6745301C" w:rsidR="00193FAE" w:rsidRPr="00085523" w:rsidRDefault="00A03CE7" w:rsidP="00AC6D14">
      <w:pPr>
        <w:pStyle w:val="29"/>
        <w:rPr>
          <w:rFonts w:asciiTheme="minorHAnsi" w:eastAsiaTheme="minorEastAsia" w:hAnsiTheme="minorHAnsi" w:cstheme="minorBidi"/>
          <w:noProof/>
          <w:kern w:val="2"/>
          <w:szCs w:val="22"/>
        </w:rPr>
      </w:pPr>
      <w:hyperlink w:anchor="_Toc234335352" w:history="1">
        <w:r w:rsidR="00193FAE" w:rsidRPr="00085523">
          <w:rPr>
            <w:rStyle w:val="afe"/>
            <w:rFonts w:eastAsia="標楷體" w:hint="eastAsia"/>
            <w:noProof/>
            <w:color w:val="auto"/>
          </w:rPr>
          <w:t>附錄三</w:t>
        </w:r>
        <w:r w:rsidR="00193FAE" w:rsidRPr="00085523">
          <w:rPr>
            <w:rStyle w:val="afe"/>
            <w:rFonts w:eastAsia="標楷體" w:hint="eastAsia"/>
            <w:noProof/>
            <w:color w:val="auto"/>
            <w:kern w:val="36"/>
          </w:rPr>
          <w:t>、</w:t>
        </w:r>
        <w:r w:rsidR="00C1562B" w:rsidRPr="00085523">
          <w:rPr>
            <w:rStyle w:val="afe"/>
            <w:rFonts w:eastAsia="標楷體" w:hint="eastAsia"/>
            <w:noProof/>
            <w:color w:val="auto"/>
            <w:kern w:val="36"/>
          </w:rPr>
          <w:t>計畫基本資料表</w:t>
        </w:r>
        <w:r w:rsidR="00193FAE" w:rsidRPr="00085523">
          <w:rPr>
            <w:noProof/>
            <w:webHidden/>
          </w:rPr>
          <w:tab/>
        </w:r>
        <w:r w:rsidR="00085523">
          <w:rPr>
            <w:rFonts w:hint="eastAsia"/>
            <w:noProof/>
            <w:webHidden/>
          </w:rPr>
          <w:t>68</w:t>
        </w:r>
      </w:hyperlink>
    </w:p>
    <w:p w14:paraId="0364ED28" w14:textId="13891DDA" w:rsidR="00193FAE" w:rsidRPr="00085523" w:rsidRDefault="00A03CE7" w:rsidP="00AC6D14">
      <w:pPr>
        <w:pStyle w:val="29"/>
        <w:rPr>
          <w:rFonts w:asciiTheme="minorHAnsi" w:eastAsiaTheme="minorEastAsia" w:hAnsiTheme="minorHAnsi" w:cstheme="minorBidi"/>
          <w:noProof/>
          <w:kern w:val="2"/>
          <w:szCs w:val="22"/>
        </w:rPr>
      </w:pPr>
      <w:hyperlink w:anchor="_Toc234335353" w:history="1">
        <w:r w:rsidR="00193FAE" w:rsidRPr="00085523">
          <w:rPr>
            <w:rStyle w:val="afe"/>
            <w:rFonts w:eastAsia="標楷體" w:hint="eastAsia"/>
            <w:noProof/>
            <w:color w:val="auto"/>
          </w:rPr>
          <w:t>附錄四、人體研究法</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_Toc234335353 \h </w:instrText>
        </w:r>
        <w:r w:rsidR="00193FAE" w:rsidRPr="00085523">
          <w:rPr>
            <w:noProof/>
            <w:webHidden/>
          </w:rPr>
        </w:r>
        <w:r w:rsidR="00193FAE" w:rsidRPr="00085523">
          <w:rPr>
            <w:noProof/>
            <w:webHidden/>
          </w:rPr>
          <w:fldChar w:fldCharType="separate"/>
        </w:r>
        <w:r w:rsidR="00085523">
          <w:rPr>
            <w:noProof/>
            <w:webHidden/>
          </w:rPr>
          <w:t>70</w:t>
        </w:r>
        <w:r w:rsidR="00193FAE" w:rsidRPr="00085523">
          <w:rPr>
            <w:noProof/>
            <w:webHidden/>
          </w:rPr>
          <w:fldChar w:fldCharType="end"/>
        </w:r>
      </w:hyperlink>
    </w:p>
    <w:p w14:paraId="51EACD2E" w14:textId="6CD709EF" w:rsidR="00193FAE" w:rsidRPr="00085523" w:rsidRDefault="00A03CE7" w:rsidP="00AC6D14">
      <w:pPr>
        <w:pStyle w:val="29"/>
        <w:rPr>
          <w:rFonts w:asciiTheme="minorHAnsi" w:eastAsiaTheme="minorEastAsia" w:hAnsiTheme="minorHAnsi" w:cstheme="minorBidi"/>
          <w:noProof/>
          <w:kern w:val="2"/>
          <w:szCs w:val="22"/>
        </w:rPr>
      </w:pPr>
      <w:hyperlink w:anchor="_Toc234335354" w:history="1">
        <w:r w:rsidR="00193FAE" w:rsidRPr="00085523">
          <w:rPr>
            <w:rStyle w:val="afe"/>
            <w:rFonts w:eastAsia="標楷體" w:hint="eastAsia"/>
            <w:noProof/>
            <w:color w:val="auto"/>
          </w:rPr>
          <w:t>附錄五、感染性生物材料管理辦法</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_Toc234335354 \h </w:instrText>
        </w:r>
        <w:r w:rsidR="00193FAE" w:rsidRPr="00085523">
          <w:rPr>
            <w:noProof/>
            <w:webHidden/>
          </w:rPr>
        </w:r>
        <w:r w:rsidR="00193FAE" w:rsidRPr="00085523">
          <w:rPr>
            <w:noProof/>
            <w:webHidden/>
          </w:rPr>
          <w:fldChar w:fldCharType="separate"/>
        </w:r>
        <w:r w:rsidR="00085523">
          <w:rPr>
            <w:noProof/>
            <w:webHidden/>
          </w:rPr>
          <w:t>77</w:t>
        </w:r>
        <w:r w:rsidR="00193FAE" w:rsidRPr="00085523">
          <w:rPr>
            <w:noProof/>
            <w:webHidden/>
          </w:rPr>
          <w:fldChar w:fldCharType="end"/>
        </w:r>
      </w:hyperlink>
    </w:p>
    <w:p w14:paraId="37CE39A6" w14:textId="28873980" w:rsidR="00193FAE" w:rsidRPr="00085523" w:rsidRDefault="00A03CE7" w:rsidP="00AC6D14">
      <w:pPr>
        <w:pStyle w:val="29"/>
        <w:rPr>
          <w:rFonts w:asciiTheme="minorHAnsi" w:eastAsiaTheme="minorEastAsia" w:hAnsiTheme="minorHAnsi" w:cstheme="minorBidi"/>
          <w:noProof/>
          <w:kern w:val="2"/>
          <w:szCs w:val="22"/>
        </w:rPr>
      </w:pPr>
      <w:hyperlink w:anchor="_Toc234335355" w:history="1">
        <w:r w:rsidR="00193FAE" w:rsidRPr="00085523">
          <w:rPr>
            <w:rStyle w:val="afe"/>
            <w:rFonts w:eastAsia="標楷體" w:hint="eastAsia"/>
            <w:noProof/>
            <w:color w:val="auto"/>
          </w:rPr>
          <w:t>附錄六、實驗動物照護及使用委員會或小組設置及管理辦法</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_Toc234335355 \h </w:instrText>
        </w:r>
        <w:r w:rsidR="00193FAE" w:rsidRPr="00085523">
          <w:rPr>
            <w:noProof/>
            <w:webHidden/>
          </w:rPr>
        </w:r>
        <w:r w:rsidR="00193FAE" w:rsidRPr="00085523">
          <w:rPr>
            <w:noProof/>
            <w:webHidden/>
          </w:rPr>
          <w:fldChar w:fldCharType="separate"/>
        </w:r>
        <w:r w:rsidR="00085523">
          <w:rPr>
            <w:noProof/>
            <w:webHidden/>
          </w:rPr>
          <w:t>94</w:t>
        </w:r>
        <w:r w:rsidR="00193FAE" w:rsidRPr="00085523">
          <w:rPr>
            <w:noProof/>
            <w:webHidden/>
          </w:rPr>
          <w:fldChar w:fldCharType="end"/>
        </w:r>
      </w:hyperlink>
    </w:p>
    <w:p w14:paraId="7D866A45" w14:textId="63A3B5FE" w:rsidR="00193FAE" w:rsidRPr="00085523" w:rsidRDefault="00A03CE7" w:rsidP="00AC6D14">
      <w:pPr>
        <w:pStyle w:val="29"/>
        <w:rPr>
          <w:rFonts w:asciiTheme="minorHAnsi" w:eastAsiaTheme="minorEastAsia" w:hAnsiTheme="minorHAnsi" w:cstheme="minorBidi"/>
          <w:noProof/>
          <w:kern w:val="2"/>
          <w:szCs w:val="22"/>
        </w:rPr>
      </w:pPr>
      <w:hyperlink w:anchor="_Toc234335356" w:history="1">
        <w:r w:rsidR="00193FAE" w:rsidRPr="00085523">
          <w:rPr>
            <w:rStyle w:val="afe"/>
            <w:rFonts w:eastAsia="標楷體" w:hint="eastAsia"/>
            <w:noProof/>
            <w:color w:val="auto"/>
          </w:rPr>
          <w:t>附錄七、高危險管制性病原及毒素研究計畫審查指引</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_Toc234335356 \h </w:instrText>
        </w:r>
        <w:r w:rsidR="00193FAE" w:rsidRPr="00085523">
          <w:rPr>
            <w:noProof/>
            <w:webHidden/>
          </w:rPr>
        </w:r>
        <w:r w:rsidR="00193FAE" w:rsidRPr="00085523">
          <w:rPr>
            <w:noProof/>
            <w:webHidden/>
          </w:rPr>
          <w:fldChar w:fldCharType="separate"/>
        </w:r>
        <w:r w:rsidR="00085523">
          <w:rPr>
            <w:noProof/>
            <w:webHidden/>
          </w:rPr>
          <w:t>98</w:t>
        </w:r>
        <w:r w:rsidR="00193FAE" w:rsidRPr="00085523">
          <w:rPr>
            <w:noProof/>
            <w:webHidden/>
          </w:rPr>
          <w:fldChar w:fldCharType="end"/>
        </w:r>
      </w:hyperlink>
    </w:p>
    <w:p w14:paraId="28A7D885" w14:textId="3283FA86" w:rsidR="00193FAE" w:rsidRPr="00085523" w:rsidRDefault="00A03CE7" w:rsidP="00AC6D14">
      <w:pPr>
        <w:pStyle w:val="29"/>
        <w:rPr>
          <w:rFonts w:asciiTheme="minorHAnsi" w:eastAsiaTheme="minorEastAsia" w:hAnsiTheme="minorHAnsi" w:cstheme="minorBidi"/>
          <w:noProof/>
          <w:kern w:val="2"/>
          <w:szCs w:val="22"/>
        </w:rPr>
      </w:pPr>
      <w:hyperlink w:anchor="_Toc234335357" w:history="1">
        <w:r w:rsidR="00193FAE" w:rsidRPr="00085523">
          <w:rPr>
            <w:rStyle w:val="afe"/>
            <w:rFonts w:eastAsia="標楷體" w:hint="eastAsia"/>
            <w:noProof/>
            <w:color w:val="auto"/>
          </w:rPr>
          <w:t>附錄八、衛生福利部疾病管制署生物材料分讓作業規範</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_Toc234335357 \h </w:instrText>
        </w:r>
        <w:r w:rsidR="00193FAE" w:rsidRPr="00085523">
          <w:rPr>
            <w:noProof/>
            <w:webHidden/>
          </w:rPr>
        </w:r>
        <w:r w:rsidR="00193FAE" w:rsidRPr="00085523">
          <w:rPr>
            <w:noProof/>
            <w:webHidden/>
          </w:rPr>
          <w:fldChar w:fldCharType="separate"/>
        </w:r>
        <w:r w:rsidR="00085523">
          <w:rPr>
            <w:noProof/>
            <w:webHidden/>
          </w:rPr>
          <w:t>130</w:t>
        </w:r>
        <w:r w:rsidR="00193FAE" w:rsidRPr="00085523">
          <w:rPr>
            <w:noProof/>
            <w:webHidden/>
          </w:rPr>
          <w:fldChar w:fldCharType="end"/>
        </w:r>
      </w:hyperlink>
    </w:p>
    <w:p w14:paraId="4A2A3F1B" w14:textId="7410545D" w:rsidR="00193FAE" w:rsidRPr="00085523" w:rsidRDefault="00A03CE7" w:rsidP="00AC6D14">
      <w:pPr>
        <w:pStyle w:val="29"/>
        <w:rPr>
          <w:rFonts w:asciiTheme="minorHAnsi" w:eastAsiaTheme="minorEastAsia" w:hAnsiTheme="minorHAnsi" w:cstheme="minorBidi"/>
          <w:noProof/>
          <w:kern w:val="2"/>
          <w:szCs w:val="22"/>
        </w:rPr>
      </w:pPr>
      <w:hyperlink w:anchor="_Toc234335358" w:history="1">
        <w:r w:rsidR="00193FAE" w:rsidRPr="00085523">
          <w:rPr>
            <w:rStyle w:val="afe"/>
            <w:rFonts w:eastAsia="標楷體" w:hint="eastAsia"/>
            <w:noProof/>
            <w:color w:val="auto"/>
          </w:rPr>
          <w:t>附錄九、年度之期中及期末應完成工作項目表</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_Toc234335358 \h </w:instrText>
        </w:r>
        <w:r w:rsidR="00193FAE" w:rsidRPr="00085523">
          <w:rPr>
            <w:noProof/>
            <w:webHidden/>
          </w:rPr>
        </w:r>
        <w:r w:rsidR="00193FAE" w:rsidRPr="00085523">
          <w:rPr>
            <w:noProof/>
            <w:webHidden/>
          </w:rPr>
          <w:fldChar w:fldCharType="separate"/>
        </w:r>
        <w:r w:rsidR="00085523">
          <w:rPr>
            <w:noProof/>
            <w:webHidden/>
          </w:rPr>
          <w:t>135</w:t>
        </w:r>
        <w:r w:rsidR="00193FAE" w:rsidRPr="00085523">
          <w:rPr>
            <w:noProof/>
            <w:webHidden/>
          </w:rPr>
          <w:fldChar w:fldCharType="end"/>
        </w:r>
      </w:hyperlink>
    </w:p>
    <w:p w14:paraId="51C3D203" w14:textId="4B630414" w:rsidR="00193FAE" w:rsidRPr="00085523" w:rsidRDefault="00A03CE7" w:rsidP="00AC6D14">
      <w:pPr>
        <w:pStyle w:val="29"/>
        <w:rPr>
          <w:rFonts w:asciiTheme="minorHAnsi" w:eastAsiaTheme="minorEastAsia" w:hAnsiTheme="minorHAnsi" w:cstheme="minorBidi"/>
          <w:noProof/>
          <w:kern w:val="2"/>
          <w:szCs w:val="22"/>
        </w:rPr>
      </w:pPr>
      <w:hyperlink w:anchor="_Toc234335359" w:history="1">
        <w:r w:rsidR="00193FAE" w:rsidRPr="00085523">
          <w:rPr>
            <w:rStyle w:val="afe"/>
            <w:rFonts w:eastAsia="標楷體" w:hint="eastAsia"/>
            <w:noProof/>
            <w:color w:val="auto"/>
          </w:rPr>
          <w:t>附錄十、衛生福利部及所屬機關科學及技術類委託研究計畫經費編列原則及基準</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_Toc234335359 \h </w:instrText>
        </w:r>
        <w:r w:rsidR="00193FAE" w:rsidRPr="00085523">
          <w:rPr>
            <w:noProof/>
            <w:webHidden/>
          </w:rPr>
        </w:r>
        <w:r w:rsidR="00193FAE" w:rsidRPr="00085523">
          <w:rPr>
            <w:noProof/>
            <w:webHidden/>
          </w:rPr>
          <w:fldChar w:fldCharType="separate"/>
        </w:r>
        <w:r w:rsidR="00085523">
          <w:rPr>
            <w:noProof/>
            <w:webHidden/>
          </w:rPr>
          <w:t>138</w:t>
        </w:r>
        <w:r w:rsidR="00193FAE" w:rsidRPr="00085523">
          <w:rPr>
            <w:noProof/>
            <w:webHidden/>
          </w:rPr>
          <w:fldChar w:fldCharType="end"/>
        </w:r>
      </w:hyperlink>
    </w:p>
    <w:p w14:paraId="605CA9CF" w14:textId="0FA40307" w:rsidR="00193FAE" w:rsidRPr="00085523" w:rsidRDefault="00A03CE7" w:rsidP="00AC6D14">
      <w:pPr>
        <w:pStyle w:val="29"/>
        <w:rPr>
          <w:rFonts w:asciiTheme="minorHAnsi" w:eastAsiaTheme="minorEastAsia" w:hAnsiTheme="minorHAnsi" w:cstheme="minorBidi"/>
          <w:noProof/>
          <w:kern w:val="2"/>
          <w:szCs w:val="22"/>
        </w:rPr>
      </w:pPr>
      <w:hyperlink w:anchor="_Toc234335360" w:history="1">
        <w:r w:rsidR="00193FAE" w:rsidRPr="00085523">
          <w:rPr>
            <w:rStyle w:val="afe"/>
            <w:rFonts w:eastAsia="標楷體" w:hint="eastAsia"/>
            <w:noProof/>
            <w:color w:val="auto"/>
          </w:rPr>
          <w:t>附錄十一、各機關聘請國外顧問、專家及學者來台工作期間支付費用最高標準表</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_Toc234335360 \h </w:instrText>
        </w:r>
        <w:r w:rsidR="00193FAE" w:rsidRPr="00085523">
          <w:rPr>
            <w:noProof/>
            <w:webHidden/>
          </w:rPr>
        </w:r>
        <w:r w:rsidR="00193FAE" w:rsidRPr="00085523">
          <w:rPr>
            <w:noProof/>
            <w:webHidden/>
          </w:rPr>
          <w:fldChar w:fldCharType="separate"/>
        </w:r>
        <w:r w:rsidR="00085523">
          <w:rPr>
            <w:noProof/>
            <w:webHidden/>
          </w:rPr>
          <w:t>146</w:t>
        </w:r>
        <w:r w:rsidR="00193FAE" w:rsidRPr="00085523">
          <w:rPr>
            <w:noProof/>
            <w:webHidden/>
          </w:rPr>
          <w:fldChar w:fldCharType="end"/>
        </w:r>
      </w:hyperlink>
    </w:p>
    <w:p w14:paraId="5DEB598B" w14:textId="16E27176" w:rsidR="00193FAE" w:rsidRPr="00085523" w:rsidRDefault="00A03CE7" w:rsidP="00AC6D14">
      <w:pPr>
        <w:pStyle w:val="29"/>
        <w:rPr>
          <w:rFonts w:asciiTheme="minorHAnsi" w:eastAsiaTheme="minorEastAsia" w:hAnsiTheme="minorHAnsi" w:cstheme="minorBidi"/>
          <w:noProof/>
          <w:kern w:val="2"/>
          <w:szCs w:val="22"/>
        </w:rPr>
      </w:pPr>
      <w:hyperlink w:anchor="_Toc234335361" w:history="1">
        <w:r w:rsidR="00193FAE" w:rsidRPr="00085523">
          <w:rPr>
            <w:rStyle w:val="afe"/>
            <w:rFonts w:eastAsia="標楷體" w:hint="eastAsia"/>
            <w:noProof/>
            <w:color w:val="auto"/>
          </w:rPr>
          <w:t>附錄十二、衛生福利部自行辦理或委託辦理統計調查管理共同注意事項</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_Toc234335361 \h </w:instrText>
        </w:r>
        <w:r w:rsidR="00193FAE" w:rsidRPr="00085523">
          <w:rPr>
            <w:noProof/>
            <w:webHidden/>
          </w:rPr>
        </w:r>
        <w:r w:rsidR="00193FAE" w:rsidRPr="00085523">
          <w:rPr>
            <w:noProof/>
            <w:webHidden/>
          </w:rPr>
          <w:fldChar w:fldCharType="separate"/>
        </w:r>
        <w:r w:rsidR="00085523">
          <w:rPr>
            <w:noProof/>
            <w:webHidden/>
          </w:rPr>
          <w:t>150</w:t>
        </w:r>
        <w:r w:rsidR="00193FAE" w:rsidRPr="00085523">
          <w:rPr>
            <w:noProof/>
            <w:webHidden/>
          </w:rPr>
          <w:fldChar w:fldCharType="end"/>
        </w:r>
      </w:hyperlink>
    </w:p>
    <w:p w14:paraId="28D70031" w14:textId="6EFDD113" w:rsidR="00193FAE" w:rsidRPr="00085523" w:rsidRDefault="00A03CE7" w:rsidP="00AC6D14">
      <w:pPr>
        <w:pStyle w:val="29"/>
        <w:rPr>
          <w:rFonts w:asciiTheme="minorHAnsi" w:eastAsiaTheme="minorEastAsia" w:hAnsiTheme="minorHAnsi" w:cstheme="minorBidi"/>
          <w:noProof/>
          <w:kern w:val="2"/>
          <w:szCs w:val="22"/>
        </w:rPr>
      </w:pPr>
      <w:hyperlink w:anchor="_Toc234335362" w:history="1">
        <w:r w:rsidR="00193FAE" w:rsidRPr="00085523">
          <w:rPr>
            <w:rStyle w:val="afe"/>
            <w:rFonts w:eastAsia="標楷體" w:hint="eastAsia"/>
            <w:noProof/>
            <w:color w:val="auto"/>
          </w:rPr>
          <w:t>附錄十三、醫療機構及醫事人員發布醫學新知或研究報告倫理守則</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_Toc234335362 \h </w:instrText>
        </w:r>
        <w:r w:rsidR="00193FAE" w:rsidRPr="00085523">
          <w:rPr>
            <w:noProof/>
            <w:webHidden/>
          </w:rPr>
        </w:r>
        <w:r w:rsidR="00193FAE" w:rsidRPr="00085523">
          <w:rPr>
            <w:noProof/>
            <w:webHidden/>
          </w:rPr>
          <w:fldChar w:fldCharType="separate"/>
        </w:r>
        <w:r w:rsidR="00085523">
          <w:rPr>
            <w:noProof/>
            <w:webHidden/>
          </w:rPr>
          <w:t>157</w:t>
        </w:r>
        <w:r w:rsidR="00193FAE" w:rsidRPr="00085523">
          <w:rPr>
            <w:noProof/>
            <w:webHidden/>
          </w:rPr>
          <w:fldChar w:fldCharType="end"/>
        </w:r>
      </w:hyperlink>
    </w:p>
    <w:p w14:paraId="5B2F1158" w14:textId="3E715014" w:rsidR="00193FAE" w:rsidRPr="00085523" w:rsidRDefault="00A03CE7" w:rsidP="00AC6D14">
      <w:pPr>
        <w:pStyle w:val="29"/>
        <w:rPr>
          <w:rFonts w:asciiTheme="minorHAnsi" w:eastAsiaTheme="minorEastAsia" w:hAnsiTheme="minorHAnsi" w:cstheme="minorBidi"/>
          <w:noProof/>
          <w:kern w:val="2"/>
          <w:szCs w:val="22"/>
        </w:rPr>
      </w:pPr>
      <w:hyperlink w:anchor="_Toc234335363" w:history="1">
        <w:r w:rsidR="00193FAE" w:rsidRPr="00085523">
          <w:rPr>
            <w:rStyle w:val="afe"/>
            <w:rFonts w:eastAsia="標楷體" w:hint="eastAsia"/>
            <w:noProof/>
            <w:color w:val="auto"/>
          </w:rPr>
          <w:t>附錄十四、衛生福利部學術倫理案件處理及審議要點</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_Toc234335363 \h </w:instrText>
        </w:r>
        <w:r w:rsidR="00193FAE" w:rsidRPr="00085523">
          <w:rPr>
            <w:noProof/>
            <w:webHidden/>
          </w:rPr>
        </w:r>
        <w:r w:rsidR="00193FAE" w:rsidRPr="00085523">
          <w:rPr>
            <w:noProof/>
            <w:webHidden/>
          </w:rPr>
          <w:fldChar w:fldCharType="separate"/>
        </w:r>
        <w:r w:rsidR="00085523">
          <w:rPr>
            <w:noProof/>
            <w:webHidden/>
          </w:rPr>
          <w:t>159</w:t>
        </w:r>
        <w:r w:rsidR="00193FAE" w:rsidRPr="00085523">
          <w:rPr>
            <w:noProof/>
            <w:webHidden/>
          </w:rPr>
          <w:fldChar w:fldCharType="end"/>
        </w:r>
      </w:hyperlink>
    </w:p>
    <w:p w14:paraId="37B949FE" w14:textId="2B4C88BF" w:rsidR="00193FAE" w:rsidRPr="00085523" w:rsidRDefault="00A03CE7" w:rsidP="00AC6D14">
      <w:pPr>
        <w:pStyle w:val="1b"/>
        <w:ind w:left="-179" w:hanging="246"/>
        <w:rPr>
          <w:rFonts w:asciiTheme="minorHAnsi" w:eastAsiaTheme="minorEastAsia" w:hAnsiTheme="minorHAnsi" w:cstheme="minorBidi"/>
          <w:noProof/>
          <w:kern w:val="2"/>
          <w:sz w:val="24"/>
          <w:szCs w:val="22"/>
        </w:rPr>
      </w:pPr>
      <w:hyperlink w:anchor="_Toc234335364" w:history="1">
        <w:r w:rsidR="00193FAE" w:rsidRPr="00085523">
          <w:rPr>
            <w:rStyle w:val="afe"/>
            <w:rFonts w:hint="eastAsia"/>
            <w:noProof/>
            <w:color w:val="auto"/>
          </w:rPr>
          <w:t>貳、投標須知</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_Toc234335364 \h </w:instrText>
        </w:r>
        <w:r w:rsidR="00193FAE" w:rsidRPr="00085523">
          <w:rPr>
            <w:noProof/>
            <w:webHidden/>
          </w:rPr>
        </w:r>
        <w:r w:rsidR="00193FAE" w:rsidRPr="00085523">
          <w:rPr>
            <w:noProof/>
            <w:webHidden/>
          </w:rPr>
          <w:fldChar w:fldCharType="separate"/>
        </w:r>
        <w:r w:rsidR="00085523">
          <w:rPr>
            <w:noProof/>
            <w:webHidden/>
          </w:rPr>
          <w:t>164</w:t>
        </w:r>
        <w:r w:rsidR="00193FAE" w:rsidRPr="00085523">
          <w:rPr>
            <w:noProof/>
            <w:webHidden/>
          </w:rPr>
          <w:fldChar w:fldCharType="end"/>
        </w:r>
      </w:hyperlink>
    </w:p>
    <w:p w14:paraId="5A5853C3" w14:textId="278506B5" w:rsidR="00193FAE" w:rsidRPr="00085523" w:rsidRDefault="00A03CE7" w:rsidP="00AC6D14">
      <w:pPr>
        <w:pStyle w:val="1b"/>
        <w:ind w:left="-179" w:hanging="246"/>
        <w:rPr>
          <w:rFonts w:asciiTheme="minorHAnsi" w:eastAsiaTheme="minorEastAsia" w:hAnsiTheme="minorHAnsi" w:cstheme="minorBidi"/>
          <w:noProof/>
          <w:kern w:val="2"/>
          <w:sz w:val="24"/>
          <w:szCs w:val="22"/>
        </w:rPr>
      </w:pPr>
      <w:hyperlink w:anchor="_Toc234335365" w:history="1">
        <w:r w:rsidR="00193FAE" w:rsidRPr="00085523">
          <w:rPr>
            <w:rStyle w:val="afe"/>
            <w:rFonts w:hint="eastAsia"/>
            <w:noProof/>
            <w:color w:val="auto"/>
          </w:rPr>
          <w:t>參、投標應附具之證明文件</w:t>
        </w:r>
        <w:r w:rsidR="00193FAE" w:rsidRPr="00085523">
          <w:rPr>
            <w:noProof/>
            <w:webHidden/>
          </w:rPr>
          <w:tab/>
        </w:r>
        <w:r w:rsidR="00085523" w:rsidRPr="00085523">
          <w:rPr>
            <w:rFonts w:hint="eastAsia"/>
            <w:noProof/>
            <w:webHidden/>
          </w:rPr>
          <w:t>211</w:t>
        </w:r>
      </w:hyperlink>
    </w:p>
    <w:p w14:paraId="09924C6A" w14:textId="165F397B" w:rsidR="00193FAE" w:rsidRPr="00085523" w:rsidRDefault="00A03CE7" w:rsidP="00AC6D14">
      <w:pPr>
        <w:pStyle w:val="29"/>
        <w:rPr>
          <w:rFonts w:asciiTheme="minorHAnsi" w:eastAsiaTheme="minorEastAsia" w:hAnsiTheme="minorHAnsi" w:cstheme="minorBidi"/>
          <w:noProof/>
          <w:kern w:val="2"/>
          <w:szCs w:val="22"/>
        </w:rPr>
      </w:pPr>
      <w:hyperlink w:anchor="_Toc234335366" w:history="1">
        <w:r w:rsidR="00193FAE" w:rsidRPr="00085523">
          <w:rPr>
            <w:rStyle w:val="afe"/>
            <w:rFonts w:eastAsia="標楷體" w:hint="eastAsia"/>
            <w:noProof/>
            <w:color w:val="auto"/>
          </w:rPr>
          <w:t>投標廠商聲明書</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_Toc234335366 \h </w:instrText>
        </w:r>
        <w:r w:rsidR="00193FAE" w:rsidRPr="00085523">
          <w:rPr>
            <w:noProof/>
            <w:webHidden/>
          </w:rPr>
        </w:r>
        <w:r w:rsidR="00193FAE" w:rsidRPr="00085523">
          <w:rPr>
            <w:noProof/>
            <w:webHidden/>
          </w:rPr>
          <w:fldChar w:fldCharType="separate"/>
        </w:r>
        <w:r w:rsidR="00085523">
          <w:rPr>
            <w:noProof/>
            <w:webHidden/>
          </w:rPr>
          <w:t>212</w:t>
        </w:r>
        <w:r w:rsidR="00193FAE" w:rsidRPr="00085523">
          <w:rPr>
            <w:noProof/>
            <w:webHidden/>
          </w:rPr>
          <w:fldChar w:fldCharType="end"/>
        </w:r>
      </w:hyperlink>
    </w:p>
    <w:p w14:paraId="4C8A398D" w14:textId="7B609961" w:rsidR="00193FAE" w:rsidRPr="00085523" w:rsidRDefault="00A03CE7" w:rsidP="00AC6D14">
      <w:pPr>
        <w:pStyle w:val="29"/>
        <w:rPr>
          <w:rFonts w:asciiTheme="minorHAnsi" w:eastAsiaTheme="minorEastAsia" w:hAnsiTheme="minorHAnsi" w:cstheme="minorBidi"/>
          <w:noProof/>
          <w:kern w:val="2"/>
          <w:szCs w:val="22"/>
        </w:rPr>
      </w:pPr>
      <w:hyperlink w:anchor="_Toc234335367" w:history="1">
        <w:r w:rsidR="00193FAE" w:rsidRPr="00085523">
          <w:rPr>
            <w:rStyle w:val="afe"/>
            <w:rFonts w:ascii="標楷體" w:eastAsia="標楷體" w:hAnsi="標楷體" w:hint="eastAsia"/>
            <w:noProof/>
            <w:color w:val="auto"/>
          </w:rPr>
          <w:t>招標投標及契約文件</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_Toc234335367 \h </w:instrText>
        </w:r>
        <w:r w:rsidR="00193FAE" w:rsidRPr="00085523">
          <w:rPr>
            <w:noProof/>
            <w:webHidden/>
          </w:rPr>
        </w:r>
        <w:r w:rsidR="00193FAE" w:rsidRPr="00085523">
          <w:rPr>
            <w:noProof/>
            <w:webHidden/>
          </w:rPr>
          <w:fldChar w:fldCharType="separate"/>
        </w:r>
        <w:r w:rsidR="00085523">
          <w:rPr>
            <w:noProof/>
            <w:webHidden/>
          </w:rPr>
          <w:t>221</w:t>
        </w:r>
        <w:r w:rsidR="00193FAE" w:rsidRPr="00085523">
          <w:rPr>
            <w:noProof/>
            <w:webHidden/>
          </w:rPr>
          <w:fldChar w:fldCharType="end"/>
        </w:r>
      </w:hyperlink>
    </w:p>
    <w:p w14:paraId="6DCEB528" w14:textId="60AF0D51" w:rsidR="00193FAE" w:rsidRPr="00085523" w:rsidRDefault="00A03CE7" w:rsidP="00AC6D14">
      <w:pPr>
        <w:pStyle w:val="29"/>
        <w:rPr>
          <w:rFonts w:asciiTheme="minorHAnsi" w:eastAsiaTheme="minorEastAsia" w:hAnsiTheme="minorHAnsi" w:cstheme="minorBidi"/>
          <w:noProof/>
          <w:kern w:val="2"/>
          <w:szCs w:val="22"/>
        </w:rPr>
      </w:pPr>
      <w:hyperlink w:anchor="_Toc234335368" w:history="1">
        <w:r w:rsidR="00193FAE" w:rsidRPr="00085523">
          <w:rPr>
            <w:rStyle w:val="afe"/>
            <w:rFonts w:eastAsia="標楷體" w:hint="eastAsia"/>
            <w:noProof/>
            <w:color w:val="auto"/>
          </w:rPr>
          <w:t>共同投標協議書</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_Toc234335368 \h </w:instrText>
        </w:r>
        <w:r w:rsidR="00193FAE" w:rsidRPr="00085523">
          <w:rPr>
            <w:noProof/>
            <w:webHidden/>
          </w:rPr>
        </w:r>
        <w:r w:rsidR="00193FAE" w:rsidRPr="00085523">
          <w:rPr>
            <w:noProof/>
            <w:webHidden/>
          </w:rPr>
          <w:fldChar w:fldCharType="separate"/>
        </w:r>
        <w:r w:rsidR="00085523">
          <w:rPr>
            <w:noProof/>
            <w:webHidden/>
          </w:rPr>
          <w:t>225</w:t>
        </w:r>
        <w:r w:rsidR="00193FAE" w:rsidRPr="00085523">
          <w:rPr>
            <w:noProof/>
            <w:webHidden/>
          </w:rPr>
          <w:fldChar w:fldCharType="end"/>
        </w:r>
      </w:hyperlink>
    </w:p>
    <w:p w14:paraId="2E089EB1" w14:textId="04722178" w:rsidR="00193FAE" w:rsidRPr="00085523" w:rsidRDefault="00A03CE7" w:rsidP="00AC6D14">
      <w:pPr>
        <w:pStyle w:val="29"/>
        <w:rPr>
          <w:rFonts w:asciiTheme="minorHAnsi" w:eastAsiaTheme="minorEastAsia" w:hAnsiTheme="minorHAnsi" w:cstheme="minorBidi"/>
          <w:noProof/>
          <w:kern w:val="2"/>
          <w:szCs w:val="22"/>
        </w:rPr>
      </w:pPr>
      <w:hyperlink w:anchor="_Toc234335369" w:history="1">
        <w:r w:rsidR="00193FAE" w:rsidRPr="00085523">
          <w:rPr>
            <w:rStyle w:val="afe"/>
            <w:rFonts w:eastAsia="標楷體" w:hint="eastAsia"/>
            <w:noProof/>
            <w:color w:val="auto"/>
          </w:rPr>
          <w:t>共同投標辦法</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_Toc234335369 \h </w:instrText>
        </w:r>
        <w:r w:rsidR="00193FAE" w:rsidRPr="00085523">
          <w:rPr>
            <w:noProof/>
            <w:webHidden/>
          </w:rPr>
        </w:r>
        <w:r w:rsidR="00193FAE" w:rsidRPr="00085523">
          <w:rPr>
            <w:noProof/>
            <w:webHidden/>
          </w:rPr>
          <w:fldChar w:fldCharType="separate"/>
        </w:r>
        <w:r w:rsidR="00085523">
          <w:rPr>
            <w:noProof/>
            <w:webHidden/>
          </w:rPr>
          <w:t>229</w:t>
        </w:r>
        <w:r w:rsidR="00193FAE" w:rsidRPr="00085523">
          <w:rPr>
            <w:noProof/>
            <w:webHidden/>
          </w:rPr>
          <w:fldChar w:fldCharType="end"/>
        </w:r>
      </w:hyperlink>
    </w:p>
    <w:p w14:paraId="1BBCBA27" w14:textId="63F6CB63" w:rsidR="00193FAE" w:rsidRPr="00085523" w:rsidRDefault="00A03CE7" w:rsidP="00AC6D14">
      <w:pPr>
        <w:pStyle w:val="1b"/>
        <w:ind w:left="-179" w:hanging="246"/>
        <w:rPr>
          <w:rFonts w:asciiTheme="minorHAnsi" w:eastAsiaTheme="minorEastAsia" w:hAnsiTheme="minorHAnsi" w:cstheme="minorBidi"/>
          <w:noProof/>
          <w:kern w:val="2"/>
          <w:sz w:val="24"/>
          <w:szCs w:val="22"/>
        </w:rPr>
      </w:pPr>
      <w:hyperlink w:anchor="_Toc234335370" w:history="1">
        <w:r w:rsidR="00193FAE" w:rsidRPr="00085523">
          <w:rPr>
            <w:rStyle w:val="afe"/>
            <w:rFonts w:hint="eastAsia"/>
            <w:noProof/>
            <w:color w:val="auto"/>
          </w:rPr>
          <w:t>肆、契約書</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_Toc234335370 \h </w:instrText>
        </w:r>
        <w:r w:rsidR="00193FAE" w:rsidRPr="00085523">
          <w:rPr>
            <w:noProof/>
            <w:webHidden/>
          </w:rPr>
        </w:r>
        <w:r w:rsidR="00193FAE" w:rsidRPr="00085523">
          <w:rPr>
            <w:noProof/>
            <w:webHidden/>
          </w:rPr>
          <w:fldChar w:fldCharType="separate"/>
        </w:r>
        <w:r w:rsidR="00085523">
          <w:rPr>
            <w:noProof/>
            <w:webHidden/>
          </w:rPr>
          <w:t>233</w:t>
        </w:r>
        <w:r w:rsidR="00193FAE" w:rsidRPr="00085523">
          <w:rPr>
            <w:noProof/>
            <w:webHidden/>
          </w:rPr>
          <w:fldChar w:fldCharType="end"/>
        </w:r>
      </w:hyperlink>
    </w:p>
    <w:p w14:paraId="323E3971" w14:textId="39D51899" w:rsidR="00193FAE" w:rsidRPr="00085523" w:rsidRDefault="00A03CE7" w:rsidP="00AC6D14">
      <w:pPr>
        <w:pStyle w:val="1b"/>
        <w:ind w:left="-179" w:hanging="246"/>
        <w:rPr>
          <w:rFonts w:asciiTheme="minorHAnsi" w:eastAsiaTheme="minorEastAsia" w:hAnsiTheme="minorHAnsi" w:cstheme="minorBidi"/>
          <w:noProof/>
          <w:kern w:val="2"/>
          <w:sz w:val="24"/>
          <w:szCs w:val="22"/>
        </w:rPr>
      </w:pPr>
      <w:hyperlink w:anchor="_Toc234335371" w:history="1">
        <w:r w:rsidR="00193FAE" w:rsidRPr="00085523">
          <w:rPr>
            <w:rStyle w:val="afe"/>
            <w:rFonts w:hint="eastAsia"/>
            <w:noProof/>
            <w:color w:val="auto"/>
          </w:rPr>
          <w:t>伍、投標文件查檢表</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_Toc234335371 \h </w:instrText>
        </w:r>
        <w:r w:rsidR="00193FAE" w:rsidRPr="00085523">
          <w:rPr>
            <w:noProof/>
            <w:webHidden/>
          </w:rPr>
        </w:r>
        <w:r w:rsidR="00193FAE" w:rsidRPr="00085523">
          <w:rPr>
            <w:noProof/>
            <w:webHidden/>
          </w:rPr>
          <w:fldChar w:fldCharType="separate"/>
        </w:r>
        <w:r w:rsidR="00085523">
          <w:rPr>
            <w:noProof/>
            <w:webHidden/>
          </w:rPr>
          <w:t>294</w:t>
        </w:r>
        <w:r w:rsidR="00193FAE" w:rsidRPr="00085523">
          <w:rPr>
            <w:noProof/>
            <w:webHidden/>
          </w:rPr>
          <w:fldChar w:fldCharType="end"/>
        </w:r>
      </w:hyperlink>
    </w:p>
    <w:p w14:paraId="182E84A3" w14:textId="68D68D9A" w:rsidR="00193FAE" w:rsidRPr="00085523" w:rsidRDefault="00A03CE7" w:rsidP="00AC6D14">
      <w:pPr>
        <w:pStyle w:val="1b"/>
        <w:ind w:left="-179" w:hanging="246"/>
        <w:rPr>
          <w:rFonts w:asciiTheme="minorHAnsi" w:eastAsiaTheme="minorEastAsia" w:hAnsiTheme="minorHAnsi" w:cstheme="minorBidi"/>
          <w:noProof/>
          <w:kern w:val="2"/>
          <w:sz w:val="24"/>
          <w:szCs w:val="22"/>
        </w:rPr>
      </w:pPr>
      <w:hyperlink w:anchor="_Toc234335372" w:history="1">
        <w:r w:rsidR="00193FAE" w:rsidRPr="00085523">
          <w:rPr>
            <w:rStyle w:val="afe"/>
            <w:rFonts w:hint="eastAsia"/>
            <w:noProof/>
            <w:color w:val="auto"/>
          </w:rPr>
          <w:t>陸、投標封封面格式</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_Toc234335372 \h </w:instrText>
        </w:r>
        <w:r w:rsidR="00193FAE" w:rsidRPr="00085523">
          <w:rPr>
            <w:noProof/>
            <w:webHidden/>
          </w:rPr>
        </w:r>
        <w:r w:rsidR="00193FAE" w:rsidRPr="00085523">
          <w:rPr>
            <w:noProof/>
            <w:webHidden/>
          </w:rPr>
          <w:fldChar w:fldCharType="separate"/>
        </w:r>
        <w:r w:rsidR="00085523">
          <w:rPr>
            <w:noProof/>
            <w:webHidden/>
          </w:rPr>
          <w:t>296</w:t>
        </w:r>
        <w:r w:rsidR="00193FAE" w:rsidRPr="00085523">
          <w:rPr>
            <w:noProof/>
            <w:webHidden/>
          </w:rPr>
          <w:fldChar w:fldCharType="end"/>
        </w:r>
      </w:hyperlink>
    </w:p>
    <w:p w14:paraId="4BA319DC" w14:textId="3BF59981" w:rsidR="00193FAE" w:rsidRPr="00085523" w:rsidRDefault="00A03CE7" w:rsidP="00AC6D14">
      <w:pPr>
        <w:pStyle w:val="1b"/>
        <w:ind w:left="-179" w:hanging="246"/>
        <w:rPr>
          <w:rFonts w:asciiTheme="minorHAnsi" w:eastAsiaTheme="minorEastAsia" w:hAnsiTheme="minorHAnsi" w:cstheme="minorBidi"/>
          <w:noProof/>
          <w:kern w:val="2"/>
          <w:sz w:val="24"/>
          <w:szCs w:val="22"/>
        </w:rPr>
      </w:pPr>
      <w:hyperlink w:anchor="_Toc234335373" w:history="1">
        <w:r w:rsidR="00193FAE" w:rsidRPr="00085523">
          <w:rPr>
            <w:rStyle w:val="afe"/>
            <w:rFonts w:hint="eastAsia"/>
            <w:noProof/>
            <w:color w:val="auto"/>
          </w:rPr>
          <w:t>柒、其他招標文件</w:t>
        </w:r>
        <w:r w:rsidR="00193FAE" w:rsidRPr="00085523">
          <w:rPr>
            <w:noProof/>
            <w:webHidden/>
          </w:rPr>
          <w:tab/>
        </w:r>
        <w:r w:rsidR="00193FAE" w:rsidRPr="00085523">
          <w:rPr>
            <w:noProof/>
            <w:webHidden/>
          </w:rPr>
          <w:fldChar w:fldCharType="begin"/>
        </w:r>
        <w:r w:rsidR="00193FAE" w:rsidRPr="00085523">
          <w:rPr>
            <w:noProof/>
            <w:webHidden/>
          </w:rPr>
          <w:instrText xml:space="preserve"> PAGEREF _Toc234335373 \h </w:instrText>
        </w:r>
        <w:r w:rsidR="00193FAE" w:rsidRPr="00085523">
          <w:rPr>
            <w:noProof/>
            <w:webHidden/>
          </w:rPr>
        </w:r>
        <w:r w:rsidR="00193FAE" w:rsidRPr="00085523">
          <w:rPr>
            <w:noProof/>
            <w:webHidden/>
          </w:rPr>
          <w:fldChar w:fldCharType="separate"/>
        </w:r>
        <w:r w:rsidR="00085523">
          <w:rPr>
            <w:noProof/>
            <w:webHidden/>
          </w:rPr>
          <w:t>298</w:t>
        </w:r>
        <w:r w:rsidR="00193FAE" w:rsidRPr="00085523">
          <w:rPr>
            <w:noProof/>
            <w:webHidden/>
          </w:rPr>
          <w:fldChar w:fldCharType="end"/>
        </w:r>
      </w:hyperlink>
    </w:p>
    <w:p w14:paraId="7EF7EF6D" w14:textId="4B23F30C" w:rsidR="00193FAE" w:rsidRPr="00085523" w:rsidRDefault="00193FAE" w:rsidP="00E0209C">
      <w:pPr>
        <w:spacing w:afterLines="100" w:after="360" w:line="480" w:lineRule="exact"/>
        <w:jc w:val="center"/>
        <w:rPr>
          <w:rFonts w:eastAsia="標楷體"/>
          <w:sz w:val="48"/>
          <w:szCs w:val="48"/>
        </w:rPr>
      </w:pPr>
      <w:r w:rsidRPr="00085523">
        <w:rPr>
          <w:rFonts w:eastAsia="標楷體"/>
          <w:sz w:val="48"/>
          <w:szCs w:val="48"/>
        </w:rPr>
        <w:fldChar w:fldCharType="end"/>
      </w:r>
    </w:p>
    <w:p w14:paraId="40471E85" w14:textId="77777777" w:rsidR="00E0209C" w:rsidRPr="00085523" w:rsidRDefault="00E0209C">
      <w:pPr>
        <w:widowControl/>
        <w:rPr>
          <w:rFonts w:eastAsia="標楷體"/>
          <w:b/>
          <w:bCs/>
          <w:sz w:val="28"/>
        </w:rPr>
      </w:pPr>
    </w:p>
    <w:p w14:paraId="51CEF787" w14:textId="77777777" w:rsidR="004E33EB" w:rsidRPr="00085523" w:rsidRDefault="004E33EB" w:rsidP="004E33EB">
      <w:pPr>
        <w:spacing w:line="480" w:lineRule="exact"/>
        <w:jc w:val="center"/>
        <w:rPr>
          <w:rFonts w:eastAsia="標楷體"/>
          <w:b/>
          <w:bCs/>
          <w:sz w:val="28"/>
        </w:rPr>
      </w:pPr>
    </w:p>
    <w:p w14:paraId="53080487" w14:textId="77777777" w:rsidR="004E33EB" w:rsidRPr="00085523" w:rsidRDefault="004E33EB" w:rsidP="004E33EB">
      <w:pPr>
        <w:spacing w:line="480" w:lineRule="exact"/>
        <w:jc w:val="center"/>
        <w:rPr>
          <w:rFonts w:eastAsia="標楷體"/>
          <w:b/>
          <w:bCs/>
          <w:sz w:val="28"/>
        </w:rPr>
      </w:pPr>
    </w:p>
    <w:p w14:paraId="75A282BC" w14:textId="77777777" w:rsidR="004E33EB" w:rsidRPr="00085523" w:rsidRDefault="004E33EB" w:rsidP="004E33EB">
      <w:pPr>
        <w:spacing w:line="480" w:lineRule="exact"/>
        <w:jc w:val="center"/>
        <w:rPr>
          <w:rFonts w:eastAsia="標楷體"/>
          <w:b/>
          <w:bCs/>
          <w:sz w:val="28"/>
        </w:rPr>
      </w:pPr>
    </w:p>
    <w:p w14:paraId="767E6260" w14:textId="77777777" w:rsidR="004E33EB" w:rsidRPr="00085523" w:rsidRDefault="004E33EB" w:rsidP="004E33EB">
      <w:pPr>
        <w:spacing w:line="480" w:lineRule="exact"/>
        <w:jc w:val="center"/>
        <w:rPr>
          <w:rFonts w:eastAsia="標楷體"/>
          <w:b/>
          <w:bCs/>
          <w:sz w:val="28"/>
        </w:rPr>
      </w:pPr>
    </w:p>
    <w:p w14:paraId="6990F548" w14:textId="77777777" w:rsidR="004E33EB" w:rsidRPr="00085523" w:rsidRDefault="004E33EB" w:rsidP="004E33EB">
      <w:pPr>
        <w:spacing w:line="480" w:lineRule="exact"/>
        <w:jc w:val="center"/>
        <w:rPr>
          <w:rFonts w:eastAsia="標楷體"/>
          <w:b/>
          <w:bCs/>
          <w:sz w:val="28"/>
        </w:rPr>
      </w:pPr>
    </w:p>
    <w:p w14:paraId="791EC776" w14:textId="77777777" w:rsidR="00BB754D" w:rsidRPr="00085523" w:rsidRDefault="00BB754D" w:rsidP="004E33EB">
      <w:pPr>
        <w:spacing w:line="480" w:lineRule="exact"/>
        <w:jc w:val="center"/>
        <w:rPr>
          <w:rFonts w:eastAsia="標楷體"/>
          <w:b/>
          <w:bCs/>
          <w:sz w:val="28"/>
        </w:rPr>
      </w:pPr>
    </w:p>
    <w:p w14:paraId="2CD6E0D2" w14:textId="77777777" w:rsidR="00BB754D" w:rsidRPr="00085523" w:rsidRDefault="00BB754D" w:rsidP="004E33EB">
      <w:pPr>
        <w:spacing w:line="480" w:lineRule="exact"/>
        <w:jc w:val="center"/>
        <w:rPr>
          <w:rFonts w:eastAsia="標楷體"/>
          <w:b/>
          <w:bCs/>
          <w:sz w:val="28"/>
        </w:rPr>
      </w:pPr>
    </w:p>
    <w:p w14:paraId="4A7BA1F1" w14:textId="77777777" w:rsidR="004E33EB" w:rsidRPr="00085523" w:rsidRDefault="004E33EB" w:rsidP="004E33EB">
      <w:pPr>
        <w:spacing w:line="480" w:lineRule="exact"/>
        <w:jc w:val="center"/>
        <w:rPr>
          <w:rFonts w:eastAsia="標楷體"/>
          <w:b/>
          <w:bCs/>
          <w:sz w:val="28"/>
        </w:rPr>
      </w:pPr>
    </w:p>
    <w:p w14:paraId="04008999" w14:textId="77777777" w:rsidR="004E33EB" w:rsidRPr="00085523" w:rsidRDefault="004E33EB" w:rsidP="004E33EB">
      <w:pPr>
        <w:spacing w:line="480" w:lineRule="exact"/>
        <w:jc w:val="center"/>
        <w:rPr>
          <w:rFonts w:eastAsia="標楷體"/>
          <w:b/>
          <w:bCs/>
          <w:sz w:val="28"/>
        </w:rPr>
      </w:pPr>
    </w:p>
    <w:p w14:paraId="23AB6D67" w14:textId="6C482020" w:rsidR="004E33EB" w:rsidRPr="00085523" w:rsidRDefault="004E33EB" w:rsidP="004E33EB">
      <w:pPr>
        <w:spacing w:line="480" w:lineRule="exact"/>
        <w:jc w:val="center"/>
        <w:rPr>
          <w:rFonts w:eastAsia="標楷體"/>
          <w:b/>
          <w:bCs/>
          <w:sz w:val="28"/>
        </w:rPr>
      </w:pPr>
    </w:p>
    <w:p w14:paraId="26054C49" w14:textId="27F52BF4" w:rsidR="00193FAE" w:rsidRPr="00085523" w:rsidRDefault="00193FAE" w:rsidP="004E33EB">
      <w:pPr>
        <w:spacing w:line="480" w:lineRule="exact"/>
        <w:jc w:val="center"/>
        <w:rPr>
          <w:rFonts w:eastAsia="標楷體"/>
          <w:b/>
          <w:bCs/>
          <w:sz w:val="28"/>
        </w:rPr>
      </w:pPr>
    </w:p>
    <w:p w14:paraId="03A3EA8A" w14:textId="77777777" w:rsidR="00D521F0" w:rsidRPr="00085523" w:rsidRDefault="00D521F0" w:rsidP="004E33EB">
      <w:pPr>
        <w:spacing w:line="480" w:lineRule="exact"/>
        <w:jc w:val="center"/>
        <w:rPr>
          <w:rFonts w:eastAsia="標楷體"/>
          <w:b/>
          <w:bCs/>
          <w:sz w:val="28"/>
        </w:rPr>
      </w:pPr>
    </w:p>
    <w:p w14:paraId="0290D274" w14:textId="77777777" w:rsidR="004E33EB" w:rsidRPr="00085523" w:rsidRDefault="00AC0664" w:rsidP="000268FF">
      <w:pPr>
        <w:spacing w:afterLines="100" w:after="360" w:line="360" w:lineRule="auto"/>
        <w:jc w:val="center"/>
        <w:outlineLvl w:val="0"/>
        <w:rPr>
          <w:rFonts w:eastAsia="標楷體"/>
          <w:b/>
          <w:bCs/>
          <w:sz w:val="56"/>
          <w:szCs w:val="56"/>
        </w:rPr>
      </w:pPr>
      <w:bookmarkStart w:id="0" w:name="_Toc234335349"/>
      <w:r w:rsidRPr="00085523">
        <w:rPr>
          <w:rFonts w:eastAsia="標楷體" w:hint="eastAsia"/>
          <w:b/>
          <w:bCs/>
          <w:sz w:val="56"/>
          <w:szCs w:val="56"/>
        </w:rPr>
        <w:t>壹</w:t>
      </w:r>
      <w:r w:rsidR="004E33EB" w:rsidRPr="00085523">
        <w:rPr>
          <w:rFonts w:eastAsia="標楷體"/>
          <w:b/>
          <w:bCs/>
          <w:sz w:val="56"/>
          <w:szCs w:val="56"/>
        </w:rPr>
        <w:t>、委託科技研究計畫需求說明書</w:t>
      </w:r>
      <w:bookmarkEnd w:id="0"/>
    </w:p>
    <w:p w14:paraId="08E64AF1" w14:textId="77777777" w:rsidR="004E33EB" w:rsidRPr="00085523" w:rsidRDefault="004E33EB" w:rsidP="004E33EB">
      <w:pPr>
        <w:spacing w:afterLines="100" w:after="360" w:line="360" w:lineRule="auto"/>
        <w:jc w:val="center"/>
        <w:rPr>
          <w:rFonts w:eastAsia="標楷體"/>
          <w:b/>
          <w:bCs/>
          <w:sz w:val="48"/>
        </w:rPr>
      </w:pPr>
    </w:p>
    <w:p w14:paraId="05D5A5C5" w14:textId="77777777" w:rsidR="004E33EB" w:rsidRPr="00085523" w:rsidRDefault="004E33EB" w:rsidP="004E33EB">
      <w:pPr>
        <w:spacing w:afterLines="100" w:after="360" w:line="360" w:lineRule="auto"/>
        <w:jc w:val="center"/>
        <w:rPr>
          <w:rFonts w:eastAsia="標楷體"/>
          <w:b/>
          <w:bCs/>
          <w:sz w:val="48"/>
        </w:rPr>
      </w:pPr>
    </w:p>
    <w:p w14:paraId="70453319" w14:textId="77777777" w:rsidR="004E33EB" w:rsidRPr="00085523" w:rsidRDefault="004E33EB" w:rsidP="004E33EB">
      <w:pPr>
        <w:spacing w:afterLines="100" w:after="360" w:line="360" w:lineRule="auto"/>
        <w:jc w:val="center"/>
        <w:rPr>
          <w:rFonts w:eastAsia="標楷體"/>
          <w:b/>
          <w:bCs/>
          <w:sz w:val="48"/>
        </w:rPr>
      </w:pPr>
    </w:p>
    <w:p w14:paraId="29C62E0A" w14:textId="77777777" w:rsidR="004E33EB" w:rsidRPr="00085523" w:rsidRDefault="004E33EB" w:rsidP="004E33EB">
      <w:pPr>
        <w:spacing w:afterLines="100" w:after="360" w:line="360" w:lineRule="auto"/>
        <w:jc w:val="center"/>
        <w:rPr>
          <w:rFonts w:eastAsia="標楷體"/>
          <w:b/>
          <w:bCs/>
          <w:sz w:val="48"/>
        </w:rPr>
      </w:pPr>
      <w:r w:rsidRPr="00085523">
        <w:rPr>
          <w:rFonts w:eastAsia="標楷體"/>
          <w:b/>
          <w:bCs/>
          <w:sz w:val="48"/>
        </w:rPr>
        <w:t xml:space="preserve"> </w:t>
      </w:r>
    </w:p>
    <w:p w14:paraId="32E0EE0E" w14:textId="77777777" w:rsidR="004E33EB" w:rsidRPr="00085523" w:rsidRDefault="004E33EB" w:rsidP="005D37FD">
      <w:pPr>
        <w:snapToGrid w:val="0"/>
        <w:spacing w:beforeLines="50" w:before="180" w:afterLines="50" w:after="180" w:line="400" w:lineRule="exact"/>
        <w:rPr>
          <w:rFonts w:eastAsia="標楷體"/>
          <w:b/>
          <w:sz w:val="36"/>
          <w:szCs w:val="26"/>
        </w:rPr>
      </w:pPr>
    </w:p>
    <w:p w14:paraId="7A19604E" w14:textId="77777777" w:rsidR="004E33EB" w:rsidRPr="00085523" w:rsidRDefault="004E33EB" w:rsidP="00AC0664">
      <w:pPr>
        <w:snapToGrid w:val="0"/>
        <w:spacing w:line="600" w:lineRule="exact"/>
        <w:jc w:val="center"/>
        <w:rPr>
          <w:rFonts w:eastAsia="標楷體"/>
          <w:b/>
          <w:bCs/>
          <w:sz w:val="36"/>
          <w:szCs w:val="36"/>
        </w:rPr>
      </w:pPr>
      <w:r w:rsidRPr="00085523">
        <w:rPr>
          <w:rFonts w:eastAsia="標楷體"/>
          <w:b/>
          <w:sz w:val="36"/>
          <w:szCs w:val="26"/>
        </w:rPr>
        <w:br w:type="column"/>
      </w:r>
      <w:r w:rsidR="008C7B86" w:rsidRPr="00085523">
        <w:rPr>
          <w:rFonts w:eastAsia="標楷體"/>
          <w:b/>
          <w:sz w:val="36"/>
          <w:szCs w:val="36"/>
        </w:rPr>
        <w:lastRenderedPageBreak/>
        <w:t>疾病管制署</w:t>
      </w:r>
      <w:r w:rsidRPr="00085523">
        <w:rPr>
          <w:rFonts w:eastAsia="標楷體"/>
          <w:b/>
          <w:sz w:val="36"/>
          <w:szCs w:val="36"/>
        </w:rPr>
        <w:t>委託科技研究計畫需求說明書</w:t>
      </w:r>
    </w:p>
    <w:p w14:paraId="3A908CA5" w14:textId="0976FBF1" w:rsidR="00A21131" w:rsidRPr="00085523" w:rsidRDefault="004E33EB" w:rsidP="00762622">
      <w:pPr>
        <w:snapToGrid w:val="0"/>
        <w:spacing w:line="600" w:lineRule="exact"/>
        <w:jc w:val="center"/>
        <w:rPr>
          <w:rFonts w:eastAsia="標楷體"/>
          <w:b/>
        </w:rPr>
      </w:pPr>
      <w:r w:rsidRPr="00085523">
        <w:rPr>
          <w:rFonts w:eastAsia="標楷體"/>
          <w:b/>
          <w:spacing w:val="20"/>
          <w:sz w:val="34"/>
          <w:szCs w:val="34"/>
        </w:rPr>
        <w:t>採購案名：</w:t>
      </w:r>
      <w:r w:rsidR="00214028" w:rsidRPr="00085523">
        <w:rPr>
          <w:rFonts w:eastAsia="標楷體" w:hint="eastAsia"/>
          <w:b/>
          <w:sz w:val="34"/>
          <w:szCs w:val="34"/>
        </w:rPr>
        <w:t>疾病管制署</w:t>
      </w:r>
      <w:r w:rsidR="00214028" w:rsidRPr="00085523">
        <w:rPr>
          <w:rFonts w:eastAsia="標楷體" w:hint="eastAsia"/>
          <w:b/>
          <w:sz w:val="34"/>
          <w:szCs w:val="34"/>
        </w:rPr>
        <w:t>1</w:t>
      </w:r>
      <w:r w:rsidR="0004208F" w:rsidRPr="00085523">
        <w:rPr>
          <w:rFonts w:eastAsia="標楷體" w:hint="eastAsia"/>
          <w:b/>
          <w:sz w:val="34"/>
          <w:szCs w:val="34"/>
        </w:rPr>
        <w:t>1</w:t>
      </w:r>
      <w:r w:rsidR="00217F90" w:rsidRPr="00085523">
        <w:rPr>
          <w:rFonts w:eastAsia="標楷體" w:hint="eastAsia"/>
          <w:b/>
          <w:sz w:val="34"/>
          <w:szCs w:val="34"/>
        </w:rPr>
        <w:t>6</w:t>
      </w:r>
      <w:r w:rsidR="00214028" w:rsidRPr="00085523">
        <w:rPr>
          <w:rFonts w:eastAsia="標楷體" w:hint="eastAsia"/>
          <w:b/>
          <w:sz w:val="34"/>
          <w:szCs w:val="34"/>
        </w:rPr>
        <w:t>年委託科技研究計畫</w:t>
      </w:r>
    </w:p>
    <w:p w14:paraId="5670569A" w14:textId="471F4193" w:rsidR="004E33EB"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背景說明及計畫目的：</w:t>
      </w:r>
    </w:p>
    <w:p w14:paraId="2EB748C8" w14:textId="70866820" w:rsidR="00C34182" w:rsidRPr="00085523" w:rsidRDefault="00F30ECE" w:rsidP="00F45DBA">
      <w:pPr>
        <w:pStyle w:val="12"/>
        <w:autoSpaceDE w:val="0"/>
        <w:adjustRightInd/>
        <w:spacing w:after="0"/>
        <w:ind w:leftChars="224" w:left="538" w:firstLineChars="212" w:firstLine="594"/>
        <w:textAlignment w:val="auto"/>
        <w:rPr>
          <w:rFonts w:ascii="Times New Roman"/>
        </w:rPr>
      </w:pPr>
      <w:r w:rsidRPr="00085523">
        <w:rPr>
          <w:rFonts w:ascii="Times New Roman" w:hint="eastAsia"/>
        </w:rPr>
        <w:t>為配合衛生福利部科技施政目標</w:t>
      </w:r>
      <w:r w:rsidR="00740D0A" w:rsidRPr="00085523">
        <w:rPr>
          <w:rFonts w:ascii="Times New Roman" w:hint="eastAsia"/>
        </w:rPr>
        <w:t>「</w:t>
      </w:r>
      <w:r w:rsidR="00141F20" w:rsidRPr="00085523">
        <w:rPr>
          <w:rFonts w:ascii="Times New Roman" w:hint="eastAsia"/>
        </w:rPr>
        <w:t>傳染病科技實證支援防疫決策提升應變效能研究</w:t>
      </w:r>
      <w:r w:rsidR="00740D0A" w:rsidRPr="00085523">
        <w:rPr>
          <w:rFonts w:ascii="Times New Roman" w:hint="eastAsia"/>
        </w:rPr>
        <w:t>」</w:t>
      </w:r>
      <w:r w:rsidRPr="00085523">
        <w:rPr>
          <w:rFonts w:ascii="Times New Roman" w:hint="eastAsia"/>
        </w:rPr>
        <w:t>發展主軸，</w:t>
      </w:r>
      <w:r w:rsidR="008D063B" w:rsidRPr="00085523">
        <w:rPr>
          <w:rFonts w:ascii="Times New Roman" w:hint="eastAsia"/>
        </w:rPr>
        <w:t>並依當前傳染病流行現況與防疫政策發展等需要，擬規劃進行各項疫病防治政策及</w:t>
      </w:r>
      <w:r w:rsidR="00740D0A" w:rsidRPr="00085523">
        <w:rPr>
          <w:rFonts w:ascii="Times New Roman" w:hint="eastAsia"/>
        </w:rPr>
        <w:t>創新檢驗技術</w:t>
      </w:r>
      <w:r w:rsidR="008D063B" w:rsidRPr="00085523">
        <w:rPr>
          <w:rFonts w:ascii="Times New Roman" w:hint="eastAsia"/>
        </w:rPr>
        <w:t>之研究發展，並探討傳染病防治機制等，透過科技研究計畫，</w:t>
      </w:r>
      <w:r w:rsidR="00E23203" w:rsidRPr="00085523">
        <w:rPr>
          <w:rFonts w:ascii="Times New Roman" w:hint="eastAsia"/>
        </w:rPr>
        <w:t>協助</w:t>
      </w:r>
      <w:r w:rsidR="00487DC0" w:rsidRPr="00085523">
        <w:rPr>
          <w:rFonts w:ascii="Times New Roman" w:hint="eastAsia"/>
        </w:rPr>
        <w:t>制定</w:t>
      </w:r>
      <w:r w:rsidR="00E23203" w:rsidRPr="00085523">
        <w:rPr>
          <w:rFonts w:ascii="Times New Roman" w:hint="eastAsia"/>
        </w:rPr>
        <w:t>完善預防、監測及應變等各面向之防疫政策</w:t>
      </w:r>
      <w:r w:rsidR="008D063B" w:rsidRPr="00085523">
        <w:rPr>
          <w:rFonts w:ascii="Times New Roman" w:hint="eastAsia"/>
        </w:rPr>
        <w:t>，以提升防疫服務品質。</w:t>
      </w:r>
      <w:r w:rsidR="009E362C" w:rsidRPr="00085523">
        <w:rPr>
          <w:rFonts w:ascii="Times New Roman" w:hint="eastAsia"/>
        </w:rPr>
        <w:t>爰此，</w:t>
      </w:r>
      <w:r w:rsidR="009E362C" w:rsidRPr="00085523">
        <w:rPr>
          <w:rFonts w:ascii="Times New Roman"/>
        </w:rPr>
        <w:t>辦理「</w:t>
      </w:r>
      <w:r w:rsidR="009E362C" w:rsidRPr="00085523">
        <w:rPr>
          <w:rFonts w:ascii="Times New Roman" w:hint="eastAsia"/>
        </w:rPr>
        <w:t>疾病管制署</w:t>
      </w:r>
      <w:r w:rsidR="0004208F" w:rsidRPr="00085523">
        <w:rPr>
          <w:rFonts w:ascii="Times New Roman" w:hint="eastAsia"/>
        </w:rPr>
        <w:t>11</w:t>
      </w:r>
      <w:r w:rsidR="00217F90" w:rsidRPr="00085523">
        <w:rPr>
          <w:rFonts w:ascii="Times New Roman" w:hint="eastAsia"/>
        </w:rPr>
        <w:t>6</w:t>
      </w:r>
      <w:r w:rsidR="009E362C" w:rsidRPr="00085523">
        <w:rPr>
          <w:rFonts w:ascii="Times New Roman" w:hint="eastAsia"/>
        </w:rPr>
        <w:t>年委託科技研究計畫</w:t>
      </w:r>
      <w:r w:rsidR="009E362C" w:rsidRPr="00085523">
        <w:rPr>
          <w:rFonts w:ascii="Times New Roman"/>
        </w:rPr>
        <w:t>」</w:t>
      </w:r>
      <w:r w:rsidR="006F559A" w:rsidRPr="00085523">
        <w:rPr>
          <w:rFonts w:ascii="Times New Roman" w:hint="eastAsia"/>
        </w:rPr>
        <w:t>採購案</w:t>
      </w:r>
      <w:r w:rsidR="009E362C" w:rsidRPr="00085523">
        <w:rPr>
          <w:rFonts w:ascii="Times New Roman"/>
        </w:rPr>
        <w:t>。</w:t>
      </w:r>
    </w:p>
    <w:p w14:paraId="0B626661" w14:textId="1FDD7187" w:rsidR="00BF1486" w:rsidRPr="00085523" w:rsidRDefault="00BF1486"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計畫執行工作內容（規格內容說明）：</w:t>
      </w:r>
    </w:p>
    <w:p w14:paraId="58FE5CFF" w14:textId="3A061EEF" w:rsidR="00244B8F" w:rsidRPr="00085523" w:rsidRDefault="009E362C" w:rsidP="00FD2F85">
      <w:pPr>
        <w:pStyle w:val="12"/>
        <w:numPr>
          <w:ilvl w:val="0"/>
          <w:numId w:val="60"/>
        </w:numPr>
        <w:spacing w:after="0"/>
        <w:ind w:left="1135" w:hanging="851"/>
        <w:rPr>
          <w:rFonts w:ascii="Times New Roman"/>
        </w:rPr>
      </w:pPr>
      <w:r w:rsidRPr="00085523">
        <w:rPr>
          <w:rFonts w:ascii="Times New Roman"/>
        </w:rPr>
        <w:t>本</w:t>
      </w:r>
      <w:r w:rsidRPr="00085523">
        <w:rPr>
          <w:rFonts w:ascii="Times New Roman" w:hint="eastAsia"/>
        </w:rPr>
        <w:t>採購</w:t>
      </w:r>
      <w:r w:rsidRPr="00085523">
        <w:rPr>
          <w:rFonts w:ascii="Times New Roman"/>
        </w:rPr>
        <w:t>案</w:t>
      </w:r>
      <w:r w:rsidRPr="00085523">
        <w:rPr>
          <w:rFonts w:ascii="Times New Roman" w:hint="eastAsia"/>
        </w:rPr>
        <w:t>徵求</w:t>
      </w:r>
      <w:r w:rsidR="00F10879" w:rsidRPr="00085523">
        <w:rPr>
          <w:rFonts w:ascii="Times New Roman" w:hint="eastAsia"/>
        </w:rPr>
        <w:t>「精進醫療照護感染管制監控應變效能」、</w:t>
      </w:r>
      <w:r w:rsidR="00DA6072" w:rsidRPr="00085523">
        <w:rPr>
          <w:rFonts w:ascii="Times New Roman" w:hint="eastAsia"/>
        </w:rPr>
        <w:t>「</w:t>
      </w:r>
      <w:r w:rsidR="002B4F30" w:rsidRPr="00085523">
        <w:rPr>
          <w:rFonts w:ascii="Times New Roman" w:hint="eastAsia"/>
        </w:rPr>
        <w:t>建構氣候變遷下傳染病傳播風險預測模型</w:t>
      </w:r>
      <w:r w:rsidR="00DA6072" w:rsidRPr="00085523">
        <w:rPr>
          <w:rFonts w:ascii="Times New Roman" w:hint="eastAsia"/>
        </w:rPr>
        <w:t>」、</w:t>
      </w:r>
      <w:r w:rsidR="00C96D50" w:rsidRPr="00085523">
        <w:rPr>
          <w:rFonts w:ascii="Times New Roman" w:hint="eastAsia"/>
        </w:rPr>
        <w:t>「發展傳染病個案預防治療照護新策略」及「</w:t>
      </w:r>
      <w:r w:rsidR="00DA6072" w:rsidRPr="00085523">
        <w:rPr>
          <w:rFonts w:ascii="Times New Roman" w:hint="eastAsia"/>
        </w:rPr>
        <w:t>分析特定族群之疫苗接種決策</w:t>
      </w:r>
      <w:r w:rsidR="00C96D50" w:rsidRPr="00085523">
        <w:rPr>
          <w:rFonts w:ascii="Times New Roman" w:hint="eastAsia"/>
        </w:rPr>
        <w:t>」</w:t>
      </w:r>
      <w:r w:rsidR="008D063B" w:rsidRPr="00085523">
        <w:rPr>
          <w:rFonts w:ascii="Times New Roman" w:hint="eastAsia"/>
        </w:rPr>
        <w:t>等</w:t>
      </w:r>
      <w:r w:rsidR="00141F20" w:rsidRPr="00085523">
        <w:rPr>
          <w:rFonts w:ascii="Times New Roman" w:hint="eastAsia"/>
        </w:rPr>
        <w:t>4</w:t>
      </w:r>
      <w:r w:rsidR="008D063B" w:rsidRPr="00085523">
        <w:rPr>
          <w:rFonts w:ascii="Times New Roman" w:hint="eastAsia"/>
        </w:rPr>
        <w:t>項科技研究議題，包含研究重點共計</w:t>
      </w:r>
      <w:r w:rsidR="00044F05" w:rsidRPr="00085523">
        <w:rPr>
          <w:rFonts w:ascii="Times New Roman" w:hint="eastAsia"/>
        </w:rPr>
        <w:t>7</w:t>
      </w:r>
      <w:r w:rsidR="008D063B" w:rsidRPr="00085523">
        <w:rPr>
          <w:rFonts w:ascii="Times New Roman" w:hint="eastAsia"/>
        </w:rPr>
        <w:t>項，</w:t>
      </w:r>
      <w:r w:rsidRPr="00085523">
        <w:rPr>
          <w:rFonts w:ascii="Times New Roman"/>
        </w:rPr>
        <w:t>詳如「</w:t>
      </w:r>
      <w:r w:rsidR="00D21F25" w:rsidRPr="00085523">
        <w:rPr>
          <w:rFonts w:ascii="Times New Roman" w:hint="eastAsia"/>
        </w:rPr>
        <w:t>疾病管制署</w:t>
      </w:r>
      <w:r w:rsidR="00605C88" w:rsidRPr="00085523">
        <w:rPr>
          <w:rFonts w:ascii="Times New Roman" w:hint="eastAsia"/>
        </w:rPr>
        <w:t>11</w:t>
      </w:r>
      <w:r w:rsidR="00217F90" w:rsidRPr="00085523">
        <w:rPr>
          <w:rFonts w:ascii="Times New Roman" w:hint="eastAsia"/>
        </w:rPr>
        <w:t>6</w:t>
      </w:r>
      <w:r w:rsidR="00D21F25" w:rsidRPr="00085523">
        <w:rPr>
          <w:rFonts w:ascii="Times New Roman" w:hint="eastAsia"/>
        </w:rPr>
        <w:t>年委託科技研究計畫研究重點</w:t>
      </w:r>
      <w:r w:rsidRPr="00085523">
        <w:rPr>
          <w:rFonts w:ascii="Times New Roman"/>
        </w:rPr>
        <w:t>」</w:t>
      </w:r>
      <w:r w:rsidR="00131D1B" w:rsidRPr="00085523">
        <w:rPr>
          <w:rFonts w:ascii="Times New Roman"/>
        </w:rPr>
        <w:t>（</w:t>
      </w:r>
      <w:r w:rsidR="00BF1486" w:rsidRPr="00085523">
        <w:rPr>
          <w:rFonts w:ascii="Times New Roman"/>
        </w:rPr>
        <w:t>附錄一</w:t>
      </w:r>
      <w:r w:rsidR="00131D1B" w:rsidRPr="00085523">
        <w:rPr>
          <w:rFonts w:ascii="Times New Roman"/>
        </w:rPr>
        <w:t>）</w:t>
      </w:r>
      <w:r w:rsidR="00BF1486" w:rsidRPr="00085523">
        <w:rPr>
          <w:rFonts w:ascii="Times New Roman"/>
        </w:rPr>
        <w:t>。</w:t>
      </w:r>
    </w:p>
    <w:p w14:paraId="31428099" w14:textId="0D379454" w:rsidR="0021388E" w:rsidRPr="00085523" w:rsidRDefault="00F32A50" w:rsidP="00FD2F85">
      <w:pPr>
        <w:pStyle w:val="12"/>
        <w:numPr>
          <w:ilvl w:val="0"/>
          <w:numId w:val="60"/>
        </w:numPr>
        <w:spacing w:after="0"/>
        <w:ind w:left="1135" w:hanging="851"/>
        <w:rPr>
          <w:rFonts w:ascii="Times New Roman"/>
        </w:rPr>
      </w:pPr>
      <w:r w:rsidRPr="00085523">
        <w:rPr>
          <w:rFonts w:ascii="Times New Roman" w:hint="eastAsia"/>
        </w:rPr>
        <w:t>所申請研究計畫內容須符合</w:t>
      </w:r>
      <w:r w:rsidR="005F550B" w:rsidRPr="00085523">
        <w:rPr>
          <w:rFonts w:ascii="Times New Roman" w:hint="eastAsia"/>
        </w:rPr>
        <w:t>本署</w:t>
      </w:r>
      <w:r w:rsidRPr="00085523">
        <w:rPr>
          <w:rFonts w:ascii="Times New Roman" w:hint="eastAsia"/>
        </w:rPr>
        <w:t>所定之年度研究重點項目及內容需求。</w:t>
      </w:r>
    </w:p>
    <w:p w14:paraId="28420779" w14:textId="77777777" w:rsidR="0021388E" w:rsidRPr="00085523" w:rsidRDefault="0021388E" w:rsidP="0021388E">
      <w:pPr>
        <w:widowControl/>
        <w:rPr>
          <w:rFonts w:eastAsia="標楷體"/>
          <w:kern w:val="0"/>
          <w:sz w:val="28"/>
        </w:rPr>
      </w:pPr>
      <w:r w:rsidRPr="00085523">
        <w:br w:type="page"/>
      </w:r>
    </w:p>
    <w:p w14:paraId="5F4C3EE1" w14:textId="72BF8DCC" w:rsidR="004E33EB"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lastRenderedPageBreak/>
        <w:t>履約期限（執行期間）：</w:t>
      </w:r>
    </w:p>
    <w:p w14:paraId="0B151AA7" w14:textId="32CAE80A" w:rsidR="004E33EB" w:rsidRPr="00085523" w:rsidRDefault="004E33EB" w:rsidP="00FD2F85">
      <w:pPr>
        <w:pStyle w:val="12"/>
        <w:numPr>
          <w:ilvl w:val="0"/>
          <w:numId w:val="61"/>
        </w:numPr>
        <w:adjustRightInd/>
        <w:spacing w:after="0"/>
        <w:ind w:left="1135" w:hanging="851"/>
        <w:rPr>
          <w:rFonts w:ascii="Times New Roman"/>
        </w:rPr>
      </w:pPr>
      <w:r w:rsidRPr="00085523">
        <w:rPr>
          <w:rFonts w:ascii="Times New Roman"/>
        </w:rPr>
        <w:t>計畫預定期程：</w:t>
      </w:r>
      <w:r w:rsidR="00946EEB" w:rsidRPr="00085523">
        <w:rPr>
          <w:rFonts w:ascii="Times New Roman"/>
        </w:rPr>
        <w:t>依計畫期程，分為一年期與多年期，</w:t>
      </w:r>
      <w:r w:rsidR="007A38A9" w:rsidRPr="00085523">
        <w:rPr>
          <w:rFonts w:ascii="Times New Roman" w:hint="eastAsia"/>
        </w:rPr>
        <w:t>多年期</w:t>
      </w:r>
      <w:r w:rsidR="00AE0233" w:rsidRPr="00085523">
        <w:rPr>
          <w:rFonts w:ascii="Times New Roman" w:hint="eastAsia"/>
        </w:rPr>
        <w:t>以延長</w:t>
      </w:r>
      <w:r w:rsidR="003C57D0" w:rsidRPr="00085523">
        <w:rPr>
          <w:rFonts w:ascii="Times New Roman" w:hint="eastAsia"/>
        </w:rPr>
        <w:t>二</w:t>
      </w:r>
      <w:r w:rsidR="00946EEB" w:rsidRPr="00085523">
        <w:rPr>
          <w:rFonts w:ascii="Times New Roman"/>
        </w:rPr>
        <w:t>年為限</w:t>
      </w:r>
      <w:r w:rsidRPr="00085523">
        <w:rPr>
          <w:rFonts w:ascii="Times New Roman"/>
        </w:rPr>
        <w:t>。</w:t>
      </w:r>
    </w:p>
    <w:p w14:paraId="43AC3523" w14:textId="77777777" w:rsidR="00BF1486" w:rsidRPr="00085523" w:rsidRDefault="00BF1486" w:rsidP="00FD2F85">
      <w:pPr>
        <w:pStyle w:val="12"/>
        <w:numPr>
          <w:ilvl w:val="0"/>
          <w:numId w:val="61"/>
        </w:numPr>
        <w:adjustRightInd/>
        <w:spacing w:after="0"/>
        <w:ind w:left="1135" w:hanging="851"/>
        <w:rPr>
          <w:rFonts w:ascii="Times New Roman"/>
        </w:rPr>
      </w:pPr>
      <w:r w:rsidRPr="00085523">
        <w:rPr>
          <w:rFonts w:ascii="Times New Roman"/>
        </w:rPr>
        <w:t>簽約方式：</w:t>
      </w:r>
      <w:r w:rsidR="00946EEB" w:rsidRPr="00085523">
        <w:rPr>
          <w:rFonts w:ascii="Times New Roman"/>
        </w:rPr>
        <w:t>採「一年一約」</w:t>
      </w:r>
      <w:r w:rsidRPr="00085523">
        <w:rPr>
          <w:rFonts w:ascii="Times New Roman"/>
        </w:rPr>
        <w:t>，多年期計畫</w:t>
      </w:r>
      <w:r w:rsidR="00946EEB" w:rsidRPr="00085523">
        <w:rPr>
          <w:rFonts w:ascii="Times New Roman"/>
        </w:rPr>
        <w:t>將</w:t>
      </w:r>
      <w:r w:rsidR="00F32A50" w:rsidRPr="00085523">
        <w:rPr>
          <w:rFonts w:ascii="Times New Roman"/>
        </w:rPr>
        <w:t>以</w:t>
      </w:r>
      <w:r w:rsidRPr="00085523">
        <w:rPr>
          <w:rFonts w:ascii="Times New Roman"/>
        </w:rPr>
        <w:t>後續擴充方式辦理。</w:t>
      </w:r>
    </w:p>
    <w:p w14:paraId="407F4998" w14:textId="0BF7CF1E" w:rsidR="00D008B4" w:rsidRPr="00085523" w:rsidRDefault="00BF1486" w:rsidP="00FD2F85">
      <w:pPr>
        <w:pStyle w:val="12"/>
        <w:numPr>
          <w:ilvl w:val="0"/>
          <w:numId w:val="61"/>
        </w:numPr>
        <w:adjustRightInd/>
        <w:spacing w:after="0"/>
        <w:ind w:left="1135" w:hanging="851"/>
        <w:rPr>
          <w:rFonts w:ascii="Times New Roman"/>
        </w:rPr>
      </w:pPr>
      <w:r w:rsidRPr="00085523">
        <w:rPr>
          <w:rFonts w:ascii="Times New Roman"/>
        </w:rPr>
        <w:t>履約期限</w:t>
      </w:r>
      <w:r w:rsidR="006B356D" w:rsidRPr="00085523">
        <w:rPr>
          <w:rFonts w:ascii="Times New Roman" w:hint="eastAsia"/>
        </w:rPr>
        <w:t>：</w:t>
      </w:r>
      <w:r w:rsidR="00D008B4" w:rsidRPr="00085523">
        <w:rPr>
          <w:rFonts w:ascii="Times New Roman"/>
        </w:rPr>
        <w:t>自中華民國</w:t>
      </w:r>
      <w:r w:rsidR="0004208F" w:rsidRPr="00085523">
        <w:rPr>
          <w:rFonts w:ascii="Times New Roman"/>
        </w:rPr>
        <w:t>1</w:t>
      </w:r>
      <w:r w:rsidR="0004208F" w:rsidRPr="00085523">
        <w:rPr>
          <w:rFonts w:ascii="Times New Roman" w:hint="eastAsia"/>
        </w:rPr>
        <w:t>1</w:t>
      </w:r>
      <w:r w:rsidR="00217F90" w:rsidRPr="00085523">
        <w:rPr>
          <w:rFonts w:ascii="Times New Roman" w:hint="eastAsia"/>
        </w:rPr>
        <w:t>6</w:t>
      </w:r>
      <w:r w:rsidR="00D008B4" w:rsidRPr="00085523">
        <w:rPr>
          <w:rFonts w:ascii="Times New Roman"/>
        </w:rPr>
        <w:t>年</w:t>
      </w:r>
      <w:r w:rsidR="00D008B4" w:rsidRPr="00085523">
        <w:rPr>
          <w:rFonts w:ascii="Times New Roman"/>
        </w:rPr>
        <w:t>1</w:t>
      </w:r>
      <w:r w:rsidR="00D008B4" w:rsidRPr="00085523">
        <w:rPr>
          <w:rFonts w:ascii="Times New Roman"/>
        </w:rPr>
        <w:t>月</w:t>
      </w:r>
      <w:r w:rsidR="00D008B4" w:rsidRPr="00085523">
        <w:rPr>
          <w:rFonts w:ascii="Times New Roman"/>
        </w:rPr>
        <w:t>1</w:t>
      </w:r>
      <w:r w:rsidR="00D008B4" w:rsidRPr="00085523">
        <w:rPr>
          <w:rFonts w:ascii="Times New Roman"/>
        </w:rPr>
        <w:t>日起至</w:t>
      </w:r>
      <w:r w:rsidR="0004208F" w:rsidRPr="00085523">
        <w:rPr>
          <w:rFonts w:ascii="Times New Roman" w:hint="eastAsia"/>
        </w:rPr>
        <w:t>11</w:t>
      </w:r>
      <w:r w:rsidR="00217F90" w:rsidRPr="00085523">
        <w:rPr>
          <w:rFonts w:ascii="Times New Roman" w:hint="eastAsia"/>
        </w:rPr>
        <w:t>6</w:t>
      </w:r>
      <w:r w:rsidR="00D008B4" w:rsidRPr="00085523">
        <w:rPr>
          <w:rFonts w:ascii="Times New Roman"/>
        </w:rPr>
        <w:t>年</w:t>
      </w:r>
      <w:r w:rsidR="00D008B4" w:rsidRPr="00085523">
        <w:rPr>
          <w:rFonts w:ascii="Times New Roman"/>
        </w:rPr>
        <w:t>12</w:t>
      </w:r>
      <w:r w:rsidR="00D008B4" w:rsidRPr="00085523">
        <w:rPr>
          <w:rFonts w:ascii="Times New Roman"/>
        </w:rPr>
        <w:t>月</w:t>
      </w:r>
      <w:r w:rsidR="00D008B4" w:rsidRPr="00085523">
        <w:rPr>
          <w:rFonts w:ascii="Times New Roman"/>
        </w:rPr>
        <w:t>31</w:t>
      </w:r>
      <w:r w:rsidR="00D008B4" w:rsidRPr="00085523">
        <w:rPr>
          <w:rFonts w:ascii="Times New Roman"/>
        </w:rPr>
        <w:t>日止，</w:t>
      </w:r>
      <w:r w:rsidR="00D008B4" w:rsidRPr="00085523">
        <w:rPr>
          <w:rFonts w:ascii="Times New Roman" w:hint="eastAsia"/>
        </w:rPr>
        <w:t>如未及於</w:t>
      </w:r>
      <w:r w:rsidR="0004208F" w:rsidRPr="00085523">
        <w:rPr>
          <w:rFonts w:ascii="Times New Roman" w:hint="eastAsia"/>
        </w:rPr>
        <w:t>11</w:t>
      </w:r>
      <w:r w:rsidR="00217F90" w:rsidRPr="00085523">
        <w:rPr>
          <w:rFonts w:ascii="Times New Roman" w:hint="eastAsia"/>
        </w:rPr>
        <w:t>6</w:t>
      </w:r>
      <w:r w:rsidR="00D008B4" w:rsidRPr="00085523">
        <w:rPr>
          <w:rFonts w:ascii="Times New Roman" w:hint="eastAsia"/>
        </w:rPr>
        <w:t>年</w:t>
      </w:r>
      <w:r w:rsidR="00D008B4" w:rsidRPr="00085523">
        <w:rPr>
          <w:rFonts w:ascii="Times New Roman" w:hint="eastAsia"/>
        </w:rPr>
        <w:t>1</w:t>
      </w:r>
      <w:r w:rsidR="00D008B4" w:rsidRPr="00085523">
        <w:rPr>
          <w:rFonts w:ascii="Times New Roman" w:hint="eastAsia"/>
        </w:rPr>
        <w:t>月</w:t>
      </w:r>
      <w:r w:rsidR="00D008B4" w:rsidRPr="00085523">
        <w:rPr>
          <w:rFonts w:ascii="Times New Roman" w:hint="eastAsia"/>
        </w:rPr>
        <w:t>1</w:t>
      </w:r>
      <w:r w:rsidR="00D008B4" w:rsidRPr="00085523">
        <w:rPr>
          <w:rFonts w:ascii="Times New Roman" w:hint="eastAsia"/>
        </w:rPr>
        <w:t>日決標，則為自決標日起至</w:t>
      </w:r>
      <w:r w:rsidR="0004208F" w:rsidRPr="00085523">
        <w:rPr>
          <w:rFonts w:ascii="Times New Roman" w:hint="eastAsia"/>
        </w:rPr>
        <w:t>11</w:t>
      </w:r>
      <w:r w:rsidR="00217F90" w:rsidRPr="00085523">
        <w:rPr>
          <w:rFonts w:ascii="Times New Roman" w:hint="eastAsia"/>
        </w:rPr>
        <w:t>6</w:t>
      </w:r>
      <w:r w:rsidR="00D008B4" w:rsidRPr="00085523">
        <w:rPr>
          <w:rFonts w:ascii="Times New Roman" w:hint="eastAsia"/>
        </w:rPr>
        <w:t>年</w:t>
      </w:r>
      <w:r w:rsidR="00D008B4" w:rsidRPr="00085523">
        <w:rPr>
          <w:rFonts w:ascii="Times New Roman" w:hint="eastAsia"/>
        </w:rPr>
        <w:t>12</w:t>
      </w:r>
      <w:r w:rsidR="00D008B4" w:rsidRPr="00085523">
        <w:rPr>
          <w:rFonts w:ascii="Times New Roman" w:hint="eastAsia"/>
        </w:rPr>
        <w:t>月</w:t>
      </w:r>
      <w:r w:rsidR="00D008B4" w:rsidRPr="00085523">
        <w:rPr>
          <w:rFonts w:ascii="Times New Roman" w:hint="eastAsia"/>
        </w:rPr>
        <w:t>31</w:t>
      </w:r>
      <w:r w:rsidR="00D008B4" w:rsidRPr="00085523">
        <w:rPr>
          <w:rFonts w:ascii="Times New Roman" w:hint="eastAsia"/>
        </w:rPr>
        <w:t>日止，</w:t>
      </w:r>
      <w:r w:rsidR="00D008B4" w:rsidRPr="00085523">
        <w:rPr>
          <w:rFonts w:ascii="Times New Roman"/>
        </w:rPr>
        <w:t>投標單位應於期限內完成履行採購標的之供應。</w:t>
      </w:r>
    </w:p>
    <w:p w14:paraId="6E3729CD" w14:textId="5C175BE7" w:rsidR="007F58DF"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計畫預估經費及付款方式：</w:t>
      </w:r>
    </w:p>
    <w:p w14:paraId="554B98A7" w14:textId="488368EF" w:rsidR="00244B8F" w:rsidRPr="00085523" w:rsidRDefault="004E33EB" w:rsidP="00FD2F85">
      <w:pPr>
        <w:pStyle w:val="12"/>
        <w:numPr>
          <w:ilvl w:val="0"/>
          <w:numId w:val="62"/>
        </w:numPr>
        <w:adjustRightInd/>
        <w:spacing w:after="0" w:line="640" w:lineRule="exact"/>
        <w:ind w:left="1135" w:hanging="851"/>
        <w:rPr>
          <w:rFonts w:ascii="Times New Roman"/>
        </w:rPr>
      </w:pPr>
      <w:r w:rsidRPr="00085523">
        <w:rPr>
          <w:rFonts w:ascii="Times New Roman"/>
        </w:rPr>
        <w:t>計畫預估經費：</w:t>
      </w:r>
      <w:r w:rsidR="00F32A50" w:rsidRPr="00085523">
        <w:rPr>
          <w:rFonts w:ascii="Times New Roman"/>
          <w:szCs w:val="28"/>
        </w:rPr>
        <w:t>本項科技研究計畫採購案，</w:t>
      </w:r>
      <w:r w:rsidR="00F251AD" w:rsidRPr="00085523">
        <w:rPr>
          <w:rFonts w:ascii="Times New Roman"/>
          <w:szCs w:val="28"/>
        </w:rPr>
        <w:t>全程預估總經費為新</w:t>
      </w:r>
      <w:r w:rsidR="00763C3D" w:rsidRPr="00085523">
        <w:rPr>
          <w:rFonts w:ascii="Times New Roman"/>
          <w:szCs w:val="28"/>
        </w:rPr>
        <w:t>臺</w:t>
      </w:r>
      <w:r w:rsidR="00F251AD" w:rsidRPr="00085523">
        <w:rPr>
          <w:rFonts w:ascii="Times New Roman"/>
          <w:szCs w:val="28"/>
        </w:rPr>
        <w:t>幣</w:t>
      </w:r>
      <w:r w:rsidR="00AD705C" w:rsidRPr="00085523">
        <w:rPr>
          <w:rFonts w:ascii="Times New Roman" w:hint="eastAsia"/>
          <w:szCs w:val="28"/>
        </w:rPr>
        <w:t>5</w:t>
      </w:r>
      <w:r w:rsidR="008C17F9" w:rsidRPr="00085523">
        <w:rPr>
          <w:rFonts w:ascii="Times New Roman"/>
          <w:szCs w:val="28"/>
        </w:rPr>
        <w:t>,</w:t>
      </w:r>
      <w:r w:rsidR="00AD705C" w:rsidRPr="00085523">
        <w:rPr>
          <w:rFonts w:ascii="Times New Roman" w:hint="eastAsia"/>
          <w:szCs w:val="28"/>
        </w:rPr>
        <w:t>019</w:t>
      </w:r>
      <w:r w:rsidR="00421E2C" w:rsidRPr="00085523">
        <w:rPr>
          <w:rFonts w:ascii="Times New Roman" w:hint="eastAsia"/>
          <w:szCs w:val="28"/>
        </w:rPr>
        <w:t>萬</w:t>
      </w:r>
      <w:r w:rsidR="002D1EF8" w:rsidRPr="00085523">
        <w:rPr>
          <w:rFonts w:ascii="Times New Roman" w:hint="eastAsia"/>
          <w:szCs w:val="28"/>
        </w:rPr>
        <w:t>4</w:t>
      </w:r>
      <w:r w:rsidR="009D7479" w:rsidRPr="00085523">
        <w:rPr>
          <w:rFonts w:ascii="Times New Roman"/>
          <w:szCs w:val="28"/>
        </w:rPr>
        <w:t>,000</w:t>
      </w:r>
      <w:r w:rsidR="00F251AD" w:rsidRPr="00085523">
        <w:rPr>
          <w:rFonts w:ascii="Times New Roman"/>
          <w:szCs w:val="28"/>
        </w:rPr>
        <w:t>元，</w:t>
      </w:r>
      <w:r w:rsidR="00E5179E" w:rsidRPr="00085523">
        <w:rPr>
          <w:rFonts w:ascii="Times New Roman" w:hint="eastAsia"/>
          <w:szCs w:val="28"/>
        </w:rPr>
        <w:t>其中包含</w:t>
      </w:r>
      <w:r w:rsidR="00F251AD" w:rsidRPr="00085523">
        <w:rPr>
          <w:rFonts w:ascii="Times New Roman"/>
          <w:szCs w:val="28"/>
        </w:rPr>
        <w:t>第</w:t>
      </w:r>
      <w:r w:rsidR="00F251AD" w:rsidRPr="00085523">
        <w:rPr>
          <w:rFonts w:ascii="Times New Roman"/>
          <w:szCs w:val="28"/>
        </w:rPr>
        <w:t>1</w:t>
      </w:r>
      <w:r w:rsidR="00F251AD" w:rsidRPr="00085523">
        <w:rPr>
          <w:rFonts w:ascii="Times New Roman"/>
          <w:szCs w:val="28"/>
        </w:rPr>
        <w:t>年</w:t>
      </w:r>
      <w:r w:rsidR="00244B8F" w:rsidRPr="00085523">
        <w:rPr>
          <w:rFonts w:ascii="Times New Roman" w:hint="eastAsia"/>
          <w:szCs w:val="28"/>
        </w:rPr>
        <w:t>（</w:t>
      </w:r>
      <w:r w:rsidR="008D063B" w:rsidRPr="00085523">
        <w:rPr>
          <w:rFonts w:ascii="Times New Roman"/>
          <w:szCs w:val="28"/>
        </w:rPr>
        <w:t>11</w:t>
      </w:r>
      <w:r w:rsidR="000268FF" w:rsidRPr="00085523">
        <w:rPr>
          <w:rFonts w:ascii="Times New Roman" w:hint="eastAsia"/>
          <w:szCs w:val="28"/>
        </w:rPr>
        <w:t>6</w:t>
      </w:r>
      <w:r w:rsidR="00F251AD" w:rsidRPr="00085523">
        <w:rPr>
          <w:rFonts w:ascii="Times New Roman"/>
          <w:szCs w:val="28"/>
        </w:rPr>
        <w:t>年</w:t>
      </w:r>
      <w:r w:rsidR="00244B8F" w:rsidRPr="00085523">
        <w:rPr>
          <w:rFonts w:ascii="Times New Roman" w:hint="eastAsia"/>
          <w:szCs w:val="28"/>
        </w:rPr>
        <w:t>）</w:t>
      </w:r>
      <w:r w:rsidR="00F251AD" w:rsidRPr="00085523">
        <w:rPr>
          <w:rFonts w:ascii="Times New Roman"/>
          <w:szCs w:val="28"/>
        </w:rPr>
        <w:t>預估總經費為新</w:t>
      </w:r>
      <w:r w:rsidR="00763C3D" w:rsidRPr="00085523">
        <w:rPr>
          <w:rFonts w:ascii="Times New Roman"/>
          <w:szCs w:val="28"/>
        </w:rPr>
        <w:t>臺</w:t>
      </w:r>
      <w:r w:rsidR="00F251AD" w:rsidRPr="00085523">
        <w:rPr>
          <w:rFonts w:ascii="Times New Roman"/>
          <w:szCs w:val="28"/>
        </w:rPr>
        <w:t>幣</w:t>
      </w:r>
      <w:r w:rsidR="00044F05" w:rsidRPr="00085523">
        <w:rPr>
          <w:rFonts w:ascii="Times New Roman" w:hint="eastAsia"/>
          <w:szCs w:val="28"/>
        </w:rPr>
        <w:t>3</w:t>
      </w:r>
      <w:r w:rsidR="00421E2C" w:rsidRPr="00085523">
        <w:rPr>
          <w:rFonts w:ascii="Times New Roman"/>
          <w:szCs w:val="28"/>
        </w:rPr>
        <w:t>,</w:t>
      </w:r>
      <w:r w:rsidR="005A1155" w:rsidRPr="00085523">
        <w:rPr>
          <w:rFonts w:ascii="Times New Roman" w:hint="eastAsia"/>
          <w:szCs w:val="28"/>
        </w:rPr>
        <w:t>6</w:t>
      </w:r>
      <w:r w:rsidR="00044F05" w:rsidRPr="00085523">
        <w:rPr>
          <w:rFonts w:ascii="Times New Roman"/>
          <w:szCs w:val="28"/>
        </w:rPr>
        <w:t>42</w:t>
      </w:r>
      <w:r w:rsidR="00421E2C" w:rsidRPr="00085523">
        <w:rPr>
          <w:rFonts w:ascii="Times New Roman"/>
          <w:szCs w:val="28"/>
        </w:rPr>
        <w:t>萬</w:t>
      </w:r>
      <w:r w:rsidR="00044F05" w:rsidRPr="00085523">
        <w:rPr>
          <w:rFonts w:ascii="Times New Roman" w:hint="eastAsia"/>
          <w:szCs w:val="28"/>
        </w:rPr>
        <w:t>4</w:t>
      </w:r>
      <w:r w:rsidR="00406D75" w:rsidRPr="00085523">
        <w:rPr>
          <w:rFonts w:ascii="Times New Roman" w:hint="eastAsia"/>
          <w:szCs w:val="28"/>
        </w:rPr>
        <w:t>,</w:t>
      </w:r>
      <w:r w:rsidR="00406D75" w:rsidRPr="00085523">
        <w:rPr>
          <w:rFonts w:ascii="Times New Roman"/>
          <w:szCs w:val="28"/>
        </w:rPr>
        <w:t>000</w:t>
      </w:r>
      <w:r w:rsidR="00F251AD" w:rsidRPr="00085523">
        <w:rPr>
          <w:rFonts w:ascii="Times New Roman"/>
          <w:szCs w:val="28"/>
        </w:rPr>
        <w:t>元，第</w:t>
      </w:r>
      <w:r w:rsidR="00F251AD" w:rsidRPr="00085523">
        <w:rPr>
          <w:rFonts w:ascii="Times New Roman"/>
          <w:szCs w:val="28"/>
        </w:rPr>
        <w:t>2</w:t>
      </w:r>
      <w:r w:rsidR="00F251AD" w:rsidRPr="00085523">
        <w:rPr>
          <w:rFonts w:ascii="Times New Roman"/>
          <w:szCs w:val="28"/>
        </w:rPr>
        <w:t>年</w:t>
      </w:r>
      <w:r w:rsidR="00244B8F" w:rsidRPr="00085523">
        <w:rPr>
          <w:rFonts w:ascii="Times New Roman" w:hint="eastAsia"/>
          <w:szCs w:val="28"/>
        </w:rPr>
        <w:t>（</w:t>
      </w:r>
      <w:r w:rsidR="001D0FEF" w:rsidRPr="00085523">
        <w:rPr>
          <w:rFonts w:ascii="Times New Roman"/>
          <w:szCs w:val="28"/>
        </w:rPr>
        <w:t>1</w:t>
      </w:r>
      <w:r w:rsidR="008D063B" w:rsidRPr="00085523">
        <w:rPr>
          <w:rFonts w:ascii="Times New Roman" w:hint="eastAsia"/>
          <w:szCs w:val="28"/>
        </w:rPr>
        <w:t>1</w:t>
      </w:r>
      <w:r w:rsidR="000268FF" w:rsidRPr="00085523">
        <w:rPr>
          <w:rFonts w:ascii="Times New Roman" w:hint="eastAsia"/>
          <w:szCs w:val="28"/>
        </w:rPr>
        <w:t>7</w:t>
      </w:r>
      <w:r w:rsidR="00F251AD" w:rsidRPr="00085523">
        <w:rPr>
          <w:rFonts w:ascii="Times New Roman"/>
          <w:szCs w:val="28"/>
        </w:rPr>
        <w:t>年</w:t>
      </w:r>
      <w:r w:rsidR="00244B8F" w:rsidRPr="00085523">
        <w:rPr>
          <w:rFonts w:ascii="Times New Roman" w:hint="eastAsia"/>
          <w:szCs w:val="28"/>
        </w:rPr>
        <w:t>）</w:t>
      </w:r>
      <w:r w:rsidR="00F251AD" w:rsidRPr="00085523">
        <w:rPr>
          <w:rFonts w:ascii="Times New Roman"/>
          <w:szCs w:val="28"/>
        </w:rPr>
        <w:t>預估總經費為新</w:t>
      </w:r>
      <w:r w:rsidR="00763C3D" w:rsidRPr="00085523">
        <w:rPr>
          <w:rFonts w:ascii="Times New Roman"/>
          <w:szCs w:val="28"/>
        </w:rPr>
        <w:t>臺</w:t>
      </w:r>
      <w:r w:rsidR="00F251AD" w:rsidRPr="00085523">
        <w:rPr>
          <w:rFonts w:ascii="Times New Roman"/>
          <w:szCs w:val="28"/>
        </w:rPr>
        <w:t>幣</w:t>
      </w:r>
      <w:r w:rsidR="00DB0FEA" w:rsidRPr="00085523">
        <w:rPr>
          <w:rFonts w:ascii="Times New Roman" w:hint="eastAsia"/>
          <w:szCs w:val="28"/>
        </w:rPr>
        <w:t>927</w:t>
      </w:r>
      <w:r w:rsidR="00421E2C" w:rsidRPr="00085523">
        <w:rPr>
          <w:rFonts w:ascii="Times New Roman" w:hint="eastAsia"/>
          <w:szCs w:val="28"/>
        </w:rPr>
        <w:t>萬</w:t>
      </w:r>
      <w:r w:rsidR="00930A88" w:rsidRPr="00085523">
        <w:rPr>
          <w:rFonts w:ascii="Times New Roman"/>
          <w:szCs w:val="28"/>
        </w:rPr>
        <w:t>元</w:t>
      </w:r>
      <w:r w:rsidR="00141F20" w:rsidRPr="00085523">
        <w:rPr>
          <w:rFonts w:ascii="Times New Roman"/>
          <w:szCs w:val="28"/>
        </w:rPr>
        <w:t>，第</w:t>
      </w:r>
      <w:r w:rsidR="00141F20" w:rsidRPr="00085523">
        <w:rPr>
          <w:rFonts w:ascii="Times New Roman" w:hint="eastAsia"/>
          <w:szCs w:val="28"/>
        </w:rPr>
        <w:t>3</w:t>
      </w:r>
      <w:r w:rsidR="00141F20" w:rsidRPr="00085523">
        <w:rPr>
          <w:rFonts w:ascii="Times New Roman"/>
          <w:szCs w:val="28"/>
        </w:rPr>
        <w:t>年</w:t>
      </w:r>
      <w:r w:rsidR="00141F20" w:rsidRPr="00085523">
        <w:rPr>
          <w:rFonts w:ascii="Times New Roman" w:hint="eastAsia"/>
          <w:szCs w:val="28"/>
        </w:rPr>
        <w:t>（</w:t>
      </w:r>
      <w:r w:rsidR="00141F20" w:rsidRPr="00085523">
        <w:rPr>
          <w:rFonts w:ascii="Times New Roman"/>
          <w:szCs w:val="28"/>
        </w:rPr>
        <w:t>1</w:t>
      </w:r>
      <w:r w:rsidR="00141F20" w:rsidRPr="00085523">
        <w:rPr>
          <w:rFonts w:ascii="Times New Roman" w:hint="eastAsia"/>
          <w:szCs w:val="28"/>
        </w:rPr>
        <w:t>1</w:t>
      </w:r>
      <w:r w:rsidR="000268FF" w:rsidRPr="00085523">
        <w:rPr>
          <w:rFonts w:ascii="Times New Roman" w:hint="eastAsia"/>
          <w:szCs w:val="28"/>
        </w:rPr>
        <w:t>8</w:t>
      </w:r>
      <w:r w:rsidR="00141F20" w:rsidRPr="00085523">
        <w:rPr>
          <w:rFonts w:ascii="Times New Roman"/>
          <w:szCs w:val="28"/>
        </w:rPr>
        <w:t>年</w:t>
      </w:r>
      <w:r w:rsidR="00141F20" w:rsidRPr="00085523">
        <w:rPr>
          <w:rFonts w:ascii="Times New Roman" w:hint="eastAsia"/>
          <w:szCs w:val="28"/>
        </w:rPr>
        <w:t>）</w:t>
      </w:r>
      <w:r w:rsidR="00141F20" w:rsidRPr="00085523">
        <w:rPr>
          <w:rFonts w:ascii="Times New Roman"/>
          <w:szCs w:val="28"/>
        </w:rPr>
        <w:t>預估總經費為新臺幣</w:t>
      </w:r>
      <w:r w:rsidR="008C17F9" w:rsidRPr="00085523">
        <w:rPr>
          <w:rFonts w:ascii="Times New Roman" w:hint="eastAsia"/>
          <w:szCs w:val="28"/>
        </w:rPr>
        <w:t>45</w:t>
      </w:r>
      <w:r w:rsidR="005A1155" w:rsidRPr="00085523">
        <w:rPr>
          <w:rFonts w:ascii="Times New Roman" w:hint="eastAsia"/>
          <w:szCs w:val="28"/>
        </w:rPr>
        <w:t>0</w:t>
      </w:r>
      <w:r w:rsidR="00930A88" w:rsidRPr="00085523">
        <w:rPr>
          <w:rFonts w:ascii="Times New Roman" w:hint="eastAsia"/>
          <w:szCs w:val="28"/>
        </w:rPr>
        <w:t>萬</w:t>
      </w:r>
      <w:r w:rsidR="00930A88" w:rsidRPr="00085523">
        <w:rPr>
          <w:rFonts w:ascii="Times New Roman"/>
          <w:szCs w:val="28"/>
        </w:rPr>
        <w:t>元</w:t>
      </w:r>
      <w:r w:rsidR="003E0B84" w:rsidRPr="00085523">
        <w:rPr>
          <w:rFonts w:ascii="Times New Roman" w:hint="eastAsia"/>
          <w:szCs w:val="28"/>
        </w:rPr>
        <w:t>。</w:t>
      </w:r>
    </w:p>
    <w:p w14:paraId="502C302F" w14:textId="638C3341" w:rsidR="00244B8F" w:rsidRPr="00085523" w:rsidRDefault="00386831" w:rsidP="00FD2F85">
      <w:pPr>
        <w:pStyle w:val="12"/>
        <w:numPr>
          <w:ilvl w:val="0"/>
          <w:numId w:val="62"/>
        </w:numPr>
        <w:adjustRightInd/>
        <w:spacing w:after="0" w:line="640" w:lineRule="exact"/>
        <w:ind w:left="1135" w:hanging="851"/>
        <w:rPr>
          <w:rFonts w:ascii="Times New Roman"/>
        </w:rPr>
      </w:pPr>
      <w:r w:rsidRPr="00085523">
        <w:rPr>
          <w:rFonts w:ascii="Times New Roman" w:hint="eastAsia"/>
          <w:szCs w:val="28"/>
        </w:rPr>
        <w:t>本採購案保留未來向</w:t>
      </w:r>
      <w:r w:rsidR="006B2213" w:rsidRPr="00085523">
        <w:rPr>
          <w:rFonts w:ascii="Times New Roman" w:hint="eastAsia"/>
          <w:szCs w:val="28"/>
        </w:rPr>
        <w:t>得標廠商</w:t>
      </w:r>
      <w:r w:rsidRPr="00085523">
        <w:rPr>
          <w:rFonts w:ascii="Times New Roman" w:hint="eastAsia"/>
          <w:szCs w:val="28"/>
        </w:rPr>
        <w:t>增購</w:t>
      </w:r>
      <w:r w:rsidR="00244B8F" w:rsidRPr="00085523">
        <w:rPr>
          <w:rFonts w:ascii="Times New Roman" w:hint="eastAsia"/>
          <w:szCs w:val="28"/>
        </w:rPr>
        <w:t>（</w:t>
      </w:r>
      <w:r w:rsidRPr="00085523">
        <w:rPr>
          <w:rFonts w:ascii="Times New Roman" w:hint="eastAsia"/>
          <w:szCs w:val="28"/>
        </w:rPr>
        <w:t>後續擴充</w:t>
      </w:r>
      <w:r w:rsidR="00244B8F" w:rsidRPr="00085523">
        <w:rPr>
          <w:rFonts w:ascii="Times New Roman" w:hint="eastAsia"/>
          <w:szCs w:val="28"/>
        </w:rPr>
        <w:t>）</w:t>
      </w:r>
      <w:r w:rsidRPr="00085523">
        <w:rPr>
          <w:rFonts w:ascii="Times New Roman" w:hint="eastAsia"/>
          <w:szCs w:val="28"/>
        </w:rPr>
        <w:t>之權利，保留後續擴充期間為</w:t>
      </w:r>
      <w:r w:rsidR="00044F05" w:rsidRPr="00085523">
        <w:rPr>
          <w:rFonts w:ascii="Times New Roman" w:hint="eastAsia"/>
          <w:szCs w:val="28"/>
        </w:rPr>
        <w:t>2</w:t>
      </w:r>
      <w:r w:rsidRPr="00085523">
        <w:rPr>
          <w:rFonts w:ascii="Times New Roman" w:hint="eastAsia"/>
          <w:szCs w:val="28"/>
        </w:rPr>
        <w:t>年</w:t>
      </w:r>
      <w:r w:rsidR="00244B8F" w:rsidRPr="00085523">
        <w:rPr>
          <w:rFonts w:ascii="Times New Roman" w:hint="eastAsia"/>
          <w:szCs w:val="28"/>
        </w:rPr>
        <w:t>（</w:t>
      </w:r>
      <w:r w:rsidR="00FA12D2" w:rsidRPr="00085523">
        <w:rPr>
          <w:rFonts w:ascii="Times New Roman"/>
          <w:szCs w:val="28"/>
        </w:rPr>
        <w:t>1</w:t>
      </w:r>
      <w:r w:rsidR="008D063B" w:rsidRPr="00085523">
        <w:rPr>
          <w:rFonts w:ascii="Times New Roman" w:hint="eastAsia"/>
          <w:szCs w:val="28"/>
        </w:rPr>
        <w:t>1</w:t>
      </w:r>
      <w:r w:rsidR="00217F90" w:rsidRPr="00085523">
        <w:rPr>
          <w:rFonts w:ascii="Times New Roman" w:hint="eastAsia"/>
          <w:szCs w:val="28"/>
        </w:rPr>
        <w:t>7</w:t>
      </w:r>
      <w:r w:rsidR="00EC5275" w:rsidRPr="00085523">
        <w:rPr>
          <w:rFonts w:ascii="Times New Roman" w:hint="eastAsia"/>
          <w:szCs w:val="28"/>
        </w:rPr>
        <w:t>至</w:t>
      </w:r>
      <w:r w:rsidR="00EC5275" w:rsidRPr="00085523">
        <w:rPr>
          <w:rFonts w:ascii="Times New Roman" w:hint="eastAsia"/>
          <w:szCs w:val="28"/>
        </w:rPr>
        <w:t>11</w:t>
      </w:r>
      <w:r w:rsidR="00044F05" w:rsidRPr="00085523">
        <w:rPr>
          <w:rFonts w:ascii="Times New Roman"/>
          <w:szCs w:val="28"/>
        </w:rPr>
        <w:t>8</w:t>
      </w:r>
      <w:r w:rsidRPr="00085523">
        <w:rPr>
          <w:rFonts w:ascii="Times New Roman" w:hint="eastAsia"/>
          <w:szCs w:val="28"/>
        </w:rPr>
        <w:t>年</w:t>
      </w:r>
      <w:r w:rsidR="00244B8F" w:rsidRPr="00085523">
        <w:rPr>
          <w:rFonts w:ascii="Times New Roman" w:hint="eastAsia"/>
          <w:szCs w:val="28"/>
        </w:rPr>
        <w:t>）</w:t>
      </w:r>
      <w:r w:rsidRPr="00085523">
        <w:rPr>
          <w:rFonts w:ascii="Times New Roman" w:hint="eastAsia"/>
          <w:szCs w:val="28"/>
        </w:rPr>
        <w:t>，擬後續擴充</w:t>
      </w:r>
      <w:r w:rsidR="00B9416F" w:rsidRPr="00085523">
        <w:rPr>
          <w:rFonts w:ascii="Times New Roman" w:hint="eastAsia"/>
          <w:szCs w:val="28"/>
        </w:rPr>
        <w:t>之</w:t>
      </w:r>
      <w:r w:rsidRPr="00085523">
        <w:rPr>
          <w:rFonts w:ascii="Times New Roman" w:hint="eastAsia"/>
          <w:szCs w:val="28"/>
        </w:rPr>
        <w:t>研究重點共計</w:t>
      </w:r>
      <w:r w:rsidR="00044F05" w:rsidRPr="00085523">
        <w:rPr>
          <w:rFonts w:ascii="Times New Roman"/>
          <w:szCs w:val="28"/>
        </w:rPr>
        <w:t>3</w:t>
      </w:r>
      <w:r w:rsidRPr="00085523">
        <w:rPr>
          <w:rFonts w:ascii="Times New Roman" w:hint="eastAsia"/>
          <w:szCs w:val="28"/>
        </w:rPr>
        <w:t>項</w:t>
      </w:r>
      <w:r w:rsidR="00244B8F" w:rsidRPr="00085523">
        <w:rPr>
          <w:rFonts w:ascii="Times New Roman" w:hint="eastAsia"/>
          <w:szCs w:val="28"/>
        </w:rPr>
        <w:t>（</w:t>
      </w:r>
      <w:r w:rsidRPr="00085523">
        <w:rPr>
          <w:rFonts w:ascii="Times New Roman" w:hint="eastAsia"/>
          <w:szCs w:val="28"/>
        </w:rPr>
        <w:t>本案研究重點</w:t>
      </w:r>
      <w:r w:rsidR="002B373E" w:rsidRPr="00085523">
        <w:rPr>
          <w:rFonts w:ascii="Times New Roman" w:hint="eastAsia"/>
          <w:szCs w:val="28"/>
        </w:rPr>
        <w:t>1-1</w:t>
      </w:r>
      <w:r w:rsidR="00F45DBA" w:rsidRPr="00085523">
        <w:rPr>
          <w:rFonts w:ascii="Times New Roman" w:hint="eastAsia"/>
          <w:szCs w:val="28"/>
        </w:rPr>
        <w:t>、</w:t>
      </w:r>
      <w:r w:rsidR="00F45DBA" w:rsidRPr="00085523">
        <w:rPr>
          <w:rFonts w:ascii="Times New Roman" w:hint="eastAsia"/>
          <w:szCs w:val="28"/>
        </w:rPr>
        <w:t>1-</w:t>
      </w:r>
      <w:r w:rsidR="00044F05" w:rsidRPr="00085523">
        <w:rPr>
          <w:rFonts w:ascii="Times New Roman"/>
          <w:szCs w:val="28"/>
        </w:rPr>
        <w:t>2</w:t>
      </w:r>
      <w:r w:rsidR="00044F05" w:rsidRPr="00085523">
        <w:rPr>
          <w:rFonts w:ascii="Times New Roman" w:hint="eastAsia"/>
          <w:szCs w:val="28"/>
        </w:rPr>
        <w:t>及</w:t>
      </w:r>
      <w:r w:rsidR="002D5D8E" w:rsidRPr="00085523">
        <w:rPr>
          <w:rFonts w:ascii="Times New Roman" w:hint="eastAsia"/>
          <w:szCs w:val="28"/>
        </w:rPr>
        <w:t>1-</w:t>
      </w:r>
      <w:r w:rsidR="00044F05" w:rsidRPr="00085523">
        <w:rPr>
          <w:rFonts w:ascii="Times New Roman" w:hint="eastAsia"/>
          <w:szCs w:val="28"/>
        </w:rPr>
        <w:t>6</w:t>
      </w:r>
      <w:r w:rsidR="00244B8F" w:rsidRPr="00085523">
        <w:rPr>
          <w:rFonts w:ascii="Times New Roman" w:hint="eastAsia"/>
          <w:szCs w:val="28"/>
        </w:rPr>
        <w:t>）</w:t>
      </w:r>
      <w:r w:rsidRPr="00085523">
        <w:rPr>
          <w:rFonts w:ascii="Times New Roman" w:hint="eastAsia"/>
          <w:szCs w:val="28"/>
        </w:rPr>
        <w:t>。</w:t>
      </w:r>
    </w:p>
    <w:p w14:paraId="4A415C08" w14:textId="77777777" w:rsidR="00244B8F" w:rsidRPr="00085523" w:rsidRDefault="003518B8" w:rsidP="00FD2F85">
      <w:pPr>
        <w:pStyle w:val="12"/>
        <w:numPr>
          <w:ilvl w:val="0"/>
          <w:numId w:val="62"/>
        </w:numPr>
        <w:adjustRightInd/>
        <w:spacing w:after="0" w:line="360" w:lineRule="auto"/>
        <w:ind w:left="1135" w:hanging="851"/>
        <w:rPr>
          <w:rFonts w:ascii="Times New Roman"/>
        </w:rPr>
      </w:pPr>
      <w:r w:rsidRPr="00085523">
        <w:rPr>
          <w:rFonts w:ascii="Times New Roman" w:hAnsi="標楷體"/>
          <w:szCs w:val="28"/>
        </w:rPr>
        <w:t>惟各年度相關公務預算經行政院及立法院審查結果辦理，若年度所需經費未獲立法院審議通過或辦理部</w:t>
      </w:r>
      <w:r w:rsidR="00150BC5" w:rsidRPr="00085523">
        <w:rPr>
          <w:rFonts w:ascii="Times New Roman" w:hAnsi="標楷體" w:hint="eastAsia"/>
          <w:szCs w:val="28"/>
        </w:rPr>
        <w:t>分</w:t>
      </w:r>
      <w:r w:rsidRPr="00085523">
        <w:rPr>
          <w:rFonts w:ascii="Times New Roman" w:hAnsi="標楷體"/>
          <w:szCs w:val="28"/>
        </w:rPr>
        <w:t>刪除，得依政府採購法第</w:t>
      </w:r>
      <w:r w:rsidRPr="00085523">
        <w:rPr>
          <w:rFonts w:ascii="Times New Roman"/>
          <w:szCs w:val="28"/>
        </w:rPr>
        <w:t>64</w:t>
      </w:r>
      <w:r w:rsidRPr="00085523">
        <w:rPr>
          <w:rFonts w:ascii="Times New Roman" w:hAnsi="標楷體"/>
          <w:szCs w:val="28"/>
        </w:rPr>
        <w:t>條規定辦理；若經費遭刪減，則以預算經法定程</w:t>
      </w:r>
      <w:r w:rsidRPr="00085523">
        <w:rPr>
          <w:rFonts w:ascii="Times New Roman" w:hAnsi="標楷體"/>
          <w:szCs w:val="28"/>
        </w:rPr>
        <w:lastRenderedPageBreak/>
        <w:t>序審查通過之金額為準，該金額由本署調整後另行通知</w:t>
      </w:r>
      <w:r w:rsidRPr="00085523">
        <w:rPr>
          <w:rFonts w:ascii="Times New Roman"/>
        </w:rPr>
        <w:t>。</w:t>
      </w:r>
    </w:p>
    <w:p w14:paraId="48747A65" w14:textId="77777777" w:rsidR="004E33EB" w:rsidRPr="00085523" w:rsidRDefault="004E33EB" w:rsidP="00FD2F85">
      <w:pPr>
        <w:pStyle w:val="12"/>
        <w:numPr>
          <w:ilvl w:val="0"/>
          <w:numId w:val="62"/>
        </w:numPr>
        <w:adjustRightInd/>
        <w:spacing w:after="0" w:line="360" w:lineRule="auto"/>
        <w:ind w:left="1135" w:hanging="851"/>
        <w:rPr>
          <w:rFonts w:ascii="Times New Roman"/>
        </w:rPr>
      </w:pPr>
      <w:r w:rsidRPr="00085523">
        <w:rPr>
          <w:rFonts w:ascii="Times New Roman" w:hAnsi="標楷體"/>
          <w:szCs w:val="28"/>
        </w:rPr>
        <w:t>付款方式：採分期付款，依契約書辦理。</w:t>
      </w:r>
    </w:p>
    <w:p w14:paraId="37884637" w14:textId="699C0167" w:rsidR="004E33EB" w:rsidRPr="00085523" w:rsidRDefault="004E33EB" w:rsidP="00B02F7C">
      <w:pPr>
        <w:pStyle w:val="aff8"/>
        <w:numPr>
          <w:ilvl w:val="0"/>
          <w:numId w:val="88"/>
        </w:numPr>
        <w:spacing w:beforeLines="50" w:before="180"/>
        <w:ind w:leftChars="0" w:left="574" w:hanging="574"/>
        <w:jc w:val="both"/>
        <w:rPr>
          <w:b/>
          <w:szCs w:val="28"/>
        </w:rPr>
      </w:pPr>
      <w:r w:rsidRPr="00085523">
        <w:rPr>
          <w:rFonts w:eastAsia="標楷體"/>
          <w:b/>
          <w:sz w:val="28"/>
        </w:rPr>
        <w:t>投標</w:t>
      </w:r>
      <w:r w:rsidR="00B16AEA" w:rsidRPr="00085523">
        <w:rPr>
          <w:rFonts w:eastAsia="標楷體" w:hint="eastAsia"/>
          <w:b/>
          <w:sz w:val="28"/>
        </w:rPr>
        <w:t>廠商</w:t>
      </w:r>
      <w:r w:rsidRPr="00085523">
        <w:rPr>
          <w:rFonts w:eastAsia="標楷體"/>
          <w:b/>
          <w:sz w:val="28"/>
        </w:rPr>
        <w:t>基本資格及應附具之文件：</w:t>
      </w:r>
      <w:r w:rsidRPr="00085523">
        <w:rPr>
          <w:b/>
          <w:szCs w:val="28"/>
        </w:rPr>
        <w:t xml:space="preserve"> </w:t>
      </w:r>
    </w:p>
    <w:p w14:paraId="01FA7770" w14:textId="77777777" w:rsidR="00244B8F" w:rsidRPr="00085523" w:rsidRDefault="004E33EB" w:rsidP="00FD2F85">
      <w:pPr>
        <w:pStyle w:val="12"/>
        <w:numPr>
          <w:ilvl w:val="0"/>
          <w:numId w:val="63"/>
        </w:numPr>
        <w:adjustRightInd/>
        <w:ind w:left="1134" w:hanging="850"/>
        <w:rPr>
          <w:rFonts w:hAnsi="標楷體"/>
          <w:szCs w:val="28"/>
        </w:rPr>
      </w:pPr>
      <w:r w:rsidRPr="00085523">
        <w:rPr>
          <w:rFonts w:hAnsi="標楷體"/>
          <w:szCs w:val="28"/>
        </w:rPr>
        <w:t>投標</w:t>
      </w:r>
      <w:r w:rsidR="00B16AEA" w:rsidRPr="00085523">
        <w:rPr>
          <w:rFonts w:hAnsi="標楷體" w:hint="eastAsia"/>
          <w:szCs w:val="28"/>
        </w:rPr>
        <w:t>廠商</w:t>
      </w:r>
      <w:r w:rsidRPr="00085523">
        <w:rPr>
          <w:rFonts w:hAnsi="標楷體"/>
          <w:szCs w:val="28"/>
        </w:rPr>
        <w:t>基本資格</w:t>
      </w:r>
      <w:r w:rsidR="00244B8F" w:rsidRPr="00085523">
        <w:rPr>
          <w:rFonts w:hAnsi="標楷體" w:hint="eastAsia"/>
          <w:szCs w:val="28"/>
        </w:rPr>
        <w:t>：</w:t>
      </w:r>
      <w:r w:rsidRPr="00085523">
        <w:rPr>
          <w:rFonts w:hAnsi="標楷體"/>
          <w:szCs w:val="28"/>
        </w:rPr>
        <w:t>學術或非營利機構。</w:t>
      </w:r>
    </w:p>
    <w:p w14:paraId="00C4B3CC" w14:textId="77777777" w:rsidR="004E33EB" w:rsidRPr="00085523" w:rsidRDefault="004E33EB" w:rsidP="00FD2F85">
      <w:pPr>
        <w:pStyle w:val="12"/>
        <w:numPr>
          <w:ilvl w:val="0"/>
          <w:numId w:val="63"/>
        </w:numPr>
        <w:adjustRightInd/>
        <w:ind w:left="1134" w:hanging="850"/>
        <w:rPr>
          <w:rFonts w:hAnsi="標楷體"/>
          <w:szCs w:val="28"/>
        </w:rPr>
      </w:pPr>
      <w:r w:rsidRPr="00085523">
        <w:rPr>
          <w:rFonts w:hAnsi="標楷體"/>
          <w:bCs/>
          <w:spacing w:val="12"/>
          <w:szCs w:val="28"/>
        </w:rPr>
        <w:t>應附具之文件：</w:t>
      </w:r>
    </w:p>
    <w:p w14:paraId="15323DC1" w14:textId="7B0F64EF" w:rsidR="00683694" w:rsidRPr="00085523" w:rsidRDefault="00EF4CC3" w:rsidP="00FD2F85">
      <w:pPr>
        <w:pStyle w:val="aa"/>
        <w:numPr>
          <w:ilvl w:val="0"/>
          <w:numId w:val="72"/>
        </w:numPr>
        <w:spacing w:line="240" w:lineRule="auto"/>
        <w:ind w:left="1134" w:rightChars="42" w:right="101" w:hanging="266"/>
        <w:rPr>
          <w:rFonts w:ascii="Times New Roman"/>
        </w:rPr>
      </w:pPr>
      <w:r w:rsidRPr="00085523">
        <w:rPr>
          <w:rFonts w:ascii="Times New Roman" w:hint="eastAsia"/>
          <w:b/>
        </w:rPr>
        <w:t>學術或非營利機構公函或機關公函</w:t>
      </w:r>
      <w:r w:rsidR="00131D1B" w:rsidRPr="00085523">
        <w:rPr>
          <w:rFonts w:ascii="Times New Roman" w:hint="eastAsia"/>
        </w:rPr>
        <w:t>（</w:t>
      </w:r>
      <w:r w:rsidR="00F32A50" w:rsidRPr="00085523">
        <w:rPr>
          <w:rFonts w:ascii="Times New Roman" w:hint="eastAsia"/>
        </w:rPr>
        <w:t>請敘明</w:t>
      </w:r>
      <w:r w:rsidR="00F32A50" w:rsidRPr="00085523">
        <w:rPr>
          <w:rFonts w:ascii="Times New Roman" w:hint="eastAsia"/>
          <w:u w:val="single"/>
        </w:rPr>
        <w:t>當次投標所申請之計畫書件數</w:t>
      </w:r>
      <w:r w:rsidR="00F32A50" w:rsidRPr="00085523">
        <w:rPr>
          <w:rFonts w:ascii="Times New Roman" w:hint="eastAsia"/>
        </w:rPr>
        <w:t>，並</w:t>
      </w:r>
      <w:r w:rsidR="00F32A50" w:rsidRPr="00085523">
        <w:rPr>
          <w:rFonts w:ascii="Times New Roman" w:hint="eastAsia"/>
          <w:u w:val="single"/>
        </w:rPr>
        <w:t>列出計畫</w:t>
      </w:r>
      <w:r w:rsidR="001E6EBE" w:rsidRPr="00085523">
        <w:rPr>
          <w:rFonts w:ascii="Times New Roman" w:hint="eastAsia"/>
          <w:u w:val="single"/>
        </w:rPr>
        <w:t>申請</w:t>
      </w:r>
      <w:r w:rsidR="00F32A50" w:rsidRPr="00085523">
        <w:rPr>
          <w:rFonts w:ascii="Times New Roman" w:hint="eastAsia"/>
          <w:u w:val="single"/>
        </w:rPr>
        <w:t>名冊</w:t>
      </w:r>
      <w:r w:rsidR="00F32A50" w:rsidRPr="00085523">
        <w:rPr>
          <w:rFonts w:ascii="Times New Roman" w:hint="eastAsia"/>
        </w:rPr>
        <w:t>，連同計畫書一</w:t>
      </w:r>
      <w:r w:rsidR="00565EEE" w:rsidRPr="00085523">
        <w:rPr>
          <w:rFonts w:ascii="Times New Roman" w:hint="eastAsia"/>
        </w:rPr>
        <w:t>併</w:t>
      </w:r>
      <w:r w:rsidR="00F32A50" w:rsidRPr="00085523">
        <w:rPr>
          <w:rFonts w:ascii="Times New Roman" w:hint="eastAsia"/>
        </w:rPr>
        <w:t>函送</w:t>
      </w:r>
      <w:r w:rsidR="005F550B" w:rsidRPr="00085523">
        <w:rPr>
          <w:rFonts w:ascii="Times New Roman" w:hint="eastAsia"/>
        </w:rPr>
        <w:t>本署</w:t>
      </w:r>
      <w:r w:rsidR="00131D1B" w:rsidRPr="00085523">
        <w:rPr>
          <w:rFonts w:ascii="Times New Roman" w:hint="eastAsia"/>
        </w:rPr>
        <w:t>）</w:t>
      </w:r>
      <w:r w:rsidR="009F36BC" w:rsidRPr="00085523">
        <w:rPr>
          <w:rFonts w:ascii="Times New Roman" w:hint="eastAsia"/>
        </w:rPr>
        <w:t>，</w:t>
      </w:r>
      <w:r w:rsidR="009F36BC" w:rsidRPr="00085523">
        <w:rPr>
          <w:rFonts w:ascii="Times New Roman" w:hint="eastAsia"/>
          <w:b/>
        </w:rPr>
        <w:t>請勿分開寄達</w:t>
      </w:r>
      <w:r w:rsidR="00F32A50" w:rsidRPr="00085523">
        <w:rPr>
          <w:rFonts w:ascii="Times New Roman" w:hint="eastAsia"/>
        </w:rPr>
        <w:t>。</w:t>
      </w:r>
    </w:p>
    <w:p w14:paraId="34294676" w14:textId="11A5C3E4" w:rsidR="0055317F" w:rsidRPr="00085523" w:rsidRDefault="0055317F" w:rsidP="0055317F">
      <w:pPr>
        <w:pStyle w:val="aa"/>
        <w:numPr>
          <w:ilvl w:val="0"/>
          <w:numId w:val="72"/>
        </w:numPr>
        <w:tabs>
          <w:tab w:val="left" w:pos="1624"/>
        </w:tabs>
        <w:spacing w:line="240" w:lineRule="auto"/>
        <w:ind w:rightChars="42" w:right="101" w:hanging="337"/>
        <w:rPr>
          <w:rFonts w:ascii="Times New Roman"/>
        </w:rPr>
      </w:pPr>
      <w:r w:rsidRPr="00085523">
        <w:rPr>
          <w:rFonts w:ascii="Times New Roman"/>
          <w:b/>
        </w:rPr>
        <w:t>非營利機構之「設立或登記證明」</w:t>
      </w:r>
      <w:r w:rsidRPr="00085523">
        <w:rPr>
          <w:rFonts w:ascii="Times New Roman" w:hint="eastAsia"/>
          <w:b/>
        </w:rPr>
        <w:t>及</w:t>
      </w:r>
      <w:r w:rsidRPr="00085523">
        <w:rPr>
          <w:rFonts w:ascii="Times New Roman"/>
          <w:b/>
        </w:rPr>
        <w:t>「免稅證明」</w:t>
      </w:r>
      <w:r w:rsidRPr="00085523">
        <w:rPr>
          <w:rFonts w:ascii="Times New Roman"/>
        </w:rPr>
        <w:t>（影本</w:t>
      </w:r>
      <w:r w:rsidRPr="00085523">
        <w:rPr>
          <w:rFonts w:ascii="Times New Roman" w:hint="eastAsia"/>
        </w:rPr>
        <w:t>各</w:t>
      </w:r>
      <w:r w:rsidRPr="00085523">
        <w:rPr>
          <w:rFonts w:ascii="Times New Roman"/>
        </w:rPr>
        <w:t>一份）</w:t>
      </w:r>
      <w:r w:rsidRPr="00085523">
        <w:rPr>
          <w:rFonts w:ascii="Times New Roman" w:hint="eastAsia"/>
        </w:rPr>
        <w:t>。</w:t>
      </w:r>
    </w:p>
    <w:p w14:paraId="7CA54290" w14:textId="6AF78153" w:rsidR="0055317F" w:rsidRPr="00085523" w:rsidRDefault="00A6582F" w:rsidP="0055317F">
      <w:pPr>
        <w:pStyle w:val="aa"/>
        <w:tabs>
          <w:tab w:val="left" w:pos="1624"/>
        </w:tabs>
        <w:spacing w:line="240" w:lineRule="auto"/>
        <w:ind w:leftChars="473" w:left="1841" w:rightChars="42" w:right="101" w:hangingChars="252" w:hanging="706"/>
        <w:rPr>
          <w:rFonts w:ascii="Times New Roman"/>
        </w:rPr>
      </w:pPr>
      <w:r w:rsidRPr="00085523">
        <w:rPr>
          <w:rFonts w:ascii="新細明體" w:eastAsia="新細明體" w:hAnsi="新細明體" w:cs="新細明體" w:hint="eastAsia"/>
        </w:rPr>
        <w:t>※</w:t>
      </w:r>
      <w:r w:rsidR="004E33EB" w:rsidRPr="00085523">
        <w:rPr>
          <w:rFonts w:ascii="Times New Roman"/>
        </w:rPr>
        <w:t>註：</w:t>
      </w:r>
      <w:r w:rsidR="008062B6" w:rsidRPr="00085523">
        <w:rPr>
          <w:rFonts w:ascii="Times New Roman" w:hint="eastAsia"/>
        </w:rPr>
        <w:t>1.</w:t>
      </w:r>
      <w:r w:rsidR="008062B6" w:rsidRPr="00085523">
        <w:rPr>
          <w:rFonts w:ascii="Times New Roman" w:hint="eastAsia"/>
        </w:rPr>
        <w:t>公私立大專院校、</w:t>
      </w:r>
      <w:r w:rsidR="008062B6" w:rsidRPr="00085523">
        <w:rPr>
          <w:rFonts w:ascii="Times New Roman" w:hint="eastAsia"/>
        </w:rPr>
        <w:t>2.</w:t>
      </w:r>
      <w:r w:rsidR="008062B6" w:rsidRPr="00085523">
        <w:rPr>
          <w:rFonts w:ascii="Times New Roman" w:hint="eastAsia"/>
        </w:rPr>
        <w:t>公立學術研究機構、</w:t>
      </w:r>
      <w:r w:rsidR="008062B6" w:rsidRPr="00085523">
        <w:rPr>
          <w:rFonts w:ascii="Times New Roman" w:hint="eastAsia"/>
        </w:rPr>
        <w:t>3.</w:t>
      </w:r>
      <w:r w:rsidR="008062B6" w:rsidRPr="00085523">
        <w:rPr>
          <w:rFonts w:ascii="Times New Roman" w:hint="eastAsia"/>
        </w:rPr>
        <w:t>政府機關及其附屬之研究機構、</w:t>
      </w:r>
      <w:r w:rsidR="008062B6" w:rsidRPr="00085523">
        <w:rPr>
          <w:rFonts w:ascii="Times New Roman" w:hint="eastAsia"/>
        </w:rPr>
        <w:t>4.</w:t>
      </w:r>
      <w:r w:rsidR="008062B6" w:rsidRPr="00085523">
        <w:rPr>
          <w:rFonts w:ascii="Times New Roman" w:hint="eastAsia"/>
        </w:rPr>
        <w:t>公立醫療機構、</w:t>
      </w:r>
      <w:r w:rsidR="008062B6" w:rsidRPr="00085523">
        <w:rPr>
          <w:rFonts w:ascii="Times New Roman" w:hint="eastAsia"/>
        </w:rPr>
        <w:t>5.</w:t>
      </w:r>
      <w:r w:rsidR="008062B6" w:rsidRPr="00085523">
        <w:rPr>
          <w:rFonts w:ascii="Times New Roman" w:hint="eastAsia"/>
        </w:rPr>
        <w:t>本署補捐助成立之財團法人得免附。</w:t>
      </w:r>
    </w:p>
    <w:p w14:paraId="11BF9ADB" w14:textId="51D5B918" w:rsidR="004E33EB" w:rsidRPr="00085523" w:rsidRDefault="004E33EB" w:rsidP="0055317F">
      <w:pPr>
        <w:pStyle w:val="aa"/>
        <w:numPr>
          <w:ilvl w:val="0"/>
          <w:numId w:val="72"/>
        </w:numPr>
        <w:tabs>
          <w:tab w:val="left" w:pos="1624"/>
        </w:tabs>
        <w:spacing w:line="240" w:lineRule="auto"/>
        <w:ind w:rightChars="42" w:right="101" w:hanging="337"/>
        <w:rPr>
          <w:rFonts w:ascii="Times New Roman"/>
        </w:rPr>
      </w:pPr>
      <w:r w:rsidRPr="00085523">
        <w:rPr>
          <w:rFonts w:ascii="Times New Roman"/>
          <w:b/>
        </w:rPr>
        <w:t>投標廠商聲明書</w:t>
      </w:r>
      <w:r w:rsidR="00131D1B" w:rsidRPr="00085523">
        <w:rPr>
          <w:rFonts w:ascii="Times New Roman"/>
        </w:rPr>
        <w:t>（</w:t>
      </w:r>
      <w:r w:rsidRPr="00085523">
        <w:rPr>
          <w:rFonts w:ascii="Times New Roman"/>
        </w:rPr>
        <w:t>正本一份</w:t>
      </w:r>
      <w:r w:rsidR="00131D1B" w:rsidRPr="00085523">
        <w:rPr>
          <w:rFonts w:ascii="Times New Roman"/>
        </w:rPr>
        <w:t>）</w:t>
      </w:r>
      <w:r w:rsidR="0055317F" w:rsidRPr="00085523">
        <w:rPr>
          <w:rFonts w:ascii="Times New Roman" w:hint="eastAsia"/>
        </w:rPr>
        <w:t>（</w:t>
      </w:r>
      <w:r w:rsidR="00A1532B" w:rsidRPr="00085523">
        <w:rPr>
          <w:rFonts w:ascii="Times New Roman" w:hint="eastAsia"/>
          <w:u w:val="single"/>
        </w:rPr>
        <w:t>投標廠商負責人簽名或蓋章</w:t>
      </w:r>
      <w:r w:rsidR="0055317F" w:rsidRPr="00085523">
        <w:rPr>
          <w:rFonts w:ascii="Times New Roman" w:hint="eastAsia"/>
        </w:rPr>
        <w:t>）</w:t>
      </w:r>
      <w:r w:rsidRPr="00085523">
        <w:rPr>
          <w:rFonts w:ascii="Times New Roman"/>
        </w:rPr>
        <w:t>。</w:t>
      </w:r>
    </w:p>
    <w:p w14:paraId="7EA48019" w14:textId="0FF63AB3" w:rsidR="00A70871" w:rsidRPr="00085523" w:rsidRDefault="00A70871" w:rsidP="00FD2F85">
      <w:pPr>
        <w:pStyle w:val="aa"/>
        <w:numPr>
          <w:ilvl w:val="0"/>
          <w:numId w:val="72"/>
        </w:numPr>
        <w:spacing w:line="240" w:lineRule="auto"/>
        <w:ind w:left="1134" w:rightChars="42" w:right="101" w:hanging="266"/>
        <w:rPr>
          <w:rFonts w:ascii="Times New Roman"/>
          <w:szCs w:val="28"/>
        </w:rPr>
      </w:pPr>
      <w:r w:rsidRPr="00085523">
        <w:rPr>
          <w:rFonts w:ascii="Times New Roman" w:hint="eastAsia"/>
          <w:szCs w:val="28"/>
        </w:rPr>
        <w:t>「</w:t>
      </w:r>
      <w:r w:rsidRPr="00085523">
        <w:rPr>
          <w:rFonts w:ascii="Times New Roman" w:hint="eastAsia"/>
          <w:b/>
          <w:szCs w:val="28"/>
        </w:rPr>
        <w:t>招標投標及契約文件</w:t>
      </w:r>
      <w:r w:rsidRPr="00085523">
        <w:rPr>
          <w:rFonts w:ascii="Times New Roman" w:hint="eastAsia"/>
          <w:szCs w:val="28"/>
        </w:rPr>
        <w:t>」：即</w:t>
      </w:r>
      <w:r w:rsidRPr="00085523">
        <w:rPr>
          <w:rFonts w:ascii="Times New Roman" w:hint="eastAsia"/>
        </w:rPr>
        <w:t>招標、承作機關投標及機關決標後簽訂契約之三用文件，</w:t>
      </w:r>
      <w:r w:rsidRPr="00085523">
        <w:rPr>
          <w:rFonts w:ascii="Times New Roman" w:hint="eastAsia"/>
          <w:u w:val="single"/>
        </w:rPr>
        <w:t>一式</w:t>
      </w:r>
      <w:r w:rsidRPr="00085523">
        <w:rPr>
          <w:rFonts w:ascii="Times New Roman" w:hint="eastAsia"/>
          <w:u w:val="single"/>
        </w:rPr>
        <w:t>2</w:t>
      </w:r>
      <w:r w:rsidRPr="00085523">
        <w:rPr>
          <w:rFonts w:ascii="Times New Roman" w:hint="eastAsia"/>
          <w:u w:val="single"/>
        </w:rPr>
        <w:t>份</w:t>
      </w:r>
      <w:r w:rsidR="00131D1B" w:rsidRPr="00085523">
        <w:rPr>
          <w:rFonts w:ascii="Times New Roman" w:hint="eastAsia"/>
        </w:rPr>
        <w:t>（</w:t>
      </w:r>
      <w:r w:rsidR="006B356D" w:rsidRPr="00085523">
        <w:rPr>
          <w:rFonts w:ascii="Times New Roman" w:hint="eastAsia"/>
        </w:rPr>
        <w:t>請按投標</w:t>
      </w:r>
      <w:r w:rsidR="00210AF2" w:rsidRPr="00085523">
        <w:rPr>
          <w:rFonts w:ascii="Times New Roman" w:hint="eastAsia"/>
        </w:rPr>
        <w:t>研究重點</w:t>
      </w:r>
      <w:r w:rsidR="006B356D" w:rsidRPr="00085523">
        <w:rPr>
          <w:rFonts w:ascii="Times New Roman" w:hint="eastAsia"/>
        </w:rPr>
        <w:t>編號填寫</w:t>
      </w:r>
      <w:r w:rsidR="00131D1B" w:rsidRPr="00085523">
        <w:rPr>
          <w:rFonts w:ascii="Times New Roman" w:hint="eastAsia"/>
        </w:rPr>
        <w:t>）</w:t>
      </w:r>
      <w:r w:rsidR="009D7479" w:rsidRPr="00085523">
        <w:rPr>
          <w:rFonts w:ascii="Times New Roman" w:hint="eastAsia"/>
        </w:rPr>
        <w:t>。</w:t>
      </w:r>
    </w:p>
    <w:p w14:paraId="07D3364C" w14:textId="7B6CE252" w:rsidR="004E33EB" w:rsidRPr="00085523" w:rsidRDefault="004E33EB" w:rsidP="00FD2F85">
      <w:pPr>
        <w:pStyle w:val="aa"/>
        <w:numPr>
          <w:ilvl w:val="0"/>
          <w:numId w:val="72"/>
        </w:numPr>
        <w:spacing w:line="240" w:lineRule="auto"/>
        <w:ind w:left="1134" w:rightChars="42" w:right="101" w:hanging="266"/>
        <w:rPr>
          <w:rFonts w:ascii="Times New Roman"/>
          <w:szCs w:val="28"/>
        </w:rPr>
      </w:pPr>
      <w:r w:rsidRPr="00085523">
        <w:rPr>
          <w:rFonts w:ascii="Times New Roman" w:hAnsi="標楷體"/>
          <w:b/>
          <w:szCs w:val="28"/>
        </w:rPr>
        <w:t>計畫書文件</w:t>
      </w:r>
      <w:r w:rsidR="008062B6" w:rsidRPr="00085523">
        <w:rPr>
          <w:rFonts w:ascii="Times New Roman" w:hint="eastAsia"/>
          <w:szCs w:val="28"/>
        </w:rPr>
        <w:t>［</w:t>
      </w:r>
      <w:r w:rsidRPr="00085523">
        <w:rPr>
          <w:rFonts w:ascii="Times New Roman" w:hAnsi="標楷體"/>
          <w:szCs w:val="28"/>
        </w:rPr>
        <w:t>請</w:t>
      </w:r>
      <w:r w:rsidR="00F13F75" w:rsidRPr="00085523">
        <w:rPr>
          <w:rFonts w:ascii="Times New Roman" w:hAnsi="標楷體" w:hint="eastAsia"/>
          <w:szCs w:val="28"/>
        </w:rPr>
        <w:t>將同一計畫</w:t>
      </w:r>
      <w:r w:rsidR="00B13A8C" w:rsidRPr="00085523">
        <w:rPr>
          <w:rFonts w:ascii="Times New Roman" w:hAnsi="標楷體" w:hint="eastAsia"/>
          <w:szCs w:val="28"/>
        </w:rPr>
        <w:t>之</w:t>
      </w:r>
      <w:r w:rsidR="00F13F75" w:rsidRPr="00085523">
        <w:rPr>
          <w:rFonts w:ascii="Times New Roman" w:hAnsi="標楷體" w:hint="eastAsia"/>
          <w:szCs w:val="28"/>
        </w:rPr>
        <w:t>計畫書文件</w:t>
      </w:r>
      <w:r w:rsidRPr="00085523">
        <w:rPr>
          <w:rFonts w:ascii="Times New Roman" w:hAnsi="標楷體"/>
          <w:szCs w:val="28"/>
        </w:rPr>
        <w:t>以橡皮圈圈妥，並</w:t>
      </w:r>
      <w:r w:rsidRPr="00085523">
        <w:rPr>
          <w:rFonts w:ascii="Times New Roman" w:hAnsi="標楷體"/>
          <w:szCs w:val="28"/>
        </w:rPr>
        <w:lastRenderedPageBreak/>
        <w:t>依公函所列之</w:t>
      </w:r>
      <w:r w:rsidR="00C20E5D" w:rsidRPr="00085523">
        <w:rPr>
          <w:rFonts w:ascii="Times New Roman" w:hAnsi="標楷體" w:hint="eastAsia"/>
          <w:szCs w:val="28"/>
        </w:rPr>
        <w:t>計畫申請名冊</w:t>
      </w:r>
      <w:r w:rsidRPr="00085523">
        <w:rPr>
          <w:rFonts w:ascii="Times New Roman" w:hAnsi="標楷體"/>
          <w:szCs w:val="28"/>
        </w:rPr>
        <w:t>順序綑綁或裝</w:t>
      </w:r>
      <w:r w:rsidR="008062B6" w:rsidRPr="00085523">
        <w:rPr>
          <w:rFonts w:ascii="Times New Roman" w:hAnsi="標楷體" w:hint="eastAsia"/>
          <w:szCs w:val="28"/>
        </w:rPr>
        <w:t>封（</w:t>
      </w:r>
      <w:r w:rsidRPr="00085523">
        <w:rPr>
          <w:rFonts w:ascii="Times New Roman" w:hAnsi="標楷體"/>
          <w:szCs w:val="28"/>
        </w:rPr>
        <w:t>箱</w:t>
      </w:r>
      <w:r w:rsidR="00131D1B" w:rsidRPr="00085523">
        <w:rPr>
          <w:rFonts w:ascii="Times New Roman"/>
          <w:szCs w:val="28"/>
        </w:rPr>
        <w:t>）</w:t>
      </w:r>
      <w:r w:rsidR="008062B6" w:rsidRPr="00085523">
        <w:rPr>
          <w:rFonts w:ascii="Times New Roman" w:hint="eastAsia"/>
          <w:szCs w:val="28"/>
        </w:rPr>
        <w:t>］</w:t>
      </w:r>
      <w:r w:rsidRPr="00085523">
        <w:rPr>
          <w:rFonts w:ascii="Times New Roman" w:hAnsi="標楷體"/>
          <w:szCs w:val="28"/>
        </w:rPr>
        <w:t>：</w:t>
      </w:r>
    </w:p>
    <w:p w14:paraId="28D49043" w14:textId="77777777" w:rsidR="00B21D26" w:rsidRPr="00085523" w:rsidRDefault="004E33EB" w:rsidP="00B02F7C">
      <w:pPr>
        <w:pStyle w:val="aa"/>
        <w:numPr>
          <w:ilvl w:val="0"/>
          <w:numId w:val="73"/>
        </w:numPr>
        <w:spacing w:line="240" w:lineRule="auto"/>
        <w:ind w:left="1498" w:right="102" w:hanging="42"/>
        <w:rPr>
          <w:rFonts w:ascii="Times New Roman"/>
          <w:szCs w:val="28"/>
        </w:rPr>
      </w:pPr>
      <w:r w:rsidRPr="00085523">
        <w:rPr>
          <w:rFonts w:ascii="Times New Roman" w:hAnsi="標楷體"/>
          <w:b/>
          <w:szCs w:val="28"/>
        </w:rPr>
        <w:t>投標計畫書</w:t>
      </w:r>
      <w:r w:rsidR="006B74E5" w:rsidRPr="00085523">
        <w:rPr>
          <w:rFonts w:ascii="Times New Roman" w:hint="eastAsia"/>
          <w:szCs w:val="28"/>
        </w:rPr>
        <w:t>［</w:t>
      </w:r>
      <w:r w:rsidRPr="00085523">
        <w:rPr>
          <w:rFonts w:ascii="Times New Roman" w:hAnsi="標楷體"/>
          <w:szCs w:val="28"/>
        </w:rPr>
        <w:t>投標機構</w:t>
      </w:r>
      <w:r w:rsidR="00131D1B" w:rsidRPr="00085523">
        <w:rPr>
          <w:rFonts w:ascii="Times New Roman"/>
          <w:szCs w:val="28"/>
        </w:rPr>
        <w:t>（</w:t>
      </w:r>
      <w:r w:rsidRPr="00085523">
        <w:rPr>
          <w:rFonts w:ascii="Times New Roman" w:hAnsi="標楷體"/>
          <w:szCs w:val="28"/>
        </w:rPr>
        <w:t>含其分支機構</w:t>
      </w:r>
      <w:r w:rsidR="00131D1B" w:rsidRPr="00085523">
        <w:rPr>
          <w:rFonts w:ascii="Times New Roman"/>
          <w:szCs w:val="28"/>
        </w:rPr>
        <w:t>）</w:t>
      </w:r>
      <w:r w:rsidRPr="00085523">
        <w:rPr>
          <w:rFonts w:ascii="Times New Roman" w:hAnsi="標楷體"/>
          <w:szCs w:val="28"/>
        </w:rPr>
        <w:t>針對研究重點所撰提之所有計畫書</w:t>
      </w:r>
      <w:r w:rsidR="006B74E5" w:rsidRPr="00085523">
        <w:rPr>
          <w:rFonts w:ascii="Times New Roman" w:hAnsi="標楷體" w:hint="eastAsia"/>
          <w:szCs w:val="28"/>
        </w:rPr>
        <w:t>］</w:t>
      </w:r>
      <w:r w:rsidR="00131D1B" w:rsidRPr="00085523">
        <w:rPr>
          <w:rFonts w:ascii="Times New Roman"/>
          <w:szCs w:val="28"/>
        </w:rPr>
        <w:t>（</w:t>
      </w:r>
      <w:r w:rsidRPr="00085523">
        <w:rPr>
          <w:rFonts w:ascii="Times New Roman" w:hAnsi="標楷體"/>
          <w:b/>
          <w:szCs w:val="28"/>
          <w:u w:val="single"/>
        </w:rPr>
        <w:t>每一件</w:t>
      </w:r>
      <w:r w:rsidRPr="00085523">
        <w:rPr>
          <w:rFonts w:ascii="Times New Roman" w:hAnsi="標楷體"/>
          <w:szCs w:val="28"/>
        </w:rPr>
        <w:t>計畫書</w:t>
      </w:r>
      <w:r w:rsidRPr="00085523">
        <w:rPr>
          <w:rFonts w:ascii="Times New Roman" w:hAnsi="標楷體"/>
          <w:b/>
          <w:szCs w:val="28"/>
        </w:rPr>
        <w:t>一式</w:t>
      </w:r>
      <w:r w:rsidR="00E95868" w:rsidRPr="00085523">
        <w:rPr>
          <w:rFonts w:ascii="Times New Roman" w:hint="eastAsia"/>
          <w:b/>
          <w:szCs w:val="28"/>
        </w:rPr>
        <w:t>10</w:t>
      </w:r>
      <w:r w:rsidRPr="00085523">
        <w:rPr>
          <w:rFonts w:ascii="Times New Roman" w:hAnsi="標楷體"/>
          <w:b/>
          <w:szCs w:val="28"/>
        </w:rPr>
        <w:t>份</w:t>
      </w:r>
      <w:r w:rsidRPr="00085523">
        <w:rPr>
          <w:rFonts w:ascii="Times New Roman" w:hAnsi="標楷體"/>
          <w:szCs w:val="28"/>
        </w:rPr>
        <w:t>，</w:t>
      </w:r>
      <w:r w:rsidRPr="00085523">
        <w:rPr>
          <w:rFonts w:ascii="Times New Roman" w:hAnsi="標楷體"/>
          <w:szCs w:val="28"/>
          <w:u w:val="single"/>
        </w:rPr>
        <w:t>其中一份正本請勿裝訂，並請附電子檔</w:t>
      </w:r>
      <w:r w:rsidR="00131D1B" w:rsidRPr="00085523">
        <w:rPr>
          <w:rFonts w:ascii="Times New Roman"/>
          <w:szCs w:val="28"/>
        </w:rPr>
        <w:t>）</w:t>
      </w:r>
      <w:r w:rsidRPr="00085523">
        <w:rPr>
          <w:rFonts w:ascii="Times New Roman" w:hAnsi="標楷體"/>
          <w:szCs w:val="28"/>
        </w:rPr>
        <w:t>。</w:t>
      </w:r>
    </w:p>
    <w:p w14:paraId="3689D4DF" w14:textId="78AF087D" w:rsidR="00B21D26" w:rsidRPr="00085523" w:rsidRDefault="004E33EB" w:rsidP="00B02F7C">
      <w:pPr>
        <w:pStyle w:val="aa"/>
        <w:numPr>
          <w:ilvl w:val="0"/>
          <w:numId w:val="73"/>
        </w:numPr>
        <w:spacing w:line="240" w:lineRule="auto"/>
        <w:ind w:left="1498" w:right="102" w:hanging="42"/>
        <w:rPr>
          <w:rFonts w:ascii="Times New Roman"/>
          <w:szCs w:val="28"/>
        </w:rPr>
      </w:pPr>
      <w:r w:rsidRPr="00085523">
        <w:rPr>
          <w:rFonts w:hAnsi="標楷體"/>
          <w:b/>
          <w:szCs w:val="28"/>
        </w:rPr>
        <w:t>計畫基本資料表</w:t>
      </w:r>
      <w:r w:rsidRPr="00085523">
        <w:rPr>
          <w:rFonts w:hAnsi="標楷體"/>
          <w:szCs w:val="28"/>
        </w:rPr>
        <w:t>（一件計畫一份，並請附電子檔）。</w:t>
      </w:r>
    </w:p>
    <w:p w14:paraId="4EDFAEE0" w14:textId="57CA4489" w:rsidR="003C57D0" w:rsidRPr="00085523" w:rsidRDefault="00B21D26" w:rsidP="003C57D0">
      <w:pPr>
        <w:pStyle w:val="aa"/>
        <w:numPr>
          <w:ilvl w:val="0"/>
          <w:numId w:val="73"/>
        </w:numPr>
        <w:spacing w:line="240" w:lineRule="auto"/>
        <w:ind w:left="1498" w:right="102" w:hanging="42"/>
        <w:rPr>
          <w:rFonts w:ascii="Times New Roman"/>
          <w:szCs w:val="28"/>
        </w:rPr>
      </w:pPr>
      <w:r w:rsidRPr="00085523">
        <w:rPr>
          <w:rFonts w:hint="eastAsia"/>
          <w:szCs w:val="28"/>
        </w:rPr>
        <w:t>對於後續履約期間給與全職從事本採購案之員工薪資（不含加班費）之相關說明文件。</w:t>
      </w:r>
    </w:p>
    <w:p w14:paraId="61B96BBD" w14:textId="45A3234F" w:rsidR="00AA55EB" w:rsidRPr="00085523" w:rsidRDefault="00AA55EB" w:rsidP="00AA55EB">
      <w:pPr>
        <w:pStyle w:val="aa"/>
        <w:numPr>
          <w:ilvl w:val="0"/>
          <w:numId w:val="72"/>
        </w:numPr>
        <w:spacing w:line="240" w:lineRule="auto"/>
        <w:ind w:right="102" w:hanging="337"/>
        <w:rPr>
          <w:rFonts w:ascii="Times New Roman"/>
          <w:szCs w:val="28"/>
        </w:rPr>
      </w:pPr>
      <w:r w:rsidRPr="00085523">
        <w:rPr>
          <w:rFonts w:ascii="Times New Roman" w:hint="eastAsia"/>
          <w:szCs w:val="28"/>
        </w:rPr>
        <w:t>「廠商參與政府採購可能涉及之法律責任」之切結書</w:t>
      </w:r>
      <w:r w:rsidRPr="00085523">
        <w:rPr>
          <w:rFonts w:ascii="Times New Roman" w:hint="eastAsia"/>
          <w:szCs w:val="28"/>
        </w:rPr>
        <w:t>1</w:t>
      </w:r>
      <w:r w:rsidRPr="00085523">
        <w:rPr>
          <w:rFonts w:ascii="Times New Roman" w:hint="eastAsia"/>
          <w:szCs w:val="28"/>
        </w:rPr>
        <w:t>。</w:t>
      </w:r>
    </w:p>
    <w:p w14:paraId="1E8E5722" w14:textId="00C45B73" w:rsidR="003C57D0" w:rsidRPr="00085523" w:rsidRDefault="003C57D0" w:rsidP="00AA55EB">
      <w:pPr>
        <w:pStyle w:val="aa"/>
        <w:numPr>
          <w:ilvl w:val="0"/>
          <w:numId w:val="72"/>
        </w:numPr>
        <w:spacing w:line="240" w:lineRule="auto"/>
        <w:ind w:right="102" w:hanging="337"/>
        <w:rPr>
          <w:rFonts w:ascii="Times New Roman"/>
          <w:szCs w:val="28"/>
        </w:rPr>
      </w:pPr>
      <w:r w:rsidRPr="00085523">
        <w:rPr>
          <w:rFonts w:ascii="Times New Roman" w:hint="eastAsia"/>
          <w:szCs w:val="28"/>
        </w:rPr>
        <w:t>本案之領標電子憑據書面明細。</w:t>
      </w:r>
    </w:p>
    <w:p w14:paraId="4FC8B438" w14:textId="58A3EFF4" w:rsidR="004E33EB"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計畫書撰寫格式</w:t>
      </w:r>
      <w:r w:rsidR="00345BA6" w:rsidRPr="00085523">
        <w:rPr>
          <w:rFonts w:eastAsia="標楷體" w:hint="eastAsia"/>
          <w:b/>
          <w:sz w:val="28"/>
        </w:rPr>
        <w:t>、內容及應附相關文件</w:t>
      </w:r>
      <w:r w:rsidRPr="00085523">
        <w:rPr>
          <w:rFonts w:eastAsia="標楷體"/>
          <w:b/>
          <w:sz w:val="28"/>
        </w:rPr>
        <w:t>：</w:t>
      </w:r>
    </w:p>
    <w:p w14:paraId="61B6A22E" w14:textId="72A987FE" w:rsidR="00244B8F" w:rsidRPr="00085523" w:rsidRDefault="004E33EB" w:rsidP="00FD2F85">
      <w:pPr>
        <w:pStyle w:val="12"/>
        <w:numPr>
          <w:ilvl w:val="0"/>
          <w:numId w:val="64"/>
        </w:numPr>
        <w:ind w:left="1134" w:hanging="850"/>
        <w:rPr>
          <w:szCs w:val="28"/>
        </w:rPr>
      </w:pPr>
      <w:r w:rsidRPr="00085523">
        <w:rPr>
          <w:rFonts w:hAnsi="標楷體"/>
          <w:szCs w:val="28"/>
        </w:rPr>
        <w:t>計畫書之撰寫應力求詳盡完整</w:t>
      </w:r>
      <w:r w:rsidR="001F1E01" w:rsidRPr="00085523">
        <w:rPr>
          <w:rFonts w:hAnsi="標楷體" w:hint="eastAsia"/>
          <w:szCs w:val="28"/>
        </w:rPr>
        <w:t>，內容應符合研究重點各項說明，多年期計畫</w:t>
      </w:r>
      <w:r w:rsidR="00386831" w:rsidRPr="00085523">
        <w:rPr>
          <w:rFonts w:hAnsi="標楷體" w:hint="eastAsia"/>
          <w:szCs w:val="28"/>
        </w:rPr>
        <w:t>者，請</w:t>
      </w:r>
      <w:r w:rsidR="001F1E01" w:rsidRPr="00085523">
        <w:rPr>
          <w:rFonts w:hAnsi="標楷體" w:hint="eastAsia"/>
          <w:szCs w:val="28"/>
        </w:rPr>
        <w:t>一次提出各年度計畫施作之規劃及所需經費</w:t>
      </w:r>
      <w:r w:rsidRPr="00085523">
        <w:rPr>
          <w:rFonts w:hAnsi="標楷體"/>
          <w:szCs w:val="28"/>
        </w:rPr>
        <w:t>，</w:t>
      </w:r>
      <w:r w:rsidR="006305E4" w:rsidRPr="00085523">
        <w:rPr>
          <w:rFonts w:hAnsi="標楷體" w:hint="eastAsia"/>
          <w:szCs w:val="28"/>
        </w:rPr>
        <w:t>並</w:t>
      </w:r>
      <w:r w:rsidRPr="00085523">
        <w:rPr>
          <w:rFonts w:hAnsi="標楷體"/>
          <w:szCs w:val="28"/>
        </w:rPr>
        <w:t>使用</w:t>
      </w:r>
      <w:r w:rsidR="005F550B" w:rsidRPr="00085523">
        <w:rPr>
          <w:rFonts w:hAnsi="標楷體"/>
          <w:szCs w:val="28"/>
        </w:rPr>
        <w:t>本署</w:t>
      </w:r>
      <w:r w:rsidRPr="00085523">
        <w:rPr>
          <w:rFonts w:hAnsi="標楷體"/>
          <w:szCs w:val="28"/>
        </w:rPr>
        <w:t>所定之計畫書格式</w:t>
      </w:r>
      <w:r w:rsidR="00131D1B" w:rsidRPr="00085523">
        <w:rPr>
          <w:szCs w:val="28"/>
        </w:rPr>
        <w:t>（</w:t>
      </w:r>
      <w:r w:rsidR="00345BA6" w:rsidRPr="00085523">
        <w:rPr>
          <w:rFonts w:hAnsi="標楷體"/>
          <w:bCs/>
          <w:szCs w:val="28"/>
        </w:rPr>
        <w:t>附錄</w:t>
      </w:r>
      <w:r w:rsidR="008062B6" w:rsidRPr="00085523">
        <w:rPr>
          <w:rFonts w:hAnsi="標楷體" w:hint="eastAsia"/>
          <w:bCs/>
          <w:szCs w:val="28"/>
        </w:rPr>
        <w:t>二</w:t>
      </w:r>
      <w:r w:rsidR="00131D1B" w:rsidRPr="00085523">
        <w:rPr>
          <w:rFonts w:hAnsi="標楷體"/>
          <w:szCs w:val="28"/>
        </w:rPr>
        <w:t>）</w:t>
      </w:r>
      <w:r w:rsidRPr="00085523">
        <w:rPr>
          <w:rFonts w:hAnsi="標楷體"/>
          <w:szCs w:val="28"/>
        </w:rPr>
        <w:t>，</w:t>
      </w:r>
      <w:r w:rsidRPr="00085523">
        <w:rPr>
          <w:rFonts w:hAnsi="標楷體"/>
          <w:szCs w:val="28"/>
          <w:u w:val="single"/>
        </w:rPr>
        <w:t>嚴格遵守頁數限制之規定，並以中文打字繕印一式</w:t>
      </w:r>
      <w:r w:rsidR="00E95868" w:rsidRPr="00085523">
        <w:rPr>
          <w:rFonts w:ascii="Times New Roman"/>
          <w:szCs w:val="28"/>
          <w:u w:val="single"/>
        </w:rPr>
        <w:t>10</w:t>
      </w:r>
      <w:r w:rsidRPr="00085523">
        <w:rPr>
          <w:rFonts w:hAnsi="標楷體"/>
          <w:szCs w:val="28"/>
          <w:u w:val="single"/>
        </w:rPr>
        <w:t>份，</w:t>
      </w:r>
      <w:r w:rsidRPr="00085523">
        <w:rPr>
          <w:rFonts w:hAnsi="標楷體"/>
          <w:b/>
          <w:szCs w:val="28"/>
          <w:u w:val="single"/>
        </w:rPr>
        <w:t>其中一份為正本請勿裝訂，以利複</w:t>
      </w:r>
      <w:r w:rsidR="00CC6740" w:rsidRPr="00085523">
        <w:rPr>
          <w:rFonts w:hAnsi="標楷體" w:hint="eastAsia"/>
          <w:b/>
          <w:szCs w:val="28"/>
          <w:u w:val="single"/>
        </w:rPr>
        <w:t>印</w:t>
      </w:r>
      <w:r w:rsidRPr="00085523">
        <w:rPr>
          <w:rFonts w:hAnsi="標楷體"/>
          <w:b/>
          <w:szCs w:val="28"/>
          <w:u w:val="single"/>
        </w:rPr>
        <w:t>。</w:t>
      </w:r>
      <w:r w:rsidRPr="00085523">
        <w:rPr>
          <w:rFonts w:hAnsi="標楷體"/>
          <w:szCs w:val="28"/>
        </w:rPr>
        <w:t>另請附一份電子檔（</w:t>
      </w:r>
      <w:r w:rsidR="004C1F1B" w:rsidRPr="00085523">
        <w:rPr>
          <w:rFonts w:hAnsi="標楷體" w:hint="eastAsia"/>
          <w:szCs w:val="28"/>
        </w:rPr>
        <w:t>請以光碟或隨身碟形式提供</w:t>
      </w:r>
      <w:r w:rsidRPr="00085523">
        <w:rPr>
          <w:rFonts w:hAnsi="標楷體"/>
          <w:szCs w:val="28"/>
        </w:rPr>
        <w:t>，其他形式概不接受；計畫書請以</w:t>
      </w:r>
      <w:r w:rsidRPr="00085523">
        <w:rPr>
          <w:rFonts w:ascii="Times New Roman"/>
          <w:szCs w:val="28"/>
        </w:rPr>
        <w:t>Microsoft Word</w:t>
      </w:r>
      <w:r w:rsidRPr="00085523">
        <w:rPr>
          <w:rFonts w:hAnsi="標楷體"/>
          <w:szCs w:val="28"/>
        </w:rPr>
        <w:t>檔案儲存）。</w:t>
      </w:r>
    </w:p>
    <w:p w14:paraId="3678B6BF" w14:textId="3D6AAA69" w:rsidR="00244B8F" w:rsidRPr="00085523" w:rsidRDefault="004E33EB" w:rsidP="00FD2F85">
      <w:pPr>
        <w:pStyle w:val="12"/>
        <w:numPr>
          <w:ilvl w:val="0"/>
          <w:numId w:val="64"/>
        </w:numPr>
        <w:ind w:left="1134" w:hanging="850"/>
        <w:rPr>
          <w:szCs w:val="28"/>
        </w:rPr>
      </w:pPr>
      <w:r w:rsidRPr="00085523">
        <w:t>計畫基本資料表請依</w:t>
      </w:r>
      <w:r w:rsidR="005F550B" w:rsidRPr="00085523">
        <w:t>本署</w:t>
      </w:r>
      <w:r w:rsidRPr="00085523">
        <w:t>所定欄位格式填寫</w:t>
      </w:r>
      <w:r w:rsidR="008062B6" w:rsidRPr="00085523">
        <w:rPr>
          <w:szCs w:val="28"/>
        </w:rPr>
        <w:t>（</w:t>
      </w:r>
      <w:r w:rsidR="008062B6" w:rsidRPr="00085523">
        <w:rPr>
          <w:rFonts w:hAnsi="標楷體"/>
          <w:bCs/>
          <w:szCs w:val="28"/>
        </w:rPr>
        <w:t>附錄</w:t>
      </w:r>
      <w:r w:rsidR="008062B6" w:rsidRPr="00085523">
        <w:rPr>
          <w:rFonts w:hAnsi="標楷體" w:hint="eastAsia"/>
          <w:bCs/>
          <w:szCs w:val="28"/>
        </w:rPr>
        <w:t>三</w:t>
      </w:r>
      <w:r w:rsidR="008062B6" w:rsidRPr="00085523">
        <w:rPr>
          <w:rFonts w:hAnsi="標楷體"/>
          <w:szCs w:val="28"/>
        </w:rPr>
        <w:t>）</w:t>
      </w:r>
      <w:r w:rsidRPr="00085523">
        <w:t>，另請附一份電子檔</w:t>
      </w:r>
      <w:r w:rsidR="00131D1B" w:rsidRPr="00085523">
        <w:t>（</w:t>
      </w:r>
      <w:r w:rsidR="004C1F1B" w:rsidRPr="00085523">
        <w:rPr>
          <w:rFonts w:hint="eastAsia"/>
        </w:rPr>
        <w:t>請以光碟或隨身碟形式提供</w:t>
      </w:r>
      <w:r w:rsidRPr="00085523">
        <w:t>，其他形式概不接</w:t>
      </w:r>
      <w:r w:rsidRPr="00085523">
        <w:lastRenderedPageBreak/>
        <w:t>受，但可與計畫書存放於同一</w:t>
      </w:r>
      <w:r w:rsidR="004C1F1B" w:rsidRPr="00085523">
        <w:rPr>
          <w:rFonts w:hint="eastAsia"/>
        </w:rPr>
        <w:t>光碟或隨身碟</w:t>
      </w:r>
      <w:r w:rsidR="00131D1B" w:rsidRPr="00085523">
        <w:t>）</w:t>
      </w:r>
      <w:r w:rsidRPr="00085523">
        <w:t>。基本資料表請以</w:t>
      </w:r>
      <w:r w:rsidRPr="00085523">
        <w:rPr>
          <w:rFonts w:ascii="Times New Roman"/>
        </w:rPr>
        <w:t>Microsoft Excel</w:t>
      </w:r>
      <w:r w:rsidRPr="00085523">
        <w:t>檔案儲存。</w:t>
      </w:r>
    </w:p>
    <w:p w14:paraId="500796C7" w14:textId="77777777" w:rsidR="006E003F" w:rsidRPr="00085523" w:rsidRDefault="006E003F" w:rsidP="00FD2F85">
      <w:pPr>
        <w:pStyle w:val="12"/>
        <w:numPr>
          <w:ilvl w:val="0"/>
          <w:numId w:val="64"/>
        </w:numPr>
        <w:ind w:left="1134" w:hanging="850"/>
        <w:rPr>
          <w:szCs w:val="28"/>
        </w:rPr>
      </w:pPr>
      <w:r w:rsidRPr="00085523">
        <w:rPr>
          <w:rFonts w:hint="eastAsia"/>
        </w:rPr>
        <w:t>視計畫內容需檢附之相關文件：</w:t>
      </w:r>
    </w:p>
    <w:p w14:paraId="4E301E84" w14:textId="360DAA0A" w:rsidR="00B01F5F" w:rsidRPr="00085523" w:rsidRDefault="006E003F" w:rsidP="00B02F7C">
      <w:pPr>
        <w:pStyle w:val="aa"/>
        <w:numPr>
          <w:ilvl w:val="0"/>
          <w:numId w:val="74"/>
        </w:numPr>
        <w:spacing w:line="240" w:lineRule="auto"/>
        <w:ind w:left="1134" w:rightChars="42" w:right="101" w:hanging="266"/>
        <w:rPr>
          <w:b/>
          <w:bCs/>
        </w:rPr>
      </w:pPr>
      <w:r w:rsidRPr="00085523">
        <w:rPr>
          <w:bCs/>
        </w:rPr>
        <w:t>計畫執行時如需其他單位（機關）</w:t>
      </w:r>
      <w:r w:rsidR="00D24B1C" w:rsidRPr="00085523">
        <w:rPr>
          <w:rFonts w:hint="eastAsia"/>
          <w:bCs/>
        </w:rPr>
        <w:t>或</w:t>
      </w:r>
      <w:r w:rsidR="005F550B" w:rsidRPr="00085523">
        <w:rPr>
          <w:rFonts w:hint="eastAsia"/>
          <w:bCs/>
        </w:rPr>
        <w:t>本署</w:t>
      </w:r>
      <w:r w:rsidRPr="00085523">
        <w:rPr>
          <w:bCs/>
        </w:rPr>
        <w:t>配合</w:t>
      </w:r>
      <w:r w:rsidRPr="00085523">
        <w:rPr>
          <w:rFonts w:hint="eastAsia"/>
          <w:bCs/>
        </w:rPr>
        <w:t>時</w:t>
      </w:r>
      <w:r w:rsidRPr="00085523">
        <w:rPr>
          <w:bCs/>
        </w:rPr>
        <w:t>，</w:t>
      </w:r>
      <w:r w:rsidRPr="00085523">
        <w:rPr>
          <w:b/>
          <w:bCs/>
        </w:rPr>
        <w:t>應於投標前</w:t>
      </w:r>
      <w:r w:rsidRPr="00085523">
        <w:rPr>
          <w:rFonts w:hint="eastAsia"/>
          <w:b/>
          <w:bCs/>
        </w:rPr>
        <w:t>事先徵得該單位（機關）</w:t>
      </w:r>
      <w:r w:rsidR="00D24B1C" w:rsidRPr="00085523">
        <w:rPr>
          <w:rFonts w:hint="eastAsia"/>
          <w:b/>
          <w:bCs/>
        </w:rPr>
        <w:t>或</w:t>
      </w:r>
      <w:r w:rsidR="005F550B" w:rsidRPr="00085523">
        <w:rPr>
          <w:rFonts w:hint="eastAsia"/>
          <w:b/>
          <w:bCs/>
        </w:rPr>
        <w:t>本署</w:t>
      </w:r>
      <w:r w:rsidRPr="00085523">
        <w:rPr>
          <w:rFonts w:hint="eastAsia"/>
          <w:b/>
          <w:bCs/>
        </w:rPr>
        <w:t>同意，並檢附相關配合單位（機關）同意核章之文件（詳如「計畫書格式之</w:t>
      </w:r>
      <w:r w:rsidR="00C553E2" w:rsidRPr="00085523">
        <w:rPr>
          <w:rFonts w:hint="eastAsia"/>
          <w:b/>
          <w:bCs/>
        </w:rPr>
        <w:t>柒、</w:t>
      </w:r>
      <w:r w:rsidRPr="00085523">
        <w:rPr>
          <w:rFonts w:hint="eastAsia"/>
          <w:b/>
          <w:bCs/>
        </w:rPr>
        <w:t>需其他機關配合或協調事項」</w:t>
      </w:r>
      <w:r w:rsidR="00131D1B" w:rsidRPr="00085523">
        <w:rPr>
          <w:rFonts w:hint="eastAsia"/>
          <w:b/>
          <w:bCs/>
        </w:rPr>
        <w:t>）</w:t>
      </w:r>
      <w:r w:rsidRPr="00085523">
        <w:rPr>
          <w:rFonts w:hint="eastAsia"/>
          <w:b/>
          <w:bCs/>
        </w:rPr>
        <w:t>。倘若未事先徵求相關配合單位（機關）或</w:t>
      </w:r>
      <w:r w:rsidR="005F550B" w:rsidRPr="00085523">
        <w:rPr>
          <w:rFonts w:hint="eastAsia"/>
          <w:b/>
          <w:bCs/>
        </w:rPr>
        <w:t>本署</w:t>
      </w:r>
      <w:r w:rsidRPr="00085523">
        <w:rPr>
          <w:rFonts w:hint="eastAsia"/>
          <w:b/>
          <w:bCs/>
        </w:rPr>
        <w:t>同意，</w:t>
      </w:r>
      <w:r w:rsidR="005F550B" w:rsidRPr="00085523">
        <w:rPr>
          <w:rFonts w:hint="eastAsia"/>
          <w:b/>
          <w:bCs/>
        </w:rPr>
        <w:t>本署</w:t>
      </w:r>
      <w:r w:rsidRPr="00085523">
        <w:rPr>
          <w:rFonts w:hint="eastAsia"/>
          <w:b/>
          <w:bCs/>
        </w:rPr>
        <w:t>不提供或代為申請計畫執行所需之資料，</w:t>
      </w:r>
      <w:r w:rsidR="00B16AEA" w:rsidRPr="00085523">
        <w:rPr>
          <w:rFonts w:hint="eastAsia"/>
          <w:b/>
          <w:bCs/>
        </w:rPr>
        <w:t>廠商</w:t>
      </w:r>
      <w:r w:rsidRPr="00085523">
        <w:rPr>
          <w:rFonts w:hint="eastAsia"/>
          <w:b/>
          <w:bCs/>
        </w:rPr>
        <w:t>需自行負責。</w:t>
      </w:r>
    </w:p>
    <w:p w14:paraId="270FA012" w14:textId="77777777" w:rsidR="00B01F5F" w:rsidRPr="00085523" w:rsidRDefault="006E003F" w:rsidP="00B02F7C">
      <w:pPr>
        <w:pStyle w:val="aa"/>
        <w:numPr>
          <w:ilvl w:val="0"/>
          <w:numId w:val="74"/>
        </w:numPr>
        <w:spacing w:line="240" w:lineRule="auto"/>
        <w:ind w:left="1134" w:rightChars="42" w:right="101" w:hanging="266"/>
        <w:rPr>
          <w:b/>
          <w:bCs/>
        </w:rPr>
      </w:pPr>
      <w:r w:rsidRPr="00085523">
        <w:t>計畫內容涉及其他相關智慧財產權，亦應先獲得授權同意</w:t>
      </w:r>
      <w:r w:rsidRPr="00085523">
        <w:rPr>
          <w:rFonts w:hint="eastAsia"/>
        </w:rPr>
        <w:t>，並檢附授權同意文件</w:t>
      </w:r>
      <w:r w:rsidRPr="00085523">
        <w:t>。</w:t>
      </w:r>
    </w:p>
    <w:p w14:paraId="1D7C9E85" w14:textId="47DE548B" w:rsidR="00386831" w:rsidRPr="00085523" w:rsidRDefault="006E003F" w:rsidP="00B02F7C">
      <w:pPr>
        <w:pStyle w:val="aa"/>
        <w:numPr>
          <w:ilvl w:val="0"/>
          <w:numId w:val="74"/>
        </w:numPr>
        <w:spacing w:line="240" w:lineRule="auto"/>
        <w:ind w:left="1134" w:rightChars="42" w:right="101" w:hanging="266"/>
        <w:rPr>
          <w:b/>
          <w:bCs/>
        </w:rPr>
      </w:pPr>
      <w:r w:rsidRPr="00085523">
        <w:t>計畫涉及</w:t>
      </w:r>
      <w:r w:rsidRPr="00085523">
        <w:rPr>
          <w:rFonts w:hint="eastAsia"/>
        </w:rPr>
        <w:t>人體研究</w:t>
      </w:r>
      <w:r w:rsidR="00DE44BC" w:rsidRPr="00085523">
        <w:rPr>
          <w:rFonts w:hint="eastAsia"/>
        </w:rPr>
        <w:t>者</w:t>
      </w:r>
      <w:r w:rsidRPr="00085523">
        <w:rPr>
          <w:rFonts w:hint="eastAsia"/>
        </w:rPr>
        <w:t>，</w:t>
      </w:r>
      <w:r w:rsidR="006E3895" w:rsidRPr="00085523">
        <w:rPr>
          <w:rFonts w:hint="eastAsia"/>
        </w:rPr>
        <w:t>須</w:t>
      </w:r>
      <w:r w:rsidR="00426410" w:rsidRPr="00085523">
        <w:rPr>
          <w:szCs w:val="28"/>
        </w:rPr>
        <w:t>依照「</w:t>
      </w:r>
      <w:r w:rsidR="00426410" w:rsidRPr="00085523">
        <w:rPr>
          <w:rFonts w:hint="eastAsia"/>
          <w:szCs w:val="28"/>
        </w:rPr>
        <w:t>人體研究法</w:t>
      </w:r>
      <w:r w:rsidR="00426410" w:rsidRPr="00085523">
        <w:rPr>
          <w:szCs w:val="28"/>
        </w:rPr>
        <w:t>」相關規定辦理</w:t>
      </w:r>
      <w:r w:rsidR="00426410" w:rsidRPr="00085523">
        <w:rPr>
          <w:rFonts w:hint="eastAsia"/>
          <w:szCs w:val="30"/>
        </w:rPr>
        <w:t>（附錄</w:t>
      </w:r>
      <w:r w:rsidR="00C57001" w:rsidRPr="00085523">
        <w:rPr>
          <w:rFonts w:hint="eastAsia"/>
          <w:szCs w:val="30"/>
        </w:rPr>
        <w:t>四</w:t>
      </w:r>
      <w:r w:rsidR="00426410" w:rsidRPr="00085523">
        <w:rPr>
          <w:rFonts w:hint="eastAsia"/>
        </w:rPr>
        <w:t>），並</w:t>
      </w:r>
      <w:r w:rsidRPr="00085523">
        <w:rPr>
          <w:rFonts w:hint="eastAsia"/>
        </w:rPr>
        <w:t>檢附倫理</w:t>
      </w:r>
      <w:r w:rsidR="00E87CD2" w:rsidRPr="00085523">
        <w:rPr>
          <w:rFonts w:hint="eastAsia"/>
        </w:rPr>
        <w:t>審查</w:t>
      </w:r>
      <w:r w:rsidRPr="00085523">
        <w:rPr>
          <w:rFonts w:hint="eastAsia"/>
        </w:rPr>
        <w:t>會核准文件；</w:t>
      </w:r>
      <w:r w:rsidRPr="00085523">
        <w:t>計畫涉及</w:t>
      </w:r>
      <w:r w:rsidR="00426410" w:rsidRPr="00085523">
        <w:t>生物材料之使用</w:t>
      </w:r>
      <w:r w:rsidR="00DE44BC" w:rsidRPr="00085523">
        <w:rPr>
          <w:rFonts w:hint="eastAsia"/>
        </w:rPr>
        <w:t>者</w:t>
      </w:r>
      <w:r w:rsidR="00426410" w:rsidRPr="00085523">
        <w:rPr>
          <w:rFonts w:hint="eastAsia"/>
        </w:rPr>
        <w:t>，</w:t>
      </w:r>
      <w:r w:rsidR="006E3895" w:rsidRPr="00085523">
        <w:rPr>
          <w:rFonts w:hint="eastAsia"/>
        </w:rPr>
        <w:t>須依照</w:t>
      </w:r>
      <w:r w:rsidR="00426410" w:rsidRPr="00085523">
        <w:rPr>
          <w:szCs w:val="28"/>
        </w:rPr>
        <w:t>「感染</w:t>
      </w:r>
      <w:r w:rsidR="00426410" w:rsidRPr="00085523">
        <w:rPr>
          <w:rFonts w:hint="eastAsia"/>
          <w:szCs w:val="28"/>
        </w:rPr>
        <w:t>性</w:t>
      </w:r>
      <w:r w:rsidR="00426410" w:rsidRPr="00085523">
        <w:rPr>
          <w:szCs w:val="28"/>
        </w:rPr>
        <w:t>生物材料管理辦法」相關規定辦理（附錄</w:t>
      </w:r>
      <w:r w:rsidR="00C57001" w:rsidRPr="00085523">
        <w:rPr>
          <w:rFonts w:hint="eastAsia"/>
          <w:szCs w:val="28"/>
        </w:rPr>
        <w:t>五</w:t>
      </w:r>
      <w:r w:rsidR="00426410" w:rsidRPr="00085523">
        <w:rPr>
          <w:szCs w:val="28"/>
        </w:rPr>
        <w:t>）</w:t>
      </w:r>
      <w:r w:rsidR="00B45B9C" w:rsidRPr="00085523">
        <w:rPr>
          <w:rFonts w:hint="eastAsia"/>
          <w:szCs w:val="28"/>
        </w:rPr>
        <w:t>；計畫</w:t>
      </w:r>
      <w:r w:rsidR="00B45B9C" w:rsidRPr="00085523">
        <w:t>涉及</w:t>
      </w:r>
      <w:r w:rsidR="00B45B9C" w:rsidRPr="00085523">
        <w:rPr>
          <w:szCs w:val="30"/>
        </w:rPr>
        <w:t>基因重組實驗者</w:t>
      </w:r>
      <w:r w:rsidR="00B45B9C" w:rsidRPr="00085523">
        <w:t>，</w:t>
      </w:r>
      <w:r w:rsidR="006E3895" w:rsidRPr="00085523">
        <w:rPr>
          <w:rFonts w:hint="eastAsia"/>
        </w:rPr>
        <w:t>須</w:t>
      </w:r>
      <w:r w:rsidR="00B45B9C" w:rsidRPr="00085523">
        <w:t>檢附</w:t>
      </w:r>
      <w:r w:rsidR="00B45B9C" w:rsidRPr="00085523">
        <w:rPr>
          <w:bCs/>
          <w:szCs w:val="30"/>
        </w:rPr>
        <w:t>生物安全會</w:t>
      </w:r>
      <w:r w:rsidR="00B45B9C" w:rsidRPr="00085523">
        <w:rPr>
          <w:szCs w:val="30"/>
        </w:rPr>
        <w:t>核准</w:t>
      </w:r>
      <w:r w:rsidR="00B45B9C" w:rsidRPr="00085523">
        <w:rPr>
          <w:rFonts w:hint="eastAsia"/>
          <w:szCs w:val="30"/>
        </w:rPr>
        <w:t>文件</w:t>
      </w:r>
      <w:r w:rsidRPr="00085523">
        <w:rPr>
          <w:rFonts w:hint="eastAsia"/>
        </w:rPr>
        <w:t>；</w:t>
      </w:r>
      <w:r w:rsidR="00B45B9C" w:rsidRPr="00085523">
        <w:t>計畫涉及動物試驗者，</w:t>
      </w:r>
      <w:r w:rsidR="006E3895" w:rsidRPr="00085523">
        <w:rPr>
          <w:rFonts w:hint="eastAsia"/>
        </w:rPr>
        <w:t>須</w:t>
      </w:r>
      <w:r w:rsidR="00B45B9C" w:rsidRPr="00085523">
        <w:t>檢附</w:t>
      </w:r>
      <w:r w:rsidR="00B45B9C" w:rsidRPr="00085523">
        <w:rPr>
          <w:bCs/>
          <w:szCs w:val="30"/>
        </w:rPr>
        <w:t>實驗動物</w:t>
      </w:r>
      <w:r w:rsidR="00B45B9C" w:rsidRPr="00085523">
        <w:rPr>
          <w:rFonts w:hint="eastAsia"/>
          <w:bCs/>
          <w:szCs w:val="30"/>
        </w:rPr>
        <w:t>照護及使用小組</w:t>
      </w:r>
      <w:r w:rsidR="00B45B9C" w:rsidRPr="00085523">
        <w:rPr>
          <w:bCs/>
          <w:szCs w:val="30"/>
        </w:rPr>
        <w:t>核准文件</w:t>
      </w:r>
      <w:r w:rsidR="00B45B9C" w:rsidRPr="00085523">
        <w:rPr>
          <w:rFonts w:hint="eastAsia"/>
          <w:bCs/>
          <w:szCs w:val="30"/>
        </w:rPr>
        <w:t>（附錄六）；</w:t>
      </w:r>
      <w:r w:rsidR="00B45B9C" w:rsidRPr="00085523">
        <w:rPr>
          <w:rFonts w:hint="eastAsia"/>
          <w:szCs w:val="28"/>
        </w:rPr>
        <w:t>涉及</w:t>
      </w:r>
      <w:r w:rsidR="00B45B9C" w:rsidRPr="00085523">
        <w:rPr>
          <w:rFonts w:hint="eastAsia"/>
        </w:rPr>
        <w:t>第二級以上感染性生物材料處分者，</w:t>
      </w:r>
      <w:r w:rsidR="006E3895" w:rsidRPr="00085523">
        <w:rPr>
          <w:rFonts w:hint="eastAsia"/>
        </w:rPr>
        <w:t>須</w:t>
      </w:r>
      <w:r w:rsidR="00B45B9C" w:rsidRPr="00085523">
        <w:rPr>
          <w:rFonts w:hint="eastAsia"/>
        </w:rPr>
        <w:t>檢附生物安全會核准文件</w:t>
      </w:r>
      <w:r w:rsidR="00B45B9C" w:rsidRPr="00085523">
        <w:rPr>
          <w:rFonts w:hint="eastAsia"/>
          <w:bCs/>
          <w:szCs w:val="30"/>
        </w:rPr>
        <w:t>；</w:t>
      </w:r>
      <w:r w:rsidR="00ED020F" w:rsidRPr="00085523">
        <w:rPr>
          <w:rFonts w:hint="eastAsia"/>
          <w:szCs w:val="30"/>
        </w:rPr>
        <w:t>計畫涉及使用</w:t>
      </w:r>
      <w:r w:rsidR="00C57001" w:rsidRPr="00085523">
        <w:rPr>
          <w:rFonts w:hint="eastAsia"/>
          <w:szCs w:val="30"/>
        </w:rPr>
        <w:t>高危險管制性病原</w:t>
      </w:r>
      <w:r w:rsidR="00854B65" w:rsidRPr="00085523">
        <w:rPr>
          <w:rFonts w:hint="eastAsia"/>
          <w:szCs w:val="30"/>
        </w:rPr>
        <w:t>或毒素</w:t>
      </w:r>
      <w:r w:rsidR="00ED020F" w:rsidRPr="00085523">
        <w:rPr>
          <w:rFonts w:hint="eastAsia"/>
          <w:szCs w:val="30"/>
        </w:rPr>
        <w:t>者，</w:t>
      </w:r>
      <w:r w:rsidR="006E3895" w:rsidRPr="00085523">
        <w:rPr>
          <w:rFonts w:hint="eastAsia"/>
        </w:rPr>
        <w:t>須</w:t>
      </w:r>
      <w:r w:rsidR="0075709D" w:rsidRPr="00085523">
        <w:rPr>
          <w:rFonts w:hint="eastAsia"/>
          <w:szCs w:val="30"/>
        </w:rPr>
        <w:t>按</w:t>
      </w:r>
      <w:r w:rsidR="007D0EDC" w:rsidRPr="00085523">
        <w:rPr>
          <w:rFonts w:hint="eastAsia"/>
          <w:szCs w:val="30"/>
        </w:rPr>
        <w:t>審查指引</w:t>
      </w:r>
      <w:r w:rsidR="0075709D" w:rsidRPr="00085523">
        <w:rPr>
          <w:rFonts w:hint="eastAsia"/>
          <w:szCs w:val="30"/>
        </w:rPr>
        <w:t>檢附相關表格</w:t>
      </w:r>
      <w:r w:rsidR="00131D1B" w:rsidRPr="00085523">
        <w:rPr>
          <w:rFonts w:hint="eastAsia"/>
          <w:szCs w:val="30"/>
        </w:rPr>
        <w:t>（</w:t>
      </w:r>
      <w:r w:rsidR="00477A83" w:rsidRPr="00085523">
        <w:rPr>
          <w:rFonts w:hint="eastAsia"/>
          <w:szCs w:val="30"/>
        </w:rPr>
        <w:t>附錄</w:t>
      </w:r>
      <w:r w:rsidR="00C57001" w:rsidRPr="00085523">
        <w:rPr>
          <w:rFonts w:hint="eastAsia"/>
          <w:szCs w:val="30"/>
        </w:rPr>
        <w:t>七</w:t>
      </w:r>
      <w:r w:rsidR="00131D1B" w:rsidRPr="00085523">
        <w:rPr>
          <w:rFonts w:hint="eastAsia"/>
          <w:szCs w:val="30"/>
        </w:rPr>
        <w:t>）</w:t>
      </w:r>
      <w:r w:rsidR="00D7572F" w:rsidRPr="00085523">
        <w:rPr>
          <w:rFonts w:hint="eastAsia"/>
          <w:szCs w:val="30"/>
        </w:rPr>
        <w:t>；</w:t>
      </w:r>
      <w:r w:rsidR="00D7572F" w:rsidRPr="00085523">
        <w:rPr>
          <w:rFonts w:hint="eastAsia"/>
          <w:szCs w:val="30"/>
        </w:rPr>
        <w:lastRenderedPageBreak/>
        <w:t>涉及申請使用本署生物材料者，</w:t>
      </w:r>
      <w:r w:rsidR="006E3895" w:rsidRPr="00085523">
        <w:rPr>
          <w:rFonts w:hint="eastAsia"/>
        </w:rPr>
        <w:t>須</w:t>
      </w:r>
      <w:r w:rsidR="00D7572F" w:rsidRPr="00085523">
        <w:rPr>
          <w:rFonts w:hint="eastAsia"/>
          <w:szCs w:val="30"/>
        </w:rPr>
        <w:t>依「衛生福利部疾病管制署生物材料分讓作業規範」（附錄八）相關規定辦理</w:t>
      </w:r>
      <w:r w:rsidRPr="00085523">
        <w:rPr>
          <w:rFonts w:hint="eastAsia"/>
          <w:szCs w:val="30"/>
        </w:rPr>
        <w:t>。</w:t>
      </w:r>
    </w:p>
    <w:p w14:paraId="50DA0ED6" w14:textId="77777777" w:rsidR="00386831" w:rsidRPr="00085523" w:rsidRDefault="00386831" w:rsidP="007C35C0">
      <w:pPr>
        <w:ind w:leftChars="414" w:left="1840" w:hangingChars="302" w:hanging="846"/>
        <w:jc w:val="both"/>
        <w:rPr>
          <w:rFonts w:eastAsia="標楷體"/>
          <w:bCs/>
          <w:sz w:val="28"/>
        </w:rPr>
      </w:pPr>
      <w:r w:rsidRPr="00085523">
        <w:rPr>
          <w:rFonts w:eastAsia="標楷體" w:hint="eastAsia"/>
          <w:bCs/>
          <w:sz w:val="28"/>
        </w:rPr>
        <w:t>※</w:t>
      </w:r>
      <w:r w:rsidR="006E003F" w:rsidRPr="00085523">
        <w:rPr>
          <w:rFonts w:eastAsia="標楷體" w:hint="eastAsia"/>
          <w:bCs/>
          <w:sz w:val="28"/>
        </w:rPr>
        <w:t>注意</w:t>
      </w:r>
      <w:r w:rsidR="004224A3" w:rsidRPr="00085523">
        <w:rPr>
          <w:rFonts w:eastAsia="標楷體" w:hint="eastAsia"/>
          <w:bCs/>
          <w:sz w:val="28"/>
        </w:rPr>
        <w:t>事項</w:t>
      </w:r>
      <w:r w:rsidR="006E003F" w:rsidRPr="00085523">
        <w:rPr>
          <w:rFonts w:eastAsia="標楷體" w:hint="eastAsia"/>
          <w:bCs/>
          <w:sz w:val="28"/>
        </w:rPr>
        <w:t>：</w:t>
      </w:r>
    </w:p>
    <w:p w14:paraId="5877FC43" w14:textId="25FE71BC" w:rsidR="00B01F5F" w:rsidRPr="00085523" w:rsidRDefault="00386831" w:rsidP="00B02F7C">
      <w:pPr>
        <w:pStyle w:val="aa"/>
        <w:numPr>
          <w:ilvl w:val="0"/>
          <w:numId w:val="75"/>
        </w:numPr>
        <w:spacing w:line="240" w:lineRule="auto"/>
        <w:ind w:left="1540" w:rightChars="42" w:right="101" w:hanging="238"/>
        <w:rPr>
          <w:bCs/>
          <w:u w:val="single"/>
        </w:rPr>
      </w:pPr>
      <w:r w:rsidRPr="00085523">
        <w:rPr>
          <w:rFonts w:hint="eastAsia"/>
          <w:szCs w:val="30"/>
        </w:rPr>
        <w:t>以上相關核准文件若未能及時於計畫申請時提交，則</w:t>
      </w:r>
      <w:r w:rsidR="006E3895" w:rsidRPr="00085523">
        <w:rPr>
          <w:rFonts w:hint="eastAsia"/>
          <w:szCs w:val="30"/>
        </w:rPr>
        <w:t>須</w:t>
      </w:r>
      <w:r w:rsidRPr="00085523">
        <w:rPr>
          <w:rFonts w:hint="eastAsia"/>
          <w:szCs w:val="30"/>
        </w:rPr>
        <w:t>於</w:t>
      </w:r>
      <w:r w:rsidRPr="00085523">
        <w:rPr>
          <w:rFonts w:hint="eastAsia"/>
          <w:szCs w:val="30"/>
          <w:u w:val="single"/>
        </w:rPr>
        <w:t>申請時提交足資證明已送審之文件</w:t>
      </w:r>
      <w:r w:rsidR="004224A3" w:rsidRPr="00085523">
        <w:rPr>
          <w:rFonts w:hint="eastAsia"/>
          <w:szCs w:val="30"/>
          <w:u w:val="single"/>
        </w:rPr>
        <w:t>。</w:t>
      </w:r>
    </w:p>
    <w:p w14:paraId="0E156BFC" w14:textId="0B501DA6" w:rsidR="006E003F" w:rsidRPr="00085523" w:rsidRDefault="006E003F" w:rsidP="00B02F7C">
      <w:pPr>
        <w:pStyle w:val="aa"/>
        <w:numPr>
          <w:ilvl w:val="0"/>
          <w:numId w:val="75"/>
        </w:numPr>
        <w:spacing w:line="240" w:lineRule="auto"/>
        <w:ind w:left="1540" w:rightChars="42" w:right="101" w:hanging="238"/>
        <w:rPr>
          <w:bCs/>
          <w:u w:val="single"/>
        </w:rPr>
      </w:pPr>
      <w:r w:rsidRPr="00085523">
        <w:rPr>
          <w:rFonts w:hint="eastAsia"/>
          <w:bCs/>
        </w:rPr>
        <w:t>若計畫主持人</w:t>
      </w:r>
      <w:r w:rsidR="007C47E0" w:rsidRPr="00085523">
        <w:rPr>
          <w:rFonts w:hint="eastAsia"/>
          <w:bCs/>
        </w:rPr>
        <w:t>因故</w:t>
      </w:r>
      <w:r w:rsidRPr="00085523">
        <w:rPr>
          <w:rFonts w:hint="eastAsia"/>
          <w:bCs/>
        </w:rPr>
        <w:t>未</w:t>
      </w:r>
      <w:r w:rsidR="007C47E0" w:rsidRPr="00085523">
        <w:rPr>
          <w:rFonts w:hint="eastAsia"/>
          <w:bCs/>
        </w:rPr>
        <w:t>將上列事項送</w:t>
      </w:r>
      <w:r w:rsidRPr="00085523">
        <w:rPr>
          <w:rFonts w:hint="eastAsia"/>
          <w:bCs/>
        </w:rPr>
        <w:t>審，但其</w:t>
      </w:r>
      <w:r w:rsidR="003C44CD" w:rsidRPr="00085523">
        <w:rPr>
          <w:rFonts w:hint="eastAsia"/>
          <w:bCs/>
        </w:rPr>
        <w:t>研究</w:t>
      </w:r>
      <w:r w:rsidRPr="00085523">
        <w:rPr>
          <w:rFonts w:hint="eastAsia"/>
          <w:bCs/>
        </w:rPr>
        <w:t>計畫</w:t>
      </w:r>
      <w:r w:rsidR="003C44CD" w:rsidRPr="00085523">
        <w:rPr>
          <w:rFonts w:hint="eastAsia"/>
          <w:bCs/>
        </w:rPr>
        <w:t>書</w:t>
      </w:r>
      <w:r w:rsidRPr="00085523">
        <w:rPr>
          <w:rFonts w:hint="eastAsia"/>
          <w:bCs/>
        </w:rPr>
        <w:t>經審查</w:t>
      </w:r>
      <w:r w:rsidR="00C57A62" w:rsidRPr="00085523">
        <w:rPr>
          <w:rFonts w:hint="eastAsia"/>
          <w:bCs/>
        </w:rPr>
        <w:t>通過者</w:t>
      </w:r>
      <w:r w:rsidRPr="00085523">
        <w:rPr>
          <w:rFonts w:hint="eastAsia"/>
          <w:bCs/>
        </w:rPr>
        <w:t>，</w:t>
      </w:r>
      <w:r w:rsidR="004224A3" w:rsidRPr="00085523">
        <w:rPr>
          <w:rFonts w:hint="eastAsia"/>
          <w:bCs/>
        </w:rPr>
        <w:t>請</w:t>
      </w:r>
      <w:r w:rsidRPr="00085523">
        <w:rPr>
          <w:rFonts w:hint="eastAsia"/>
          <w:bCs/>
        </w:rPr>
        <w:t>於接獲通知後，</w:t>
      </w:r>
      <w:r w:rsidR="009F6958" w:rsidRPr="00085523">
        <w:rPr>
          <w:rFonts w:hint="eastAsia"/>
          <w:bCs/>
        </w:rPr>
        <w:t>於得標</w:t>
      </w:r>
      <w:r w:rsidR="00845E34" w:rsidRPr="00085523">
        <w:rPr>
          <w:rFonts w:ascii="Times New Roman"/>
          <w:bCs/>
          <w:u w:val="single"/>
        </w:rPr>
        <w:t>2</w:t>
      </w:r>
      <w:r w:rsidR="009F6958" w:rsidRPr="00085523">
        <w:rPr>
          <w:rFonts w:hint="eastAsia"/>
          <w:bCs/>
          <w:u w:val="single"/>
        </w:rPr>
        <w:t>個月</w:t>
      </w:r>
      <w:r w:rsidR="009F6958" w:rsidRPr="00085523">
        <w:rPr>
          <w:rFonts w:hint="eastAsia"/>
          <w:bCs/>
        </w:rPr>
        <w:t>內</w:t>
      </w:r>
      <w:r w:rsidR="004224A3" w:rsidRPr="00085523">
        <w:rPr>
          <w:rFonts w:hint="eastAsia"/>
          <w:bCs/>
        </w:rPr>
        <w:t>將相關正式核准文件</w:t>
      </w:r>
      <w:r w:rsidRPr="00085523">
        <w:rPr>
          <w:bCs/>
        </w:rPr>
        <w:t>補齊</w:t>
      </w:r>
      <w:r w:rsidR="009F6958" w:rsidRPr="00085523">
        <w:rPr>
          <w:rFonts w:hint="eastAsia"/>
          <w:bCs/>
        </w:rPr>
        <w:t>，若無法於期限內完成，則</w:t>
      </w:r>
      <w:r w:rsidR="00A3501E" w:rsidRPr="00085523">
        <w:rPr>
          <w:rFonts w:hint="eastAsia"/>
          <w:bCs/>
        </w:rPr>
        <w:t>須來函告知，</w:t>
      </w:r>
      <w:r w:rsidR="009F6958" w:rsidRPr="00085523">
        <w:rPr>
          <w:rFonts w:hint="eastAsia"/>
          <w:bCs/>
        </w:rPr>
        <w:t>由</w:t>
      </w:r>
      <w:r w:rsidR="005F550B" w:rsidRPr="00085523">
        <w:rPr>
          <w:rFonts w:hint="eastAsia"/>
          <w:bCs/>
        </w:rPr>
        <w:t>本署</w:t>
      </w:r>
      <w:r w:rsidR="009F6958" w:rsidRPr="00085523">
        <w:rPr>
          <w:rFonts w:hint="eastAsia"/>
          <w:bCs/>
        </w:rPr>
        <w:t>決定是否同意延期或終止契約</w:t>
      </w:r>
      <w:r w:rsidRPr="00085523">
        <w:rPr>
          <w:bCs/>
        </w:rPr>
        <w:t>。</w:t>
      </w:r>
    </w:p>
    <w:p w14:paraId="1B8E16B7" w14:textId="4329E9FD" w:rsidR="005114A5" w:rsidRPr="00085523" w:rsidRDefault="005114A5" w:rsidP="00B02F7C">
      <w:pPr>
        <w:pStyle w:val="aa"/>
        <w:numPr>
          <w:ilvl w:val="0"/>
          <w:numId w:val="75"/>
        </w:numPr>
        <w:spacing w:line="240" w:lineRule="auto"/>
        <w:ind w:left="1540" w:rightChars="42" w:right="101" w:hanging="238"/>
        <w:rPr>
          <w:bCs/>
        </w:rPr>
      </w:pPr>
      <w:r w:rsidRPr="00085523">
        <w:rPr>
          <w:rFonts w:hint="eastAsia"/>
          <w:bCs/>
        </w:rPr>
        <w:t>相關規定如有更新，請以最新規定為準。</w:t>
      </w:r>
    </w:p>
    <w:p w14:paraId="66DC6D9F" w14:textId="17381075" w:rsidR="004E33EB"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受理投標方式：</w:t>
      </w:r>
    </w:p>
    <w:p w14:paraId="0D0846B1" w14:textId="77777777" w:rsidR="008A562E" w:rsidRPr="00085523" w:rsidRDefault="00417571" w:rsidP="00FD2F85">
      <w:pPr>
        <w:pStyle w:val="12"/>
        <w:numPr>
          <w:ilvl w:val="0"/>
          <w:numId w:val="65"/>
        </w:numPr>
        <w:ind w:left="1134" w:hanging="850"/>
        <w:rPr>
          <w:rFonts w:ascii="Times New Roman"/>
          <w:szCs w:val="24"/>
        </w:rPr>
      </w:pPr>
      <w:r w:rsidRPr="00085523">
        <w:rPr>
          <w:rFonts w:hint="eastAsia"/>
        </w:rPr>
        <w:t>同一</w:t>
      </w:r>
      <w:r w:rsidR="004E33EB" w:rsidRPr="00085523">
        <w:t>投標</w:t>
      </w:r>
      <w:r w:rsidR="00B16AEA" w:rsidRPr="00085523">
        <w:rPr>
          <w:rFonts w:hint="eastAsia"/>
        </w:rPr>
        <w:t>廠商</w:t>
      </w:r>
      <w:r w:rsidR="004E33EB" w:rsidRPr="00085523">
        <w:rPr>
          <w:szCs w:val="28"/>
        </w:rPr>
        <w:t>（含其分支機構）</w:t>
      </w:r>
      <w:r w:rsidR="004E33EB" w:rsidRPr="00085523">
        <w:t>針對本採購案「研究重點」之投標，以一標為限</w:t>
      </w:r>
      <w:r w:rsidRPr="00085523">
        <w:rPr>
          <w:rFonts w:hint="eastAsia"/>
        </w:rPr>
        <w:t>，</w:t>
      </w:r>
      <w:r w:rsidR="00F94AEA" w:rsidRPr="00085523">
        <w:rPr>
          <w:rFonts w:hint="eastAsia"/>
        </w:rPr>
        <w:t>即</w:t>
      </w:r>
      <w:r w:rsidRPr="00085523">
        <w:rPr>
          <w:rFonts w:hint="eastAsia"/>
        </w:rPr>
        <w:t>同一項「研究重點」不得重複投標</w:t>
      </w:r>
      <w:r w:rsidR="004E33EB" w:rsidRPr="00085523">
        <w:rPr>
          <w:rFonts w:ascii="Times New Roman"/>
          <w:szCs w:val="24"/>
        </w:rPr>
        <w:t>。</w:t>
      </w:r>
    </w:p>
    <w:p w14:paraId="4174D125" w14:textId="2C3B8CBA" w:rsidR="00C1228C" w:rsidRPr="00085523" w:rsidRDefault="004E33EB" w:rsidP="00FD2F85">
      <w:pPr>
        <w:pStyle w:val="12"/>
        <w:numPr>
          <w:ilvl w:val="0"/>
          <w:numId w:val="65"/>
        </w:numPr>
        <w:ind w:left="1134" w:hanging="850"/>
        <w:rPr>
          <w:rFonts w:ascii="Times New Roman"/>
          <w:szCs w:val="24"/>
        </w:rPr>
      </w:pPr>
      <w:r w:rsidRPr="00085523">
        <w:t>投標</w:t>
      </w:r>
      <w:r w:rsidR="00B16AEA" w:rsidRPr="00085523">
        <w:rPr>
          <w:rFonts w:hint="eastAsia"/>
        </w:rPr>
        <w:t>廠商</w:t>
      </w:r>
      <w:r w:rsidRPr="00085523">
        <w:t>應將</w:t>
      </w:r>
      <w:r w:rsidR="00C553E2" w:rsidRPr="00085523">
        <w:rPr>
          <w:rFonts w:hint="eastAsia"/>
        </w:rPr>
        <w:t>公函</w:t>
      </w:r>
      <w:r w:rsidR="00C553E2" w:rsidRPr="00085523">
        <w:t>（</w:t>
      </w:r>
      <w:r w:rsidR="00C20E5D" w:rsidRPr="00085523">
        <w:rPr>
          <w:rFonts w:hint="eastAsia"/>
        </w:rPr>
        <w:t>含計畫申請名冊</w:t>
      </w:r>
      <w:r w:rsidR="00C553E2" w:rsidRPr="00085523">
        <w:t>）</w:t>
      </w:r>
      <w:r w:rsidR="00C553E2" w:rsidRPr="00085523">
        <w:rPr>
          <w:rFonts w:hint="eastAsia"/>
        </w:rPr>
        <w:t>、</w:t>
      </w:r>
      <w:r w:rsidR="00B13A8C" w:rsidRPr="00085523">
        <w:rPr>
          <w:rFonts w:hint="eastAsia"/>
        </w:rPr>
        <w:t>非營利機構之「設立或登記證明」及「免稅證明」、投標廠商聲明書</w:t>
      </w:r>
      <w:r w:rsidR="00A70871" w:rsidRPr="00085523">
        <w:rPr>
          <w:rFonts w:hAnsi="標楷體"/>
          <w:szCs w:val="28"/>
        </w:rPr>
        <w:t>、「招標投標及契約文</w:t>
      </w:r>
      <w:r w:rsidR="00A70871" w:rsidRPr="00085523">
        <w:rPr>
          <w:rFonts w:ascii="Times New Roman"/>
          <w:szCs w:val="28"/>
        </w:rPr>
        <w:t>件」</w:t>
      </w:r>
      <w:r w:rsidR="002D55E3" w:rsidRPr="00085523">
        <w:rPr>
          <w:rFonts w:ascii="Times New Roman"/>
          <w:szCs w:val="28"/>
        </w:rPr>
        <w:t>（</w:t>
      </w:r>
      <w:r w:rsidR="00A70871" w:rsidRPr="00085523">
        <w:rPr>
          <w:rFonts w:ascii="Times New Roman"/>
          <w:szCs w:val="28"/>
        </w:rPr>
        <w:t>一式</w:t>
      </w:r>
      <w:r w:rsidR="00A70871" w:rsidRPr="00085523">
        <w:rPr>
          <w:rFonts w:ascii="Times New Roman"/>
          <w:szCs w:val="28"/>
        </w:rPr>
        <w:t>2</w:t>
      </w:r>
      <w:r w:rsidR="00A70871" w:rsidRPr="00085523">
        <w:rPr>
          <w:rFonts w:ascii="Times New Roman"/>
          <w:szCs w:val="28"/>
        </w:rPr>
        <w:t>份</w:t>
      </w:r>
      <w:r w:rsidR="002D55E3" w:rsidRPr="00085523">
        <w:rPr>
          <w:rFonts w:ascii="Times New Roman"/>
          <w:szCs w:val="28"/>
        </w:rPr>
        <w:t>）</w:t>
      </w:r>
      <w:r w:rsidR="00AA55EB" w:rsidRPr="00085523">
        <w:rPr>
          <w:rFonts w:ascii="Times New Roman" w:hint="eastAsia"/>
          <w:szCs w:val="28"/>
        </w:rPr>
        <w:t>、</w:t>
      </w:r>
      <w:r w:rsidRPr="00085523">
        <w:rPr>
          <w:rFonts w:ascii="Times New Roman"/>
        </w:rPr>
        <w:t>計畫書文件</w:t>
      </w:r>
      <w:r w:rsidR="00B13A8C" w:rsidRPr="00085523">
        <w:rPr>
          <w:rFonts w:ascii="Times New Roman" w:hint="eastAsia"/>
        </w:rPr>
        <w:t>［請將同一計畫之計畫書文件以橡皮圈圈妥，並依公函所列之計畫申請名冊順序綑綁或裝封（箱）］</w:t>
      </w:r>
      <w:r w:rsidR="00AA55EB" w:rsidRPr="00085523">
        <w:rPr>
          <w:rFonts w:ascii="Times New Roman" w:hint="eastAsia"/>
        </w:rPr>
        <w:t>及「廠商參與政府採購可能涉及之法律責任」之切結書</w:t>
      </w:r>
      <w:r w:rsidR="00AA55EB" w:rsidRPr="00085523">
        <w:rPr>
          <w:rFonts w:ascii="Times New Roman" w:hint="eastAsia"/>
        </w:rPr>
        <w:t>1</w:t>
      </w:r>
      <w:r w:rsidR="00DE6343" w:rsidRPr="00085523">
        <w:rPr>
          <w:rFonts w:ascii="Times New Roman" w:hint="eastAsia"/>
        </w:rPr>
        <w:t>等文件</w:t>
      </w:r>
      <w:r w:rsidR="00346DB9" w:rsidRPr="00085523">
        <w:rPr>
          <w:rFonts w:ascii="Times New Roman" w:hint="eastAsia"/>
        </w:rPr>
        <w:t>、光碟或隨身碟及投標文件查核表</w:t>
      </w:r>
      <w:r w:rsidRPr="00085523">
        <w:rPr>
          <w:rFonts w:ascii="Times New Roman"/>
        </w:rPr>
        <w:t>裝入</w:t>
      </w:r>
      <w:r w:rsidRPr="00085523">
        <w:rPr>
          <w:rFonts w:ascii="Times New Roman"/>
        </w:rPr>
        <w:lastRenderedPageBreak/>
        <w:t>外封（箱）</w:t>
      </w:r>
      <w:r w:rsidR="00457C4D" w:rsidRPr="00085523">
        <w:rPr>
          <w:rFonts w:ascii="Times New Roman" w:hint="eastAsia"/>
        </w:rPr>
        <w:t>並密封</w:t>
      </w:r>
      <w:r w:rsidRPr="00085523">
        <w:rPr>
          <w:rFonts w:ascii="Times New Roman"/>
        </w:rPr>
        <w:t>，</w:t>
      </w:r>
      <w:r w:rsidR="00457C4D" w:rsidRPr="00085523">
        <w:rPr>
          <w:rFonts w:ascii="Times New Roman" w:hint="eastAsia"/>
        </w:rPr>
        <w:t>且</w:t>
      </w:r>
      <w:r w:rsidRPr="00085523">
        <w:rPr>
          <w:rFonts w:ascii="Times New Roman"/>
        </w:rPr>
        <w:t>將投標封封面</w:t>
      </w:r>
      <w:r w:rsidR="002D55E3" w:rsidRPr="00085523">
        <w:rPr>
          <w:rFonts w:ascii="Times New Roman"/>
        </w:rPr>
        <w:t>（</w:t>
      </w:r>
      <w:r w:rsidR="00C553E2" w:rsidRPr="00085523">
        <w:rPr>
          <w:rFonts w:ascii="Times New Roman" w:hint="eastAsia"/>
        </w:rPr>
        <w:t>格式如陸、投標封封面格式</w:t>
      </w:r>
      <w:r w:rsidR="002D55E3" w:rsidRPr="00085523">
        <w:rPr>
          <w:rFonts w:ascii="Times New Roman"/>
        </w:rPr>
        <w:t>）</w:t>
      </w:r>
      <w:r w:rsidRPr="00085523">
        <w:rPr>
          <w:rFonts w:ascii="Times New Roman"/>
        </w:rPr>
        <w:t>黏貼於外封（箱）上。</w:t>
      </w:r>
    </w:p>
    <w:p w14:paraId="39884997" w14:textId="6D03DD89" w:rsidR="00C1228C" w:rsidRPr="00085523" w:rsidRDefault="004E33EB" w:rsidP="00FD2F85">
      <w:pPr>
        <w:pStyle w:val="12"/>
        <w:numPr>
          <w:ilvl w:val="0"/>
          <w:numId w:val="65"/>
        </w:numPr>
        <w:ind w:left="1134" w:hanging="850"/>
        <w:rPr>
          <w:rFonts w:ascii="Times New Roman"/>
          <w:szCs w:val="24"/>
        </w:rPr>
      </w:pPr>
      <w:r w:rsidRPr="00085523">
        <w:t>截止時</w:t>
      </w:r>
      <w:r w:rsidRPr="00085523">
        <w:rPr>
          <w:rFonts w:hAnsi="標楷體"/>
        </w:rPr>
        <w:t>間：</w:t>
      </w:r>
      <w:r w:rsidRPr="00085523">
        <w:t>計畫書等投標文件應</w:t>
      </w:r>
      <w:r w:rsidRPr="00085523">
        <w:rPr>
          <w:rFonts w:hAnsi="標楷體"/>
        </w:rPr>
        <w:t>於</w:t>
      </w:r>
      <w:r w:rsidR="00EC399A" w:rsidRPr="00085523">
        <w:rPr>
          <w:rFonts w:ascii="Times New Roman"/>
          <w:b/>
          <w:bCs/>
          <w:u w:val="single"/>
        </w:rPr>
        <w:t>1</w:t>
      </w:r>
      <w:r w:rsidR="00F23AB4" w:rsidRPr="00085523">
        <w:rPr>
          <w:rFonts w:ascii="Times New Roman"/>
          <w:b/>
          <w:bCs/>
          <w:u w:val="single"/>
        </w:rPr>
        <w:t>1</w:t>
      </w:r>
      <w:r w:rsidR="00217F90" w:rsidRPr="00085523">
        <w:rPr>
          <w:rFonts w:ascii="Times New Roman"/>
          <w:b/>
          <w:bCs/>
          <w:u w:val="single"/>
        </w:rPr>
        <w:t>5</w:t>
      </w:r>
      <w:r w:rsidR="009E362C" w:rsidRPr="00085523">
        <w:rPr>
          <w:rFonts w:ascii="Times New Roman"/>
          <w:b/>
          <w:bCs/>
          <w:u w:val="single"/>
        </w:rPr>
        <w:t>年</w:t>
      </w:r>
      <w:r w:rsidR="00D14424" w:rsidRPr="00085523">
        <w:rPr>
          <w:rFonts w:ascii="Times New Roman"/>
          <w:b/>
          <w:bCs/>
          <w:u w:val="single"/>
        </w:rPr>
        <w:t>9</w:t>
      </w:r>
      <w:r w:rsidRPr="00085523">
        <w:rPr>
          <w:rFonts w:ascii="Times New Roman"/>
          <w:b/>
          <w:bCs/>
          <w:u w:val="single"/>
        </w:rPr>
        <w:t>月</w:t>
      </w:r>
      <w:r w:rsidR="00D14424" w:rsidRPr="00085523">
        <w:rPr>
          <w:rFonts w:ascii="Times New Roman"/>
          <w:b/>
          <w:bCs/>
          <w:u w:val="single"/>
        </w:rPr>
        <w:t>30</w:t>
      </w:r>
      <w:r w:rsidRPr="00085523">
        <w:rPr>
          <w:rFonts w:ascii="Times New Roman"/>
          <w:b/>
          <w:bCs/>
          <w:u w:val="single"/>
        </w:rPr>
        <w:t>日</w:t>
      </w:r>
      <w:r w:rsidR="00562C70" w:rsidRPr="00085523">
        <w:rPr>
          <w:rFonts w:ascii="Times New Roman"/>
          <w:b/>
          <w:bCs/>
          <w:u w:val="single"/>
        </w:rPr>
        <w:t>下</w:t>
      </w:r>
      <w:r w:rsidR="00EC399A" w:rsidRPr="00085523">
        <w:rPr>
          <w:rFonts w:ascii="Times New Roman"/>
          <w:b/>
          <w:bCs/>
          <w:u w:val="single"/>
        </w:rPr>
        <w:t>午</w:t>
      </w:r>
      <w:r w:rsidR="00562C70" w:rsidRPr="00085523">
        <w:rPr>
          <w:rFonts w:ascii="Times New Roman"/>
          <w:b/>
          <w:bCs/>
          <w:u w:val="single"/>
        </w:rPr>
        <w:t>5</w:t>
      </w:r>
      <w:r w:rsidRPr="00085523">
        <w:rPr>
          <w:rFonts w:ascii="Times New Roman"/>
          <w:b/>
          <w:bCs/>
          <w:u w:val="single"/>
        </w:rPr>
        <w:t>時</w:t>
      </w:r>
      <w:r w:rsidR="00D14424" w:rsidRPr="00085523">
        <w:rPr>
          <w:rFonts w:ascii="Times New Roman"/>
          <w:b/>
          <w:bCs/>
          <w:u w:val="single"/>
        </w:rPr>
        <w:t>00</w:t>
      </w:r>
      <w:r w:rsidR="00D14424" w:rsidRPr="00085523">
        <w:rPr>
          <w:rFonts w:ascii="Times New Roman"/>
          <w:b/>
          <w:bCs/>
          <w:u w:val="single"/>
        </w:rPr>
        <w:t>分</w:t>
      </w:r>
      <w:r w:rsidRPr="00085523">
        <w:rPr>
          <w:b/>
          <w:bCs/>
          <w:u w:val="single"/>
        </w:rPr>
        <w:t>前專人送達</w:t>
      </w:r>
      <w:r w:rsidR="00477A83" w:rsidRPr="00085523">
        <w:rPr>
          <w:rFonts w:hint="eastAsia"/>
          <w:b/>
          <w:bCs/>
          <w:u w:val="single"/>
        </w:rPr>
        <w:t>或</w:t>
      </w:r>
      <w:r w:rsidRPr="00085523">
        <w:rPr>
          <w:b/>
          <w:bCs/>
          <w:u w:val="single"/>
        </w:rPr>
        <w:t>郵遞寄達</w:t>
      </w:r>
      <w:r w:rsidR="00244B8F" w:rsidRPr="00085523">
        <w:rPr>
          <w:b/>
          <w:bCs/>
          <w:u w:val="single"/>
        </w:rPr>
        <w:t>（</w:t>
      </w:r>
      <w:r w:rsidRPr="00085523">
        <w:rPr>
          <w:b/>
          <w:bCs/>
          <w:u w:val="single"/>
        </w:rPr>
        <w:t>非以郵戳為憑</w:t>
      </w:r>
      <w:r w:rsidR="00244B8F" w:rsidRPr="00085523">
        <w:rPr>
          <w:b/>
          <w:bCs/>
          <w:u w:val="single"/>
        </w:rPr>
        <w:t>）</w:t>
      </w:r>
      <w:r w:rsidRPr="00085523">
        <w:rPr>
          <w:b/>
          <w:bCs/>
          <w:u w:val="single"/>
        </w:rPr>
        <w:t>臺北市</w:t>
      </w:r>
      <w:r w:rsidRPr="00085523">
        <w:rPr>
          <w:rFonts w:ascii="Times New Roman"/>
          <w:b/>
          <w:bCs/>
          <w:u w:val="single"/>
        </w:rPr>
        <w:t>林森南路</w:t>
      </w:r>
      <w:r w:rsidRPr="00085523">
        <w:rPr>
          <w:rFonts w:ascii="Times New Roman"/>
          <w:b/>
          <w:bCs/>
          <w:u w:val="single"/>
        </w:rPr>
        <w:t>6</w:t>
      </w:r>
      <w:r w:rsidRPr="00085523">
        <w:rPr>
          <w:rFonts w:ascii="Times New Roman"/>
          <w:b/>
          <w:bCs/>
          <w:u w:val="single"/>
        </w:rPr>
        <w:t>號</w:t>
      </w:r>
      <w:r w:rsidRPr="00085523">
        <w:rPr>
          <w:rFonts w:ascii="Times New Roman"/>
          <w:b/>
          <w:bCs/>
          <w:u w:val="single"/>
        </w:rPr>
        <w:t>6</w:t>
      </w:r>
      <w:r w:rsidRPr="00085523">
        <w:rPr>
          <w:rFonts w:ascii="Times New Roman"/>
          <w:b/>
          <w:bCs/>
          <w:u w:val="single"/>
        </w:rPr>
        <w:t>樓</w:t>
      </w:r>
      <w:r w:rsidRPr="00085523">
        <w:rPr>
          <w:b/>
          <w:bCs/>
          <w:u w:val="single"/>
        </w:rPr>
        <w:t>秘書室，逾時概不受理。</w:t>
      </w:r>
    </w:p>
    <w:p w14:paraId="3C7BF4D5" w14:textId="77777777" w:rsidR="00C1228C" w:rsidRPr="00085523" w:rsidRDefault="004E33EB" w:rsidP="00FD2F85">
      <w:pPr>
        <w:pStyle w:val="12"/>
        <w:numPr>
          <w:ilvl w:val="0"/>
          <w:numId w:val="65"/>
        </w:numPr>
        <w:ind w:left="1134" w:hanging="850"/>
        <w:rPr>
          <w:rFonts w:ascii="Times New Roman"/>
          <w:szCs w:val="24"/>
        </w:rPr>
      </w:pPr>
      <w:r w:rsidRPr="00085523">
        <w:rPr>
          <w:b/>
        </w:rPr>
        <w:t>逾時及計畫主持人個別送件者概不受理</w:t>
      </w:r>
      <w:r w:rsidRPr="00085523">
        <w:t>。</w:t>
      </w:r>
    </w:p>
    <w:p w14:paraId="7A6C5416" w14:textId="77777777" w:rsidR="00C1228C" w:rsidRPr="00085523" w:rsidRDefault="004E33EB" w:rsidP="00FD2F85">
      <w:pPr>
        <w:pStyle w:val="12"/>
        <w:numPr>
          <w:ilvl w:val="0"/>
          <w:numId w:val="65"/>
        </w:numPr>
        <w:ind w:left="1134" w:hanging="850"/>
        <w:rPr>
          <w:rFonts w:ascii="Times New Roman"/>
          <w:szCs w:val="24"/>
        </w:rPr>
      </w:pPr>
      <w:r w:rsidRPr="00085523">
        <w:t>所送各項投標文件及計畫書（含附件），一經</w:t>
      </w:r>
      <w:r w:rsidR="005060A9" w:rsidRPr="00085523">
        <w:rPr>
          <w:rFonts w:hint="eastAsia"/>
        </w:rPr>
        <w:t>投</w:t>
      </w:r>
      <w:r w:rsidRPr="00085523">
        <w:t>標不予退還。</w:t>
      </w:r>
    </w:p>
    <w:p w14:paraId="28E2BF7D" w14:textId="5FDDA5DD" w:rsidR="004E33EB" w:rsidRPr="00085523" w:rsidRDefault="004E33EB" w:rsidP="00FD2F85">
      <w:pPr>
        <w:pStyle w:val="12"/>
        <w:numPr>
          <w:ilvl w:val="0"/>
          <w:numId w:val="65"/>
        </w:numPr>
        <w:ind w:left="1134" w:hanging="850"/>
        <w:rPr>
          <w:rFonts w:ascii="Times New Roman"/>
          <w:szCs w:val="24"/>
        </w:rPr>
      </w:pPr>
      <w:r w:rsidRPr="00085523">
        <w:rPr>
          <w:bCs/>
        </w:rPr>
        <w:t>整合型計畫之全部子計畫應彙整</w:t>
      </w:r>
      <w:r w:rsidR="00681E6B" w:rsidRPr="00085523">
        <w:rPr>
          <w:rFonts w:hint="eastAsia"/>
          <w:bCs/>
        </w:rPr>
        <w:t>為</w:t>
      </w:r>
      <w:r w:rsidRPr="00085523">
        <w:rPr>
          <w:bCs/>
        </w:rPr>
        <w:t>一個群體計畫，由申請機構提出申請，不依此項規定提出申請者不予受理。研究團隊總主持人</w:t>
      </w:r>
      <w:r w:rsidR="006E3895" w:rsidRPr="00085523">
        <w:rPr>
          <w:rFonts w:hint="eastAsia"/>
          <w:bCs/>
        </w:rPr>
        <w:t>須</w:t>
      </w:r>
      <w:r w:rsidRPr="00085523">
        <w:rPr>
          <w:bCs/>
        </w:rPr>
        <w:t>彙整所有主題內容成一本計畫</w:t>
      </w:r>
      <w:r w:rsidRPr="00085523">
        <w:rPr>
          <w:rFonts w:hAnsi="標楷體"/>
          <w:bCs/>
        </w:rPr>
        <w:t>書，</w:t>
      </w:r>
      <w:r w:rsidRPr="00085523">
        <w:rPr>
          <w:bCs/>
        </w:rPr>
        <w:t>若分成總計畫與子計畫多件計畫申請，恕不受理</w:t>
      </w:r>
      <w:r w:rsidR="00EE5054" w:rsidRPr="00085523">
        <w:rPr>
          <w:rFonts w:hint="eastAsia"/>
          <w:bCs/>
        </w:rPr>
        <w:t>。</w:t>
      </w:r>
      <w:r w:rsidRPr="00085523">
        <w:rPr>
          <w:bCs/>
        </w:rPr>
        <w:t>總主持人連同共同主持人合計至少</w:t>
      </w:r>
      <w:r w:rsidRPr="00085523">
        <w:rPr>
          <w:rFonts w:ascii="Times New Roman"/>
          <w:bCs/>
        </w:rPr>
        <w:t>3</w:t>
      </w:r>
      <w:r w:rsidRPr="00085523">
        <w:rPr>
          <w:bCs/>
        </w:rPr>
        <w:t>人，且計畫必須整</w:t>
      </w:r>
      <w:r w:rsidRPr="00085523">
        <w:rPr>
          <w:rFonts w:ascii="Times New Roman"/>
          <w:bCs/>
        </w:rPr>
        <w:t>合</w:t>
      </w:r>
      <w:r w:rsidRPr="00085523">
        <w:rPr>
          <w:rFonts w:ascii="Times New Roman"/>
          <w:bCs/>
        </w:rPr>
        <w:t>3</w:t>
      </w:r>
      <w:r w:rsidRPr="00085523">
        <w:rPr>
          <w:rFonts w:ascii="Times New Roman"/>
          <w:bCs/>
        </w:rPr>
        <w:t>項</w:t>
      </w:r>
      <w:r w:rsidR="00131D1B" w:rsidRPr="00085523">
        <w:rPr>
          <w:rFonts w:ascii="Times New Roman"/>
          <w:bCs/>
        </w:rPr>
        <w:t>（</w:t>
      </w:r>
      <w:r w:rsidRPr="00085523">
        <w:rPr>
          <w:bCs/>
        </w:rPr>
        <w:t>含</w:t>
      </w:r>
      <w:r w:rsidR="00131D1B" w:rsidRPr="00085523">
        <w:rPr>
          <w:bCs/>
        </w:rPr>
        <w:t>）</w:t>
      </w:r>
      <w:r w:rsidRPr="00085523">
        <w:rPr>
          <w:bCs/>
        </w:rPr>
        <w:t>以上之相關研究項目，並有詳細工作分配與主題的說明。</w:t>
      </w:r>
    </w:p>
    <w:p w14:paraId="1DD8DCAE" w14:textId="075145F8" w:rsidR="004E33EB"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計畫審</w:t>
      </w:r>
      <w:r w:rsidR="007C47E0" w:rsidRPr="00085523">
        <w:rPr>
          <w:rFonts w:eastAsia="標楷體" w:hint="eastAsia"/>
          <w:b/>
          <w:sz w:val="28"/>
        </w:rPr>
        <w:t>查</w:t>
      </w:r>
      <w:r w:rsidRPr="00085523">
        <w:rPr>
          <w:rFonts w:eastAsia="標楷體"/>
          <w:b/>
          <w:sz w:val="28"/>
        </w:rPr>
        <w:t>作業：</w:t>
      </w:r>
    </w:p>
    <w:p w14:paraId="2396B084" w14:textId="0B2CA6EB" w:rsidR="00C1228C" w:rsidRPr="00085523" w:rsidRDefault="004E33EB" w:rsidP="00FD2F85">
      <w:pPr>
        <w:pStyle w:val="12"/>
        <w:numPr>
          <w:ilvl w:val="0"/>
          <w:numId w:val="66"/>
        </w:numPr>
        <w:ind w:left="1134" w:hanging="850"/>
      </w:pPr>
      <w:r w:rsidRPr="00085523">
        <w:t>招標方式係依據</w:t>
      </w:r>
      <w:r w:rsidR="00AB22F0" w:rsidRPr="00085523">
        <w:rPr>
          <w:rFonts w:hAnsi="標楷體" w:hint="eastAsia"/>
          <w:szCs w:val="28"/>
        </w:rPr>
        <w:t>「</w:t>
      </w:r>
      <w:r w:rsidR="005B4A9E" w:rsidRPr="00085523">
        <w:rPr>
          <w:rFonts w:hAnsi="標楷體" w:hint="eastAsia"/>
          <w:szCs w:val="28"/>
        </w:rPr>
        <w:t>政府</w:t>
      </w:r>
      <w:r w:rsidR="00AB22F0" w:rsidRPr="00085523">
        <w:rPr>
          <w:rFonts w:hAnsi="標楷體" w:hint="eastAsia"/>
          <w:szCs w:val="28"/>
        </w:rPr>
        <w:t>採購法」</w:t>
      </w:r>
      <w:r w:rsidRPr="00085523">
        <w:t>第</w:t>
      </w:r>
      <w:r w:rsidRPr="00085523">
        <w:rPr>
          <w:rFonts w:ascii="Times New Roman"/>
        </w:rPr>
        <w:t>2</w:t>
      </w:r>
      <w:r w:rsidR="00CC6740" w:rsidRPr="00085523">
        <w:rPr>
          <w:rFonts w:ascii="Times New Roman"/>
        </w:rPr>
        <w:t>2</w:t>
      </w:r>
      <w:r w:rsidRPr="00085523">
        <w:rPr>
          <w:rFonts w:ascii="Times New Roman"/>
        </w:rPr>
        <w:t>條第</w:t>
      </w:r>
      <w:r w:rsidRPr="00085523">
        <w:rPr>
          <w:rFonts w:ascii="Times New Roman"/>
        </w:rPr>
        <w:t>1</w:t>
      </w:r>
      <w:r w:rsidRPr="00085523">
        <w:rPr>
          <w:rFonts w:ascii="Times New Roman"/>
        </w:rPr>
        <w:t>項第</w:t>
      </w:r>
      <w:r w:rsidR="00CC6740" w:rsidRPr="00085523">
        <w:rPr>
          <w:rFonts w:ascii="Times New Roman"/>
        </w:rPr>
        <w:t>1</w:t>
      </w:r>
      <w:r w:rsidRPr="00085523">
        <w:rPr>
          <w:rFonts w:ascii="Times New Roman"/>
        </w:rPr>
        <w:t>3</w:t>
      </w:r>
      <w:r w:rsidRPr="00085523">
        <w:rPr>
          <w:rFonts w:ascii="Times New Roman"/>
        </w:rPr>
        <w:t>款</w:t>
      </w:r>
      <w:r w:rsidRPr="00085523">
        <w:t>規定，</w:t>
      </w:r>
      <w:r w:rsidR="00CC6740" w:rsidRPr="00085523">
        <w:t>委託經公告審查優勝之學術或非營利機構進行科技、技術引進、行政或學術研究發展，得採限制性招標。為爭取時效</w:t>
      </w:r>
      <w:r w:rsidR="007D0B3E" w:rsidRPr="00085523">
        <w:rPr>
          <w:rFonts w:hint="eastAsia"/>
        </w:rPr>
        <w:t>及</w:t>
      </w:r>
      <w:r w:rsidR="00CC6740" w:rsidRPr="00085523">
        <w:t>增進採購效率，投標</w:t>
      </w:r>
      <w:r w:rsidR="00B16AEA" w:rsidRPr="00085523">
        <w:rPr>
          <w:rFonts w:hint="eastAsia"/>
        </w:rPr>
        <w:t>廠商</w:t>
      </w:r>
      <w:r w:rsidR="00CC6740" w:rsidRPr="00085523">
        <w:t>須於投標時將詳細計畫書一併送達</w:t>
      </w:r>
      <w:r w:rsidRPr="00085523">
        <w:rPr>
          <w:rFonts w:hAnsi="標楷體"/>
          <w:szCs w:val="28"/>
        </w:rPr>
        <w:t>。</w:t>
      </w:r>
    </w:p>
    <w:p w14:paraId="66FE7F5C" w14:textId="711BB08C" w:rsidR="00C1228C" w:rsidRPr="00085523" w:rsidRDefault="004E33EB" w:rsidP="00FD2F85">
      <w:pPr>
        <w:pStyle w:val="12"/>
        <w:numPr>
          <w:ilvl w:val="0"/>
          <w:numId w:val="66"/>
        </w:numPr>
        <w:ind w:left="1134" w:hanging="850"/>
      </w:pPr>
      <w:r w:rsidRPr="00085523">
        <w:lastRenderedPageBreak/>
        <w:t>招標機關於收受投標文件後，先就</w:t>
      </w:r>
      <w:r w:rsidR="00417571" w:rsidRPr="00085523">
        <w:rPr>
          <w:rFonts w:hint="eastAsia"/>
        </w:rPr>
        <w:t>投標</w:t>
      </w:r>
      <w:r w:rsidR="00B16AEA" w:rsidRPr="00085523">
        <w:rPr>
          <w:rFonts w:hint="eastAsia"/>
        </w:rPr>
        <w:t>廠商</w:t>
      </w:r>
      <w:r w:rsidR="004D4666" w:rsidRPr="00085523">
        <w:rPr>
          <w:rFonts w:hint="eastAsia"/>
        </w:rPr>
        <w:t>所送</w:t>
      </w:r>
      <w:r w:rsidRPr="00085523">
        <w:t>文件進行</w:t>
      </w:r>
      <w:r w:rsidR="004D4666" w:rsidRPr="00085523">
        <w:rPr>
          <w:rFonts w:hint="eastAsia"/>
        </w:rPr>
        <w:t>資格</w:t>
      </w:r>
      <w:r w:rsidR="00E4300E" w:rsidRPr="00085523">
        <w:rPr>
          <w:rFonts w:hint="eastAsia"/>
        </w:rPr>
        <w:t>、</w:t>
      </w:r>
      <w:r w:rsidR="004D4666" w:rsidRPr="00085523">
        <w:rPr>
          <w:rFonts w:hint="eastAsia"/>
        </w:rPr>
        <w:t>規格</w:t>
      </w:r>
      <w:r w:rsidR="00E4300E" w:rsidRPr="00085523">
        <w:rPr>
          <w:rFonts w:hint="eastAsia"/>
        </w:rPr>
        <w:t>及價格</w:t>
      </w:r>
      <w:r w:rsidRPr="00085523">
        <w:t>審查，符合</w:t>
      </w:r>
      <w:r w:rsidR="00E4300E" w:rsidRPr="00085523">
        <w:rPr>
          <w:rFonts w:hint="eastAsia"/>
        </w:rPr>
        <w:t>招標文件規定</w:t>
      </w:r>
      <w:r w:rsidRPr="00085523">
        <w:t>者</w:t>
      </w:r>
      <w:r w:rsidR="0098078E" w:rsidRPr="00085523">
        <w:rPr>
          <w:rFonts w:hint="eastAsia"/>
        </w:rPr>
        <w:t>始得進入下一階段審查</w:t>
      </w:r>
      <w:r w:rsidRPr="00085523">
        <w:t>。</w:t>
      </w:r>
    </w:p>
    <w:p w14:paraId="4C68CA3B" w14:textId="77777777" w:rsidR="004E33EB" w:rsidRPr="00085523" w:rsidRDefault="004E33EB" w:rsidP="00FD2F85">
      <w:pPr>
        <w:pStyle w:val="12"/>
        <w:numPr>
          <w:ilvl w:val="0"/>
          <w:numId w:val="66"/>
        </w:numPr>
        <w:ind w:left="1134" w:hanging="850"/>
      </w:pPr>
      <w:r w:rsidRPr="00085523">
        <w:t>下列各項情形之投標者，不得進入審查：</w:t>
      </w:r>
    </w:p>
    <w:p w14:paraId="6B232328" w14:textId="77777777" w:rsidR="00CC6740" w:rsidRPr="00085523" w:rsidRDefault="004D4666" w:rsidP="00B02F7C">
      <w:pPr>
        <w:pStyle w:val="aa"/>
        <w:numPr>
          <w:ilvl w:val="0"/>
          <w:numId w:val="76"/>
        </w:numPr>
        <w:spacing w:line="240" w:lineRule="auto"/>
        <w:ind w:left="1134" w:rightChars="42" w:right="101" w:hanging="266"/>
      </w:pPr>
      <w:r w:rsidRPr="00085523">
        <w:rPr>
          <w:rFonts w:hint="eastAsia"/>
        </w:rPr>
        <w:t>各</w:t>
      </w:r>
      <w:r w:rsidR="00417571" w:rsidRPr="00085523">
        <w:rPr>
          <w:rFonts w:hint="eastAsia"/>
        </w:rPr>
        <w:t>投標</w:t>
      </w:r>
      <w:r w:rsidR="00B16AEA" w:rsidRPr="00085523">
        <w:rPr>
          <w:rFonts w:hint="eastAsia"/>
        </w:rPr>
        <w:t>廠商</w:t>
      </w:r>
      <w:r w:rsidRPr="00085523">
        <w:rPr>
          <w:rFonts w:hint="eastAsia"/>
        </w:rPr>
        <w:t>（含其分支機構）針對本採購案投標以一標為限</w:t>
      </w:r>
      <w:r w:rsidR="00131D1B" w:rsidRPr="00085523">
        <w:rPr>
          <w:rFonts w:hint="eastAsia"/>
        </w:rPr>
        <w:t>（</w:t>
      </w:r>
      <w:r w:rsidR="00417571" w:rsidRPr="00085523">
        <w:rPr>
          <w:rFonts w:hint="eastAsia"/>
        </w:rPr>
        <w:t>同一投標</w:t>
      </w:r>
      <w:r w:rsidR="00B16AEA" w:rsidRPr="00085523">
        <w:rPr>
          <w:rFonts w:hint="eastAsia"/>
        </w:rPr>
        <w:t>廠商</w:t>
      </w:r>
      <w:r w:rsidR="00417571" w:rsidRPr="00085523">
        <w:rPr>
          <w:rFonts w:hint="eastAsia"/>
        </w:rPr>
        <w:t>不得對同一研究重點項目重複投標</w:t>
      </w:r>
      <w:r w:rsidR="00131D1B" w:rsidRPr="00085523">
        <w:rPr>
          <w:rFonts w:hint="eastAsia"/>
        </w:rPr>
        <w:t>）</w:t>
      </w:r>
      <w:r w:rsidRPr="00085523">
        <w:rPr>
          <w:rFonts w:hint="eastAsia"/>
        </w:rPr>
        <w:t>，如有違反者，依下列方式處理：</w:t>
      </w:r>
    </w:p>
    <w:p w14:paraId="3E089AAF" w14:textId="77777777" w:rsidR="00B01F5F" w:rsidRPr="00085523" w:rsidRDefault="004D4666" w:rsidP="00B02F7C">
      <w:pPr>
        <w:pStyle w:val="aa"/>
        <w:numPr>
          <w:ilvl w:val="0"/>
          <w:numId w:val="77"/>
        </w:numPr>
        <w:spacing w:line="240" w:lineRule="auto"/>
        <w:ind w:left="1442" w:right="102" w:hanging="24"/>
      </w:pPr>
      <w:r w:rsidRPr="00085523">
        <w:t>開標前發現者，所投之標不予開標。</w:t>
      </w:r>
    </w:p>
    <w:p w14:paraId="6B230DCE" w14:textId="77777777" w:rsidR="004D4666" w:rsidRPr="00085523" w:rsidRDefault="004D4666" w:rsidP="00B02F7C">
      <w:pPr>
        <w:pStyle w:val="aa"/>
        <w:numPr>
          <w:ilvl w:val="0"/>
          <w:numId w:val="77"/>
        </w:numPr>
        <w:spacing w:line="240" w:lineRule="auto"/>
        <w:ind w:left="1442" w:right="102" w:hanging="24"/>
      </w:pPr>
      <w:r w:rsidRPr="00085523">
        <w:rPr>
          <w:rFonts w:hAnsi="標楷體"/>
          <w:szCs w:val="28"/>
        </w:rPr>
        <w:t>開標後發現者，所投之標不予接受。</w:t>
      </w:r>
    </w:p>
    <w:p w14:paraId="3AD576B2" w14:textId="77777777" w:rsidR="001B781B" w:rsidRPr="00085523" w:rsidRDefault="004E33EB" w:rsidP="00B02F7C">
      <w:pPr>
        <w:pStyle w:val="aa"/>
        <w:numPr>
          <w:ilvl w:val="0"/>
          <w:numId w:val="76"/>
        </w:numPr>
        <w:spacing w:line="240" w:lineRule="auto"/>
        <w:ind w:left="1134" w:rightChars="42" w:right="101" w:hanging="266"/>
      </w:pPr>
      <w:r w:rsidRPr="00085523">
        <w:t>投標封送達時間超過投標截止期限</w:t>
      </w:r>
      <w:r w:rsidR="00A3501E" w:rsidRPr="00085523">
        <w:rPr>
          <w:rFonts w:hint="eastAsia"/>
        </w:rPr>
        <w:t>。</w:t>
      </w:r>
    </w:p>
    <w:p w14:paraId="2A376302" w14:textId="77777777" w:rsidR="001B781B" w:rsidRPr="00085523" w:rsidRDefault="004E33EB" w:rsidP="00B02F7C">
      <w:pPr>
        <w:pStyle w:val="aa"/>
        <w:numPr>
          <w:ilvl w:val="0"/>
          <w:numId w:val="76"/>
        </w:numPr>
        <w:spacing w:line="240" w:lineRule="auto"/>
        <w:ind w:left="1134" w:rightChars="42" w:right="101" w:hanging="266"/>
      </w:pPr>
      <w:r w:rsidRPr="00085523">
        <w:t>計畫主持人個別送件之計畫書。</w:t>
      </w:r>
    </w:p>
    <w:p w14:paraId="29DDFD20" w14:textId="77777777" w:rsidR="001B781B" w:rsidRPr="00085523" w:rsidRDefault="004E33EB" w:rsidP="00B02F7C">
      <w:pPr>
        <w:pStyle w:val="aa"/>
        <w:numPr>
          <w:ilvl w:val="0"/>
          <w:numId w:val="76"/>
        </w:numPr>
        <w:spacing w:line="240" w:lineRule="auto"/>
        <w:ind w:left="1134" w:rightChars="42" w:right="101" w:hanging="266"/>
      </w:pPr>
      <w:r w:rsidRPr="00085523">
        <w:t>未檢附公函。</w:t>
      </w:r>
    </w:p>
    <w:p w14:paraId="44446D59" w14:textId="78A68030" w:rsidR="004E33EB" w:rsidRPr="00085523" w:rsidRDefault="004E33EB" w:rsidP="00B02F7C">
      <w:pPr>
        <w:pStyle w:val="aa"/>
        <w:numPr>
          <w:ilvl w:val="0"/>
          <w:numId w:val="76"/>
        </w:numPr>
        <w:spacing w:line="240" w:lineRule="auto"/>
        <w:ind w:left="1134" w:rightChars="42" w:right="101" w:hanging="266"/>
      </w:pPr>
      <w:r w:rsidRPr="00085523">
        <w:t>非營利機構未檢附「設立或登記證明」或未檢附「免稅證明」</w:t>
      </w:r>
      <w:r w:rsidR="00F13F75" w:rsidRPr="00085523">
        <w:rPr>
          <w:rFonts w:hint="eastAsia"/>
        </w:rPr>
        <w:t>（註</w:t>
      </w:r>
      <w:r w:rsidR="00F13F75" w:rsidRPr="00085523">
        <w:rPr>
          <w:rFonts w:ascii="Times New Roman"/>
        </w:rPr>
        <w:t>：</w:t>
      </w:r>
      <w:r w:rsidR="00F13F75" w:rsidRPr="00085523">
        <w:rPr>
          <w:rFonts w:ascii="Times New Roman"/>
        </w:rPr>
        <w:t>1.</w:t>
      </w:r>
      <w:r w:rsidR="00F13F75" w:rsidRPr="00085523">
        <w:rPr>
          <w:rFonts w:ascii="Times New Roman"/>
        </w:rPr>
        <w:t>公私立大專院校、</w:t>
      </w:r>
      <w:r w:rsidR="00F13F75" w:rsidRPr="00085523">
        <w:rPr>
          <w:rFonts w:ascii="Times New Roman"/>
        </w:rPr>
        <w:t>2.</w:t>
      </w:r>
      <w:r w:rsidR="00F13F75" w:rsidRPr="00085523">
        <w:rPr>
          <w:rFonts w:ascii="Times New Roman"/>
        </w:rPr>
        <w:t>公立學術研究機構、</w:t>
      </w:r>
      <w:r w:rsidR="00F13F75" w:rsidRPr="00085523">
        <w:rPr>
          <w:rFonts w:ascii="Times New Roman"/>
        </w:rPr>
        <w:t>3.</w:t>
      </w:r>
      <w:r w:rsidR="00F13F75" w:rsidRPr="00085523">
        <w:rPr>
          <w:rFonts w:ascii="Times New Roman"/>
        </w:rPr>
        <w:t>政府機關及其附屬之研究機構、</w:t>
      </w:r>
      <w:r w:rsidR="00F13F75" w:rsidRPr="00085523">
        <w:rPr>
          <w:rFonts w:ascii="Times New Roman"/>
        </w:rPr>
        <w:t>4.</w:t>
      </w:r>
      <w:r w:rsidR="00F13F75" w:rsidRPr="00085523">
        <w:rPr>
          <w:rFonts w:ascii="Times New Roman"/>
        </w:rPr>
        <w:t>公立醫療機構、</w:t>
      </w:r>
      <w:r w:rsidR="00F13F75" w:rsidRPr="00085523">
        <w:rPr>
          <w:rFonts w:ascii="Times New Roman"/>
        </w:rPr>
        <w:t>5.</w:t>
      </w:r>
      <w:r w:rsidR="00F13F75" w:rsidRPr="00085523">
        <w:rPr>
          <w:rFonts w:ascii="Times New Roman"/>
        </w:rPr>
        <w:t>本署補捐助成立之財團法人得免附）</w:t>
      </w:r>
      <w:r w:rsidR="00F13F75" w:rsidRPr="00085523">
        <w:rPr>
          <w:rFonts w:hint="eastAsia"/>
        </w:rPr>
        <w:t>。</w:t>
      </w:r>
    </w:p>
    <w:p w14:paraId="1023B611" w14:textId="149F66D1" w:rsidR="00775E96" w:rsidRPr="00085523" w:rsidRDefault="004E33EB" w:rsidP="00B02F7C">
      <w:pPr>
        <w:pStyle w:val="aa"/>
        <w:numPr>
          <w:ilvl w:val="0"/>
          <w:numId w:val="76"/>
        </w:numPr>
        <w:spacing w:line="240" w:lineRule="auto"/>
        <w:ind w:left="1134" w:rightChars="42" w:right="101" w:hanging="266"/>
      </w:pPr>
      <w:r w:rsidRPr="00085523">
        <w:t>未填寫或附具投標</w:t>
      </w:r>
      <w:r w:rsidR="009B4695" w:rsidRPr="00085523">
        <w:rPr>
          <w:rFonts w:hint="eastAsia"/>
        </w:rPr>
        <w:t>廠商</w:t>
      </w:r>
      <w:r w:rsidRPr="00085523">
        <w:t>聲明書，或該文件未經</w:t>
      </w:r>
      <w:r w:rsidR="00346DB9" w:rsidRPr="00085523">
        <w:rPr>
          <w:rFonts w:hint="eastAsia"/>
        </w:rPr>
        <w:t>投標廠商</w:t>
      </w:r>
      <w:r w:rsidRPr="00085523">
        <w:t>負責人</w:t>
      </w:r>
      <w:r w:rsidR="00C75389" w:rsidRPr="00085523">
        <w:rPr>
          <w:rFonts w:hint="eastAsia"/>
        </w:rPr>
        <w:t>簽名或蓋章</w:t>
      </w:r>
      <w:r w:rsidRPr="00085523">
        <w:t>。</w:t>
      </w:r>
    </w:p>
    <w:p w14:paraId="450C6FA2" w14:textId="77777777" w:rsidR="00775E96" w:rsidRPr="00085523" w:rsidRDefault="004E33EB" w:rsidP="00B02F7C">
      <w:pPr>
        <w:pStyle w:val="aa"/>
        <w:numPr>
          <w:ilvl w:val="0"/>
          <w:numId w:val="76"/>
        </w:numPr>
        <w:spacing w:line="240" w:lineRule="auto"/>
        <w:ind w:left="1134" w:rightChars="42" w:right="101" w:hanging="266"/>
      </w:pPr>
      <w:r w:rsidRPr="00085523">
        <w:t>計畫內容與研究重點所訂研究內容不符。</w:t>
      </w:r>
    </w:p>
    <w:p w14:paraId="0923824E" w14:textId="77777777" w:rsidR="00775E96" w:rsidRPr="00085523" w:rsidRDefault="00272D15" w:rsidP="00B02F7C">
      <w:pPr>
        <w:pStyle w:val="aa"/>
        <w:numPr>
          <w:ilvl w:val="0"/>
          <w:numId w:val="76"/>
        </w:numPr>
        <w:spacing w:line="240" w:lineRule="auto"/>
        <w:ind w:left="1134" w:rightChars="42" w:right="101" w:hanging="266"/>
      </w:pPr>
      <w:r w:rsidRPr="00085523">
        <w:rPr>
          <w:rFonts w:hint="eastAsia"/>
        </w:rPr>
        <w:lastRenderedPageBreak/>
        <w:t>未檢附計畫主持人之學經歷說明書（計畫書格式附表一）。</w:t>
      </w:r>
    </w:p>
    <w:p w14:paraId="324AA5C1" w14:textId="3A1FC8E8" w:rsidR="004E33EB" w:rsidRPr="00085523" w:rsidRDefault="004E33EB" w:rsidP="00B02F7C">
      <w:pPr>
        <w:pStyle w:val="aa"/>
        <w:numPr>
          <w:ilvl w:val="0"/>
          <w:numId w:val="76"/>
        </w:numPr>
        <w:spacing w:line="240" w:lineRule="auto"/>
        <w:ind w:left="1134" w:rightChars="42" w:right="101" w:hanging="266"/>
      </w:pPr>
      <w:r w:rsidRPr="00085523">
        <w:rPr>
          <w:rFonts w:ascii="Times New Roman"/>
        </w:rPr>
        <w:t>有採購法第</w:t>
      </w:r>
      <w:r w:rsidRPr="00085523">
        <w:rPr>
          <w:rFonts w:ascii="Times New Roman"/>
        </w:rPr>
        <w:t>50</w:t>
      </w:r>
      <w:r w:rsidRPr="00085523">
        <w:rPr>
          <w:rFonts w:ascii="Times New Roman"/>
        </w:rPr>
        <w:t>條第</w:t>
      </w:r>
      <w:r w:rsidRPr="00085523">
        <w:rPr>
          <w:rFonts w:ascii="Times New Roman"/>
        </w:rPr>
        <w:t>1</w:t>
      </w:r>
      <w:r w:rsidRPr="00085523">
        <w:rPr>
          <w:rFonts w:ascii="Times New Roman"/>
        </w:rPr>
        <w:t>項及</w:t>
      </w:r>
      <w:r w:rsidR="008A5329" w:rsidRPr="00085523">
        <w:rPr>
          <w:rFonts w:ascii="Times New Roman"/>
        </w:rPr>
        <w:t>不符合</w:t>
      </w:r>
      <w:r w:rsidRPr="00085523">
        <w:rPr>
          <w:rFonts w:ascii="Times New Roman"/>
        </w:rPr>
        <w:t>採購法施行細則第</w:t>
      </w:r>
      <w:r w:rsidRPr="00085523">
        <w:rPr>
          <w:rFonts w:ascii="Times New Roman"/>
        </w:rPr>
        <w:t>55</w:t>
      </w:r>
      <w:r w:rsidRPr="00085523">
        <w:rPr>
          <w:rFonts w:ascii="Times New Roman"/>
        </w:rPr>
        <w:t>條所述情形者</w:t>
      </w:r>
      <w:r w:rsidRPr="00085523">
        <w:t>。</w:t>
      </w:r>
    </w:p>
    <w:p w14:paraId="74C5B886" w14:textId="77777777" w:rsidR="004E33EB" w:rsidRPr="00085523" w:rsidRDefault="004E33EB" w:rsidP="00FD2F85">
      <w:pPr>
        <w:pStyle w:val="12"/>
        <w:numPr>
          <w:ilvl w:val="0"/>
          <w:numId w:val="66"/>
        </w:numPr>
        <w:ind w:left="1134" w:hanging="850"/>
      </w:pPr>
      <w:r w:rsidRPr="00085523">
        <w:t>下列各項情形之投標者，將影響審查結果：</w:t>
      </w:r>
    </w:p>
    <w:p w14:paraId="6044DD98" w14:textId="40807A7F" w:rsidR="00B01F5F" w:rsidRPr="00085523" w:rsidRDefault="004E33EB" w:rsidP="00B02F7C">
      <w:pPr>
        <w:pStyle w:val="aa"/>
        <w:numPr>
          <w:ilvl w:val="0"/>
          <w:numId w:val="78"/>
        </w:numPr>
        <w:spacing w:line="240" w:lineRule="auto"/>
        <w:ind w:left="1134" w:rightChars="42" w:right="101" w:hanging="252"/>
      </w:pPr>
      <w:r w:rsidRPr="00085523">
        <w:t>未依計畫書格式檢附或未確實填寫附表一</w:t>
      </w:r>
      <w:r w:rsidR="00131D1B" w:rsidRPr="00085523">
        <w:t>（</w:t>
      </w:r>
      <w:r w:rsidRPr="00085523">
        <w:t>學經歷說明</w:t>
      </w:r>
      <w:r w:rsidR="00131D1B" w:rsidRPr="00085523">
        <w:t>）</w:t>
      </w:r>
      <w:r w:rsidRPr="00085523">
        <w:t>、附表二</w:t>
      </w:r>
      <w:r w:rsidR="00C3798A" w:rsidRPr="00085523">
        <w:rPr>
          <w:rFonts w:hint="eastAsia"/>
        </w:rPr>
        <w:t>［</w:t>
      </w:r>
      <w:r w:rsidRPr="00085523">
        <w:t>最近三年內主持或申請中</w:t>
      </w:r>
      <w:r w:rsidR="00C3798A" w:rsidRPr="00085523">
        <w:rPr>
          <w:rFonts w:hint="eastAsia"/>
        </w:rPr>
        <w:t>（</w:t>
      </w:r>
      <w:r w:rsidRPr="00085523">
        <w:t>亦為主持人</w:t>
      </w:r>
      <w:r w:rsidR="00C3798A" w:rsidRPr="00085523">
        <w:rPr>
          <w:rFonts w:hint="eastAsia"/>
        </w:rPr>
        <w:t>）</w:t>
      </w:r>
      <w:r w:rsidRPr="00085523">
        <w:t>之本署或其他機構</w:t>
      </w:r>
      <w:r w:rsidR="00C3798A" w:rsidRPr="00085523">
        <w:rPr>
          <w:rFonts w:hint="eastAsia"/>
        </w:rPr>
        <w:t>（</w:t>
      </w:r>
      <w:r w:rsidRPr="00085523">
        <w:t>如國</w:t>
      </w:r>
      <w:r w:rsidR="0063522C" w:rsidRPr="00085523">
        <w:rPr>
          <w:rFonts w:hint="eastAsia"/>
        </w:rPr>
        <w:t>家</w:t>
      </w:r>
      <w:r w:rsidRPr="00085523">
        <w:t>衛</w:t>
      </w:r>
      <w:r w:rsidR="0063522C" w:rsidRPr="00085523">
        <w:rPr>
          <w:rFonts w:hint="eastAsia"/>
        </w:rPr>
        <w:t>生研究</w:t>
      </w:r>
      <w:r w:rsidRPr="00085523">
        <w:t>院、</w:t>
      </w:r>
      <w:r w:rsidR="00631E15" w:rsidRPr="00085523">
        <w:rPr>
          <w:rFonts w:hint="eastAsia"/>
        </w:rPr>
        <w:t>國科會</w:t>
      </w:r>
      <w:r w:rsidRPr="00085523">
        <w:t>、經濟部、農</w:t>
      </w:r>
      <w:r w:rsidR="00631E15" w:rsidRPr="00085523">
        <w:rPr>
          <w:rFonts w:hint="eastAsia"/>
        </w:rPr>
        <w:t>業部</w:t>
      </w:r>
      <w:r w:rsidRPr="00085523">
        <w:t>、中研院、教育部等</w:t>
      </w:r>
      <w:r w:rsidR="00C3798A" w:rsidRPr="00085523">
        <w:rPr>
          <w:rFonts w:hint="eastAsia"/>
        </w:rPr>
        <w:t>）</w:t>
      </w:r>
      <w:r w:rsidRPr="00085523">
        <w:t>經費支持之計畫摘要</w:t>
      </w:r>
      <w:r w:rsidR="00C3798A" w:rsidRPr="00085523">
        <w:rPr>
          <w:rFonts w:hint="eastAsia"/>
        </w:rPr>
        <w:t>］</w:t>
      </w:r>
      <w:r w:rsidRPr="00085523">
        <w:t>、附表三</w:t>
      </w:r>
      <w:r w:rsidR="00131D1B" w:rsidRPr="00085523">
        <w:t>（</w:t>
      </w:r>
      <w:r w:rsidRPr="00085523">
        <w:t>最近</w:t>
      </w:r>
      <w:r w:rsidR="0003438E" w:rsidRPr="00085523">
        <w:rPr>
          <w:rFonts w:hint="eastAsia"/>
        </w:rPr>
        <w:t>三</w:t>
      </w:r>
      <w:r w:rsidRPr="00085523">
        <w:t>年內發表與計畫內容相關之學術性著作清單</w:t>
      </w:r>
      <w:r w:rsidR="00131D1B" w:rsidRPr="00085523">
        <w:t>）</w:t>
      </w:r>
      <w:r w:rsidRPr="00085523">
        <w:t>。</w:t>
      </w:r>
    </w:p>
    <w:p w14:paraId="4CF6063B" w14:textId="77777777" w:rsidR="004E33EB" w:rsidRPr="00085523" w:rsidRDefault="004E33EB" w:rsidP="00B02F7C">
      <w:pPr>
        <w:pStyle w:val="aa"/>
        <w:numPr>
          <w:ilvl w:val="0"/>
          <w:numId w:val="78"/>
        </w:numPr>
        <w:spacing w:line="240" w:lineRule="auto"/>
        <w:ind w:left="1134" w:rightChars="42" w:right="101" w:hanging="252"/>
      </w:pPr>
      <w:r w:rsidRPr="00085523">
        <w:t>未依計畫書格式頁數限制規定撰寫計畫書。</w:t>
      </w:r>
    </w:p>
    <w:p w14:paraId="1559E27F" w14:textId="375E3F99" w:rsidR="004E33EB" w:rsidRPr="00085523" w:rsidRDefault="0003438E" w:rsidP="00B02F7C">
      <w:pPr>
        <w:pStyle w:val="aa"/>
        <w:numPr>
          <w:ilvl w:val="0"/>
          <w:numId w:val="78"/>
        </w:numPr>
        <w:spacing w:line="240" w:lineRule="auto"/>
        <w:ind w:left="1134" w:rightChars="42" w:right="101" w:hanging="252"/>
      </w:pPr>
      <w:r w:rsidRPr="00085523">
        <w:t>計畫涉及</w:t>
      </w:r>
      <w:r w:rsidR="00D37677" w:rsidRPr="00085523">
        <w:rPr>
          <w:rFonts w:hint="eastAsia"/>
        </w:rPr>
        <w:t>人體研究、基因重組實驗、動物實驗、第二級以上感染性生物材料處分或使用高危險管制性病原或毒素者</w:t>
      </w:r>
      <w:r w:rsidR="00521394" w:rsidRPr="00085523">
        <w:rPr>
          <w:rFonts w:hint="eastAsia"/>
        </w:rPr>
        <w:t>，</w:t>
      </w:r>
      <w:r w:rsidRPr="00085523">
        <w:t>未附執行機構相關</w:t>
      </w:r>
      <w:r w:rsidR="007C47E0" w:rsidRPr="00085523">
        <w:rPr>
          <w:rFonts w:hint="eastAsia"/>
        </w:rPr>
        <w:t>審查</w:t>
      </w:r>
      <w:r w:rsidRPr="00085523">
        <w:t>之核准文件</w:t>
      </w:r>
      <w:r w:rsidR="00257165" w:rsidRPr="00085523">
        <w:rPr>
          <w:rFonts w:hint="eastAsia"/>
        </w:rPr>
        <w:t>或申請證明文件</w:t>
      </w:r>
      <w:r w:rsidRPr="00085523">
        <w:t>等。</w:t>
      </w:r>
    </w:p>
    <w:p w14:paraId="3452EC8B" w14:textId="77777777" w:rsidR="004E33EB" w:rsidRPr="00085523" w:rsidRDefault="004E33EB" w:rsidP="00B02F7C">
      <w:pPr>
        <w:pStyle w:val="aa"/>
        <w:numPr>
          <w:ilvl w:val="0"/>
          <w:numId w:val="78"/>
        </w:numPr>
        <w:spacing w:line="240" w:lineRule="auto"/>
        <w:ind w:left="1134" w:rightChars="42" w:right="101" w:hanging="252"/>
      </w:pPr>
      <w:r w:rsidRPr="00085523">
        <w:t>若於計畫書中引用相關書籍資料，應加註引用書籍名稱，且不得有「抄襲」情形。如未予登載加註，且內容有雷同之處，經查屬實審查得不予接受。</w:t>
      </w:r>
    </w:p>
    <w:p w14:paraId="6C495222" w14:textId="77777777" w:rsidR="004E33EB" w:rsidRPr="00085523" w:rsidRDefault="004E33EB" w:rsidP="00B02F7C">
      <w:pPr>
        <w:pStyle w:val="aa"/>
        <w:numPr>
          <w:ilvl w:val="0"/>
          <w:numId w:val="78"/>
        </w:numPr>
        <w:spacing w:line="240" w:lineRule="auto"/>
        <w:ind w:left="1134" w:rightChars="42" w:right="101" w:hanging="252"/>
      </w:pPr>
      <w:r w:rsidRPr="00085523">
        <w:t>其他投標常見疏漏，包括：未附其他配合或協調機關</w:t>
      </w:r>
      <w:r w:rsidR="00131D1B" w:rsidRPr="00085523">
        <w:t>（</w:t>
      </w:r>
      <w:r w:rsidRPr="00085523">
        <w:t>單位</w:t>
      </w:r>
      <w:r w:rsidR="00131D1B" w:rsidRPr="00085523">
        <w:t>）</w:t>
      </w:r>
      <w:r w:rsidRPr="00085523">
        <w:t>之同意核章、計畫書未以中文打字繕寫、</w:t>
      </w:r>
      <w:r w:rsidR="0003438E" w:rsidRPr="00085523">
        <w:rPr>
          <w:rFonts w:hint="eastAsia"/>
        </w:rPr>
        <w:t>計畫</w:t>
      </w:r>
      <w:r w:rsidRPr="00085523">
        <w:t>主持人</w:t>
      </w:r>
      <w:r w:rsidR="0003438E" w:rsidRPr="00085523">
        <w:rPr>
          <w:rFonts w:hint="eastAsia"/>
        </w:rPr>
        <w:t>、協同主持人</w:t>
      </w:r>
      <w:r w:rsidRPr="00085523">
        <w:t>或研究人員未簽章</w:t>
      </w:r>
      <w:r w:rsidR="0030459E" w:rsidRPr="00085523">
        <w:rPr>
          <w:rFonts w:hint="eastAsia"/>
        </w:rPr>
        <w:t>等</w:t>
      </w:r>
      <w:r w:rsidRPr="00085523">
        <w:t>。</w:t>
      </w:r>
    </w:p>
    <w:p w14:paraId="53E0C0AF" w14:textId="77777777" w:rsidR="004E33EB" w:rsidRPr="00085523" w:rsidRDefault="00A2584C" w:rsidP="00FD2F85">
      <w:pPr>
        <w:pStyle w:val="12"/>
        <w:numPr>
          <w:ilvl w:val="0"/>
          <w:numId w:val="66"/>
        </w:numPr>
        <w:ind w:left="1134" w:hanging="850"/>
      </w:pPr>
      <w:r w:rsidRPr="00085523">
        <w:lastRenderedPageBreak/>
        <w:t>本案將</w:t>
      </w:r>
      <w:r w:rsidR="004E33EB" w:rsidRPr="00085523">
        <w:t>依</w:t>
      </w:r>
      <w:r w:rsidRPr="00085523">
        <w:t>「政府採購法」</w:t>
      </w:r>
      <w:r w:rsidR="004E33EB" w:rsidRPr="00085523">
        <w:t>及</w:t>
      </w:r>
      <w:r w:rsidRPr="00085523">
        <w:t>「機關委託研究發展作業辦法」</w:t>
      </w:r>
      <w:r w:rsidR="004E33EB" w:rsidRPr="00085523">
        <w:t>之相關規定</w:t>
      </w:r>
      <w:r w:rsidR="002940CD" w:rsidRPr="00085523">
        <w:t>，組成工作小組及審查會</w:t>
      </w:r>
      <w:r w:rsidR="004E33EB" w:rsidRPr="00085523">
        <w:t>，並以</w:t>
      </w:r>
      <w:r w:rsidR="00353BBF" w:rsidRPr="00085523">
        <w:t>會議或</w:t>
      </w:r>
      <w:r w:rsidR="004E33EB" w:rsidRPr="00085523">
        <w:t>書面方式辦理審查。</w:t>
      </w:r>
    </w:p>
    <w:p w14:paraId="704CEDC9" w14:textId="77777777" w:rsidR="007C35C0" w:rsidRPr="00085523" w:rsidRDefault="007C35C0" w:rsidP="00FD2F85">
      <w:pPr>
        <w:pStyle w:val="12"/>
        <w:numPr>
          <w:ilvl w:val="0"/>
          <w:numId w:val="66"/>
        </w:numPr>
        <w:ind w:left="1134" w:hanging="850"/>
      </w:pPr>
      <w:r w:rsidRPr="00085523">
        <w:rPr>
          <w:rFonts w:hint="eastAsia"/>
        </w:rPr>
        <w:t>審查方式及評定原則：</w:t>
      </w:r>
    </w:p>
    <w:p w14:paraId="524B2DA8" w14:textId="77777777" w:rsidR="007C35C0" w:rsidRPr="00085523" w:rsidRDefault="007C35C0" w:rsidP="00B02F7C">
      <w:pPr>
        <w:pStyle w:val="aa"/>
        <w:numPr>
          <w:ilvl w:val="0"/>
          <w:numId w:val="79"/>
        </w:numPr>
        <w:spacing w:line="240" w:lineRule="auto"/>
        <w:ind w:left="1162" w:rightChars="42" w:right="101" w:hanging="280"/>
      </w:pPr>
      <w:r w:rsidRPr="00085523">
        <w:rPr>
          <w:rFonts w:hint="eastAsia"/>
        </w:rPr>
        <w:t>本案採序位法審查，並將價格納入。以序位合計值最低者且經審查委員過半數之決定者，為優勝</w:t>
      </w:r>
      <w:r w:rsidR="00B16AEA" w:rsidRPr="00085523">
        <w:rPr>
          <w:rFonts w:hint="eastAsia"/>
        </w:rPr>
        <w:t>廠商</w:t>
      </w:r>
      <w:r w:rsidRPr="00085523">
        <w:rPr>
          <w:rFonts w:hint="eastAsia"/>
        </w:rPr>
        <w:t>。</w:t>
      </w:r>
    </w:p>
    <w:p w14:paraId="292366C4" w14:textId="77777777" w:rsidR="007C35C0" w:rsidRPr="00085523" w:rsidRDefault="007C35C0" w:rsidP="00B02F7C">
      <w:pPr>
        <w:pStyle w:val="aa"/>
        <w:numPr>
          <w:ilvl w:val="0"/>
          <w:numId w:val="79"/>
        </w:numPr>
        <w:spacing w:line="240" w:lineRule="auto"/>
        <w:ind w:left="1162" w:rightChars="42" w:right="101" w:hanging="280"/>
      </w:pPr>
      <w:r w:rsidRPr="00085523">
        <w:rPr>
          <w:rFonts w:hint="eastAsia"/>
        </w:rPr>
        <w:t>由工作小組提出初審意見，審查委員就初審意見、廠商資料、審查項目逐項討論後，由各審查委員辦理序位評比，就個別廠商各審查項目及子項分別評分後予以加總，並依加總分數高低</w:t>
      </w:r>
      <w:r w:rsidRPr="00085523">
        <w:t>轉換為序位。個別廠商之平均總評分</w:t>
      </w:r>
      <w:r w:rsidR="00552F3F" w:rsidRPr="00085523">
        <w:t>（</w:t>
      </w:r>
      <w:r w:rsidRPr="00085523">
        <w:t>計算至小數點以下二位數，小數點以下第三位四捨五入</w:t>
      </w:r>
      <w:r w:rsidR="00552F3F" w:rsidRPr="00085523">
        <w:rPr>
          <w:rFonts w:ascii="Times New Roman"/>
        </w:rPr>
        <w:t>）</w:t>
      </w:r>
      <w:r w:rsidRPr="00085523">
        <w:rPr>
          <w:rFonts w:ascii="Times New Roman"/>
        </w:rPr>
        <w:t>未達</w:t>
      </w:r>
      <w:r w:rsidRPr="00085523">
        <w:rPr>
          <w:rFonts w:ascii="Times New Roman"/>
        </w:rPr>
        <w:t>80</w:t>
      </w:r>
      <w:r w:rsidRPr="00085523">
        <w:rPr>
          <w:rFonts w:ascii="Times New Roman"/>
        </w:rPr>
        <w:t>分者</w:t>
      </w:r>
      <w:r w:rsidR="00E64865" w:rsidRPr="00085523">
        <w:rPr>
          <w:rFonts w:ascii="Times New Roman"/>
        </w:rPr>
        <w:t>，</w:t>
      </w:r>
      <w:r w:rsidRPr="00085523">
        <w:rPr>
          <w:rFonts w:ascii="Times New Roman"/>
        </w:rPr>
        <w:t>不得列為議價對象。若所有廠商平均總評分均未達</w:t>
      </w:r>
      <w:r w:rsidRPr="00085523">
        <w:rPr>
          <w:rFonts w:ascii="Times New Roman"/>
        </w:rPr>
        <w:t>80</w:t>
      </w:r>
      <w:r w:rsidRPr="00085523">
        <w:rPr>
          <w:rFonts w:ascii="Times New Roman"/>
        </w:rPr>
        <w:t>分時，</w:t>
      </w:r>
      <w:r w:rsidRPr="00085523">
        <w:t>則優勝廠商</w:t>
      </w:r>
      <w:r w:rsidRPr="00085523">
        <w:rPr>
          <w:rFonts w:hint="eastAsia"/>
        </w:rPr>
        <w:t>從缺並廢標。</w:t>
      </w:r>
    </w:p>
    <w:p w14:paraId="4E2A33C9" w14:textId="77777777" w:rsidR="007C35C0" w:rsidRPr="00085523" w:rsidRDefault="007C35C0" w:rsidP="00B02F7C">
      <w:pPr>
        <w:pStyle w:val="aa"/>
        <w:numPr>
          <w:ilvl w:val="0"/>
          <w:numId w:val="79"/>
        </w:numPr>
        <w:spacing w:line="240" w:lineRule="auto"/>
        <w:ind w:left="1162" w:rightChars="42" w:right="101" w:hanging="280"/>
      </w:pPr>
      <w:r w:rsidRPr="00085523">
        <w:rPr>
          <w:rFonts w:hint="eastAsia"/>
        </w:rPr>
        <w:t>審查委員於各審查項目及子項之評分加總轉換為序位後，彙整合計各廠商之序位，以平均總</w:t>
      </w:r>
      <w:r w:rsidRPr="00085523">
        <w:rPr>
          <w:rFonts w:ascii="Times New Roman"/>
        </w:rPr>
        <w:t>評分在</w:t>
      </w:r>
      <w:r w:rsidRPr="00085523">
        <w:rPr>
          <w:rFonts w:ascii="Times New Roman"/>
        </w:rPr>
        <w:t>80</w:t>
      </w:r>
      <w:r w:rsidRPr="00085523">
        <w:rPr>
          <w:rFonts w:ascii="Times New Roman"/>
        </w:rPr>
        <w:t>分以上之序位合計值最低廠商為第</w:t>
      </w:r>
      <w:r w:rsidRPr="00085523">
        <w:rPr>
          <w:rFonts w:ascii="Times New Roman"/>
        </w:rPr>
        <w:t>1</w:t>
      </w:r>
      <w:r w:rsidRPr="00085523">
        <w:rPr>
          <w:rFonts w:ascii="Times New Roman"/>
        </w:rPr>
        <w:t>名，如其標價合理，無浪費公帑情形，且經出席審查委員過半數之決定者</w:t>
      </w:r>
      <w:r w:rsidR="0030459E" w:rsidRPr="00085523">
        <w:rPr>
          <w:rFonts w:ascii="Times New Roman"/>
        </w:rPr>
        <w:t>，將列</w:t>
      </w:r>
      <w:r w:rsidRPr="00085523">
        <w:rPr>
          <w:rFonts w:ascii="Times New Roman"/>
        </w:rPr>
        <w:t>為優勝廠商。平均總評分在</w:t>
      </w:r>
      <w:r w:rsidRPr="00085523">
        <w:rPr>
          <w:rFonts w:ascii="Times New Roman"/>
        </w:rPr>
        <w:t>80</w:t>
      </w:r>
      <w:r w:rsidRPr="00085523">
        <w:rPr>
          <w:rFonts w:ascii="Times New Roman"/>
        </w:rPr>
        <w:t>分以上之第</w:t>
      </w:r>
      <w:r w:rsidRPr="00085523">
        <w:rPr>
          <w:rFonts w:ascii="Times New Roman"/>
        </w:rPr>
        <w:t>2</w:t>
      </w:r>
      <w:r w:rsidRPr="00085523">
        <w:rPr>
          <w:rFonts w:ascii="Times New Roman"/>
        </w:rPr>
        <w:t>名以後廠商，如其標價合理，無浪費公帑情形，且經出席審查委員過半數之決定者，亦得列為優勝廠</w:t>
      </w:r>
      <w:r w:rsidRPr="00085523">
        <w:rPr>
          <w:rFonts w:ascii="Times New Roman"/>
        </w:rPr>
        <w:lastRenderedPageBreak/>
        <w:t>商。</w:t>
      </w:r>
    </w:p>
    <w:p w14:paraId="05D19D7D" w14:textId="62DF8DBF" w:rsidR="000C0B99" w:rsidRPr="00085523" w:rsidRDefault="007C35C0" w:rsidP="009C0F7F">
      <w:pPr>
        <w:pStyle w:val="aa"/>
        <w:numPr>
          <w:ilvl w:val="0"/>
          <w:numId w:val="79"/>
        </w:numPr>
        <w:spacing w:line="240" w:lineRule="auto"/>
        <w:ind w:rightChars="42" w:right="101" w:hanging="337"/>
        <w:rPr>
          <w:rFonts w:ascii="Times New Roman"/>
        </w:rPr>
      </w:pPr>
      <w:r w:rsidRPr="00085523">
        <w:rPr>
          <w:rFonts w:hint="eastAsia"/>
        </w:rPr>
        <w:t>優勝廠商為</w:t>
      </w:r>
      <w:r w:rsidRPr="00085523">
        <w:rPr>
          <w:rFonts w:ascii="Times New Roman"/>
        </w:rPr>
        <w:t>1</w:t>
      </w:r>
      <w:r w:rsidRPr="00085523">
        <w:rPr>
          <w:rFonts w:ascii="Times New Roman"/>
        </w:rPr>
        <w:t>家者，以議價方式辦理；優勝廠商在</w:t>
      </w:r>
      <w:r w:rsidRPr="00085523">
        <w:rPr>
          <w:rFonts w:ascii="Times New Roman"/>
        </w:rPr>
        <w:t>2</w:t>
      </w:r>
      <w:r w:rsidRPr="00085523">
        <w:rPr>
          <w:rFonts w:ascii="Times New Roman"/>
        </w:rPr>
        <w:t>家以上者，依優勝序位以依序議價方式辦理。如有</w:t>
      </w:r>
      <w:r w:rsidRPr="00085523">
        <w:rPr>
          <w:rFonts w:ascii="Times New Roman"/>
        </w:rPr>
        <w:t>2</w:t>
      </w:r>
      <w:r w:rsidRPr="00085523">
        <w:rPr>
          <w:rFonts w:ascii="Times New Roman"/>
        </w:rPr>
        <w:t>家</w:t>
      </w:r>
      <w:r w:rsidR="00244B8F" w:rsidRPr="00085523">
        <w:rPr>
          <w:rFonts w:ascii="Times New Roman"/>
        </w:rPr>
        <w:t>（</w:t>
      </w:r>
      <w:r w:rsidRPr="00085523">
        <w:rPr>
          <w:rFonts w:ascii="Times New Roman"/>
        </w:rPr>
        <w:t>含</w:t>
      </w:r>
      <w:r w:rsidR="00244B8F" w:rsidRPr="00085523">
        <w:rPr>
          <w:rFonts w:ascii="Times New Roman"/>
        </w:rPr>
        <w:t>）</w:t>
      </w:r>
      <w:r w:rsidRPr="00085523">
        <w:rPr>
          <w:rFonts w:ascii="Times New Roman"/>
        </w:rPr>
        <w:t>以上優勝廠商序位合計值相同者，其議價順序準用「最有利標評選辦法」第</w:t>
      </w:r>
      <w:r w:rsidRPr="00085523">
        <w:rPr>
          <w:rFonts w:ascii="Times New Roman"/>
        </w:rPr>
        <w:t>15</w:t>
      </w:r>
      <w:r w:rsidRPr="00085523">
        <w:rPr>
          <w:rFonts w:ascii="Times New Roman"/>
        </w:rPr>
        <w:t>條之</w:t>
      </w:r>
      <w:r w:rsidRPr="00085523">
        <w:rPr>
          <w:rFonts w:ascii="Times New Roman"/>
        </w:rPr>
        <w:t>1</w:t>
      </w:r>
      <w:r w:rsidRPr="00085523">
        <w:rPr>
          <w:rFonts w:ascii="Times New Roman"/>
        </w:rPr>
        <w:t>規定，</w:t>
      </w:r>
      <w:r w:rsidR="000C0B99" w:rsidRPr="00085523">
        <w:rPr>
          <w:rFonts w:ascii="Times New Roman" w:hint="eastAsia"/>
        </w:rPr>
        <w:t>得以下列方式之一決定最有利標廠商：</w:t>
      </w:r>
    </w:p>
    <w:p w14:paraId="5593806D" w14:textId="57256BA2" w:rsidR="000C0B99" w:rsidRPr="00085523" w:rsidRDefault="000C0B99" w:rsidP="009C0F7F">
      <w:pPr>
        <w:pStyle w:val="aa"/>
        <w:numPr>
          <w:ilvl w:val="0"/>
          <w:numId w:val="89"/>
        </w:numPr>
        <w:spacing w:line="240" w:lineRule="auto"/>
        <w:ind w:rightChars="42" w:right="101"/>
        <w:rPr>
          <w:rFonts w:ascii="Times New Roman"/>
        </w:rPr>
      </w:pPr>
      <w:r w:rsidRPr="00085523">
        <w:rPr>
          <w:rFonts w:ascii="Times New Roman" w:hint="eastAsia"/>
        </w:rPr>
        <w:t>對序位合計值相同廠商再行綜合評選一次，以序位合計值最低者</w:t>
      </w:r>
      <w:r w:rsidR="009A47D3" w:rsidRPr="00085523">
        <w:rPr>
          <w:rFonts w:ascii="Times New Roman"/>
        </w:rPr>
        <w:t>優先議價</w:t>
      </w:r>
      <w:r w:rsidRPr="00085523">
        <w:rPr>
          <w:rFonts w:ascii="Times New Roman" w:hint="eastAsia"/>
        </w:rPr>
        <w:t>。綜合評選後之序位合計值仍相同者，抽籤決定之。</w:t>
      </w:r>
    </w:p>
    <w:p w14:paraId="16B2C265" w14:textId="12A31889" w:rsidR="000C0B99" w:rsidRPr="00085523" w:rsidRDefault="000C0B99" w:rsidP="009C0F7F">
      <w:pPr>
        <w:pStyle w:val="aa"/>
        <w:numPr>
          <w:ilvl w:val="0"/>
          <w:numId w:val="89"/>
        </w:numPr>
        <w:spacing w:line="240" w:lineRule="auto"/>
        <w:ind w:rightChars="42" w:right="101"/>
        <w:rPr>
          <w:rFonts w:ascii="Times New Roman"/>
        </w:rPr>
      </w:pPr>
      <w:r w:rsidRPr="00085523">
        <w:rPr>
          <w:rFonts w:ascii="Times New Roman" w:hint="eastAsia"/>
        </w:rPr>
        <w:t>擇配分最高之評選項目之得分合計值較高者</w:t>
      </w:r>
      <w:r w:rsidR="009A47D3" w:rsidRPr="00085523">
        <w:rPr>
          <w:rFonts w:ascii="Times New Roman"/>
        </w:rPr>
        <w:t>優先議價</w:t>
      </w:r>
      <w:r w:rsidRPr="00085523">
        <w:rPr>
          <w:rFonts w:ascii="Times New Roman" w:hint="eastAsia"/>
        </w:rPr>
        <w:t>。得分仍相同者，抽籤決定之。</w:t>
      </w:r>
    </w:p>
    <w:p w14:paraId="441183E8" w14:textId="50F8BEDB" w:rsidR="007C35C0" w:rsidRPr="00085523" w:rsidRDefault="000C0B99" w:rsidP="009C0F7F">
      <w:pPr>
        <w:pStyle w:val="aa"/>
        <w:numPr>
          <w:ilvl w:val="0"/>
          <w:numId w:val="89"/>
        </w:numPr>
        <w:spacing w:line="240" w:lineRule="auto"/>
        <w:ind w:rightChars="42" w:right="101"/>
        <w:rPr>
          <w:rFonts w:ascii="Times New Roman"/>
        </w:rPr>
      </w:pPr>
      <w:r w:rsidRPr="00085523">
        <w:rPr>
          <w:rFonts w:ascii="Times New Roman" w:hint="eastAsia"/>
        </w:rPr>
        <w:t>擇獲得評選委員評定序位第一較多者</w:t>
      </w:r>
      <w:r w:rsidR="009A47D3" w:rsidRPr="00085523">
        <w:rPr>
          <w:rFonts w:ascii="Times New Roman"/>
        </w:rPr>
        <w:t>優先議價</w:t>
      </w:r>
      <w:r w:rsidRPr="00085523">
        <w:rPr>
          <w:rFonts w:ascii="Times New Roman" w:hint="eastAsia"/>
        </w:rPr>
        <w:t>；仍相同者，抽籤決定之。</w:t>
      </w:r>
    </w:p>
    <w:p w14:paraId="6EFE259C" w14:textId="77777777" w:rsidR="007C35C0" w:rsidRPr="00085523" w:rsidRDefault="007C35C0" w:rsidP="009C0F7F">
      <w:pPr>
        <w:pStyle w:val="aa"/>
        <w:numPr>
          <w:ilvl w:val="0"/>
          <w:numId w:val="79"/>
        </w:numPr>
        <w:spacing w:line="240" w:lineRule="auto"/>
        <w:ind w:left="1162" w:rightChars="42" w:right="101" w:hanging="311"/>
      </w:pPr>
      <w:r w:rsidRPr="00085523">
        <w:rPr>
          <w:rFonts w:hint="eastAsia"/>
        </w:rPr>
        <w:t>審查委員審查總表及審查評分表如下</w:t>
      </w:r>
      <w:r w:rsidR="001E1C50" w:rsidRPr="00085523">
        <w:rPr>
          <w:rFonts w:hint="eastAsia"/>
        </w:rPr>
        <w:t>：</w:t>
      </w:r>
    </w:p>
    <w:p w14:paraId="26F5B2B5" w14:textId="77777777" w:rsidR="007C35C0" w:rsidRPr="00085523" w:rsidRDefault="007C35C0">
      <w:r w:rsidRPr="00085523">
        <w:br w:type="page"/>
      </w:r>
    </w:p>
    <w:p w14:paraId="3AD585EC" w14:textId="77777777" w:rsidR="005D37FD" w:rsidRPr="00085523" w:rsidRDefault="005D37FD" w:rsidP="00EC5275">
      <w:pPr>
        <w:widowControl/>
        <w:jc w:val="center"/>
        <w:rPr>
          <w:rFonts w:eastAsia="標楷體"/>
          <w:sz w:val="28"/>
        </w:rPr>
        <w:sectPr w:rsidR="005D37FD" w:rsidRPr="00085523" w:rsidSect="00590D33">
          <w:headerReference w:type="default" r:id="rId8"/>
          <w:footerReference w:type="default" r:id="rId9"/>
          <w:pgSz w:w="11906" w:h="16838"/>
          <w:pgMar w:top="1314" w:right="1558" w:bottom="1258" w:left="1800" w:header="851" w:footer="992" w:gutter="0"/>
          <w:cols w:space="425"/>
          <w:docGrid w:type="lines" w:linePitch="360"/>
        </w:sectPr>
      </w:pPr>
    </w:p>
    <w:tbl>
      <w:tblPr>
        <w:tblpPr w:leftFromText="180" w:rightFromText="180" w:vertAnchor="page" w:horzAnchor="margin" w:tblpXSpec="center" w:tblpY="2521"/>
        <w:tblW w:w="15446" w:type="dxa"/>
        <w:tblLayout w:type="fixed"/>
        <w:tblCellMar>
          <w:left w:w="28" w:type="dxa"/>
          <w:right w:w="28" w:type="dxa"/>
        </w:tblCellMar>
        <w:tblLook w:val="04A0" w:firstRow="1" w:lastRow="0" w:firstColumn="1" w:lastColumn="0" w:noHBand="0" w:noVBand="1"/>
      </w:tblPr>
      <w:tblGrid>
        <w:gridCol w:w="717"/>
        <w:gridCol w:w="899"/>
        <w:gridCol w:w="1079"/>
        <w:gridCol w:w="720"/>
        <w:gridCol w:w="776"/>
        <w:gridCol w:w="720"/>
        <w:gridCol w:w="612"/>
        <w:gridCol w:w="612"/>
        <w:gridCol w:w="613"/>
        <w:gridCol w:w="612"/>
        <w:gridCol w:w="613"/>
        <w:gridCol w:w="612"/>
        <w:gridCol w:w="612"/>
        <w:gridCol w:w="613"/>
        <w:gridCol w:w="612"/>
        <w:gridCol w:w="613"/>
        <w:gridCol w:w="1470"/>
        <w:gridCol w:w="1470"/>
        <w:gridCol w:w="1471"/>
      </w:tblGrid>
      <w:tr w:rsidR="00085523" w:rsidRPr="00085523" w14:paraId="157E4188" w14:textId="77777777" w:rsidTr="005D37FD">
        <w:trPr>
          <w:trHeight w:val="840"/>
        </w:trPr>
        <w:tc>
          <w:tcPr>
            <w:tcW w:w="7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7F831B"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lastRenderedPageBreak/>
              <w:t>投標編號</w:t>
            </w:r>
          </w:p>
        </w:tc>
        <w:tc>
          <w:tcPr>
            <w:tcW w:w="8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D56A84"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主持人</w:t>
            </w:r>
          </w:p>
        </w:tc>
        <w:tc>
          <w:tcPr>
            <w:tcW w:w="10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0641D46"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計畫名稱（中文）</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BC3DFAB"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申請機構</w:t>
            </w:r>
          </w:p>
        </w:tc>
        <w:tc>
          <w:tcPr>
            <w:tcW w:w="7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6889C7"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期程</w:t>
            </w:r>
            <w:r w:rsidRPr="00085523">
              <w:rPr>
                <w:rFonts w:eastAsia="標楷體"/>
                <w:kern w:val="0"/>
              </w:rPr>
              <w:t>（</w:t>
            </w:r>
            <w:r w:rsidRPr="00085523">
              <w:rPr>
                <w:rFonts w:ascii="標楷體" w:eastAsia="標楷體" w:hAnsi="標楷體" w:cs="新細明體" w:hint="eastAsia"/>
                <w:kern w:val="0"/>
              </w:rPr>
              <w:t>年</w:t>
            </w:r>
            <w:r w:rsidRPr="00085523">
              <w:rPr>
                <w:rFonts w:eastAsia="標楷體"/>
                <w:kern w:val="0"/>
              </w:rPr>
              <w:t>）</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97A44ED" w14:textId="77777777" w:rsidR="005D37FD" w:rsidRPr="00085523" w:rsidRDefault="005D37FD" w:rsidP="005D37FD">
            <w:pPr>
              <w:widowControl/>
              <w:jc w:val="center"/>
              <w:rPr>
                <w:rFonts w:eastAsia="標楷體"/>
                <w:kern w:val="0"/>
              </w:rPr>
            </w:pPr>
            <w:r w:rsidRPr="00085523">
              <w:rPr>
                <w:rFonts w:eastAsia="標楷體" w:hAnsi="標楷體" w:hint="eastAsia"/>
                <w:kern w:val="0"/>
              </w:rPr>
              <w:t>廠商標價</w:t>
            </w:r>
            <w:r w:rsidRPr="00085523">
              <w:rPr>
                <w:rFonts w:eastAsia="標楷體"/>
                <w:kern w:val="0"/>
              </w:rPr>
              <w:t>NT$</w:t>
            </w:r>
          </w:p>
        </w:tc>
        <w:tc>
          <w:tcPr>
            <w:tcW w:w="122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B30354"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審委</w:t>
            </w:r>
            <w:r w:rsidRPr="00085523">
              <w:rPr>
                <w:rFonts w:eastAsia="標楷體"/>
                <w:kern w:val="0"/>
              </w:rPr>
              <w:t xml:space="preserve">A </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936F14"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審委</w:t>
            </w:r>
            <w:r w:rsidRPr="00085523">
              <w:rPr>
                <w:rFonts w:eastAsia="標楷體"/>
                <w:kern w:val="0"/>
              </w:rPr>
              <w:t xml:space="preserve">B   </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1929A1"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審委</w:t>
            </w:r>
            <w:r w:rsidRPr="00085523">
              <w:rPr>
                <w:rFonts w:eastAsia="標楷體"/>
                <w:kern w:val="0"/>
              </w:rPr>
              <w:t xml:space="preserve">C  </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5EFDBF"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審委</w:t>
            </w:r>
            <w:r w:rsidRPr="00085523">
              <w:rPr>
                <w:rFonts w:eastAsia="標楷體"/>
                <w:kern w:val="0"/>
              </w:rPr>
              <w:t xml:space="preserve">D   </w:t>
            </w:r>
          </w:p>
        </w:tc>
        <w:tc>
          <w:tcPr>
            <w:tcW w:w="12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3976AF"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審委</w:t>
            </w:r>
            <w:r w:rsidRPr="00085523">
              <w:rPr>
                <w:rFonts w:eastAsia="標楷體"/>
                <w:kern w:val="0"/>
              </w:rPr>
              <w:t xml:space="preserve">E   </w:t>
            </w:r>
          </w:p>
        </w:tc>
        <w:tc>
          <w:tcPr>
            <w:tcW w:w="1470" w:type="dxa"/>
            <w:vMerge w:val="restart"/>
            <w:tcBorders>
              <w:top w:val="single" w:sz="4" w:space="0" w:color="auto"/>
              <w:left w:val="single" w:sz="4" w:space="0" w:color="auto"/>
              <w:right w:val="single" w:sz="4" w:space="0" w:color="auto"/>
            </w:tcBorders>
            <w:vAlign w:val="center"/>
          </w:tcPr>
          <w:p w14:paraId="798AD96F"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平均分數</w:t>
            </w:r>
          </w:p>
        </w:tc>
        <w:tc>
          <w:tcPr>
            <w:tcW w:w="1470" w:type="dxa"/>
            <w:vMerge w:val="restart"/>
            <w:tcBorders>
              <w:top w:val="single" w:sz="4" w:space="0" w:color="auto"/>
              <w:left w:val="single" w:sz="4" w:space="0" w:color="auto"/>
              <w:right w:val="single" w:sz="4" w:space="0" w:color="auto"/>
            </w:tcBorders>
            <w:shd w:val="clear" w:color="auto" w:fill="auto"/>
            <w:vAlign w:val="center"/>
          </w:tcPr>
          <w:p w14:paraId="5EC46A90"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序位合計值</w:t>
            </w:r>
          </w:p>
        </w:tc>
        <w:tc>
          <w:tcPr>
            <w:tcW w:w="1471" w:type="dxa"/>
            <w:vMerge w:val="restart"/>
            <w:tcBorders>
              <w:top w:val="single" w:sz="4" w:space="0" w:color="auto"/>
              <w:left w:val="single" w:sz="4" w:space="0" w:color="auto"/>
              <w:right w:val="single" w:sz="4" w:space="0" w:color="auto"/>
            </w:tcBorders>
            <w:shd w:val="clear" w:color="auto" w:fill="auto"/>
            <w:vAlign w:val="center"/>
          </w:tcPr>
          <w:p w14:paraId="3038FE3D" w14:textId="77777777" w:rsidR="005D37FD" w:rsidRPr="00085523" w:rsidRDefault="005D37FD" w:rsidP="005D37FD">
            <w:pPr>
              <w:widowControl/>
              <w:jc w:val="center"/>
              <w:rPr>
                <w:rFonts w:ascii="標楷體" w:eastAsia="標楷體" w:hAnsi="標楷體" w:cs="新細明體"/>
                <w:kern w:val="0"/>
              </w:rPr>
            </w:pPr>
            <w:r w:rsidRPr="00085523">
              <w:rPr>
                <w:rFonts w:ascii="標楷體" w:eastAsia="標楷體" w:hAnsi="標楷體" w:cs="新細明體" w:hint="eastAsia"/>
                <w:kern w:val="0"/>
              </w:rPr>
              <w:t>審查結果</w:t>
            </w:r>
          </w:p>
        </w:tc>
      </w:tr>
      <w:tr w:rsidR="00085523" w:rsidRPr="00085523" w14:paraId="71458B64" w14:textId="77777777" w:rsidTr="005D37FD">
        <w:trPr>
          <w:trHeight w:val="840"/>
        </w:trPr>
        <w:tc>
          <w:tcPr>
            <w:tcW w:w="717" w:type="dxa"/>
            <w:vMerge/>
            <w:tcBorders>
              <w:top w:val="single" w:sz="4" w:space="0" w:color="auto"/>
              <w:left w:val="single" w:sz="4" w:space="0" w:color="auto"/>
              <w:bottom w:val="single" w:sz="4" w:space="0" w:color="auto"/>
              <w:right w:val="single" w:sz="4" w:space="0" w:color="auto"/>
            </w:tcBorders>
            <w:vAlign w:val="center"/>
          </w:tcPr>
          <w:p w14:paraId="27A4A9F1" w14:textId="77777777" w:rsidR="005D37FD" w:rsidRPr="00085523" w:rsidRDefault="005D37FD" w:rsidP="005D37FD">
            <w:pPr>
              <w:widowControl/>
              <w:rPr>
                <w:rFonts w:ascii="標楷體" w:eastAsia="標楷體" w:hAnsi="標楷體" w:cs="新細明體"/>
                <w:kern w:val="0"/>
              </w:rPr>
            </w:pPr>
          </w:p>
        </w:tc>
        <w:tc>
          <w:tcPr>
            <w:tcW w:w="899" w:type="dxa"/>
            <w:vMerge/>
            <w:tcBorders>
              <w:top w:val="single" w:sz="4" w:space="0" w:color="auto"/>
              <w:left w:val="single" w:sz="4" w:space="0" w:color="auto"/>
              <w:bottom w:val="single" w:sz="4" w:space="0" w:color="auto"/>
              <w:right w:val="single" w:sz="4" w:space="0" w:color="auto"/>
            </w:tcBorders>
            <w:vAlign w:val="center"/>
          </w:tcPr>
          <w:p w14:paraId="73184A7B" w14:textId="77777777" w:rsidR="005D37FD" w:rsidRPr="00085523" w:rsidRDefault="005D37FD" w:rsidP="005D37FD">
            <w:pPr>
              <w:widowControl/>
              <w:rPr>
                <w:rFonts w:ascii="標楷體" w:eastAsia="標楷體" w:hAnsi="標楷體" w:cs="新細明體"/>
                <w:kern w:val="0"/>
              </w:rPr>
            </w:pPr>
          </w:p>
        </w:tc>
        <w:tc>
          <w:tcPr>
            <w:tcW w:w="1079" w:type="dxa"/>
            <w:vMerge/>
            <w:tcBorders>
              <w:top w:val="single" w:sz="4" w:space="0" w:color="auto"/>
              <w:left w:val="single" w:sz="4" w:space="0" w:color="auto"/>
              <w:bottom w:val="single" w:sz="4" w:space="0" w:color="auto"/>
              <w:right w:val="single" w:sz="4" w:space="0" w:color="auto"/>
            </w:tcBorders>
            <w:vAlign w:val="center"/>
          </w:tcPr>
          <w:p w14:paraId="05EE38EA" w14:textId="77777777" w:rsidR="005D37FD" w:rsidRPr="00085523" w:rsidRDefault="005D37FD" w:rsidP="005D37FD">
            <w:pPr>
              <w:widowControl/>
              <w:rPr>
                <w:rFonts w:ascii="標楷體" w:eastAsia="標楷體" w:hAnsi="標楷體" w:cs="新細明體"/>
                <w:kern w:val="0"/>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1F0A0F99" w14:textId="77777777" w:rsidR="005D37FD" w:rsidRPr="00085523" w:rsidRDefault="005D37FD" w:rsidP="005D37FD">
            <w:pPr>
              <w:widowControl/>
              <w:rPr>
                <w:rFonts w:ascii="標楷體" w:eastAsia="標楷體" w:hAnsi="標楷體" w:cs="新細明體"/>
                <w:kern w:val="0"/>
              </w:rPr>
            </w:pPr>
          </w:p>
        </w:tc>
        <w:tc>
          <w:tcPr>
            <w:tcW w:w="776" w:type="dxa"/>
            <w:vMerge/>
            <w:tcBorders>
              <w:top w:val="single" w:sz="4" w:space="0" w:color="auto"/>
              <w:left w:val="single" w:sz="4" w:space="0" w:color="auto"/>
              <w:bottom w:val="single" w:sz="4" w:space="0" w:color="auto"/>
              <w:right w:val="single" w:sz="4" w:space="0" w:color="auto"/>
            </w:tcBorders>
            <w:vAlign w:val="center"/>
          </w:tcPr>
          <w:p w14:paraId="600528F6" w14:textId="77777777" w:rsidR="005D37FD" w:rsidRPr="00085523" w:rsidRDefault="005D37FD" w:rsidP="005D37FD">
            <w:pPr>
              <w:widowControl/>
              <w:rPr>
                <w:rFonts w:ascii="標楷體" w:eastAsia="標楷體" w:hAnsi="標楷體" w:cs="新細明體"/>
                <w:kern w:val="0"/>
              </w:rPr>
            </w:pPr>
          </w:p>
        </w:tc>
        <w:tc>
          <w:tcPr>
            <w:tcW w:w="720" w:type="dxa"/>
            <w:vMerge/>
            <w:tcBorders>
              <w:top w:val="single" w:sz="4" w:space="0" w:color="auto"/>
              <w:left w:val="single" w:sz="4" w:space="0" w:color="auto"/>
              <w:bottom w:val="single" w:sz="4" w:space="0" w:color="auto"/>
              <w:right w:val="single" w:sz="4" w:space="0" w:color="auto"/>
            </w:tcBorders>
            <w:vAlign w:val="center"/>
          </w:tcPr>
          <w:p w14:paraId="4101510A" w14:textId="77777777" w:rsidR="005D37FD" w:rsidRPr="00085523" w:rsidRDefault="005D37FD" w:rsidP="005D37FD">
            <w:pPr>
              <w:widowControl/>
              <w:rPr>
                <w:rFonts w:ascii="標楷體" w:eastAsia="標楷體" w:hAnsi="標楷體" w:cs="新細明體"/>
                <w:kern w:val="0"/>
              </w:rPr>
            </w:pPr>
          </w:p>
        </w:tc>
        <w:tc>
          <w:tcPr>
            <w:tcW w:w="612" w:type="dxa"/>
            <w:tcBorders>
              <w:top w:val="single" w:sz="4" w:space="0" w:color="auto"/>
              <w:left w:val="single" w:sz="4" w:space="0" w:color="auto"/>
              <w:bottom w:val="single" w:sz="4" w:space="0" w:color="auto"/>
              <w:right w:val="single" w:sz="4" w:space="0" w:color="auto"/>
            </w:tcBorders>
            <w:vAlign w:val="center"/>
          </w:tcPr>
          <w:p w14:paraId="6A8EC725"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總分</w:t>
            </w:r>
          </w:p>
        </w:tc>
        <w:tc>
          <w:tcPr>
            <w:tcW w:w="612" w:type="dxa"/>
            <w:tcBorders>
              <w:top w:val="single" w:sz="4" w:space="0" w:color="auto"/>
              <w:left w:val="single" w:sz="4" w:space="0" w:color="auto"/>
              <w:bottom w:val="single" w:sz="4" w:space="0" w:color="auto"/>
              <w:right w:val="single" w:sz="4" w:space="0" w:color="auto"/>
            </w:tcBorders>
            <w:vAlign w:val="center"/>
          </w:tcPr>
          <w:p w14:paraId="027AC078"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序位</w:t>
            </w:r>
          </w:p>
        </w:tc>
        <w:tc>
          <w:tcPr>
            <w:tcW w:w="613" w:type="dxa"/>
            <w:tcBorders>
              <w:top w:val="single" w:sz="4" w:space="0" w:color="auto"/>
              <w:left w:val="single" w:sz="4" w:space="0" w:color="auto"/>
              <w:bottom w:val="single" w:sz="4" w:space="0" w:color="auto"/>
              <w:right w:val="single" w:sz="4" w:space="0" w:color="auto"/>
            </w:tcBorders>
            <w:vAlign w:val="center"/>
          </w:tcPr>
          <w:p w14:paraId="3A366FE5"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總分</w:t>
            </w:r>
          </w:p>
        </w:tc>
        <w:tc>
          <w:tcPr>
            <w:tcW w:w="612" w:type="dxa"/>
            <w:tcBorders>
              <w:top w:val="single" w:sz="4" w:space="0" w:color="auto"/>
              <w:left w:val="single" w:sz="4" w:space="0" w:color="auto"/>
              <w:bottom w:val="single" w:sz="4" w:space="0" w:color="auto"/>
              <w:right w:val="single" w:sz="4" w:space="0" w:color="auto"/>
            </w:tcBorders>
            <w:vAlign w:val="center"/>
          </w:tcPr>
          <w:p w14:paraId="556F75CA"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序位</w:t>
            </w:r>
          </w:p>
        </w:tc>
        <w:tc>
          <w:tcPr>
            <w:tcW w:w="613" w:type="dxa"/>
            <w:tcBorders>
              <w:top w:val="single" w:sz="4" w:space="0" w:color="auto"/>
              <w:left w:val="single" w:sz="4" w:space="0" w:color="auto"/>
              <w:bottom w:val="single" w:sz="4" w:space="0" w:color="auto"/>
              <w:right w:val="single" w:sz="4" w:space="0" w:color="auto"/>
            </w:tcBorders>
            <w:vAlign w:val="center"/>
          </w:tcPr>
          <w:p w14:paraId="3006AFCF"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總分</w:t>
            </w:r>
          </w:p>
        </w:tc>
        <w:tc>
          <w:tcPr>
            <w:tcW w:w="612" w:type="dxa"/>
            <w:tcBorders>
              <w:top w:val="single" w:sz="4" w:space="0" w:color="auto"/>
              <w:left w:val="single" w:sz="4" w:space="0" w:color="auto"/>
              <w:bottom w:val="single" w:sz="4" w:space="0" w:color="auto"/>
              <w:right w:val="single" w:sz="4" w:space="0" w:color="auto"/>
            </w:tcBorders>
            <w:vAlign w:val="center"/>
          </w:tcPr>
          <w:p w14:paraId="0B93617C"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序位</w:t>
            </w:r>
          </w:p>
        </w:tc>
        <w:tc>
          <w:tcPr>
            <w:tcW w:w="612" w:type="dxa"/>
            <w:tcBorders>
              <w:top w:val="single" w:sz="4" w:space="0" w:color="auto"/>
              <w:left w:val="single" w:sz="4" w:space="0" w:color="auto"/>
              <w:bottom w:val="single" w:sz="4" w:space="0" w:color="auto"/>
              <w:right w:val="single" w:sz="4" w:space="0" w:color="auto"/>
            </w:tcBorders>
            <w:vAlign w:val="center"/>
          </w:tcPr>
          <w:p w14:paraId="300F77E3"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總分</w:t>
            </w:r>
          </w:p>
        </w:tc>
        <w:tc>
          <w:tcPr>
            <w:tcW w:w="613" w:type="dxa"/>
            <w:tcBorders>
              <w:top w:val="single" w:sz="4" w:space="0" w:color="auto"/>
              <w:left w:val="single" w:sz="4" w:space="0" w:color="auto"/>
              <w:bottom w:val="single" w:sz="4" w:space="0" w:color="auto"/>
              <w:right w:val="single" w:sz="4" w:space="0" w:color="auto"/>
            </w:tcBorders>
            <w:vAlign w:val="center"/>
          </w:tcPr>
          <w:p w14:paraId="5C770EE3"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序位</w:t>
            </w:r>
          </w:p>
        </w:tc>
        <w:tc>
          <w:tcPr>
            <w:tcW w:w="612" w:type="dxa"/>
            <w:tcBorders>
              <w:top w:val="single" w:sz="4" w:space="0" w:color="auto"/>
              <w:left w:val="single" w:sz="4" w:space="0" w:color="auto"/>
              <w:bottom w:val="single" w:sz="4" w:space="0" w:color="auto"/>
              <w:right w:val="single" w:sz="4" w:space="0" w:color="auto"/>
            </w:tcBorders>
            <w:vAlign w:val="center"/>
          </w:tcPr>
          <w:p w14:paraId="5E8308FC"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總分</w:t>
            </w:r>
          </w:p>
        </w:tc>
        <w:tc>
          <w:tcPr>
            <w:tcW w:w="613" w:type="dxa"/>
            <w:tcBorders>
              <w:top w:val="single" w:sz="4" w:space="0" w:color="auto"/>
              <w:left w:val="single" w:sz="4" w:space="0" w:color="auto"/>
              <w:bottom w:val="single" w:sz="4" w:space="0" w:color="auto"/>
              <w:right w:val="single" w:sz="4" w:space="0" w:color="auto"/>
            </w:tcBorders>
            <w:vAlign w:val="center"/>
          </w:tcPr>
          <w:p w14:paraId="63FC8250" w14:textId="77777777" w:rsidR="005D37FD" w:rsidRPr="00085523" w:rsidRDefault="005D37FD" w:rsidP="005D37FD">
            <w:pPr>
              <w:rPr>
                <w:rFonts w:ascii="標楷體" w:eastAsia="標楷體" w:hAnsi="標楷體" w:cs="新細明體"/>
                <w:kern w:val="0"/>
              </w:rPr>
            </w:pPr>
            <w:r w:rsidRPr="00085523">
              <w:rPr>
                <w:rFonts w:ascii="標楷體" w:eastAsia="標楷體" w:hAnsi="標楷體" w:cs="新細明體" w:hint="eastAsia"/>
                <w:kern w:val="0"/>
              </w:rPr>
              <w:t>序位</w:t>
            </w:r>
          </w:p>
        </w:tc>
        <w:tc>
          <w:tcPr>
            <w:tcW w:w="1470" w:type="dxa"/>
            <w:vMerge/>
            <w:tcBorders>
              <w:left w:val="single" w:sz="4" w:space="0" w:color="auto"/>
              <w:bottom w:val="single" w:sz="4" w:space="0" w:color="auto"/>
              <w:right w:val="single" w:sz="4" w:space="0" w:color="auto"/>
            </w:tcBorders>
          </w:tcPr>
          <w:p w14:paraId="69201DF0" w14:textId="77777777" w:rsidR="005D37FD" w:rsidRPr="00085523" w:rsidRDefault="005D37FD" w:rsidP="005D37FD">
            <w:pPr>
              <w:widowControl/>
              <w:rPr>
                <w:rFonts w:ascii="標楷體" w:eastAsia="標楷體" w:hAnsi="標楷體" w:cs="新細明體"/>
                <w:kern w:val="0"/>
              </w:rPr>
            </w:pPr>
          </w:p>
        </w:tc>
        <w:tc>
          <w:tcPr>
            <w:tcW w:w="1470" w:type="dxa"/>
            <w:vMerge/>
            <w:tcBorders>
              <w:left w:val="single" w:sz="4" w:space="0" w:color="auto"/>
              <w:bottom w:val="single" w:sz="4" w:space="0" w:color="auto"/>
              <w:right w:val="single" w:sz="4" w:space="0" w:color="auto"/>
            </w:tcBorders>
            <w:vAlign w:val="center"/>
          </w:tcPr>
          <w:p w14:paraId="10296917" w14:textId="77777777" w:rsidR="005D37FD" w:rsidRPr="00085523" w:rsidRDefault="005D37FD" w:rsidP="005D37FD">
            <w:pPr>
              <w:widowControl/>
              <w:rPr>
                <w:rFonts w:ascii="標楷體" w:eastAsia="標楷體" w:hAnsi="標楷體" w:cs="新細明體"/>
                <w:kern w:val="0"/>
              </w:rPr>
            </w:pPr>
          </w:p>
        </w:tc>
        <w:tc>
          <w:tcPr>
            <w:tcW w:w="1471" w:type="dxa"/>
            <w:vMerge/>
            <w:tcBorders>
              <w:left w:val="single" w:sz="4" w:space="0" w:color="auto"/>
              <w:bottom w:val="single" w:sz="4" w:space="0" w:color="auto"/>
              <w:right w:val="single" w:sz="4" w:space="0" w:color="auto"/>
            </w:tcBorders>
            <w:vAlign w:val="center"/>
          </w:tcPr>
          <w:p w14:paraId="1FB15639" w14:textId="77777777" w:rsidR="005D37FD" w:rsidRPr="00085523" w:rsidRDefault="005D37FD" w:rsidP="005D37FD">
            <w:pPr>
              <w:widowControl/>
              <w:rPr>
                <w:rFonts w:ascii="標楷體" w:eastAsia="標楷體" w:hAnsi="標楷體" w:cs="新細明體"/>
                <w:kern w:val="0"/>
              </w:rPr>
            </w:pPr>
          </w:p>
        </w:tc>
      </w:tr>
      <w:tr w:rsidR="00085523" w:rsidRPr="00085523" w14:paraId="60646281" w14:textId="77777777" w:rsidTr="005D37FD">
        <w:trPr>
          <w:trHeight w:val="1080"/>
        </w:trPr>
        <w:tc>
          <w:tcPr>
            <w:tcW w:w="717" w:type="dxa"/>
            <w:tcBorders>
              <w:top w:val="nil"/>
              <w:left w:val="single" w:sz="4" w:space="0" w:color="auto"/>
              <w:bottom w:val="single" w:sz="4" w:space="0" w:color="auto"/>
              <w:right w:val="single" w:sz="4" w:space="0" w:color="auto"/>
            </w:tcBorders>
            <w:shd w:val="clear" w:color="auto" w:fill="auto"/>
            <w:vAlign w:val="center"/>
          </w:tcPr>
          <w:p w14:paraId="14016E7F" w14:textId="77777777" w:rsidR="005D37FD" w:rsidRPr="00085523" w:rsidRDefault="005D37FD" w:rsidP="005D37FD">
            <w:pPr>
              <w:widowControl/>
              <w:jc w:val="center"/>
              <w:rPr>
                <w:kern w:val="0"/>
              </w:rPr>
            </w:pPr>
          </w:p>
        </w:tc>
        <w:tc>
          <w:tcPr>
            <w:tcW w:w="899" w:type="dxa"/>
            <w:tcBorders>
              <w:top w:val="nil"/>
              <w:left w:val="nil"/>
              <w:bottom w:val="single" w:sz="4" w:space="0" w:color="auto"/>
              <w:right w:val="single" w:sz="4" w:space="0" w:color="auto"/>
            </w:tcBorders>
            <w:shd w:val="clear" w:color="auto" w:fill="auto"/>
            <w:vAlign w:val="center"/>
          </w:tcPr>
          <w:p w14:paraId="15F8B8A9" w14:textId="77777777" w:rsidR="005D37FD" w:rsidRPr="00085523" w:rsidRDefault="005D37FD" w:rsidP="005D37FD">
            <w:pPr>
              <w:widowControl/>
              <w:jc w:val="center"/>
              <w:rPr>
                <w:rFonts w:ascii="標楷體" w:eastAsia="標楷體" w:hAnsi="標楷體" w:cs="新細明體"/>
                <w:kern w:val="0"/>
              </w:rPr>
            </w:pPr>
          </w:p>
        </w:tc>
        <w:tc>
          <w:tcPr>
            <w:tcW w:w="1079" w:type="dxa"/>
            <w:tcBorders>
              <w:top w:val="single" w:sz="4" w:space="0" w:color="auto"/>
              <w:left w:val="nil"/>
              <w:bottom w:val="single" w:sz="4" w:space="0" w:color="auto"/>
              <w:right w:val="single" w:sz="4" w:space="0" w:color="auto"/>
            </w:tcBorders>
            <w:shd w:val="clear" w:color="auto" w:fill="auto"/>
            <w:vAlign w:val="center"/>
          </w:tcPr>
          <w:p w14:paraId="01D0D98E" w14:textId="77777777" w:rsidR="005D37FD" w:rsidRPr="00085523" w:rsidRDefault="005D37FD" w:rsidP="005D37FD">
            <w:pPr>
              <w:widowControl/>
              <w:jc w:val="center"/>
              <w:rPr>
                <w:kern w:val="0"/>
              </w:rPr>
            </w:pPr>
          </w:p>
        </w:tc>
        <w:tc>
          <w:tcPr>
            <w:tcW w:w="720" w:type="dxa"/>
            <w:tcBorders>
              <w:top w:val="nil"/>
              <w:left w:val="nil"/>
              <w:bottom w:val="single" w:sz="4" w:space="0" w:color="auto"/>
              <w:right w:val="single" w:sz="4" w:space="0" w:color="auto"/>
            </w:tcBorders>
            <w:shd w:val="clear" w:color="auto" w:fill="auto"/>
            <w:vAlign w:val="center"/>
          </w:tcPr>
          <w:p w14:paraId="4436CBDE" w14:textId="77777777" w:rsidR="005D37FD" w:rsidRPr="00085523" w:rsidRDefault="005D37FD" w:rsidP="005D37FD">
            <w:pPr>
              <w:widowControl/>
              <w:jc w:val="center"/>
              <w:rPr>
                <w:rFonts w:ascii="標楷體" w:eastAsia="標楷體" w:hAnsi="標楷體" w:cs="新細明體"/>
                <w:kern w:val="0"/>
              </w:rPr>
            </w:pPr>
          </w:p>
        </w:tc>
        <w:tc>
          <w:tcPr>
            <w:tcW w:w="776" w:type="dxa"/>
            <w:tcBorders>
              <w:top w:val="nil"/>
              <w:left w:val="nil"/>
              <w:bottom w:val="single" w:sz="4" w:space="0" w:color="auto"/>
              <w:right w:val="single" w:sz="4" w:space="0" w:color="auto"/>
            </w:tcBorders>
            <w:shd w:val="clear" w:color="auto" w:fill="auto"/>
            <w:vAlign w:val="center"/>
          </w:tcPr>
          <w:p w14:paraId="0537CEBC" w14:textId="77777777" w:rsidR="005D37FD" w:rsidRPr="00085523" w:rsidRDefault="005D37FD" w:rsidP="005D37FD">
            <w:pPr>
              <w:widowControl/>
              <w:jc w:val="center"/>
              <w:rPr>
                <w:kern w:val="0"/>
              </w:rPr>
            </w:pPr>
          </w:p>
        </w:tc>
        <w:tc>
          <w:tcPr>
            <w:tcW w:w="720" w:type="dxa"/>
            <w:tcBorders>
              <w:top w:val="nil"/>
              <w:left w:val="nil"/>
              <w:bottom w:val="single" w:sz="4" w:space="0" w:color="auto"/>
              <w:right w:val="single" w:sz="4" w:space="0" w:color="auto"/>
            </w:tcBorders>
            <w:shd w:val="clear" w:color="auto" w:fill="auto"/>
            <w:vAlign w:val="center"/>
          </w:tcPr>
          <w:p w14:paraId="4902A690"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05BCB8DC"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340C7B88" w14:textId="77777777" w:rsidR="005D37FD" w:rsidRPr="00085523" w:rsidRDefault="005D37FD" w:rsidP="005D37FD">
            <w:pPr>
              <w:widowControl/>
              <w:jc w:val="center"/>
              <w:rPr>
                <w:rFonts w:ascii="標楷體" w:eastAsia="標楷體" w:hAnsi="標楷體" w:cs="新細明體"/>
                <w:kern w:val="0"/>
              </w:rPr>
            </w:pPr>
          </w:p>
        </w:tc>
        <w:tc>
          <w:tcPr>
            <w:tcW w:w="613" w:type="dxa"/>
            <w:tcBorders>
              <w:top w:val="nil"/>
              <w:left w:val="nil"/>
              <w:bottom w:val="single" w:sz="4" w:space="0" w:color="auto"/>
              <w:right w:val="single" w:sz="4" w:space="0" w:color="auto"/>
            </w:tcBorders>
            <w:shd w:val="clear" w:color="auto" w:fill="auto"/>
            <w:vAlign w:val="center"/>
          </w:tcPr>
          <w:p w14:paraId="5DEBDF4E"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3CE29771" w14:textId="77777777" w:rsidR="005D37FD" w:rsidRPr="00085523" w:rsidRDefault="005D37FD" w:rsidP="005D37FD">
            <w:pPr>
              <w:widowControl/>
              <w:jc w:val="center"/>
              <w:rPr>
                <w:rFonts w:ascii="標楷體" w:eastAsia="標楷體" w:hAnsi="標楷體" w:cs="新細明體"/>
                <w:kern w:val="0"/>
              </w:rPr>
            </w:pPr>
          </w:p>
        </w:tc>
        <w:tc>
          <w:tcPr>
            <w:tcW w:w="613" w:type="dxa"/>
            <w:tcBorders>
              <w:top w:val="nil"/>
              <w:left w:val="nil"/>
              <w:bottom w:val="single" w:sz="4" w:space="0" w:color="auto"/>
              <w:right w:val="single" w:sz="4" w:space="0" w:color="auto"/>
            </w:tcBorders>
            <w:shd w:val="clear" w:color="auto" w:fill="auto"/>
            <w:vAlign w:val="center"/>
          </w:tcPr>
          <w:p w14:paraId="5BD8974D"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1F31493B" w14:textId="77777777" w:rsidR="005D37FD" w:rsidRPr="00085523" w:rsidRDefault="005D37FD" w:rsidP="005D37FD">
            <w:pPr>
              <w:widowControl/>
              <w:jc w:val="center"/>
              <w:rPr>
                <w:rFonts w:ascii="標楷體" w:eastAsia="標楷體" w:hAnsi="標楷體" w:cs="新細明體"/>
                <w:kern w:val="0"/>
              </w:rPr>
            </w:pPr>
          </w:p>
        </w:tc>
        <w:tc>
          <w:tcPr>
            <w:tcW w:w="612" w:type="dxa"/>
            <w:tcBorders>
              <w:top w:val="nil"/>
              <w:left w:val="nil"/>
              <w:bottom w:val="single" w:sz="4" w:space="0" w:color="auto"/>
              <w:right w:val="single" w:sz="4" w:space="0" w:color="auto"/>
            </w:tcBorders>
            <w:shd w:val="clear" w:color="auto" w:fill="auto"/>
            <w:vAlign w:val="center"/>
          </w:tcPr>
          <w:p w14:paraId="40D31142" w14:textId="77777777" w:rsidR="005D37FD" w:rsidRPr="00085523" w:rsidRDefault="005D37FD" w:rsidP="005D37FD">
            <w:pPr>
              <w:widowControl/>
              <w:jc w:val="center"/>
              <w:rPr>
                <w:kern w:val="0"/>
              </w:rPr>
            </w:pPr>
          </w:p>
        </w:tc>
        <w:tc>
          <w:tcPr>
            <w:tcW w:w="613" w:type="dxa"/>
            <w:tcBorders>
              <w:top w:val="nil"/>
              <w:left w:val="nil"/>
              <w:bottom w:val="single" w:sz="4" w:space="0" w:color="auto"/>
              <w:right w:val="single" w:sz="4" w:space="0" w:color="auto"/>
            </w:tcBorders>
            <w:shd w:val="clear" w:color="auto" w:fill="auto"/>
            <w:vAlign w:val="center"/>
          </w:tcPr>
          <w:p w14:paraId="7C49ECFC" w14:textId="77777777" w:rsidR="005D37FD" w:rsidRPr="00085523" w:rsidRDefault="005D37FD" w:rsidP="005D37FD">
            <w:pPr>
              <w:widowControl/>
              <w:jc w:val="center"/>
              <w:rPr>
                <w:rFonts w:ascii="標楷體" w:eastAsia="標楷體" w:hAnsi="標楷體" w:cs="新細明體"/>
                <w:kern w:val="0"/>
              </w:rPr>
            </w:pPr>
          </w:p>
        </w:tc>
        <w:tc>
          <w:tcPr>
            <w:tcW w:w="612" w:type="dxa"/>
            <w:tcBorders>
              <w:top w:val="single" w:sz="4" w:space="0" w:color="auto"/>
              <w:left w:val="single" w:sz="4" w:space="0" w:color="auto"/>
              <w:bottom w:val="single" w:sz="4" w:space="0" w:color="auto"/>
              <w:right w:val="single" w:sz="4" w:space="0" w:color="auto"/>
            </w:tcBorders>
            <w:vAlign w:val="center"/>
          </w:tcPr>
          <w:p w14:paraId="3B1581D9" w14:textId="77777777" w:rsidR="005D37FD" w:rsidRPr="00085523" w:rsidRDefault="005D37FD" w:rsidP="005D37FD">
            <w:pPr>
              <w:widowControl/>
              <w:jc w:val="center"/>
              <w:rPr>
                <w:kern w:val="0"/>
              </w:rPr>
            </w:pPr>
          </w:p>
        </w:tc>
        <w:tc>
          <w:tcPr>
            <w:tcW w:w="613" w:type="dxa"/>
            <w:tcBorders>
              <w:top w:val="single" w:sz="4" w:space="0" w:color="auto"/>
              <w:left w:val="single" w:sz="4" w:space="0" w:color="auto"/>
              <w:bottom w:val="single" w:sz="4" w:space="0" w:color="auto"/>
              <w:right w:val="single" w:sz="4" w:space="0" w:color="auto"/>
            </w:tcBorders>
            <w:vAlign w:val="center"/>
          </w:tcPr>
          <w:p w14:paraId="432336E0" w14:textId="77777777" w:rsidR="005D37FD" w:rsidRPr="00085523" w:rsidRDefault="005D37FD" w:rsidP="005D37FD">
            <w:pPr>
              <w:widowControl/>
              <w:jc w:val="center"/>
              <w:rPr>
                <w:kern w:val="0"/>
              </w:rPr>
            </w:pPr>
          </w:p>
        </w:tc>
        <w:tc>
          <w:tcPr>
            <w:tcW w:w="1470" w:type="dxa"/>
            <w:tcBorders>
              <w:top w:val="single" w:sz="4" w:space="0" w:color="auto"/>
              <w:left w:val="nil"/>
              <w:bottom w:val="single" w:sz="4" w:space="0" w:color="auto"/>
              <w:right w:val="single" w:sz="4" w:space="0" w:color="auto"/>
            </w:tcBorders>
          </w:tcPr>
          <w:p w14:paraId="38FD0F6F" w14:textId="77777777" w:rsidR="005D37FD" w:rsidRPr="00085523" w:rsidRDefault="005D37FD" w:rsidP="005D37FD">
            <w:pPr>
              <w:widowControl/>
              <w:jc w:val="center"/>
              <w:rPr>
                <w:rFonts w:ascii="標楷體" w:eastAsia="標楷體" w:hAnsi="標楷體" w:cs="新細明體"/>
                <w:kern w:val="0"/>
              </w:rPr>
            </w:pP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5F45E9EB" w14:textId="77777777" w:rsidR="005D37FD" w:rsidRPr="00085523" w:rsidRDefault="005D37FD" w:rsidP="005D37FD">
            <w:pPr>
              <w:widowControl/>
              <w:jc w:val="center"/>
              <w:rPr>
                <w:rFonts w:ascii="標楷體" w:eastAsia="標楷體" w:hAnsi="標楷體" w:cs="新細明體"/>
                <w:kern w:val="0"/>
              </w:rPr>
            </w:pPr>
          </w:p>
        </w:tc>
        <w:tc>
          <w:tcPr>
            <w:tcW w:w="1471" w:type="dxa"/>
            <w:tcBorders>
              <w:top w:val="nil"/>
              <w:left w:val="nil"/>
              <w:bottom w:val="single" w:sz="4" w:space="0" w:color="auto"/>
              <w:right w:val="single" w:sz="4" w:space="0" w:color="auto"/>
            </w:tcBorders>
            <w:shd w:val="clear" w:color="auto" w:fill="auto"/>
            <w:vAlign w:val="center"/>
          </w:tcPr>
          <w:p w14:paraId="182BB8FC" w14:textId="77777777" w:rsidR="005D37FD" w:rsidRPr="00085523" w:rsidRDefault="005D37FD" w:rsidP="005D37FD">
            <w:pPr>
              <w:widowControl/>
              <w:jc w:val="center"/>
              <w:rPr>
                <w:kern w:val="0"/>
              </w:rPr>
            </w:pPr>
          </w:p>
        </w:tc>
      </w:tr>
      <w:tr w:rsidR="00085523" w:rsidRPr="00085523" w14:paraId="40159334" w14:textId="77777777" w:rsidTr="005D37FD">
        <w:trPr>
          <w:trHeight w:val="840"/>
        </w:trPr>
        <w:tc>
          <w:tcPr>
            <w:tcW w:w="717" w:type="dxa"/>
            <w:tcBorders>
              <w:top w:val="nil"/>
              <w:left w:val="single" w:sz="4" w:space="0" w:color="auto"/>
              <w:bottom w:val="single" w:sz="4" w:space="0" w:color="auto"/>
              <w:right w:val="single" w:sz="4" w:space="0" w:color="auto"/>
            </w:tcBorders>
            <w:shd w:val="clear" w:color="auto" w:fill="auto"/>
            <w:vAlign w:val="center"/>
          </w:tcPr>
          <w:p w14:paraId="0623C93B" w14:textId="77777777" w:rsidR="005D37FD" w:rsidRPr="00085523" w:rsidRDefault="005D37FD" w:rsidP="005D37FD">
            <w:pPr>
              <w:widowControl/>
              <w:jc w:val="center"/>
              <w:rPr>
                <w:kern w:val="0"/>
              </w:rPr>
            </w:pPr>
          </w:p>
        </w:tc>
        <w:tc>
          <w:tcPr>
            <w:tcW w:w="899" w:type="dxa"/>
            <w:tcBorders>
              <w:top w:val="nil"/>
              <w:left w:val="nil"/>
              <w:bottom w:val="single" w:sz="4" w:space="0" w:color="auto"/>
              <w:right w:val="single" w:sz="4" w:space="0" w:color="auto"/>
            </w:tcBorders>
            <w:shd w:val="clear" w:color="auto" w:fill="auto"/>
            <w:vAlign w:val="center"/>
          </w:tcPr>
          <w:p w14:paraId="25EB9229" w14:textId="77777777" w:rsidR="005D37FD" w:rsidRPr="00085523" w:rsidRDefault="005D37FD" w:rsidP="005D37FD">
            <w:pPr>
              <w:widowControl/>
              <w:jc w:val="center"/>
              <w:rPr>
                <w:rFonts w:ascii="標楷體" w:eastAsia="標楷體" w:hAnsi="標楷體" w:cs="新細明體"/>
                <w:kern w:val="0"/>
              </w:rPr>
            </w:pPr>
          </w:p>
        </w:tc>
        <w:tc>
          <w:tcPr>
            <w:tcW w:w="1079" w:type="dxa"/>
            <w:tcBorders>
              <w:top w:val="nil"/>
              <w:left w:val="nil"/>
              <w:bottom w:val="single" w:sz="4" w:space="0" w:color="auto"/>
              <w:right w:val="single" w:sz="4" w:space="0" w:color="auto"/>
            </w:tcBorders>
            <w:shd w:val="clear" w:color="auto" w:fill="auto"/>
            <w:vAlign w:val="center"/>
          </w:tcPr>
          <w:p w14:paraId="5952EB6F" w14:textId="77777777" w:rsidR="005D37FD" w:rsidRPr="00085523" w:rsidRDefault="005D37FD" w:rsidP="005D37FD">
            <w:pPr>
              <w:widowControl/>
              <w:jc w:val="center"/>
              <w:rPr>
                <w:rFonts w:ascii="標楷體" w:eastAsia="標楷體" w:hAnsi="標楷體" w:cs="新細明體"/>
                <w:kern w:val="0"/>
              </w:rPr>
            </w:pPr>
          </w:p>
        </w:tc>
        <w:tc>
          <w:tcPr>
            <w:tcW w:w="720" w:type="dxa"/>
            <w:tcBorders>
              <w:top w:val="nil"/>
              <w:left w:val="nil"/>
              <w:bottom w:val="single" w:sz="4" w:space="0" w:color="auto"/>
              <w:right w:val="single" w:sz="4" w:space="0" w:color="auto"/>
            </w:tcBorders>
            <w:shd w:val="clear" w:color="auto" w:fill="auto"/>
            <w:vAlign w:val="center"/>
          </w:tcPr>
          <w:p w14:paraId="5D1EF889" w14:textId="77777777" w:rsidR="005D37FD" w:rsidRPr="00085523" w:rsidRDefault="005D37FD" w:rsidP="005D37FD">
            <w:pPr>
              <w:widowControl/>
              <w:jc w:val="center"/>
              <w:rPr>
                <w:rFonts w:ascii="標楷體" w:eastAsia="標楷體" w:hAnsi="標楷體" w:cs="新細明體"/>
                <w:kern w:val="0"/>
              </w:rPr>
            </w:pPr>
          </w:p>
        </w:tc>
        <w:tc>
          <w:tcPr>
            <w:tcW w:w="776" w:type="dxa"/>
            <w:tcBorders>
              <w:top w:val="nil"/>
              <w:left w:val="nil"/>
              <w:bottom w:val="single" w:sz="4" w:space="0" w:color="auto"/>
              <w:right w:val="single" w:sz="4" w:space="0" w:color="auto"/>
            </w:tcBorders>
            <w:shd w:val="clear" w:color="auto" w:fill="auto"/>
            <w:vAlign w:val="center"/>
          </w:tcPr>
          <w:p w14:paraId="0831793D" w14:textId="77777777" w:rsidR="005D37FD" w:rsidRPr="00085523" w:rsidRDefault="005D37FD" w:rsidP="005D37FD">
            <w:pPr>
              <w:widowControl/>
              <w:jc w:val="center"/>
              <w:rPr>
                <w:kern w:val="0"/>
              </w:rPr>
            </w:pPr>
          </w:p>
        </w:tc>
        <w:tc>
          <w:tcPr>
            <w:tcW w:w="720" w:type="dxa"/>
            <w:tcBorders>
              <w:top w:val="nil"/>
              <w:left w:val="nil"/>
              <w:bottom w:val="single" w:sz="4" w:space="0" w:color="auto"/>
              <w:right w:val="single" w:sz="4" w:space="0" w:color="auto"/>
            </w:tcBorders>
            <w:shd w:val="clear" w:color="auto" w:fill="auto"/>
            <w:vAlign w:val="center"/>
          </w:tcPr>
          <w:p w14:paraId="6D04C7FD"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6B7922E7"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213CEAA3" w14:textId="77777777" w:rsidR="005D37FD" w:rsidRPr="00085523" w:rsidRDefault="005D37FD" w:rsidP="005D37FD">
            <w:pPr>
              <w:widowControl/>
              <w:jc w:val="center"/>
              <w:rPr>
                <w:rFonts w:ascii="標楷體" w:eastAsia="標楷體" w:hAnsi="標楷體" w:cs="新細明體"/>
                <w:kern w:val="0"/>
              </w:rPr>
            </w:pPr>
          </w:p>
        </w:tc>
        <w:tc>
          <w:tcPr>
            <w:tcW w:w="613" w:type="dxa"/>
            <w:tcBorders>
              <w:top w:val="nil"/>
              <w:left w:val="nil"/>
              <w:bottom w:val="single" w:sz="4" w:space="0" w:color="auto"/>
              <w:right w:val="single" w:sz="4" w:space="0" w:color="auto"/>
            </w:tcBorders>
            <w:shd w:val="clear" w:color="auto" w:fill="auto"/>
            <w:vAlign w:val="center"/>
          </w:tcPr>
          <w:p w14:paraId="3902264A"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2283ABC4" w14:textId="77777777" w:rsidR="005D37FD" w:rsidRPr="00085523" w:rsidRDefault="005D37FD" w:rsidP="005D37FD">
            <w:pPr>
              <w:widowControl/>
              <w:jc w:val="center"/>
              <w:rPr>
                <w:rFonts w:ascii="標楷體" w:eastAsia="標楷體" w:hAnsi="標楷體" w:cs="新細明體"/>
                <w:kern w:val="0"/>
              </w:rPr>
            </w:pPr>
          </w:p>
        </w:tc>
        <w:tc>
          <w:tcPr>
            <w:tcW w:w="613" w:type="dxa"/>
            <w:tcBorders>
              <w:top w:val="nil"/>
              <w:left w:val="nil"/>
              <w:bottom w:val="single" w:sz="4" w:space="0" w:color="auto"/>
              <w:right w:val="single" w:sz="4" w:space="0" w:color="auto"/>
            </w:tcBorders>
            <w:shd w:val="clear" w:color="auto" w:fill="auto"/>
            <w:vAlign w:val="center"/>
          </w:tcPr>
          <w:p w14:paraId="30615199" w14:textId="77777777" w:rsidR="005D37FD" w:rsidRPr="00085523" w:rsidRDefault="005D37FD" w:rsidP="005D37FD">
            <w:pPr>
              <w:widowControl/>
              <w:jc w:val="center"/>
              <w:rPr>
                <w:kern w:val="0"/>
              </w:rPr>
            </w:pPr>
          </w:p>
        </w:tc>
        <w:tc>
          <w:tcPr>
            <w:tcW w:w="612" w:type="dxa"/>
            <w:tcBorders>
              <w:top w:val="nil"/>
              <w:left w:val="nil"/>
              <w:bottom w:val="single" w:sz="4" w:space="0" w:color="auto"/>
              <w:right w:val="single" w:sz="4" w:space="0" w:color="auto"/>
            </w:tcBorders>
            <w:shd w:val="clear" w:color="auto" w:fill="auto"/>
            <w:vAlign w:val="center"/>
          </w:tcPr>
          <w:p w14:paraId="20843ACB" w14:textId="77777777" w:rsidR="005D37FD" w:rsidRPr="00085523" w:rsidRDefault="005D37FD" w:rsidP="005D37FD">
            <w:pPr>
              <w:widowControl/>
              <w:jc w:val="center"/>
              <w:rPr>
                <w:rFonts w:ascii="標楷體" w:eastAsia="標楷體" w:hAnsi="標楷體" w:cs="新細明體"/>
                <w:kern w:val="0"/>
              </w:rPr>
            </w:pPr>
          </w:p>
        </w:tc>
        <w:tc>
          <w:tcPr>
            <w:tcW w:w="612" w:type="dxa"/>
            <w:tcBorders>
              <w:top w:val="nil"/>
              <w:left w:val="nil"/>
              <w:bottom w:val="single" w:sz="4" w:space="0" w:color="auto"/>
              <w:right w:val="single" w:sz="4" w:space="0" w:color="auto"/>
            </w:tcBorders>
            <w:shd w:val="clear" w:color="auto" w:fill="auto"/>
            <w:vAlign w:val="center"/>
          </w:tcPr>
          <w:p w14:paraId="0BD039EB" w14:textId="77777777" w:rsidR="005D37FD" w:rsidRPr="00085523" w:rsidRDefault="005D37FD" w:rsidP="005D37FD">
            <w:pPr>
              <w:widowControl/>
              <w:jc w:val="center"/>
              <w:rPr>
                <w:kern w:val="0"/>
              </w:rPr>
            </w:pPr>
          </w:p>
        </w:tc>
        <w:tc>
          <w:tcPr>
            <w:tcW w:w="613" w:type="dxa"/>
            <w:tcBorders>
              <w:top w:val="nil"/>
              <w:left w:val="nil"/>
              <w:bottom w:val="single" w:sz="4" w:space="0" w:color="auto"/>
              <w:right w:val="single" w:sz="4" w:space="0" w:color="auto"/>
            </w:tcBorders>
            <w:shd w:val="clear" w:color="auto" w:fill="auto"/>
            <w:vAlign w:val="center"/>
          </w:tcPr>
          <w:p w14:paraId="4E4A9A60" w14:textId="77777777" w:rsidR="005D37FD" w:rsidRPr="00085523" w:rsidRDefault="005D37FD" w:rsidP="005D37FD">
            <w:pPr>
              <w:widowControl/>
              <w:jc w:val="center"/>
              <w:rPr>
                <w:rFonts w:ascii="標楷體" w:eastAsia="標楷體" w:hAnsi="標楷體" w:cs="新細明體"/>
                <w:kern w:val="0"/>
              </w:rPr>
            </w:pPr>
          </w:p>
        </w:tc>
        <w:tc>
          <w:tcPr>
            <w:tcW w:w="612" w:type="dxa"/>
            <w:tcBorders>
              <w:top w:val="single" w:sz="4" w:space="0" w:color="auto"/>
              <w:left w:val="single" w:sz="4" w:space="0" w:color="auto"/>
              <w:bottom w:val="single" w:sz="4" w:space="0" w:color="auto"/>
              <w:right w:val="single" w:sz="4" w:space="0" w:color="auto"/>
            </w:tcBorders>
            <w:vAlign w:val="center"/>
          </w:tcPr>
          <w:p w14:paraId="1F1142F2" w14:textId="77777777" w:rsidR="005D37FD" w:rsidRPr="00085523" w:rsidRDefault="005D37FD" w:rsidP="005D37FD">
            <w:pPr>
              <w:widowControl/>
              <w:jc w:val="center"/>
              <w:rPr>
                <w:kern w:val="0"/>
              </w:rPr>
            </w:pPr>
          </w:p>
        </w:tc>
        <w:tc>
          <w:tcPr>
            <w:tcW w:w="613" w:type="dxa"/>
            <w:tcBorders>
              <w:top w:val="single" w:sz="4" w:space="0" w:color="auto"/>
              <w:left w:val="single" w:sz="4" w:space="0" w:color="auto"/>
              <w:bottom w:val="single" w:sz="4" w:space="0" w:color="auto"/>
              <w:right w:val="single" w:sz="4" w:space="0" w:color="auto"/>
            </w:tcBorders>
            <w:vAlign w:val="center"/>
          </w:tcPr>
          <w:p w14:paraId="7442113B" w14:textId="77777777" w:rsidR="005D37FD" w:rsidRPr="00085523" w:rsidRDefault="005D37FD" w:rsidP="005D37FD">
            <w:pPr>
              <w:widowControl/>
              <w:jc w:val="center"/>
              <w:rPr>
                <w:kern w:val="0"/>
              </w:rPr>
            </w:pPr>
          </w:p>
        </w:tc>
        <w:tc>
          <w:tcPr>
            <w:tcW w:w="1470" w:type="dxa"/>
            <w:tcBorders>
              <w:top w:val="single" w:sz="4" w:space="0" w:color="auto"/>
              <w:left w:val="nil"/>
              <w:bottom w:val="single" w:sz="4" w:space="0" w:color="auto"/>
              <w:right w:val="single" w:sz="4" w:space="0" w:color="auto"/>
            </w:tcBorders>
          </w:tcPr>
          <w:p w14:paraId="259C040A" w14:textId="77777777" w:rsidR="005D37FD" w:rsidRPr="00085523" w:rsidRDefault="005D37FD" w:rsidP="005D37FD">
            <w:pPr>
              <w:widowControl/>
              <w:jc w:val="center"/>
              <w:rPr>
                <w:rFonts w:ascii="標楷體" w:eastAsia="標楷體" w:hAnsi="標楷體" w:cs="新細明體"/>
                <w:kern w:val="0"/>
              </w:rPr>
            </w:pP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tcPr>
          <w:p w14:paraId="6D53B3FE" w14:textId="77777777" w:rsidR="005D37FD" w:rsidRPr="00085523" w:rsidRDefault="005D37FD" w:rsidP="005D37FD">
            <w:pPr>
              <w:widowControl/>
              <w:jc w:val="center"/>
              <w:rPr>
                <w:rFonts w:ascii="標楷體" w:eastAsia="標楷體" w:hAnsi="標楷體" w:cs="新細明體"/>
                <w:kern w:val="0"/>
              </w:rPr>
            </w:pPr>
          </w:p>
        </w:tc>
        <w:tc>
          <w:tcPr>
            <w:tcW w:w="1471" w:type="dxa"/>
            <w:tcBorders>
              <w:top w:val="nil"/>
              <w:left w:val="nil"/>
              <w:bottom w:val="single" w:sz="4" w:space="0" w:color="auto"/>
              <w:right w:val="single" w:sz="4" w:space="0" w:color="auto"/>
            </w:tcBorders>
            <w:shd w:val="clear" w:color="auto" w:fill="auto"/>
            <w:vAlign w:val="center"/>
          </w:tcPr>
          <w:p w14:paraId="3F2D189A" w14:textId="77777777" w:rsidR="005D37FD" w:rsidRPr="00085523" w:rsidRDefault="005D37FD" w:rsidP="005D37FD">
            <w:pPr>
              <w:widowControl/>
              <w:jc w:val="center"/>
              <w:rPr>
                <w:kern w:val="0"/>
              </w:rPr>
            </w:pPr>
          </w:p>
        </w:tc>
      </w:tr>
    </w:tbl>
    <w:p w14:paraId="16BD01C4" w14:textId="22EBF12A" w:rsidR="005D37FD" w:rsidRPr="00085523" w:rsidRDefault="005D37FD" w:rsidP="005D37FD">
      <w:pPr>
        <w:spacing w:afterLines="30" w:after="108"/>
        <w:jc w:val="center"/>
        <w:rPr>
          <w:rFonts w:ascii="標楷體" w:eastAsia="標楷體" w:hAnsi="標楷體" w:cs="新細明體"/>
          <w:b/>
          <w:bCs/>
          <w:kern w:val="0"/>
          <w:sz w:val="36"/>
          <w:szCs w:val="36"/>
        </w:rPr>
      </w:pPr>
      <w:r w:rsidRPr="00085523">
        <w:rPr>
          <w:rFonts w:ascii="標楷體" w:eastAsia="標楷體" w:hAnsi="標楷體" w:cs="新細明體" w:hint="eastAsia"/>
          <w:b/>
          <w:bCs/>
          <w:kern w:val="0"/>
          <w:sz w:val="36"/>
          <w:szCs w:val="36"/>
        </w:rPr>
        <w:t>疾病管制署</w:t>
      </w:r>
      <w:r w:rsidRPr="00085523">
        <w:rPr>
          <w:rFonts w:eastAsia="標楷體"/>
          <w:b/>
          <w:bCs/>
          <w:kern w:val="0"/>
          <w:sz w:val="36"/>
          <w:szCs w:val="36"/>
        </w:rPr>
        <w:t>1</w:t>
      </w:r>
      <w:r w:rsidRPr="00085523">
        <w:rPr>
          <w:rFonts w:eastAsia="標楷體" w:hint="eastAsia"/>
          <w:b/>
          <w:bCs/>
          <w:kern w:val="0"/>
          <w:sz w:val="36"/>
          <w:szCs w:val="36"/>
        </w:rPr>
        <w:t>1</w:t>
      </w:r>
      <w:r w:rsidR="00217F90" w:rsidRPr="00085523">
        <w:rPr>
          <w:rFonts w:eastAsia="標楷體" w:hint="eastAsia"/>
          <w:b/>
          <w:bCs/>
          <w:kern w:val="0"/>
          <w:sz w:val="36"/>
          <w:szCs w:val="36"/>
        </w:rPr>
        <w:t>6</w:t>
      </w:r>
      <w:r w:rsidRPr="00085523">
        <w:rPr>
          <w:rFonts w:ascii="標楷體" w:eastAsia="標楷體" w:hAnsi="標楷體" w:cs="新細明體" w:hint="eastAsia"/>
          <w:b/>
          <w:bCs/>
          <w:kern w:val="0"/>
          <w:sz w:val="36"/>
          <w:szCs w:val="36"/>
        </w:rPr>
        <w:t>年委託科技研究計畫</w:t>
      </w:r>
      <w:bookmarkStart w:id="1" w:name="_Hlk235109193"/>
      <w:r w:rsidRPr="00085523">
        <w:rPr>
          <w:rFonts w:eastAsia="標楷體"/>
          <w:b/>
          <w:bCs/>
          <w:kern w:val="0"/>
          <w:sz w:val="36"/>
          <w:szCs w:val="36"/>
        </w:rPr>
        <w:t>（</w:t>
      </w:r>
      <w:r w:rsidR="002A3EEB" w:rsidRPr="00085523">
        <w:rPr>
          <w:rFonts w:eastAsia="標楷體" w:hint="eastAsia"/>
          <w:b/>
          <w:bCs/>
          <w:kern w:val="0"/>
          <w:sz w:val="36"/>
          <w:szCs w:val="36"/>
        </w:rPr>
        <w:t>採購</w:t>
      </w:r>
      <w:r w:rsidRPr="00085523">
        <w:rPr>
          <w:rFonts w:ascii="標楷體" w:eastAsia="標楷體" w:hAnsi="標楷體" w:cs="新細明體" w:hint="eastAsia"/>
          <w:b/>
          <w:bCs/>
          <w:kern w:val="0"/>
          <w:sz w:val="36"/>
          <w:szCs w:val="36"/>
        </w:rPr>
        <w:t>案號</w:t>
      </w:r>
      <w:r w:rsidR="00AE66FC" w:rsidRPr="00085523">
        <w:rPr>
          <w:rFonts w:ascii="標楷體" w:eastAsia="標楷體" w:hAnsi="標楷體" w:cs="新細明體" w:hint="eastAsia"/>
          <w:b/>
          <w:bCs/>
          <w:kern w:val="0"/>
          <w:sz w:val="36"/>
          <w:szCs w:val="36"/>
        </w:rPr>
        <w:t>：</w:t>
      </w:r>
      <w:r w:rsidR="00D14424" w:rsidRPr="00085523">
        <w:rPr>
          <w:rFonts w:eastAsia="標楷體"/>
          <w:b/>
          <w:bCs/>
          <w:kern w:val="0"/>
          <w:sz w:val="36"/>
          <w:szCs w:val="36"/>
        </w:rPr>
        <w:t>LA115024</w:t>
      </w:r>
      <w:r w:rsidRPr="00085523">
        <w:rPr>
          <w:rFonts w:eastAsia="標楷體"/>
          <w:b/>
          <w:bCs/>
          <w:kern w:val="0"/>
          <w:sz w:val="36"/>
          <w:szCs w:val="36"/>
        </w:rPr>
        <w:t>）</w:t>
      </w:r>
      <w:bookmarkEnd w:id="1"/>
      <w:r w:rsidRPr="00085523">
        <w:rPr>
          <w:rFonts w:eastAsia="標楷體" w:hint="eastAsia"/>
          <w:b/>
          <w:sz w:val="36"/>
          <w:szCs w:val="36"/>
        </w:rPr>
        <w:t>審查</w:t>
      </w:r>
      <w:r w:rsidRPr="00085523">
        <w:rPr>
          <w:rFonts w:ascii="標楷體" w:eastAsia="標楷體" w:hAnsi="標楷體" w:cs="新細明體" w:hint="eastAsia"/>
          <w:b/>
          <w:bCs/>
          <w:kern w:val="0"/>
          <w:sz w:val="36"/>
          <w:szCs w:val="36"/>
        </w:rPr>
        <w:t>總表</w:t>
      </w:r>
    </w:p>
    <w:p w14:paraId="6BF987CE" w14:textId="77777777" w:rsidR="000B5EF2" w:rsidRPr="00085523" w:rsidRDefault="00422E7F" w:rsidP="005D37FD">
      <w:pPr>
        <w:spacing w:afterLines="30" w:after="108"/>
        <w:jc w:val="center"/>
        <w:rPr>
          <w:rFonts w:ascii="標楷體" w:eastAsia="標楷體" w:hAnsi="標楷體" w:cs="新細明體"/>
          <w:b/>
          <w:bCs/>
          <w:kern w:val="0"/>
          <w:sz w:val="28"/>
          <w:szCs w:val="28"/>
        </w:rPr>
      </w:pPr>
      <w:r w:rsidRPr="00085523">
        <w:rPr>
          <w:rFonts w:ascii="標楷體" w:eastAsia="標楷體" w:hAnsi="標楷體" w:cs="新細明體" w:hint="eastAsia"/>
          <w:b/>
          <w:bCs/>
          <w:kern w:val="0"/>
          <w:sz w:val="28"/>
          <w:szCs w:val="28"/>
        </w:rPr>
        <w:t>審查</w:t>
      </w:r>
      <w:r w:rsidR="000B5EF2" w:rsidRPr="00085523">
        <w:rPr>
          <w:rFonts w:ascii="標楷體" w:eastAsia="標楷體" w:hAnsi="標楷體" w:cs="新細明體" w:hint="eastAsia"/>
          <w:b/>
          <w:bCs/>
          <w:kern w:val="0"/>
          <w:sz w:val="28"/>
          <w:szCs w:val="28"/>
        </w:rPr>
        <w:t>委員</w:t>
      </w:r>
      <w:r w:rsidR="004623A9" w:rsidRPr="00085523">
        <w:rPr>
          <w:rFonts w:ascii="標楷體" w:eastAsia="標楷體" w:hAnsi="標楷體" w:cs="新細明體" w:hint="eastAsia"/>
          <w:b/>
          <w:bCs/>
          <w:kern w:val="0"/>
          <w:sz w:val="28"/>
          <w:szCs w:val="28"/>
        </w:rPr>
        <w:t>簽名確認表</w:t>
      </w:r>
    </w:p>
    <w:tbl>
      <w:tblPr>
        <w:tblW w:w="1233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26"/>
        <w:gridCol w:w="2126"/>
        <w:gridCol w:w="2127"/>
        <w:gridCol w:w="2126"/>
        <w:gridCol w:w="2127"/>
      </w:tblGrid>
      <w:tr w:rsidR="00085523" w:rsidRPr="00085523" w14:paraId="5F6C01F9" w14:textId="6D65E781" w:rsidTr="00DA1F82">
        <w:trPr>
          <w:trHeight w:val="964"/>
        </w:trPr>
        <w:tc>
          <w:tcPr>
            <w:tcW w:w="1701" w:type="dxa"/>
            <w:shd w:val="clear" w:color="auto" w:fill="auto"/>
            <w:vAlign w:val="center"/>
          </w:tcPr>
          <w:p w14:paraId="5EDBCE3D" w14:textId="77777777" w:rsidR="00C3798A" w:rsidRPr="00085523" w:rsidRDefault="00C3798A" w:rsidP="00C3798A">
            <w:pPr>
              <w:ind w:leftChars="-45" w:hangingChars="45" w:hanging="108"/>
              <w:jc w:val="center"/>
              <w:rPr>
                <w:rFonts w:ascii="標楷體" w:eastAsia="標楷體" w:hAnsi="標楷體"/>
              </w:rPr>
            </w:pPr>
            <w:r w:rsidRPr="00085523">
              <w:rPr>
                <w:rFonts w:ascii="標楷體" w:eastAsia="標楷體" w:hAnsi="標楷體" w:hint="eastAsia"/>
              </w:rPr>
              <w:t>審查委員姓名</w:t>
            </w:r>
          </w:p>
        </w:tc>
        <w:tc>
          <w:tcPr>
            <w:tcW w:w="2126" w:type="dxa"/>
            <w:shd w:val="clear" w:color="auto" w:fill="auto"/>
            <w:vAlign w:val="center"/>
          </w:tcPr>
          <w:p w14:paraId="1A35C70A" w14:textId="77777777" w:rsidR="00C3798A" w:rsidRPr="00085523" w:rsidRDefault="00C3798A" w:rsidP="00110F8B">
            <w:pPr>
              <w:jc w:val="center"/>
            </w:pPr>
          </w:p>
        </w:tc>
        <w:tc>
          <w:tcPr>
            <w:tcW w:w="2126" w:type="dxa"/>
            <w:shd w:val="clear" w:color="auto" w:fill="auto"/>
            <w:vAlign w:val="center"/>
          </w:tcPr>
          <w:p w14:paraId="1C218F1F" w14:textId="77777777" w:rsidR="00C3798A" w:rsidRPr="00085523" w:rsidRDefault="00C3798A" w:rsidP="00110F8B">
            <w:pPr>
              <w:jc w:val="center"/>
            </w:pPr>
          </w:p>
        </w:tc>
        <w:tc>
          <w:tcPr>
            <w:tcW w:w="2127" w:type="dxa"/>
            <w:shd w:val="clear" w:color="auto" w:fill="auto"/>
            <w:vAlign w:val="center"/>
          </w:tcPr>
          <w:p w14:paraId="4E7C4C7C" w14:textId="77777777" w:rsidR="00C3798A" w:rsidRPr="00085523" w:rsidRDefault="00C3798A" w:rsidP="00110F8B">
            <w:pPr>
              <w:jc w:val="center"/>
            </w:pPr>
          </w:p>
        </w:tc>
        <w:tc>
          <w:tcPr>
            <w:tcW w:w="2126" w:type="dxa"/>
            <w:shd w:val="clear" w:color="auto" w:fill="auto"/>
            <w:vAlign w:val="center"/>
          </w:tcPr>
          <w:p w14:paraId="118F220B" w14:textId="77777777" w:rsidR="00C3798A" w:rsidRPr="00085523" w:rsidRDefault="00C3798A" w:rsidP="00110F8B">
            <w:pPr>
              <w:jc w:val="center"/>
            </w:pPr>
          </w:p>
        </w:tc>
        <w:tc>
          <w:tcPr>
            <w:tcW w:w="2127" w:type="dxa"/>
            <w:shd w:val="clear" w:color="auto" w:fill="auto"/>
            <w:vAlign w:val="center"/>
          </w:tcPr>
          <w:p w14:paraId="796F2E9B" w14:textId="5CED6482" w:rsidR="00C3798A" w:rsidRPr="00085523" w:rsidRDefault="00C3798A" w:rsidP="00110F8B">
            <w:pPr>
              <w:jc w:val="center"/>
            </w:pPr>
          </w:p>
        </w:tc>
      </w:tr>
      <w:tr w:rsidR="00085523" w:rsidRPr="00085523" w14:paraId="6ADC2C3D" w14:textId="395BDC22" w:rsidTr="00DA1F82">
        <w:trPr>
          <w:trHeight w:val="964"/>
        </w:trPr>
        <w:tc>
          <w:tcPr>
            <w:tcW w:w="1701" w:type="dxa"/>
            <w:shd w:val="clear" w:color="auto" w:fill="auto"/>
            <w:vAlign w:val="center"/>
          </w:tcPr>
          <w:p w14:paraId="4D9489EB" w14:textId="77777777" w:rsidR="00C3798A" w:rsidRPr="00085523" w:rsidRDefault="00C3798A" w:rsidP="00110F8B">
            <w:pPr>
              <w:ind w:leftChars="-45" w:hangingChars="45" w:hanging="108"/>
              <w:jc w:val="center"/>
              <w:rPr>
                <w:rFonts w:ascii="標楷體" w:eastAsia="標楷體" w:hAnsi="標楷體"/>
              </w:rPr>
            </w:pPr>
            <w:r w:rsidRPr="00085523">
              <w:rPr>
                <w:rFonts w:ascii="標楷體" w:eastAsia="標楷體" w:hAnsi="標楷體" w:hint="eastAsia"/>
              </w:rPr>
              <w:t>單位職稱</w:t>
            </w:r>
          </w:p>
        </w:tc>
        <w:tc>
          <w:tcPr>
            <w:tcW w:w="2126" w:type="dxa"/>
            <w:shd w:val="clear" w:color="auto" w:fill="auto"/>
            <w:vAlign w:val="center"/>
          </w:tcPr>
          <w:p w14:paraId="379E7824" w14:textId="77777777" w:rsidR="00C3798A" w:rsidRPr="00085523" w:rsidRDefault="00C3798A" w:rsidP="00110F8B">
            <w:pPr>
              <w:jc w:val="center"/>
            </w:pPr>
          </w:p>
        </w:tc>
        <w:tc>
          <w:tcPr>
            <w:tcW w:w="2126" w:type="dxa"/>
            <w:shd w:val="clear" w:color="auto" w:fill="auto"/>
            <w:vAlign w:val="center"/>
          </w:tcPr>
          <w:p w14:paraId="5573D844" w14:textId="77777777" w:rsidR="00C3798A" w:rsidRPr="00085523" w:rsidRDefault="00C3798A" w:rsidP="00110F8B">
            <w:pPr>
              <w:jc w:val="center"/>
            </w:pPr>
          </w:p>
        </w:tc>
        <w:tc>
          <w:tcPr>
            <w:tcW w:w="2127" w:type="dxa"/>
            <w:shd w:val="clear" w:color="auto" w:fill="auto"/>
            <w:vAlign w:val="center"/>
          </w:tcPr>
          <w:p w14:paraId="583C84B7" w14:textId="77777777" w:rsidR="00C3798A" w:rsidRPr="00085523" w:rsidRDefault="00C3798A" w:rsidP="00110F8B">
            <w:pPr>
              <w:jc w:val="center"/>
            </w:pPr>
          </w:p>
        </w:tc>
        <w:tc>
          <w:tcPr>
            <w:tcW w:w="2126" w:type="dxa"/>
            <w:shd w:val="clear" w:color="auto" w:fill="auto"/>
            <w:vAlign w:val="center"/>
          </w:tcPr>
          <w:p w14:paraId="24BC3C6B" w14:textId="77777777" w:rsidR="00C3798A" w:rsidRPr="00085523" w:rsidRDefault="00C3798A" w:rsidP="00110F8B">
            <w:pPr>
              <w:jc w:val="center"/>
            </w:pPr>
          </w:p>
        </w:tc>
        <w:tc>
          <w:tcPr>
            <w:tcW w:w="2127" w:type="dxa"/>
            <w:shd w:val="clear" w:color="auto" w:fill="auto"/>
            <w:vAlign w:val="center"/>
          </w:tcPr>
          <w:p w14:paraId="1418C684" w14:textId="17807F40" w:rsidR="00C3798A" w:rsidRPr="00085523" w:rsidRDefault="00C3798A" w:rsidP="00110F8B">
            <w:pPr>
              <w:jc w:val="center"/>
            </w:pPr>
          </w:p>
        </w:tc>
      </w:tr>
      <w:tr w:rsidR="00C3798A" w:rsidRPr="00085523" w14:paraId="60A32644" w14:textId="15847858" w:rsidTr="00DA1F82">
        <w:trPr>
          <w:trHeight w:val="964"/>
        </w:trPr>
        <w:tc>
          <w:tcPr>
            <w:tcW w:w="1701" w:type="dxa"/>
            <w:shd w:val="clear" w:color="auto" w:fill="auto"/>
            <w:vAlign w:val="center"/>
          </w:tcPr>
          <w:p w14:paraId="1B9A03D1" w14:textId="77777777" w:rsidR="00C3798A" w:rsidRPr="00085523" w:rsidRDefault="00C3798A" w:rsidP="00110F8B">
            <w:pPr>
              <w:ind w:leftChars="-45" w:hangingChars="45" w:hanging="108"/>
              <w:jc w:val="center"/>
              <w:rPr>
                <w:rFonts w:ascii="標楷體" w:eastAsia="標楷體" w:hAnsi="標楷體"/>
              </w:rPr>
            </w:pPr>
            <w:r w:rsidRPr="00085523">
              <w:rPr>
                <w:rFonts w:ascii="標楷體" w:eastAsia="標楷體" w:hAnsi="標楷體" w:hint="eastAsia"/>
              </w:rPr>
              <w:t>簽名</w:t>
            </w:r>
          </w:p>
        </w:tc>
        <w:tc>
          <w:tcPr>
            <w:tcW w:w="2126" w:type="dxa"/>
            <w:shd w:val="clear" w:color="auto" w:fill="auto"/>
          </w:tcPr>
          <w:p w14:paraId="4C765E94" w14:textId="77777777" w:rsidR="00C3798A" w:rsidRPr="00085523" w:rsidRDefault="00C3798A" w:rsidP="00110F8B"/>
        </w:tc>
        <w:tc>
          <w:tcPr>
            <w:tcW w:w="2126" w:type="dxa"/>
            <w:shd w:val="clear" w:color="auto" w:fill="auto"/>
          </w:tcPr>
          <w:p w14:paraId="74172E0D" w14:textId="77777777" w:rsidR="00C3798A" w:rsidRPr="00085523" w:rsidRDefault="00C3798A" w:rsidP="00110F8B"/>
        </w:tc>
        <w:tc>
          <w:tcPr>
            <w:tcW w:w="2127" w:type="dxa"/>
            <w:shd w:val="clear" w:color="auto" w:fill="auto"/>
          </w:tcPr>
          <w:p w14:paraId="384EA435" w14:textId="77777777" w:rsidR="00C3798A" w:rsidRPr="00085523" w:rsidRDefault="00C3798A" w:rsidP="00110F8B"/>
        </w:tc>
        <w:tc>
          <w:tcPr>
            <w:tcW w:w="2126" w:type="dxa"/>
            <w:shd w:val="clear" w:color="auto" w:fill="auto"/>
          </w:tcPr>
          <w:p w14:paraId="3BFE45EB" w14:textId="77777777" w:rsidR="00C3798A" w:rsidRPr="00085523" w:rsidRDefault="00C3798A" w:rsidP="00110F8B"/>
        </w:tc>
        <w:tc>
          <w:tcPr>
            <w:tcW w:w="2127" w:type="dxa"/>
            <w:shd w:val="clear" w:color="auto" w:fill="auto"/>
          </w:tcPr>
          <w:p w14:paraId="160978E6" w14:textId="7B5D7C4C" w:rsidR="00C3798A" w:rsidRPr="00085523" w:rsidRDefault="00C3798A" w:rsidP="00110F8B"/>
        </w:tc>
      </w:tr>
    </w:tbl>
    <w:p w14:paraId="6DFFECB2" w14:textId="77777777" w:rsidR="005D37FD" w:rsidRPr="00085523" w:rsidRDefault="005D37FD" w:rsidP="005D37FD">
      <w:pPr>
        <w:tabs>
          <w:tab w:val="left" w:pos="4830"/>
        </w:tabs>
        <w:spacing w:line="320" w:lineRule="exact"/>
        <w:ind w:rightChars="-64" w:right="-154"/>
        <w:rPr>
          <w:rFonts w:eastAsia="標楷體" w:hAnsi="標楷體"/>
          <w:b/>
          <w:sz w:val="32"/>
        </w:rPr>
        <w:sectPr w:rsidR="005D37FD" w:rsidRPr="00085523" w:rsidSect="005D37FD">
          <w:pgSz w:w="16838" w:h="11906" w:orient="landscape"/>
          <w:pgMar w:top="1797" w:right="1315" w:bottom="1559" w:left="1259" w:header="851" w:footer="992" w:gutter="0"/>
          <w:cols w:space="425"/>
          <w:docGrid w:type="linesAndChars" w:linePitch="360"/>
        </w:sectPr>
      </w:pPr>
    </w:p>
    <w:p w14:paraId="0E285B62" w14:textId="4A4E7F97" w:rsidR="001838FA" w:rsidRPr="00085523" w:rsidRDefault="00460948" w:rsidP="00AE7B92">
      <w:pPr>
        <w:tabs>
          <w:tab w:val="left" w:pos="4830"/>
        </w:tabs>
        <w:spacing w:before="240" w:line="320" w:lineRule="exact"/>
        <w:ind w:rightChars="-64" w:right="-154"/>
        <w:jc w:val="center"/>
        <w:rPr>
          <w:rFonts w:eastAsia="標楷體" w:hAnsi="標楷體"/>
          <w:b/>
          <w:sz w:val="36"/>
          <w:szCs w:val="36"/>
        </w:rPr>
      </w:pPr>
      <w:r w:rsidRPr="00085523">
        <w:rPr>
          <w:rFonts w:eastAsia="標楷體" w:hAnsi="標楷體" w:hint="eastAsia"/>
          <w:b/>
          <w:sz w:val="36"/>
          <w:szCs w:val="36"/>
        </w:rPr>
        <w:lastRenderedPageBreak/>
        <w:t>疾病管制署</w:t>
      </w:r>
      <w:r w:rsidRPr="00085523">
        <w:rPr>
          <w:rFonts w:eastAsia="標楷體" w:hAnsi="標楷體" w:hint="eastAsia"/>
          <w:b/>
          <w:sz w:val="36"/>
          <w:szCs w:val="36"/>
        </w:rPr>
        <w:t>1</w:t>
      </w:r>
      <w:r w:rsidR="0004208F" w:rsidRPr="00085523">
        <w:rPr>
          <w:rFonts w:eastAsia="標楷體" w:hAnsi="標楷體" w:hint="eastAsia"/>
          <w:b/>
          <w:sz w:val="36"/>
          <w:szCs w:val="36"/>
        </w:rPr>
        <w:t>1</w:t>
      </w:r>
      <w:r w:rsidR="00217F90" w:rsidRPr="00085523">
        <w:rPr>
          <w:rFonts w:eastAsia="標楷體" w:hAnsi="標楷體" w:hint="eastAsia"/>
          <w:b/>
          <w:sz w:val="36"/>
          <w:szCs w:val="36"/>
        </w:rPr>
        <w:t>6</w:t>
      </w:r>
      <w:r w:rsidRPr="00085523">
        <w:rPr>
          <w:rFonts w:eastAsia="標楷體" w:hAnsi="標楷體" w:hint="eastAsia"/>
          <w:b/>
          <w:sz w:val="36"/>
          <w:szCs w:val="36"/>
        </w:rPr>
        <w:t>年委託科技研究計畫</w:t>
      </w:r>
    </w:p>
    <w:p w14:paraId="3D4675AD" w14:textId="77777777" w:rsidR="00AF2E90" w:rsidRPr="00085523" w:rsidRDefault="002B13C6" w:rsidP="00CB1BEC">
      <w:pPr>
        <w:tabs>
          <w:tab w:val="left" w:pos="4830"/>
        </w:tabs>
        <w:spacing w:after="240" w:line="320" w:lineRule="exact"/>
        <w:ind w:rightChars="-64" w:right="-154"/>
        <w:jc w:val="center"/>
        <w:outlineLvl w:val="2"/>
        <w:rPr>
          <w:rFonts w:eastAsia="標楷體" w:hAnsi="標楷體"/>
          <w:b/>
          <w:sz w:val="36"/>
          <w:szCs w:val="36"/>
        </w:rPr>
      </w:pPr>
      <w:r w:rsidRPr="00085523">
        <w:rPr>
          <w:rFonts w:eastAsia="標楷體" w:hAnsi="標楷體" w:hint="eastAsia"/>
          <w:b/>
          <w:sz w:val="36"/>
          <w:szCs w:val="36"/>
        </w:rPr>
        <w:t>審查</w:t>
      </w:r>
      <w:r w:rsidR="00613998" w:rsidRPr="00085523">
        <w:rPr>
          <w:rFonts w:eastAsia="標楷體" w:hAnsi="標楷體" w:hint="eastAsia"/>
          <w:b/>
          <w:sz w:val="36"/>
          <w:szCs w:val="36"/>
        </w:rPr>
        <w:t>評分</w:t>
      </w:r>
      <w:r w:rsidR="00AF2E90" w:rsidRPr="00085523">
        <w:rPr>
          <w:rFonts w:eastAsia="標楷體" w:hAnsi="標楷體"/>
          <w:b/>
          <w:sz w:val="36"/>
          <w:szCs w:val="36"/>
        </w:rPr>
        <w:t>表</w:t>
      </w:r>
    </w:p>
    <w:p w14:paraId="531D34BB" w14:textId="77777777" w:rsidR="00AF2E90" w:rsidRPr="00085523" w:rsidRDefault="00AF2E90" w:rsidP="00F9613A">
      <w:pPr>
        <w:spacing w:line="320" w:lineRule="exact"/>
        <w:ind w:leftChars="-295" w:left="-566" w:rightChars="-64" w:right="-154" w:hangingChars="59" w:hanging="142"/>
        <w:rPr>
          <w:rFonts w:eastAsia="標楷體"/>
          <w:b/>
        </w:rPr>
      </w:pPr>
      <w:r w:rsidRPr="00085523">
        <w:rPr>
          <w:rFonts w:eastAsia="標楷體" w:hAnsi="標楷體"/>
          <w:bCs/>
        </w:rPr>
        <w:t>申請編號</w:t>
      </w:r>
      <w:r w:rsidRPr="00085523">
        <w:rPr>
          <w:rFonts w:eastAsia="標楷體" w:hAnsi="標楷體"/>
        </w:rPr>
        <w:t>：</w:t>
      </w:r>
      <w:r w:rsidRPr="00085523">
        <w:rPr>
          <w:rFonts w:eastAsia="標楷體" w:hAnsi="標楷體" w:hint="eastAsia"/>
        </w:rPr>
        <w:t xml:space="preserve">                                                                                                                            </w:t>
      </w:r>
    </w:p>
    <w:tbl>
      <w:tblPr>
        <w:tblpPr w:leftFromText="180" w:rightFromText="180" w:vertAnchor="text" w:tblpXSpec="center" w:tblpY="1"/>
        <w:tblOverlap w:val="never"/>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96"/>
        <w:gridCol w:w="6269"/>
        <w:gridCol w:w="1778"/>
        <w:gridCol w:w="602"/>
        <w:gridCol w:w="541"/>
      </w:tblGrid>
      <w:tr w:rsidR="00085523" w:rsidRPr="00085523" w14:paraId="6965DEBC" w14:textId="77777777" w:rsidTr="00F638A5">
        <w:trPr>
          <w:cantSplit/>
          <w:trHeight w:val="366"/>
        </w:trPr>
        <w:tc>
          <w:tcPr>
            <w:tcW w:w="618" w:type="pct"/>
          </w:tcPr>
          <w:p w14:paraId="227CBD55" w14:textId="77777777" w:rsidR="00AF2E90" w:rsidRPr="00085523" w:rsidRDefault="00AF2E90" w:rsidP="00F23AB4">
            <w:pPr>
              <w:spacing w:line="320" w:lineRule="exact"/>
              <w:ind w:rightChars="-64" w:right="-154"/>
              <w:jc w:val="both"/>
              <w:rPr>
                <w:rFonts w:eastAsia="標楷體"/>
              </w:rPr>
            </w:pPr>
            <w:r w:rsidRPr="00085523">
              <w:rPr>
                <w:rFonts w:eastAsia="標楷體" w:hAnsi="標楷體"/>
              </w:rPr>
              <w:t>計畫名稱</w:t>
            </w:r>
          </w:p>
        </w:tc>
        <w:tc>
          <w:tcPr>
            <w:tcW w:w="4382" w:type="pct"/>
            <w:gridSpan w:val="4"/>
          </w:tcPr>
          <w:p w14:paraId="26781FBA" w14:textId="77777777" w:rsidR="00AF2E90" w:rsidRPr="00085523" w:rsidRDefault="00AF2E90" w:rsidP="00F23AB4">
            <w:pPr>
              <w:spacing w:line="320" w:lineRule="exact"/>
              <w:ind w:rightChars="46" w:right="110"/>
              <w:jc w:val="both"/>
              <w:rPr>
                <w:rFonts w:eastAsia="標楷體"/>
              </w:rPr>
            </w:pPr>
          </w:p>
        </w:tc>
      </w:tr>
      <w:tr w:rsidR="00085523" w:rsidRPr="00085523" w14:paraId="10523F57" w14:textId="77777777" w:rsidTr="00F638A5">
        <w:trPr>
          <w:cantSplit/>
          <w:trHeight w:val="366"/>
        </w:trPr>
        <w:tc>
          <w:tcPr>
            <w:tcW w:w="618" w:type="pct"/>
          </w:tcPr>
          <w:p w14:paraId="041ECD09" w14:textId="77777777" w:rsidR="00AF2E90" w:rsidRPr="00085523" w:rsidRDefault="00AF2E90" w:rsidP="00F23AB4">
            <w:pPr>
              <w:spacing w:line="320" w:lineRule="exact"/>
              <w:ind w:rightChars="-64" w:right="-154"/>
              <w:jc w:val="both"/>
              <w:rPr>
                <w:rFonts w:eastAsia="標楷體"/>
              </w:rPr>
            </w:pPr>
            <w:r w:rsidRPr="00085523">
              <w:rPr>
                <w:rFonts w:eastAsia="標楷體" w:hAnsi="標楷體"/>
              </w:rPr>
              <w:t>申請機構</w:t>
            </w:r>
          </w:p>
        </w:tc>
        <w:tc>
          <w:tcPr>
            <w:tcW w:w="2989" w:type="pct"/>
          </w:tcPr>
          <w:p w14:paraId="2CAC739D" w14:textId="77777777" w:rsidR="00AF2E90" w:rsidRPr="00085523" w:rsidRDefault="00AF2E90" w:rsidP="00F23AB4">
            <w:pPr>
              <w:spacing w:line="320" w:lineRule="exact"/>
              <w:ind w:rightChars="-64" w:right="-154"/>
              <w:jc w:val="both"/>
              <w:rPr>
                <w:rFonts w:eastAsia="標楷體"/>
              </w:rPr>
            </w:pPr>
          </w:p>
        </w:tc>
        <w:tc>
          <w:tcPr>
            <w:tcW w:w="848" w:type="pct"/>
          </w:tcPr>
          <w:p w14:paraId="6EDC215A" w14:textId="77777777" w:rsidR="00AF2E90" w:rsidRPr="00085523" w:rsidRDefault="00AF2E90" w:rsidP="00F23AB4">
            <w:pPr>
              <w:spacing w:line="320" w:lineRule="exact"/>
              <w:ind w:rightChars="-64" w:right="-154"/>
              <w:jc w:val="both"/>
              <w:rPr>
                <w:rFonts w:eastAsia="標楷體"/>
              </w:rPr>
            </w:pPr>
            <w:r w:rsidRPr="00085523">
              <w:rPr>
                <w:rFonts w:eastAsia="標楷體" w:hAnsi="標楷體"/>
              </w:rPr>
              <w:t>計畫主持人：</w:t>
            </w:r>
          </w:p>
        </w:tc>
        <w:tc>
          <w:tcPr>
            <w:tcW w:w="545" w:type="pct"/>
            <w:gridSpan w:val="2"/>
          </w:tcPr>
          <w:p w14:paraId="0DF8794D" w14:textId="77777777" w:rsidR="00AF2E90" w:rsidRPr="00085523" w:rsidRDefault="00AF2E90" w:rsidP="00F23AB4">
            <w:pPr>
              <w:spacing w:line="320" w:lineRule="exact"/>
              <w:ind w:rightChars="-64" w:right="-154"/>
              <w:jc w:val="both"/>
              <w:rPr>
                <w:rFonts w:eastAsia="標楷體"/>
              </w:rPr>
            </w:pPr>
          </w:p>
        </w:tc>
      </w:tr>
      <w:tr w:rsidR="00085523" w:rsidRPr="00085523" w14:paraId="49AC770D" w14:textId="77777777" w:rsidTr="00F23AB4">
        <w:trPr>
          <w:cantSplit/>
          <w:trHeight w:val="213"/>
        </w:trPr>
        <w:tc>
          <w:tcPr>
            <w:tcW w:w="4455" w:type="pct"/>
            <w:gridSpan w:val="3"/>
          </w:tcPr>
          <w:p w14:paraId="3E54A135" w14:textId="6B3EF374" w:rsidR="00AF2E90" w:rsidRPr="00085523" w:rsidRDefault="000B6B19" w:rsidP="00F23AB4">
            <w:pPr>
              <w:spacing w:line="320" w:lineRule="exact"/>
              <w:ind w:rightChars="-64" w:right="-154"/>
              <w:jc w:val="center"/>
              <w:rPr>
                <w:rFonts w:eastAsia="標楷體"/>
              </w:rPr>
            </w:pPr>
            <w:r w:rsidRPr="00085523">
              <w:rPr>
                <w:rFonts w:eastAsia="標楷體" w:hAnsi="標楷體"/>
              </w:rPr>
              <w:t>一</w:t>
            </w:r>
            <w:r w:rsidR="00C3798A" w:rsidRPr="00085523">
              <w:rPr>
                <w:rFonts w:eastAsia="標楷體" w:hAnsi="標楷體" w:hint="eastAsia"/>
              </w:rPr>
              <w:t xml:space="preserve">　</w:t>
            </w:r>
            <w:r w:rsidRPr="00085523">
              <w:rPr>
                <w:rFonts w:eastAsia="標楷體" w:hAnsi="標楷體"/>
              </w:rPr>
              <w:t>、</w:t>
            </w:r>
            <w:r w:rsidR="00C3798A" w:rsidRPr="00085523">
              <w:rPr>
                <w:rFonts w:eastAsia="標楷體" w:hAnsi="標楷體" w:hint="eastAsia"/>
              </w:rPr>
              <w:t xml:space="preserve">　</w:t>
            </w:r>
            <w:r w:rsidRPr="00085523">
              <w:rPr>
                <w:rFonts w:eastAsia="標楷體" w:hAnsi="標楷體" w:hint="eastAsia"/>
              </w:rPr>
              <w:t>審</w:t>
            </w:r>
            <w:r w:rsidR="00AF2E90" w:rsidRPr="00085523">
              <w:rPr>
                <w:rFonts w:eastAsia="標楷體"/>
              </w:rPr>
              <w:t xml:space="preserve">   </w:t>
            </w:r>
            <w:r w:rsidRPr="00085523">
              <w:rPr>
                <w:rFonts w:eastAsia="標楷體" w:hAnsi="標楷體" w:hint="eastAsia"/>
              </w:rPr>
              <w:t>查</w:t>
            </w:r>
            <w:r w:rsidR="00AF2E90" w:rsidRPr="00085523">
              <w:rPr>
                <w:rFonts w:eastAsia="標楷體"/>
              </w:rPr>
              <w:t xml:space="preserve">   </w:t>
            </w:r>
            <w:r w:rsidR="00AF2E90" w:rsidRPr="00085523">
              <w:rPr>
                <w:rFonts w:eastAsia="標楷體" w:hAnsi="標楷體"/>
              </w:rPr>
              <w:t>項</w:t>
            </w:r>
            <w:r w:rsidR="00AF2E90" w:rsidRPr="00085523">
              <w:rPr>
                <w:rFonts w:eastAsia="標楷體"/>
              </w:rPr>
              <w:t xml:space="preserve">   </w:t>
            </w:r>
            <w:r w:rsidR="00AF2E90" w:rsidRPr="00085523">
              <w:rPr>
                <w:rFonts w:eastAsia="標楷體" w:hAnsi="標楷體"/>
              </w:rPr>
              <w:t>目</w:t>
            </w:r>
          </w:p>
        </w:tc>
        <w:tc>
          <w:tcPr>
            <w:tcW w:w="287" w:type="pct"/>
          </w:tcPr>
          <w:p w14:paraId="4FB9355C" w14:textId="77777777" w:rsidR="00AF2E90" w:rsidRPr="00085523" w:rsidRDefault="00AF2E90" w:rsidP="00F23AB4">
            <w:pPr>
              <w:spacing w:line="320" w:lineRule="exact"/>
              <w:ind w:rightChars="-64" w:right="-154"/>
              <w:rPr>
                <w:rFonts w:eastAsia="標楷體"/>
              </w:rPr>
            </w:pPr>
            <w:r w:rsidRPr="00085523">
              <w:rPr>
                <w:rFonts w:eastAsia="標楷體" w:hAnsi="標楷體"/>
              </w:rPr>
              <w:t>配分</w:t>
            </w:r>
          </w:p>
        </w:tc>
        <w:tc>
          <w:tcPr>
            <w:tcW w:w="258" w:type="pct"/>
          </w:tcPr>
          <w:p w14:paraId="0F40F2BA" w14:textId="77777777" w:rsidR="00AF2E90" w:rsidRPr="00085523" w:rsidRDefault="00AF2E90" w:rsidP="00F23AB4">
            <w:pPr>
              <w:spacing w:line="320" w:lineRule="exact"/>
              <w:ind w:rightChars="-64" w:right="-154"/>
              <w:jc w:val="both"/>
              <w:rPr>
                <w:rFonts w:eastAsia="標楷體"/>
              </w:rPr>
            </w:pPr>
            <w:r w:rsidRPr="00085523">
              <w:rPr>
                <w:rFonts w:eastAsia="標楷體" w:hAnsi="標楷體"/>
              </w:rPr>
              <w:t>評分</w:t>
            </w:r>
          </w:p>
        </w:tc>
      </w:tr>
      <w:tr w:rsidR="00085523" w:rsidRPr="00085523" w14:paraId="165A0A7E" w14:textId="77777777" w:rsidTr="00B40401">
        <w:trPr>
          <w:cantSplit/>
          <w:trHeight w:val="710"/>
        </w:trPr>
        <w:tc>
          <w:tcPr>
            <w:tcW w:w="618" w:type="pct"/>
            <w:vAlign w:val="center"/>
          </w:tcPr>
          <w:p w14:paraId="78601160" w14:textId="77777777" w:rsidR="00AF2E90" w:rsidRPr="00085523" w:rsidRDefault="00AF2E90" w:rsidP="00F23AB4">
            <w:pPr>
              <w:jc w:val="center"/>
              <w:rPr>
                <w:rFonts w:eastAsia="標楷體"/>
              </w:rPr>
            </w:pPr>
            <w:r w:rsidRPr="00085523">
              <w:rPr>
                <w:rFonts w:eastAsia="標楷體" w:hAnsi="標楷體"/>
              </w:rPr>
              <w:t>執行</w:t>
            </w:r>
            <w:r w:rsidR="00613998" w:rsidRPr="00085523">
              <w:rPr>
                <w:rFonts w:eastAsia="標楷體" w:hAnsi="標楷體" w:hint="eastAsia"/>
              </w:rPr>
              <w:t>機構</w:t>
            </w:r>
          </w:p>
        </w:tc>
        <w:tc>
          <w:tcPr>
            <w:tcW w:w="3837" w:type="pct"/>
            <w:gridSpan w:val="2"/>
            <w:vAlign w:val="center"/>
          </w:tcPr>
          <w:p w14:paraId="1887800C" w14:textId="56449245" w:rsidR="00AF2E90" w:rsidRPr="00085523" w:rsidRDefault="00AF2E90" w:rsidP="00B40401">
            <w:pPr>
              <w:spacing w:line="320" w:lineRule="exact"/>
              <w:ind w:left="279" w:hanging="300"/>
              <w:rPr>
                <w:rFonts w:eastAsia="標楷體"/>
              </w:rPr>
            </w:pPr>
            <w:r w:rsidRPr="00085523">
              <w:rPr>
                <w:rFonts w:eastAsia="標楷體" w:hAnsi="標楷體"/>
                <w:bCs/>
              </w:rPr>
              <w:t>執行</w:t>
            </w:r>
            <w:r w:rsidR="00613998" w:rsidRPr="00085523">
              <w:rPr>
                <w:rFonts w:eastAsia="標楷體" w:hAnsi="標楷體" w:hint="eastAsia"/>
                <w:bCs/>
              </w:rPr>
              <w:t>機構</w:t>
            </w:r>
            <w:r w:rsidRPr="00085523">
              <w:rPr>
                <w:rFonts w:eastAsia="標楷體" w:hAnsi="標楷體"/>
                <w:bCs/>
              </w:rPr>
              <w:t>的研究環境、相關儀器設備及所能提供計畫所需的援助或支持。</w:t>
            </w:r>
          </w:p>
        </w:tc>
        <w:tc>
          <w:tcPr>
            <w:tcW w:w="287" w:type="pct"/>
            <w:vAlign w:val="center"/>
          </w:tcPr>
          <w:p w14:paraId="2147FCB1" w14:textId="19DC0AEC" w:rsidR="00AF2E90" w:rsidRPr="00085523" w:rsidRDefault="00AF2E90" w:rsidP="00F23AB4">
            <w:pPr>
              <w:spacing w:line="320" w:lineRule="exact"/>
              <w:jc w:val="center"/>
              <w:rPr>
                <w:rFonts w:eastAsia="標楷體"/>
              </w:rPr>
            </w:pPr>
            <w:r w:rsidRPr="00085523">
              <w:rPr>
                <w:rFonts w:eastAsia="標楷體"/>
              </w:rPr>
              <w:t>1</w:t>
            </w:r>
            <w:r w:rsidR="009C0F7F" w:rsidRPr="00085523">
              <w:rPr>
                <w:rFonts w:eastAsia="標楷體" w:hint="eastAsia"/>
              </w:rPr>
              <w:t>5</w:t>
            </w:r>
          </w:p>
        </w:tc>
        <w:tc>
          <w:tcPr>
            <w:tcW w:w="258" w:type="pct"/>
          </w:tcPr>
          <w:p w14:paraId="61B5CBD8" w14:textId="77777777" w:rsidR="00AF2E90" w:rsidRPr="00085523" w:rsidRDefault="00AF2E90" w:rsidP="00F23AB4">
            <w:pPr>
              <w:spacing w:line="320" w:lineRule="exact"/>
              <w:jc w:val="center"/>
              <w:rPr>
                <w:rFonts w:eastAsia="標楷體"/>
              </w:rPr>
            </w:pPr>
          </w:p>
        </w:tc>
      </w:tr>
      <w:tr w:rsidR="00085523" w:rsidRPr="00085523" w14:paraId="78578680" w14:textId="77777777" w:rsidTr="00852DC3">
        <w:trPr>
          <w:cantSplit/>
          <w:trHeight w:val="1123"/>
        </w:trPr>
        <w:tc>
          <w:tcPr>
            <w:tcW w:w="618" w:type="pct"/>
            <w:vAlign w:val="center"/>
          </w:tcPr>
          <w:p w14:paraId="17514244" w14:textId="77777777" w:rsidR="00AF2E90" w:rsidRPr="00085523" w:rsidRDefault="00AF2E90" w:rsidP="00F23AB4">
            <w:pPr>
              <w:jc w:val="center"/>
              <w:rPr>
                <w:rFonts w:eastAsia="標楷體"/>
              </w:rPr>
            </w:pPr>
            <w:r w:rsidRPr="00085523">
              <w:rPr>
                <w:rFonts w:eastAsia="標楷體" w:hAnsi="標楷體"/>
              </w:rPr>
              <w:t>研究人員</w:t>
            </w:r>
          </w:p>
        </w:tc>
        <w:tc>
          <w:tcPr>
            <w:tcW w:w="3837" w:type="pct"/>
            <w:gridSpan w:val="2"/>
            <w:vAlign w:val="center"/>
          </w:tcPr>
          <w:p w14:paraId="6591FC0D" w14:textId="050229B7" w:rsidR="00AF2E90" w:rsidRPr="00085523" w:rsidRDefault="00AF2E90" w:rsidP="008966A4">
            <w:pPr>
              <w:spacing w:line="320" w:lineRule="exact"/>
              <w:jc w:val="both"/>
              <w:rPr>
                <w:rFonts w:eastAsia="標楷體"/>
              </w:rPr>
            </w:pPr>
            <w:r w:rsidRPr="00085523">
              <w:rPr>
                <w:rFonts w:eastAsia="標楷體" w:hAnsi="標楷體"/>
              </w:rPr>
              <w:t>人力配置適當性、主持人及協同主持人等之學識</w:t>
            </w:r>
            <w:r w:rsidR="00852DC3" w:rsidRPr="00085523">
              <w:rPr>
                <w:rFonts w:eastAsia="標楷體" w:hAnsi="標楷體" w:hint="eastAsia"/>
              </w:rPr>
              <w:t>、</w:t>
            </w:r>
            <w:r w:rsidRPr="00085523">
              <w:rPr>
                <w:rFonts w:eastAsia="標楷體" w:hAnsi="標楷體"/>
              </w:rPr>
              <w:t>研究能力</w:t>
            </w:r>
            <w:r w:rsidR="00852DC3" w:rsidRPr="00085523">
              <w:rPr>
                <w:rFonts w:eastAsia="標楷體" w:hAnsi="標楷體" w:hint="eastAsia"/>
              </w:rPr>
              <w:t>及著作發表質與量之水準</w:t>
            </w:r>
            <w:r w:rsidR="008966A4" w:rsidRPr="00085523">
              <w:rPr>
                <w:rFonts w:eastAsia="標楷體" w:hAnsi="標楷體" w:hint="eastAsia"/>
              </w:rPr>
              <w:t>、過往執行</w:t>
            </w:r>
            <w:r w:rsidR="008966A4" w:rsidRPr="00085523">
              <w:rPr>
                <w:rFonts w:eastAsia="標楷體" w:hAnsi="標楷體"/>
              </w:rPr>
              <w:t>本</w:t>
            </w:r>
            <w:r w:rsidR="008966A4" w:rsidRPr="00085523">
              <w:rPr>
                <w:rFonts w:eastAsia="標楷體" w:hAnsi="標楷體" w:hint="eastAsia"/>
                <w:bCs/>
              </w:rPr>
              <w:t>署</w:t>
            </w:r>
            <w:r w:rsidR="008966A4" w:rsidRPr="00085523">
              <w:rPr>
                <w:rFonts w:eastAsia="標楷體" w:hAnsi="標楷體"/>
              </w:rPr>
              <w:t>或其他機關委託之研究計畫</w:t>
            </w:r>
            <w:r w:rsidR="00852DC3" w:rsidRPr="00085523">
              <w:rPr>
                <w:rFonts w:eastAsia="標楷體" w:hAnsi="標楷體" w:hint="eastAsia"/>
              </w:rPr>
              <w:t>成果及應用情形</w:t>
            </w:r>
            <w:r w:rsidR="008966A4" w:rsidRPr="00085523">
              <w:rPr>
                <w:rFonts w:eastAsia="標楷體" w:hAnsi="標楷體" w:hint="eastAsia"/>
              </w:rPr>
              <w:t>，與本計畫之勝任程度</w:t>
            </w:r>
            <w:r w:rsidRPr="00085523">
              <w:rPr>
                <w:rFonts w:eastAsia="標楷體" w:hAnsi="標楷體"/>
              </w:rPr>
              <w:t>。</w:t>
            </w:r>
          </w:p>
        </w:tc>
        <w:tc>
          <w:tcPr>
            <w:tcW w:w="287" w:type="pct"/>
            <w:vAlign w:val="center"/>
          </w:tcPr>
          <w:p w14:paraId="2C7F5DA9" w14:textId="52047F85" w:rsidR="00AF2E90" w:rsidRPr="00085523" w:rsidRDefault="00AF2E90" w:rsidP="00F23AB4">
            <w:pPr>
              <w:spacing w:line="320" w:lineRule="exact"/>
              <w:jc w:val="center"/>
              <w:rPr>
                <w:rFonts w:eastAsia="標楷體"/>
              </w:rPr>
            </w:pPr>
            <w:r w:rsidRPr="00085523">
              <w:rPr>
                <w:rFonts w:eastAsia="標楷體"/>
              </w:rPr>
              <w:t>1</w:t>
            </w:r>
            <w:r w:rsidR="00F53C91" w:rsidRPr="00085523">
              <w:rPr>
                <w:rFonts w:eastAsia="標楷體" w:hint="eastAsia"/>
              </w:rPr>
              <w:t>5</w:t>
            </w:r>
          </w:p>
        </w:tc>
        <w:tc>
          <w:tcPr>
            <w:tcW w:w="258" w:type="pct"/>
          </w:tcPr>
          <w:p w14:paraId="2D38D531" w14:textId="77777777" w:rsidR="00AF2E90" w:rsidRPr="00085523" w:rsidRDefault="00AF2E90" w:rsidP="00F23AB4">
            <w:pPr>
              <w:spacing w:line="320" w:lineRule="exact"/>
              <w:jc w:val="center"/>
              <w:rPr>
                <w:rFonts w:eastAsia="標楷體"/>
              </w:rPr>
            </w:pPr>
          </w:p>
        </w:tc>
      </w:tr>
      <w:tr w:rsidR="00085523" w:rsidRPr="00085523" w14:paraId="14E0CFFE" w14:textId="77777777" w:rsidTr="008966A4">
        <w:trPr>
          <w:cantSplit/>
          <w:trHeight w:val="709"/>
        </w:trPr>
        <w:tc>
          <w:tcPr>
            <w:tcW w:w="618" w:type="pct"/>
            <w:vAlign w:val="center"/>
          </w:tcPr>
          <w:p w14:paraId="50CFC433" w14:textId="77777777" w:rsidR="00AF2E90" w:rsidRPr="00085523" w:rsidRDefault="00AF2E90" w:rsidP="00F23AB4">
            <w:pPr>
              <w:jc w:val="center"/>
              <w:rPr>
                <w:rFonts w:eastAsia="標楷體"/>
              </w:rPr>
            </w:pPr>
            <w:r w:rsidRPr="00085523">
              <w:rPr>
                <w:rFonts w:eastAsia="標楷體" w:hAnsi="標楷體"/>
              </w:rPr>
              <w:t>主題與目標</w:t>
            </w:r>
          </w:p>
        </w:tc>
        <w:tc>
          <w:tcPr>
            <w:tcW w:w="3837" w:type="pct"/>
            <w:gridSpan w:val="2"/>
            <w:vAlign w:val="center"/>
          </w:tcPr>
          <w:p w14:paraId="4DA6C15A" w14:textId="77777777" w:rsidR="00AF2E90" w:rsidRPr="00085523" w:rsidRDefault="00AF2E90" w:rsidP="00F23AB4">
            <w:pPr>
              <w:spacing w:line="320" w:lineRule="exact"/>
              <w:jc w:val="both"/>
              <w:rPr>
                <w:rFonts w:eastAsia="標楷體"/>
              </w:rPr>
            </w:pPr>
            <w:r w:rsidRPr="00085523">
              <w:rPr>
                <w:rFonts w:eastAsia="標楷體" w:hAnsi="標楷體"/>
              </w:rPr>
              <w:t>研究主題及目標是否符合重點，且能配合提供</w:t>
            </w:r>
            <w:r w:rsidR="00914226" w:rsidRPr="00085523">
              <w:rPr>
                <w:rFonts w:eastAsia="標楷體" w:hAnsi="標楷體"/>
              </w:rPr>
              <w:t>本</w:t>
            </w:r>
            <w:r w:rsidR="00914226" w:rsidRPr="00085523">
              <w:rPr>
                <w:rFonts w:eastAsia="標楷體" w:hAnsi="標楷體" w:hint="eastAsia"/>
                <w:bCs/>
              </w:rPr>
              <w:t>署</w:t>
            </w:r>
            <w:r w:rsidRPr="00085523">
              <w:rPr>
                <w:rFonts w:eastAsia="標楷體" w:hAnsi="標楷體"/>
              </w:rPr>
              <w:t>施政計畫及業務發展需要。</w:t>
            </w:r>
          </w:p>
        </w:tc>
        <w:tc>
          <w:tcPr>
            <w:tcW w:w="287" w:type="pct"/>
            <w:vAlign w:val="center"/>
          </w:tcPr>
          <w:p w14:paraId="115477F5" w14:textId="77777777" w:rsidR="00AF2E90" w:rsidRPr="00085523" w:rsidRDefault="00AF2E90" w:rsidP="00F23AB4">
            <w:pPr>
              <w:spacing w:line="320" w:lineRule="exact"/>
              <w:jc w:val="center"/>
              <w:rPr>
                <w:rFonts w:eastAsia="標楷體"/>
              </w:rPr>
            </w:pPr>
            <w:r w:rsidRPr="00085523">
              <w:rPr>
                <w:rFonts w:eastAsia="標楷體"/>
              </w:rPr>
              <w:t>15</w:t>
            </w:r>
          </w:p>
        </w:tc>
        <w:tc>
          <w:tcPr>
            <w:tcW w:w="258" w:type="pct"/>
          </w:tcPr>
          <w:p w14:paraId="708AB8CF" w14:textId="77777777" w:rsidR="00AF2E90" w:rsidRPr="00085523" w:rsidRDefault="00AF2E90" w:rsidP="00F23AB4">
            <w:pPr>
              <w:spacing w:line="320" w:lineRule="exact"/>
              <w:jc w:val="center"/>
              <w:rPr>
                <w:rFonts w:eastAsia="標楷體"/>
              </w:rPr>
            </w:pPr>
          </w:p>
        </w:tc>
      </w:tr>
      <w:tr w:rsidR="00085523" w:rsidRPr="00085523" w14:paraId="505F7EBE" w14:textId="77777777" w:rsidTr="00852DC3">
        <w:trPr>
          <w:cantSplit/>
          <w:trHeight w:val="1398"/>
        </w:trPr>
        <w:tc>
          <w:tcPr>
            <w:tcW w:w="618" w:type="pct"/>
            <w:vAlign w:val="center"/>
          </w:tcPr>
          <w:p w14:paraId="0F98013E" w14:textId="77777777" w:rsidR="009C0F7F" w:rsidRPr="00085523" w:rsidRDefault="009C0F7F" w:rsidP="00F23AB4">
            <w:pPr>
              <w:jc w:val="center"/>
              <w:rPr>
                <w:rFonts w:eastAsia="標楷體"/>
              </w:rPr>
            </w:pPr>
            <w:r w:rsidRPr="00085523">
              <w:rPr>
                <w:rFonts w:eastAsia="標楷體" w:hAnsi="標楷體"/>
              </w:rPr>
              <w:t>內容</w:t>
            </w:r>
          </w:p>
        </w:tc>
        <w:tc>
          <w:tcPr>
            <w:tcW w:w="3837" w:type="pct"/>
            <w:gridSpan w:val="2"/>
            <w:vAlign w:val="center"/>
          </w:tcPr>
          <w:p w14:paraId="74ACFBA7" w14:textId="2250298D" w:rsidR="009C0F7F" w:rsidRPr="00085523" w:rsidRDefault="009C0F7F" w:rsidP="00852DC3">
            <w:pPr>
              <w:spacing w:line="320" w:lineRule="exact"/>
              <w:jc w:val="both"/>
              <w:rPr>
                <w:rFonts w:eastAsia="標楷體" w:hAnsi="標楷體"/>
              </w:rPr>
            </w:pPr>
            <w:r w:rsidRPr="00085523">
              <w:rPr>
                <w:rFonts w:eastAsia="標楷體" w:hAnsi="標楷體"/>
              </w:rPr>
              <w:t>計畫之完整性</w:t>
            </w:r>
            <w:r w:rsidR="00852DC3" w:rsidRPr="00085523">
              <w:rPr>
                <w:rFonts w:eastAsia="標楷體" w:hAnsi="標楷體" w:hint="eastAsia"/>
              </w:rPr>
              <w:t>、</w:t>
            </w:r>
            <w:r w:rsidRPr="00085523">
              <w:rPr>
                <w:rFonts w:eastAsia="標楷體" w:hAnsi="標楷體"/>
              </w:rPr>
              <w:t>合理性</w:t>
            </w:r>
            <w:r w:rsidR="00852DC3" w:rsidRPr="00085523">
              <w:rPr>
                <w:rFonts w:eastAsia="標楷體" w:hAnsi="標楷體" w:hint="eastAsia"/>
              </w:rPr>
              <w:t>及可行性，包</w:t>
            </w:r>
            <w:r w:rsidR="00646147" w:rsidRPr="00085523">
              <w:rPr>
                <w:rFonts w:eastAsia="標楷體" w:hAnsi="標楷體" w:hint="eastAsia"/>
              </w:rPr>
              <w:t>括但不限於</w:t>
            </w:r>
            <w:r w:rsidRPr="00085523">
              <w:rPr>
                <w:rFonts w:eastAsia="標楷體" w:hAnsi="標楷體"/>
              </w:rPr>
              <w:t>研究主旨、背景分析及文獻收集之完整性與對國內外相關研究進展之掌握</w:t>
            </w:r>
            <w:r w:rsidR="00852DC3" w:rsidRPr="00085523">
              <w:rPr>
                <w:rFonts w:eastAsia="標楷體" w:hAnsi="標楷體" w:hint="eastAsia"/>
              </w:rPr>
              <w:t>；</w:t>
            </w:r>
            <w:r w:rsidR="00852DC3" w:rsidRPr="00085523">
              <w:rPr>
                <w:rFonts w:eastAsia="標楷體" w:hAnsi="標楷體"/>
              </w:rPr>
              <w:t>執行期程、執行進度及期限規劃之合理性</w:t>
            </w:r>
            <w:r w:rsidR="00852DC3" w:rsidRPr="00085523">
              <w:rPr>
                <w:rFonts w:eastAsia="標楷體" w:hAnsi="標楷體" w:hint="eastAsia"/>
              </w:rPr>
              <w:t>，多年期</w:t>
            </w:r>
            <w:r w:rsidR="00852DC3" w:rsidRPr="00085523">
              <w:rPr>
                <w:rFonts w:eastAsia="標楷體" w:hAnsi="標楷體"/>
              </w:rPr>
              <w:t>計畫案並應評估其過去之執行成果</w:t>
            </w:r>
            <w:r w:rsidR="00852DC3" w:rsidRPr="00085523">
              <w:rPr>
                <w:rFonts w:eastAsia="標楷體" w:hAnsi="標楷體" w:hint="eastAsia"/>
              </w:rPr>
              <w:t>；研</w:t>
            </w:r>
            <w:r w:rsidRPr="00085523">
              <w:rPr>
                <w:rFonts w:eastAsia="標楷體" w:hAnsi="標楷體"/>
              </w:rPr>
              <w:t>究方法及步驟之周詳及可行性，及是否可達成預期成果。</w:t>
            </w:r>
          </w:p>
        </w:tc>
        <w:tc>
          <w:tcPr>
            <w:tcW w:w="287" w:type="pct"/>
            <w:vAlign w:val="center"/>
          </w:tcPr>
          <w:p w14:paraId="2B3F369F" w14:textId="2C1AD5A2" w:rsidR="009C0F7F" w:rsidRPr="00085523" w:rsidRDefault="009C0F7F" w:rsidP="00DA1F82">
            <w:pPr>
              <w:spacing w:line="320" w:lineRule="exact"/>
              <w:jc w:val="center"/>
              <w:rPr>
                <w:rFonts w:eastAsia="標楷體"/>
              </w:rPr>
            </w:pPr>
            <w:r w:rsidRPr="00085523">
              <w:rPr>
                <w:rFonts w:eastAsia="標楷體" w:hint="eastAsia"/>
              </w:rPr>
              <w:t>3</w:t>
            </w:r>
            <w:r w:rsidR="00F53C91" w:rsidRPr="00085523">
              <w:rPr>
                <w:rFonts w:eastAsia="標楷體" w:hint="eastAsia"/>
              </w:rPr>
              <w:t>3</w:t>
            </w:r>
          </w:p>
        </w:tc>
        <w:tc>
          <w:tcPr>
            <w:tcW w:w="258" w:type="pct"/>
          </w:tcPr>
          <w:p w14:paraId="331F3C77" w14:textId="3DEB2F8C" w:rsidR="009C0F7F" w:rsidRPr="00085523" w:rsidRDefault="009C0F7F" w:rsidP="00F23AB4">
            <w:pPr>
              <w:spacing w:line="320" w:lineRule="exact"/>
              <w:jc w:val="center"/>
              <w:rPr>
                <w:rFonts w:eastAsia="標楷體"/>
              </w:rPr>
            </w:pPr>
          </w:p>
        </w:tc>
      </w:tr>
      <w:tr w:rsidR="00085523" w:rsidRPr="00085523" w14:paraId="771014F9" w14:textId="77777777" w:rsidTr="00852DC3">
        <w:trPr>
          <w:cantSplit/>
          <w:trHeight w:val="1120"/>
        </w:trPr>
        <w:tc>
          <w:tcPr>
            <w:tcW w:w="618" w:type="pct"/>
            <w:vAlign w:val="center"/>
          </w:tcPr>
          <w:p w14:paraId="7A8E0CDF" w14:textId="77777777" w:rsidR="00AF2E90" w:rsidRPr="00085523" w:rsidRDefault="00AF2E90" w:rsidP="00F23AB4">
            <w:pPr>
              <w:jc w:val="center"/>
              <w:rPr>
                <w:rFonts w:eastAsia="標楷體"/>
              </w:rPr>
            </w:pPr>
            <w:r w:rsidRPr="00085523">
              <w:rPr>
                <w:rFonts w:eastAsia="標楷體" w:hAnsi="標楷體"/>
              </w:rPr>
              <w:t>經費編列</w:t>
            </w:r>
          </w:p>
        </w:tc>
        <w:tc>
          <w:tcPr>
            <w:tcW w:w="3837" w:type="pct"/>
            <w:gridSpan w:val="2"/>
            <w:vAlign w:val="center"/>
          </w:tcPr>
          <w:p w14:paraId="69A20D09" w14:textId="2385E4AA" w:rsidR="00A612EA" w:rsidRPr="00085523" w:rsidRDefault="000E6B71" w:rsidP="008966A4">
            <w:pPr>
              <w:spacing w:line="320" w:lineRule="exact"/>
              <w:jc w:val="both"/>
              <w:rPr>
                <w:rFonts w:eastAsia="標楷體" w:hAnsi="標楷體"/>
              </w:rPr>
            </w:pPr>
            <w:r w:rsidRPr="00085523">
              <w:rPr>
                <w:rFonts w:eastAsia="標楷體" w:hAnsi="標楷體"/>
              </w:rPr>
              <w:t>經費需求項目及說明是否適宜清晰，</w:t>
            </w:r>
            <w:r w:rsidRPr="00085523">
              <w:rPr>
                <w:rFonts w:eastAsia="標楷體" w:hAnsi="標楷體" w:hint="eastAsia"/>
              </w:rPr>
              <w:t>並依</w:t>
            </w:r>
            <w:r w:rsidR="00914226" w:rsidRPr="00085523">
              <w:rPr>
                <w:rFonts w:ascii="Calibri" w:eastAsia="標楷體" w:hAnsi="標楷體" w:hint="eastAsia"/>
              </w:rPr>
              <w:t>「</w:t>
            </w:r>
            <w:r w:rsidR="00AF2E90" w:rsidRPr="00085523">
              <w:rPr>
                <w:rFonts w:eastAsia="標楷體" w:hAnsi="標楷體"/>
              </w:rPr>
              <w:t>衛生</w:t>
            </w:r>
            <w:r w:rsidR="00BB3D55" w:rsidRPr="00085523">
              <w:rPr>
                <w:rFonts w:eastAsia="標楷體" w:hAnsi="標楷體" w:hint="eastAsia"/>
              </w:rPr>
              <w:t>福利部</w:t>
            </w:r>
            <w:r w:rsidR="00914226" w:rsidRPr="00085523">
              <w:rPr>
                <w:rFonts w:eastAsia="標楷體" w:hAnsi="標楷體" w:hint="eastAsia"/>
              </w:rPr>
              <w:t>及所屬機關科學技術類</w:t>
            </w:r>
            <w:r w:rsidR="00AF2E90" w:rsidRPr="00085523">
              <w:rPr>
                <w:rFonts w:eastAsia="標楷體" w:hAnsi="標楷體"/>
              </w:rPr>
              <w:t>委託研究計畫經費使用範圍及編列</w:t>
            </w:r>
            <w:r w:rsidR="00914226" w:rsidRPr="00085523">
              <w:rPr>
                <w:rFonts w:eastAsia="標楷體" w:hAnsi="標楷體" w:hint="eastAsia"/>
              </w:rPr>
              <w:t>基準</w:t>
            </w:r>
            <w:r w:rsidR="00914226" w:rsidRPr="00085523">
              <w:rPr>
                <w:rFonts w:ascii="Calibri" w:eastAsia="標楷體" w:hAnsi="標楷體" w:hint="eastAsia"/>
              </w:rPr>
              <w:t>」</w:t>
            </w:r>
            <w:r w:rsidR="00914226" w:rsidRPr="00085523">
              <w:rPr>
                <w:rFonts w:eastAsia="標楷體" w:hAnsi="標楷體" w:hint="eastAsia"/>
              </w:rPr>
              <w:t>編列</w:t>
            </w:r>
            <w:r w:rsidR="008966A4" w:rsidRPr="00085523">
              <w:rPr>
                <w:rFonts w:eastAsia="標楷體" w:hAnsi="標楷體" w:hint="eastAsia"/>
              </w:rPr>
              <w:t>，</w:t>
            </w:r>
            <w:r w:rsidR="00AF2E90" w:rsidRPr="00085523">
              <w:rPr>
                <w:rFonts w:eastAsia="標楷體" w:hAnsi="標楷體"/>
              </w:rPr>
              <w:t>每一年編列之經費是否得當。</w:t>
            </w:r>
          </w:p>
        </w:tc>
        <w:tc>
          <w:tcPr>
            <w:tcW w:w="287" w:type="pct"/>
            <w:vAlign w:val="center"/>
          </w:tcPr>
          <w:p w14:paraId="08DAFF38" w14:textId="77777777" w:rsidR="00AF2E90" w:rsidRPr="00085523" w:rsidRDefault="00AF2E90" w:rsidP="00F23AB4">
            <w:pPr>
              <w:spacing w:line="320" w:lineRule="exact"/>
              <w:jc w:val="center"/>
              <w:rPr>
                <w:rFonts w:eastAsia="標楷體"/>
              </w:rPr>
            </w:pPr>
            <w:r w:rsidRPr="00085523">
              <w:rPr>
                <w:rFonts w:eastAsia="標楷體"/>
              </w:rPr>
              <w:t>20</w:t>
            </w:r>
          </w:p>
        </w:tc>
        <w:tc>
          <w:tcPr>
            <w:tcW w:w="258" w:type="pct"/>
            <w:tcBorders>
              <w:bottom w:val="single" w:sz="4" w:space="0" w:color="auto"/>
            </w:tcBorders>
          </w:tcPr>
          <w:p w14:paraId="547DBEDD" w14:textId="77777777" w:rsidR="00AF2E90" w:rsidRPr="00085523" w:rsidRDefault="00AF2E90" w:rsidP="00F23AB4">
            <w:pPr>
              <w:spacing w:line="320" w:lineRule="exact"/>
              <w:jc w:val="center"/>
              <w:rPr>
                <w:rFonts w:eastAsia="標楷體"/>
              </w:rPr>
            </w:pPr>
          </w:p>
        </w:tc>
      </w:tr>
      <w:tr w:rsidR="00085523" w:rsidRPr="00085523" w14:paraId="74ABBF4B" w14:textId="77777777" w:rsidTr="00852DC3">
        <w:trPr>
          <w:cantSplit/>
          <w:trHeight w:val="879"/>
        </w:trPr>
        <w:tc>
          <w:tcPr>
            <w:tcW w:w="618" w:type="pct"/>
            <w:vAlign w:val="center"/>
          </w:tcPr>
          <w:p w14:paraId="3F019BDA" w14:textId="77777777" w:rsidR="003F0E92" w:rsidRPr="00085523" w:rsidRDefault="003F0E92" w:rsidP="00F23AB4">
            <w:pPr>
              <w:jc w:val="center"/>
              <w:rPr>
                <w:rFonts w:eastAsia="標楷體" w:hAnsi="標楷體"/>
              </w:rPr>
            </w:pPr>
            <w:r w:rsidRPr="00085523">
              <w:rPr>
                <w:rFonts w:eastAsia="標楷體" w:hAnsi="標楷體" w:hint="eastAsia"/>
              </w:rPr>
              <w:t>廠商企業社會責任指標</w:t>
            </w:r>
          </w:p>
        </w:tc>
        <w:tc>
          <w:tcPr>
            <w:tcW w:w="3837" w:type="pct"/>
            <w:gridSpan w:val="2"/>
            <w:vAlign w:val="center"/>
          </w:tcPr>
          <w:p w14:paraId="3BC4DCBA" w14:textId="31BD6E4B" w:rsidR="003F0E92" w:rsidRPr="00085523" w:rsidRDefault="00F223E7" w:rsidP="00F23AB4">
            <w:pPr>
              <w:pStyle w:val="Default"/>
              <w:rPr>
                <w:rFonts w:ascii="Times New Roman" w:cs="Times New Roman"/>
                <w:color w:val="auto"/>
              </w:rPr>
            </w:pPr>
            <w:r w:rsidRPr="00085523">
              <w:rPr>
                <w:rFonts w:ascii="Times New Roman" w:cs="Times New Roman"/>
                <w:color w:val="auto"/>
                <w:szCs w:val="22"/>
              </w:rPr>
              <w:t>於投標文件載明</w:t>
            </w:r>
            <w:r w:rsidRPr="00085523">
              <w:rPr>
                <w:rFonts w:ascii="Times New Roman" w:cs="Times New Roman"/>
                <w:color w:val="auto"/>
                <w:szCs w:val="22"/>
                <w:u w:val="single"/>
              </w:rPr>
              <w:t>後續</w:t>
            </w:r>
            <w:r w:rsidRPr="00085523">
              <w:rPr>
                <w:rFonts w:ascii="Times New Roman" w:cs="Times New Roman"/>
                <w:color w:val="auto"/>
                <w:szCs w:val="22"/>
              </w:rPr>
              <w:t>履約期間給與全職從事本採購案之員工薪資</w:t>
            </w:r>
            <w:r w:rsidR="00244B8F" w:rsidRPr="00085523">
              <w:rPr>
                <w:rFonts w:ascii="Times New Roman" w:cs="Times New Roman"/>
                <w:color w:val="auto"/>
                <w:szCs w:val="22"/>
              </w:rPr>
              <w:t>（</w:t>
            </w:r>
            <w:r w:rsidRPr="00085523">
              <w:rPr>
                <w:rFonts w:ascii="Times New Roman" w:cs="Times New Roman"/>
                <w:color w:val="auto"/>
                <w:szCs w:val="22"/>
              </w:rPr>
              <w:t>不含加班費</w:t>
            </w:r>
            <w:r w:rsidR="00244B8F" w:rsidRPr="00085523">
              <w:rPr>
                <w:rFonts w:ascii="Times New Roman" w:cs="Times New Roman"/>
                <w:color w:val="auto"/>
                <w:szCs w:val="22"/>
              </w:rPr>
              <w:t>）</w:t>
            </w:r>
            <w:r w:rsidR="00276631" w:rsidRPr="00085523">
              <w:rPr>
                <w:rFonts w:ascii="Times New Roman" w:cs="Times New Roman"/>
                <w:color w:val="auto"/>
                <w:szCs w:val="22"/>
                <w:u w:val="single"/>
              </w:rPr>
              <w:t>至少新臺幣</w:t>
            </w:r>
            <w:r w:rsidRPr="00085523">
              <w:rPr>
                <w:rFonts w:ascii="Times New Roman" w:cs="Times New Roman"/>
                <w:color w:val="auto"/>
                <w:szCs w:val="22"/>
                <w:u w:val="single"/>
              </w:rPr>
              <w:t>3</w:t>
            </w:r>
            <w:r w:rsidRPr="00085523">
              <w:rPr>
                <w:rFonts w:ascii="Times New Roman" w:cs="Times New Roman"/>
                <w:color w:val="auto"/>
                <w:szCs w:val="22"/>
                <w:u w:val="single"/>
              </w:rPr>
              <w:t>萬元以上</w:t>
            </w:r>
            <w:r w:rsidRPr="00085523">
              <w:rPr>
                <w:rFonts w:ascii="Times New Roman" w:cs="Times New Roman"/>
                <w:color w:val="auto"/>
                <w:szCs w:val="22"/>
              </w:rPr>
              <w:t>。</w:t>
            </w:r>
          </w:p>
        </w:tc>
        <w:tc>
          <w:tcPr>
            <w:tcW w:w="287" w:type="pct"/>
            <w:vAlign w:val="center"/>
          </w:tcPr>
          <w:p w14:paraId="0A549FF1" w14:textId="77777777" w:rsidR="003F0E92" w:rsidRPr="00085523" w:rsidRDefault="00656311" w:rsidP="00F23AB4">
            <w:pPr>
              <w:spacing w:line="320" w:lineRule="exact"/>
              <w:jc w:val="center"/>
              <w:rPr>
                <w:rFonts w:eastAsia="標楷體"/>
              </w:rPr>
            </w:pPr>
            <w:r w:rsidRPr="00085523">
              <w:rPr>
                <w:rFonts w:eastAsia="標楷體" w:hint="eastAsia"/>
              </w:rPr>
              <w:t>2</w:t>
            </w:r>
          </w:p>
        </w:tc>
        <w:tc>
          <w:tcPr>
            <w:tcW w:w="258" w:type="pct"/>
            <w:tcBorders>
              <w:bottom w:val="single" w:sz="4" w:space="0" w:color="auto"/>
            </w:tcBorders>
          </w:tcPr>
          <w:p w14:paraId="6B88A841" w14:textId="77777777" w:rsidR="003F0E92" w:rsidRPr="00085523" w:rsidRDefault="003F0E92" w:rsidP="00F23AB4">
            <w:pPr>
              <w:spacing w:line="320" w:lineRule="exact"/>
              <w:jc w:val="center"/>
              <w:rPr>
                <w:rFonts w:eastAsia="標楷體"/>
              </w:rPr>
            </w:pPr>
          </w:p>
        </w:tc>
      </w:tr>
      <w:tr w:rsidR="00085523" w:rsidRPr="00085523" w14:paraId="618A7098" w14:textId="77777777" w:rsidTr="00852DC3">
        <w:trPr>
          <w:cantSplit/>
          <w:trHeight w:hRule="exact" w:val="709"/>
        </w:trPr>
        <w:tc>
          <w:tcPr>
            <w:tcW w:w="618" w:type="pct"/>
            <w:vAlign w:val="center"/>
          </w:tcPr>
          <w:p w14:paraId="7BD69FD8" w14:textId="77777777" w:rsidR="00AF2E90" w:rsidRPr="00085523" w:rsidRDefault="00AF2E90" w:rsidP="00F23AB4">
            <w:pPr>
              <w:spacing w:line="320" w:lineRule="exact"/>
              <w:jc w:val="center"/>
              <w:rPr>
                <w:rFonts w:eastAsia="標楷體"/>
                <w:bCs/>
                <w:sz w:val="20"/>
              </w:rPr>
            </w:pPr>
            <w:r w:rsidRPr="00085523">
              <w:rPr>
                <w:rFonts w:eastAsia="標楷體" w:hAnsi="標楷體"/>
              </w:rPr>
              <w:t>總分</w:t>
            </w:r>
            <w:r w:rsidR="003A4724" w:rsidRPr="00085523">
              <w:rPr>
                <w:rFonts w:eastAsia="標楷體" w:hAnsi="標楷體" w:hint="eastAsia"/>
              </w:rPr>
              <w:t>/</w:t>
            </w:r>
            <w:r w:rsidR="003A4724" w:rsidRPr="00085523">
              <w:rPr>
                <w:rFonts w:eastAsia="標楷體" w:hAnsi="標楷體" w:hint="eastAsia"/>
              </w:rPr>
              <w:t>序位</w:t>
            </w:r>
          </w:p>
        </w:tc>
        <w:tc>
          <w:tcPr>
            <w:tcW w:w="3837" w:type="pct"/>
            <w:gridSpan w:val="2"/>
            <w:vAlign w:val="center"/>
          </w:tcPr>
          <w:p w14:paraId="73BF2E8E" w14:textId="77777777" w:rsidR="00AF2E90" w:rsidRPr="00085523" w:rsidRDefault="00AF2E90" w:rsidP="00F23AB4">
            <w:pPr>
              <w:spacing w:line="320" w:lineRule="exact"/>
              <w:ind w:left="956" w:hanging="956"/>
              <w:rPr>
                <w:rFonts w:eastAsia="標楷體"/>
                <w:bCs/>
                <w:sz w:val="22"/>
              </w:rPr>
            </w:pPr>
            <w:r w:rsidRPr="00085523">
              <w:rPr>
                <w:rFonts w:eastAsia="標楷體" w:hAnsi="標楷體"/>
                <w:sz w:val="22"/>
              </w:rPr>
              <w:t>總評分在</w:t>
            </w:r>
            <w:r w:rsidRPr="00085523">
              <w:rPr>
                <w:rFonts w:eastAsia="標楷體"/>
                <w:sz w:val="22"/>
              </w:rPr>
              <w:t>80</w:t>
            </w:r>
            <w:r w:rsidRPr="00085523">
              <w:rPr>
                <w:rFonts w:eastAsia="標楷體" w:hAnsi="標楷體"/>
                <w:sz w:val="22"/>
              </w:rPr>
              <w:t>分</w:t>
            </w:r>
            <w:r w:rsidR="00244B8F" w:rsidRPr="00085523">
              <w:rPr>
                <w:rFonts w:eastAsia="標楷體" w:hAnsi="標楷體" w:hint="eastAsia"/>
                <w:sz w:val="22"/>
              </w:rPr>
              <w:t>（</w:t>
            </w:r>
            <w:r w:rsidR="00E10149" w:rsidRPr="00085523">
              <w:rPr>
                <w:rFonts w:eastAsia="標楷體" w:hAnsi="標楷體" w:hint="eastAsia"/>
                <w:sz w:val="22"/>
              </w:rPr>
              <w:t>含</w:t>
            </w:r>
            <w:r w:rsidR="00244B8F" w:rsidRPr="00085523">
              <w:rPr>
                <w:rFonts w:eastAsia="標楷體" w:hAnsi="標楷體" w:hint="eastAsia"/>
                <w:sz w:val="22"/>
              </w:rPr>
              <w:t>）</w:t>
            </w:r>
            <w:r w:rsidRPr="00085523">
              <w:rPr>
                <w:rFonts w:eastAsia="標楷體" w:hAnsi="標楷體"/>
                <w:sz w:val="22"/>
              </w:rPr>
              <w:t>以上為</w:t>
            </w:r>
            <w:r w:rsidRPr="00085523">
              <w:rPr>
                <w:rFonts w:eastAsia="標楷體" w:hAnsi="標楷體"/>
                <w:b/>
                <w:sz w:val="22"/>
              </w:rPr>
              <w:t>優勝</w:t>
            </w:r>
            <w:r w:rsidR="00CB5268" w:rsidRPr="00085523">
              <w:rPr>
                <w:rFonts w:eastAsia="標楷體" w:hAnsi="標楷體" w:hint="eastAsia"/>
              </w:rPr>
              <w:t>申請機構</w:t>
            </w:r>
            <w:r w:rsidRPr="00085523">
              <w:rPr>
                <w:rFonts w:eastAsia="標楷體" w:hAnsi="標楷體"/>
                <w:sz w:val="22"/>
              </w:rPr>
              <w:t>，</w:t>
            </w:r>
            <w:r w:rsidRPr="00085523">
              <w:rPr>
                <w:rFonts w:eastAsia="標楷體"/>
                <w:sz w:val="22"/>
              </w:rPr>
              <w:t xml:space="preserve">79 </w:t>
            </w:r>
            <w:r w:rsidRPr="00085523">
              <w:rPr>
                <w:rFonts w:eastAsia="標楷體" w:hAnsi="標楷體"/>
                <w:sz w:val="22"/>
              </w:rPr>
              <w:t>分以下為不予推薦</w:t>
            </w:r>
            <w:r w:rsidR="00E77CF9" w:rsidRPr="00085523">
              <w:rPr>
                <w:szCs w:val="22"/>
              </w:rPr>
              <w:t>。</w:t>
            </w:r>
            <w:r w:rsidRPr="00085523">
              <w:rPr>
                <w:rFonts w:eastAsia="標楷體"/>
                <w:sz w:val="22"/>
              </w:rPr>
              <w:t xml:space="preserve">             </w:t>
            </w:r>
          </w:p>
        </w:tc>
        <w:tc>
          <w:tcPr>
            <w:tcW w:w="287" w:type="pct"/>
            <w:vAlign w:val="center"/>
          </w:tcPr>
          <w:p w14:paraId="0869FEFE" w14:textId="77777777" w:rsidR="00AF2E90" w:rsidRPr="00085523" w:rsidRDefault="00AF2E90" w:rsidP="00F23AB4">
            <w:pPr>
              <w:spacing w:line="320" w:lineRule="exact"/>
              <w:jc w:val="center"/>
              <w:rPr>
                <w:rFonts w:eastAsia="標楷體"/>
              </w:rPr>
            </w:pPr>
            <w:r w:rsidRPr="00085523">
              <w:rPr>
                <w:rFonts w:eastAsia="標楷體"/>
              </w:rPr>
              <w:t>100</w:t>
            </w:r>
          </w:p>
        </w:tc>
        <w:tc>
          <w:tcPr>
            <w:tcW w:w="258" w:type="pct"/>
            <w:tcBorders>
              <w:tr2bl w:val="single" w:sz="4" w:space="0" w:color="auto"/>
            </w:tcBorders>
          </w:tcPr>
          <w:p w14:paraId="6567FE0F" w14:textId="77777777" w:rsidR="00AF2E90" w:rsidRPr="00085523" w:rsidRDefault="00AF2E90" w:rsidP="00F23AB4">
            <w:pPr>
              <w:spacing w:line="320" w:lineRule="exact"/>
              <w:jc w:val="center"/>
              <w:rPr>
                <w:rFonts w:eastAsia="標楷體"/>
              </w:rPr>
            </w:pPr>
          </w:p>
        </w:tc>
      </w:tr>
      <w:tr w:rsidR="00085523" w:rsidRPr="00085523" w14:paraId="2B02E3E7" w14:textId="77777777" w:rsidTr="00852DC3">
        <w:trPr>
          <w:cantSplit/>
          <w:trHeight w:val="1045"/>
        </w:trPr>
        <w:tc>
          <w:tcPr>
            <w:tcW w:w="5000" w:type="pct"/>
            <w:gridSpan w:val="5"/>
          </w:tcPr>
          <w:p w14:paraId="170E6DAF" w14:textId="2C341F4B" w:rsidR="00AF2E90" w:rsidRPr="00085523" w:rsidRDefault="00EC5275" w:rsidP="00F23AB4">
            <w:pPr>
              <w:spacing w:line="320" w:lineRule="exact"/>
              <w:ind w:rightChars="-64" w:right="-154"/>
              <w:rPr>
                <w:rFonts w:eastAsia="標楷體"/>
              </w:rPr>
            </w:pPr>
            <w:r w:rsidRPr="00085523">
              <w:rPr>
                <w:rFonts w:eastAsia="標楷體" w:hint="eastAsia"/>
              </w:rPr>
              <w:t>二</w:t>
            </w:r>
            <w:r w:rsidR="00AF2E90" w:rsidRPr="00085523">
              <w:rPr>
                <w:rFonts w:eastAsia="標楷體"/>
              </w:rPr>
              <w:t>、</w:t>
            </w:r>
            <w:r w:rsidRPr="00085523">
              <w:rPr>
                <w:rFonts w:eastAsia="標楷體" w:hint="eastAsia"/>
              </w:rPr>
              <w:t>（選填）</w:t>
            </w:r>
            <w:r w:rsidR="00AF2E90" w:rsidRPr="00085523">
              <w:rPr>
                <w:rFonts w:eastAsia="標楷體"/>
              </w:rPr>
              <w:t>本計畫如獲推薦，建議執行期程</w:t>
            </w:r>
            <w:r w:rsidRPr="00085523">
              <w:rPr>
                <w:rFonts w:eastAsia="標楷體"/>
                <w:u w:val="single"/>
              </w:rPr>
              <w:t xml:space="preserve">  </w:t>
            </w:r>
            <w:r w:rsidR="00AF2E90" w:rsidRPr="00085523">
              <w:rPr>
                <w:rFonts w:eastAsia="標楷體"/>
                <w:u w:val="single"/>
              </w:rPr>
              <w:t xml:space="preserve"> </w:t>
            </w:r>
            <w:r w:rsidR="00AF2E90" w:rsidRPr="00085523">
              <w:rPr>
                <w:rFonts w:eastAsia="標楷體"/>
              </w:rPr>
              <w:t>年，建議</w:t>
            </w:r>
            <w:r w:rsidR="0004208F" w:rsidRPr="00085523">
              <w:rPr>
                <w:rFonts w:eastAsia="標楷體"/>
              </w:rPr>
              <w:t>1</w:t>
            </w:r>
            <w:r w:rsidR="0004208F" w:rsidRPr="00085523">
              <w:rPr>
                <w:rFonts w:eastAsia="標楷體" w:hint="eastAsia"/>
              </w:rPr>
              <w:t>1</w:t>
            </w:r>
            <w:r w:rsidR="00217F90" w:rsidRPr="00085523">
              <w:rPr>
                <w:rFonts w:eastAsia="標楷體" w:hint="eastAsia"/>
              </w:rPr>
              <w:t>6</w:t>
            </w:r>
            <w:r w:rsidR="00AF2E90" w:rsidRPr="00085523">
              <w:rPr>
                <w:rFonts w:eastAsia="標楷體"/>
              </w:rPr>
              <w:t>年執行經費</w:t>
            </w:r>
            <w:r w:rsidRPr="00085523">
              <w:rPr>
                <w:rFonts w:eastAsia="標楷體"/>
                <w:u w:val="single"/>
              </w:rPr>
              <w:t xml:space="preserve">    </w:t>
            </w:r>
            <w:r w:rsidR="00AF2E90" w:rsidRPr="00085523">
              <w:rPr>
                <w:rFonts w:eastAsia="標楷體"/>
                <w:u w:val="single"/>
              </w:rPr>
              <w:t xml:space="preserve">           </w:t>
            </w:r>
            <w:r w:rsidR="00AF2E90" w:rsidRPr="00085523">
              <w:rPr>
                <w:rFonts w:eastAsia="標楷體"/>
              </w:rPr>
              <w:t>元</w:t>
            </w:r>
          </w:p>
          <w:p w14:paraId="1F928CB9" w14:textId="33BECB69" w:rsidR="00AF2E90" w:rsidRPr="00085523" w:rsidRDefault="00EC5275" w:rsidP="00F23AB4">
            <w:pPr>
              <w:spacing w:line="320" w:lineRule="exact"/>
              <w:ind w:leftChars="2092" w:left="5021" w:rightChars="-64" w:right="-154" w:firstLineChars="150" w:firstLine="360"/>
              <w:rPr>
                <w:rFonts w:eastAsia="標楷體"/>
              </w:rPr>
            </w:pPr>
            <w:r w:rsidRPr="00085523">
              <w:rPr>
                <w:rFonts w:eastAsia="標楷體" w:hint="eastAsia"/>
              </w:rPr>
              <w:t xml:space="preserve"> </w:t>
            </w:r>
            <w:r w:rsidR="00AF2E90" w:rsidRPr="00085523">
              <w:rPr>
                <w:rFonts w:eastAsia="標楷體"/>
              </w:rPr>
              <w:t>建議</w:t>
            </w:r>
            <w:r w:rsidR="00AF2E90" w:rsidRPr="00085523">
              <w:rPr>
                <w:rFonts w:eastAsia="標楷體"/>
              </w:rPr>
              <w:t>1</w:t>
            </w:r>
            <w:r w:rsidR="002941CD" w:rsidRPr="00085523">
              <w:rPr>
                <w:rFonts w:eastAsia="標楷體" w:hint="eastAsia"/>
              </w:rPr>
              <w:t>1</w:t>
            </w:r>
            <w:r w:rsidR="00217F90" w:rsidRPr="00085523">
              <w:rPr>
                <w:rFonts w:eastAsia="標楷體" w:hint="eastAsia"/>
              </w:rPr>
              <w:t>7</w:t>
            </w:r>
            <w:r w:rsidR="00AF2E90" w:rsidRPr="00085523">
              <w:rPr>
                <w:rFonts w:eastAsia="標楷體"/>
              </w:rPr>
              <w:t>年執行經費</w:t>
            </w:r>
            <w:r w:rsidR="00AF2E90" w:rsidRPr="00085523">
              <w:rPr>
                <w:rFonts w:eastAsia="標楷體"/>
                <w:u w:val="single"/>
              </w:rPr>
              <w:t xml:space="preserve">               </w:t>
            </w:r>
            <w:r w:rsidR="00AF2E90" w:rsidRPr="00085523">
              <w:rPr>
                <w:rFonts w:eastAsia="標楷體"/>
              </w:rPr>
              <w:t>元</w:t>
            </w:r>
          </w:p>
          <w:p w14:paraId="68053659" w14:textId="18560D6C" w:rsidR="00DA495F" w:rsidRPr="00085523" w:rsidRDefault="00EC5275" w:rsidP="008C17F9">
            <w:pPr>
              <w:spacing w:line="320" w:lineRule="exact"/>
              <w:ind w:rightChars="-64" w:right="-154"/>
              <w:rPr>
                <w:rFonts w:eastAsia="標楷體"/>
              </w:rPr>
            </w:pPr>
            <w:r w:rsidRPr="00085523">
              <w:rPr>
                <w:rFonts w:eastAsia="標楷體" w:hint="eastAsia"/>
              </w:rPr>
              <w:t xml:space="preserve">　　　　　　　　　　　　　　　　　　　　　　</w:t>
            </w:r>
            <w:r w:rsidRPr="00085523">
              <w:rPr>
                <w:rFonts w:eastAsia="標楷體" w:hint="eastAsia"/>
              </w:rPr>
              <w:t xml:space="preserve">  </w:t>
            </w:r>
            <w:r w:rsidRPr="00085523">
              <w:rPr>
                <w:rFonts w:eastAsia="標楷體"/>
              </w:rPr>
              <w:t>建議</w:t>
            </w:r>
            <w:r w:rsidRPr="00085523">
              <w:rPr>
                <w:rFonts w:eastAsia="標楷體"/>
              </w:rPr>
              <w:t>1</w:t>
            </w:r>
            <w:r w:rsidRPr="00085523">
              <w:rPr>
                <w:rFonts w:eastAsia="標楷體" w:hint="eastAsia"/>
              </w:rPr>
              <w:t>1</w:t>
            </w:r>
            <w:r w:rsidR="00217F90" w:rsidRPr="00085523">
              <w:rPr>
                <w:rFonts w:eastAsia="標楷體" w:hint="eastAsia"/>
              </w:rPr>
              <w:t>8</w:t>
            </w:r>
            <w:r w:rsidRPr="00085523">
              <w:rPr>
                <w:rFonts w:eastAsia="標楷體"/>
              </w:rPr>
              <w:t>年執行經費</w:t>
            </w:r>
            <w:r w:rsidRPr="00085523">
              <w:rPr>
                <w:rFonts w:eastAsia="標楷體"/>
                <w:u w:val="single"/>
              </w:rPr>
              <w:t xml:space="preserve">               </w:t>
            </w:r>
            <w:r w:rsidRPr="00085523">
              <w:rPr>
                <w:rFonts w:eastAsia="標楷體"/>
              </w:rPr>
              <w:t>元</w:t>
            </w:r>
          </w:p>
        </w:tc>
      </w:tr>
      <w:tr w:rsidR="00085523" w:rsidRPr="00085523" w14:paraId="5A518D4F" w14:textId="77777777" w:rsidTr="00EC5275">
        <w:trPr>
          <w:cantSplit/>
          <w:trHeight w:val="2400"/>
        </w:trPr>
        <w:tc>
          <w:tcPr>
            <w:tcW w:w="5000" w:type="pct"/>
            <w:gridSpan w:val="5"/>
            <w:tcBorders>
              <w:bottom w:val="single" w:sz="4" w:space="0" w:color="auto"/>
              <w:right w:val="single" w:sz="4" w:space="0" w:color="auto"/>
            </w:tcBorders>
          </w:tcPr>
          <w:p w14:paraId="28EDDA27" w14:textId="56540E4B" w:rsidR="00AF2E90" w:rsidRPr="00085523" w:rsidRDefault="002D5D8E" w:rsidP="00F23AB4">
            <w:pPr>
              <w:spacing w:line="0" w:lineRule="atLeast"/>
              <w:jc w:val="both"/>
              <w:rPr>
                <w:rFonts w:eastAsia="標楷體"/>
                <w:b/>
                <w:bCs/>
              </w:rPr>
            </w:pPr>
            <w:r w:rsidRPr="00085523">
              <w:rPr>
                <w:rFonts w:eastAsia="標楷體"/>
                <w:noProof/>
                <w:sz w:val="20"/>
              </w:rPr>
              <mc:AlternateContent>
                <mc:Choice Requires="wps">
                  <w:drawing>
                    <wp:anchor distT="0" distB="0" distL="114300" distR="114300" simplePos="0" relativeHeight="251635200" behindDoc="0" locked="0" layoutInCell="1" allowOverlap="1" wp14:anchorId="567F6AB9" wp14:editId="5D6F313A">
                      <wp:simplePos x="0" y="0"/>
                      <wp:positionH relativeFrom="column">
                        <wp:posOffset>4682808</wp:posOffset>
                      </wp:positionH>
                      <wp:positionV relativeFrom="paragraph">
                        <wp:posOffset>141287</wp:posOffset>
                      </wp:positionV>
                      <wp:extent cx="1713230" cy="2181225"/>
                      <wp:effectExtent l="0" t="5398" r="33973" b="33972"/>
                      <wp:wrapNone/>
                      <wp:docPr id="38" name="AutoShape 64" descr="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13230" cy="2181225"/>
                              </a:xfrm>
                              <a:prstGeom prst="rtTriangle">
                                <a:avLst/>
                              </a:prstGeom>
                              <a:pattFill prst="pct30">
                                <a:fgClr>
                                  <a:srgbClr val="000000"/>
                                </a:fgClr>
                                <a:bgClr>
                                  <a:srgbClr val="FFFFFF"/>
                                </a:bgClr>
                              </a:pattFill>
                              <a:ln w="9525">
                                <a:solidFill>
                                  <a:srgbClr val="000000"/>
                                </a:solidFill>
                                <a:miter lim="800000"/>
                                <a:headEnd/>
                                <a:tailEnd/>
                              </a:ln>
                            </wps:spPr>
                            <wps:txbx>
                              <w:txbxContent>
                                <w:p w14:paraId="320AF01D" w14:textId="77777777" w:rsidR="00063ABB" w:rsidRPr="008625DB" w:rsidRDefault="00063ABB" w:rsidP="00AF2E90">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7F6AB9" id="_x0000_t6" coordsize="21600,21600" o:spt="6" path="m,l,21600r21600,xe">
                      <v:stroke joinstyle="miter"/>
                      <v:path gradientshapeok="t" o:connecttype="custom" o:connectlocs="0,0;0,10800;0,21600;10800,21600;21600,21600;10800,10800" textboxrect="1800,12600,12600,19800"/>
                    </v:shapetype>
                    <v:shape id="AutoShape 64" o:spid="_x0000_s1026" type="#_x0000_t6" alt="30%" style="position:absolute;left:0;text-align:left;margin-left:368.75pt;margin-top:11.1pt;width:134.9pt;height:171.75pt;rotation:90;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" fillcolor="black">
                      <v:fill r:id="rId10" o:title="" type="pattern"/>
                      <v:textbox>
                        <w:txbxContent>
                          <w:p w14:paraId="320AF01D" w14:textId="77777777" w:rsidR="00063ABB" w:rsidRPr="008625DB" w:rsidRDefault="00063ABB" w:rsidP="00AF2E90">
                            <w:pPr>
                              <w:rPr>
                                <w:sz w:val="22"/>
                                <w:szCs w:val="22"/>
                              </w:rPr>
                            </w:pPr>
                          </w:p>
                        </w:txbxContent>
                      </v:textbox>
                    </v:shape>
                  </w:pict>
                </mc:Fallback>
              </mc:AlternateContent>
            </w:r>
            <w:r w:rsidR="00AF2E90" w:rsidRPr="00085523">
              <w:rPr>
                <w:rFonts w:eastAsia="標楷體" w:hAnsi="標楷體"/>
                <w:b/>
                <w:bCs/>
                <w:u w:val="single"/>
              </w:rPr>
              <w:t>綜合意見</w:t>
            </w:r>
            <w:r w:rsidR="00AF2E90" w:rsidRPr="00085523">
              <w:rPr>
                <w:rFonts w:eastAsia="標楷體"/>
                <w:b/>
                <w:bCs/>
                <w:u w:val="single"/>
              </w:rPr>
              <w:t>:</w:t>
            </w:r>
            <w:r w:rsidR="00AF2E90" w:rsidRPr="00085523">
              <w:rPr>
                <w:rFonts w:eastAsia="標楷體"/>
                <w:b/>
                <w:bCs/>
              </w:rPr>
              <w:t xml:space="preserve"> </w:t>
            </w:r>
            <w:r w:rsidR="00AF2E90" w:rsidRPr="00085523">
              <w:rPr>
                <w:rFonts w:eastAsia="標楷體" w:hAnsi="標楷體"/>
                <w:b/>
                <w:bCs/>
              </w:rPr>
              <w:t>（如篇幅不足，請另以</w:t>
            </w:r>
            <w:r w:rsidR="00AF2E90" w:rsidRPr="00085523">
              <w:rPr>
                <w:rFonts w:eastAsia="標楷體"/>
                <w:b/>
                <w:bCs/>
              </w:rPr>
              <w:t>A4</w:t>
            </w:r>
            <w:r w:rsidR="00AF2E90" w:rsidRPr="00085523">
              <w:rPr>
                <w:rFonts w:eastAsia="標楷體" w:hAnsi="標楷體"/>
                <w:b/>
                <w:bCs/>
              </w:rPr>
              <w:t>紙填附）</w:t>
            </w:r>
          </w:p>
          <w:p w14:paraId="5C464DA1" w14:textId="02B0DE7D" w:rsidR="002D7E29" w:rsidRPr="00085523" w:rsidRDefault="002D7E29" w:rsidP="00F23AB4">
            <w:pPr>
              <w:spacing w:line="0" w:lineRule="atLeast"/>
              <w:jc w:val="both"/>
              <w:rPr>
                <w:rFonts w:eastAsia="標楷體"/>
                <w:b/>
                <w:bCs/>
              </w:rPr>
            </w:pPr>
          </w:p>
          <w:p w14:paraId="101CEE9C" w14:textId="77777777" w:rsidR="00AF2E90" w:rsidRPr="00085523" w:rsidRDefault="00AF2E90" w:rsidP="00F23AB4">
            <w:pPr>
              <w:spacing w:line="0" w:lineRule="atLeast"/>
              <w:jc w:val="both"/>
              <w:rPr>
                <w:rFonts w:eastAsia="標楷體"/>
                <w:b/>
                <w:bCs/>
              </w:rPr>
            </w:pPr>
          </w:p>
          <w:p w14:paraId="40FA9756" w14:textId="77777777" w:rsidR="00AF2E90" w:rsidRPr="00085523" w:rsidRDefault="00AF2E90" w:rsidP="00F23AB4">
            <w:pPr>
              <w:spacing w:line="0" w:lineRule="atLeast"/>
              <w:jc w:val="both"/>
              <w:rPr>
                <w:rFonts w:eastAsia="標楷體"/>
                <w:b/>
                <w:bCs/>
              </w:rPr>
            </w:pPr>
          </w:p>
          <w:p w14:paraId="688C8EB7" w14:textId="77777777" w:rsidR="00AF2E90" w:rsidRPr="00085523" w:rsidRDefault="00AB001D" w:rsidP="00F23AB4">
            <w:pPr>
              <w:spacing w:line="0" w:lineRule="atLeast"/>
              <w:jc w:val="both"/>
              <w:rPr>
                <w:rFonts w:eastAsia="標楷體"/>
                <w:b/>
                <w:bCs/>
                <w:u w:val="single"/>
              </w:rPr>
            </w:pPr>
            <w:r w:rsidRPr="00085523">
              <w:rPr>
                <w:rFonts w:eastAsia="標楷體"/>
                <w:noProof/>
                <w:sz w:val="28"/>
              </w:rPr>
              <mc:AlternateContent>
                <mc:Choice Requires="wps">
                  <w:drawing>
                    <wp:anchor distT="0" distB="0" distL="114300" distR="114300" simplePos="0" relativeHeight="251639296" behindDoc="0" locked="0" layoutInCell="1" allowOverlap="1" wp14:anchorId="13EC70DD" wp14:editId="70B29A56">
                      <wp:simplePos x="0" y="0"/>
                      <wp:positionH relativeFrom="column">
                        <wp:posOffset>6233795</wp:posOffset>
                      </wp:positionH>
                      <wp:positionV relativeFrom="paragraph">
                        <wp:posOffset>119380</wp:posOffset>
                      </wp:positionV>
                      <wp:extent cx="419100" cy="1233170"/>
                      <wp:effectExtent l="0" t="0" r="0" b="5080"/>
                      <wp:wrapNone/>
                      <wp:docPr id="3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233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71F5B" w14:textId="77777777" w:rsidR="00063ABB" w:rsidRPr="008625DB" w:rsidRDefault="00063ABB" w:rsidP="00AF2E90">
                                  <w:pPr>
                                    <w:rPr>
                                      <w:rFonts w:ascii="標楷體" w:eastAsia="標楷體" w:hAnsi="標楷體"/>
                                    </w:rPr>
                                  </w:pPr>
                                  <w:r w:rsidRPr="008625DB">
                                    <w:rPr>
                                      <w:rFonts w:ascii="標楷體" w:eastAsia="標楷體" w:hAnsi="標楷體" w:hint="eastAsia"/>
                                    </w:rPr>
                                    <w:t>請於簽名後彌封</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C70DD" id="_x0000_t202" coordsize="21600,21600" o:spt="202" path="m,l,21600r21600,l21600,xe">
                      <v:stroke joinstyle="miter"/>
                      <v:path gradientshapeok="t" o:connecttype="rect"/>
                    </v:shapetype>
                    <v:shape id="Text Box 68" o:spid="_x0000_s1027" type="#_x0000_t202" style="position:absolute;left:0;text-align:left;margin-left:490.85pt;margin-top:9.4pt;width:33pt;height:97.1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" filled="f" stroked="f">
                      <v:textbox style="layout-flow:vertical-ideographic">
                        <w:txbxContent>
                          <w:p w14:paraId="6A171F5B" w14:textId="77777777" w:rsidR="00063ABB" w:rsidRPr="008625DB" w:rsidRDefault="00063ABB" w:rsidP="00AF2E90">
                            <w:pPr>
                              <w:rPr>
                                <w:rFonts w:ascii="標楷體" w:eastAsia="標楷體" w:hAnsi="標楷體"/>
                              </w:rPr>
                            </w:pPr>
                            <w:r w:rsidRPr="008625DB">
                              <w:rPr>
                                <w:rFonts w:ascii="標楷體" w:eastAsia="標楷體" w:hAnsi="標楷體" w:hint="eastAsia"/>
                              </w:rPr>
                              <w:t>請於簽名後彌封</w:t>
                            </w:r>
                          </w:p>
                        </w:txbxContent>
                      </v:textbox>
                    </v:shape>
                  </w:pict>
                </mc:Fallback>
              </mc:AlternateContent>
            </w:r>
          </w:p>
          <w:p w14:paraId="734BDF77" w14:textId="77777777" w:rsidR="00AF2E90" w:rsidRPr="00085523" w:rsidRDefault="00AF2E90" w:rsidP="00F23AB4">
            <w:pPr>
              <w:spacing w:line="0" w:lineRule="atLeast"/>
              <w:jc w:val="both"/>
              <w:rPr>
                <w:rFonts w:eastAsia="標楷體"/>
                <w:b/>
                <w:bCs/>
                <w:u w:val="single"/>
              </w:rPr>
            </w:pPr>
          </w:p>
          <w:p w14:paraId="40C8C208" w14:textId="77777777" w:rsidR="00EC5275" w:rsidRPr="00085523" w:rsidRDefault="00EC5275" w:rsidP="00F23AB4">
            <w:pPr>
              <w:spacing w:line="0" w:lineRule="atLeast"/>
              <w:jc w:val="both"/>
              <w:rPr>
                <w:rFonts w:eastAsia="標楷體"/>
                <w:b/>
                <w:bCs/>
                <w:u w:val="single"/>
              </w:rPr>
            </w:pPr>
          </w:p>
          <w:p w14:paraId="70C872A9" w14:textId="77777777" w:rsidR="00EC5275" w:rsidRPr="00085523" w:rsidRDefault="00EC5275" w:rsidP="00F23AB4">
            <w:pPr>
              <w:spacing w:line="0" w:lineRule="atLeast"/>
              <w:jc w:val="both"/>
              <w:rPr>
                <w:rFonts w:eastAsia="標楷體"/>
                <w:b/>
                <w:bCs/>
                <w:u w:val="single"/>
              </w:rPr>
            </w:pPr>
          </w:p>
          <w:p w14:paraId="54E3C1B8" w14:textId="77777777" w:rsidR="00EC5275" w:rsidRPr="00085523" w:rsidRDefault="00EC5275" w:rsidP="00F23AB4">
            <w:pPr>
              <w:spacing w:line="0" w:lineRule="atLeast"/>
              <w:jc w:val="both"/>
              <w:rPr>
                <w:rFonts w:eastAsia="標楷體"/>
                <w:b/>
                <w:bCs/>
                <w:u w:val="single"/>
              </w:rPr>
            </w:pPr>
          </w:p>
          <w:p w14:paraId="408B814B" w14:textId="77777777" w:rsidR="00EC5275" w:rsidRPr="00085523" w:rsidRDefault="00AB001D" w:rsidP="00F23AB4">
            <w:pPr>
              <w:spacing w:line="0" w:lineRule="atLeast"/>
              <w:jc w:val="both"/>
              <w:rPr>
                <w:rFonts w:eastAsia="標楷體"/>
                <w:b/>
                <w:bCs/>
                <w:u w:val="single"/>
              </w:rPr>
            </w:pPr>
            <w:r w:rsidRPr="00085523">
              <w:rPr>
                <w:rFonts w:eastAsia="標楷體"/>
                <w:noProof/>
              </w:rPr>
              <mc:AlternateContent>
                <mc:Choice Requires="wps">
                  <w:drawing>
                    <wp:anchor distT="0" distB="0" distL="114300" distR="114300" simplePos="0" relativeHeight="251638272" behindDoc="1" locked="0" layoutInCell="1" allowOverlap="1" wp14:anchorId="0ED7BD19" wp14:editId="057E1245">
                      <wp:simplePos x="0" y="0"/>
                      <wp:positionH relativeFrom="column">
                        <wp:posOffset>5208270</wp:posOffset>
                      </wp:positionH>
                      <wp:positionV relativeFrom="paragraph">
                        <wp:posOffset>55245</wp:posOffset>
                      </wp:positionV>
                      <wp:extent cx="1358900" cy="351790"/>
                      <wp:effectExtent l="0" t="0" r="12700" b="10160"/>
                      <wp:wrapNone/>
                      <wp:docPr id="3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351790"/>
                              </a:xfrm>
                              <a:prstGeom prst="rect">
                                <a:avLst/>
                              </a:prstGeom>
                              <a:solidFill>
                                <a:srgbClr val="FFFFFF"/>
                              </a:solidFill>
                              <a:ln w="9525">
                                <a:solidFill>
                                  <a:srgbClr val="FFFFFF"/>
                                </a:solidFill>
                                <a:miter lim="800000"/>
                                <a:headEnd/>
                                <a:tailEnd/>
                              </a:ln>
                            </wps:spPr>
                            <wps:txbx>
                              <w:txbxContent>
                                <w:p w14:paraId="66BB6D1D" w14:textId="77777777" w:rsidR="00063ABB" w:rsidRPr="00135C9A" w:rsidRDefault="00063ABB" w:rsidP="00BB1BA6">
                                  <w:pPr>
                                    <w:rPr>
                                      <w:color w:val="FFFFFF"/>
                                      <w:u w:val="single"/>
                                    </w:rPr>
                                  </w:pPr>
                                  <w:r>
                                    <w:rPr>
                                      <w:rFonts w:eastAsia="標楷體" w:hint="eastAsia"/>
                                      <w:sz w:val="26"/>
                                      <w:u w:val="single"/>
                                    </w:rPr>
                                    <w:t>簽名</w:t>
                                  </w:r>
                                  <w:r>
                                    <w:rPr>
                                      <w:rFonts w:hint="eastAsia"/>
                                      <w:u w:val="single"/>
                                    </w:rPr>
                                    <w:t xml:space="preserve">           </w:t>
                                  </w:r>
                                </w:p>
                                <w:p w14:paraId="3F55E11B" w14:textId="77777777" w:rsidR="00063ABB" w:rsidRPr="00135C9A" w:rsidRDefault="00063ABB" w:rsidP="00BB1BA6">
                                  <w:pPr>
                                    <w:rPr>
                                      <w:color w:val="FFFFFF"/>
                                      <w:u w:val="single"/>
                                    </w:rPr>
                                  </w:pPr>
                                  <w:r>
                                    <w:rPr>
                                      <w:rFonts w:eastAsia="標楷體" w:hint="eastAsia"/>
                                      <w:sz w:val="26"/>
                                      <w:u w:val="single"/>
                                    </w:rPr>
                                    <w:t>名</w:t>
                                  </w:r>
                                  <w:r>
                                    <w:rPr>
                                      <w:rFonts w:hint="eastAsia"/>
                                      <w:u w:val="single"/>
                                    </w:rPr>
                                    <w:t xml:space="preserve">                               </w:t>
                                  </w:r>
                                  <w:r>
                                    <w:rPr>
                                      <w:rFonts w:hint="eastAsia"/>
                                      <w:color w:val="FFFFFF"/>
                                      <w:u w:val="single"/>
                                    </w:rPr>
                                    <w:t>.</w:t>
                                  </w:r>
                                </w:p>
                                <w:p w14:paraId="5CA98E0A" w14:textId="77777777" w:rsidR="00063ABB" w:rsidRPr="00135C9A" w:rsidRDefault="00063ABB" w:rsidP="00AF2E90">
                                  <w:pPr>
                                    <w:rPr>
                                      <w:color w:val="FFFFFF"/>
                                      <w:u w:val="single"/>
                                    </w:rPr>
                                  </w:pPr>
                                  <w:r>
                                    <w:rPr>
                                      <w:rFonts w:eastAsia="標楷體" w:hint="eastAsia"/>
                                      <w:sz w:val="26"/>
                                      <w:u w:val="single"/>
                                    </w:rPr>
                                    <w:t>名</w:t>
                                  </w:r>
                                  <w:r>
                                    <w:rPr>
                                      <w:rFonts w:hint="eastAsia"/>
                                      <w:u w:val="single"/>
                                    </w:rPr>
                                    <w:t xml:space="preserve">                               </w:t>
                                  </w:r>
                                  <w:r>
                                    <w:rPr>
                                      <w:rFonts w:hint="eastAsia"/>
                                      <w:color w:val="FFFFFF"/>
                                      <w:u w:val="singl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7BD19" id="Text Box 67" o:spid="_x0000_s1028" type="#_x0000_t202" style="position:absolute;left:0;text-align:left;margin-left:410.1pt;margin-top:4.35pt;width:107pt;height:27.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" strokecolor="white">
                      <v:textbox>
                        <w:txbxContent>
                          <w:p w14:paraId="66BB6D1D" w14:textId="77777777" w:rsidR="00063ABB" w:rsidRPr="00135C9A" w:rsidRDefault="00063ABB" w:rsidP="00BB1BA6">
                            <w:pPr>
                              <w:rPr>
                                <w:color w:val="FFFFFF"/>
                                <w:u w:val="single"/>
                              </w:rPr>
                            </w:pPr>
                            <w:r>
                              <w:rPr>
                                <w:rFonts w:eastAsia="標楷體" w:hint="eastAsia"/>
                                <w:sz w:val="26"/>
                                <w:u w:val="single"/>
                              </w:rPr>
                              <w:t>簽名</w:t>
                            </w:r>
                            <w:r>
                              <w:rPr>
                                <w:rFonts w:hint="eastAsia"/>
                                <w:u w:val="single"/>
                              </w:rPr>
                              <w:t xml:space="preserve">           </w:t>
                            </w:r>
                          </w:p>
                          <w:p w14:paraId="3F55E11B" w14:textId="77777777" w:rsidR="00063ABB" w:rsidRPr="00135C9A" w:rsidRDefault="00063ABB" w:rsidP="00BB1BA6">
                            <w:pPr>
                              <w:rPr>
                                <w:color w:val="FFFFFF"/>
                                <w:u w:val="single"/>
                              </w:rPr>
                            </w:pPr>
                            <w:r>
                              <w:rPr>
                                <w:rFonts w:eastAsia="標楷體" w:hint="eastAsia"/>
                                <w:sz w:val="26"/>
                                <w:u w:val="single"/>
                              </w:rPr>
                              <w:t>名</w:t>
                            </w:r>
                            <w:r>
                              <w:rPr>
                                <w:rFonts w:hint="eastAsia"/>
                                <w:u w:val="single"/>
                              </w:rPr>
                              <w:t xml:space="preserve">                               </w:t>
                            </w:r>
                            <w:r>
                              <w:rPr>
                                <w:rFonts w:hint="eastAsia"/>
                                <w:color w:val="FFFFFF"/>
                                <w:u w:val="single"/>
                              </w:rPr>
                              <w:t>.</w:t>
                            </w:r>
                          </w:p>
                          <w:p w14:paraId="5CA98E0A" w14:textId="77777777" w:rsidR="00063ABB" w:rsidRPr="00135C9A" w:rsidRDefault="00063ABB" w:rsidP="00AF2E90">
                            <w:pPr>
                              <w:rPr>
                                <w:color w:val="FFFFFF"/>
                                <w:u w:val="single"/>
                              </w:rPr>
                            </w:pPr>
                            <w:r>
                              <w:rPr>
                                <w:rFonts w:eastAsia="標楷體" w:hint="eastAsia"/>
                                <w:sz w:val="26"/>
                                <w:u w:val="single"/>
                              </w:rPr>
                              <w:t>名</w:t>
                            </w:r>
                            <w:r>
                              <w:rPr>
                                <w:rFonts w:hint="eastAsia"/>
                                <w:u w:val="single"/>
                              </w:rPr>
                              <w:t xml:space="preserve">                               </w:t>
                            </w:r>
                            <w:r>
                              <w:rPr>
                                <w:rFonts w:hint="eastAsia"/>
                                <w:color w:val="FFFFFF"/>
                                <w:u w:val="single"/>
                              </w:rPr>
                              <w:t>.</w:t>
                            </w:r>
                          </w:p>
                        </w:txbxContent>
                      </v:textbox>
                    </v:shape>
                  </w:pict>
                </mc:Fallback>
              </mc:AlternateContent>
            </w:r>
          </w:p>
          <w:p w14:paraId="42EBDEBB" w14:textId="77777777" w:rsidR="00AF2E90" w:rsidRPr="00085523" w:rsidRDefault="00AF2E90" w:rsidP="00F23AB4">
            <w:pPr>
              <w:spacing w:line="0" w:lineRule="atLeast"/>
              <w:jc w:val="both"/>
              <w:rPr>
                <w:rFonts w:eastAsia="標楷體"/>
                <w:sz w:val="20"/>
              </w:rPr>
            </w:pPr>
          </w:p>
          <w:p w14:paraId="6DCC8685" w14:textId="77777777" w:rsidR="00AF2E90" w:rsidRPr="00085523" w:rsidRDefault="00C75EA6" w:rsidP="00F23AB4">
            <w:pPr>
              <w:spacing w:line="0" w:lineRule="atLeast"/>
              <w:jc w:val="both"/>
              <w:rPr>
                <w:rFonts w:eastAsia="標楷體"/>
                <w:b/>
                <w:bCs/>
                <w:u w:val="single"/>
              </w:rPr>
            </w:pPr>
            <w:r w:rsidRPr="00085523">
              <w:rPr>
                <w:rFonts w:eastAsia="標楷體"/>
                <w:noProof/>
              </w:rPr>
              <mc:AlternateContent>
                <mc:Choice Requires="wps">
                  <w:drawing>
                    <wp:anchor distT="0" distB="0" distL="114300" distR="114300" simplePos="0" relativeHeight="251637248" behindDoc="0" locked="0" layoutInCell="1" allowOverlap="1" wp14:anchorId="508F9EA8" wp14:editId="30C678B6">
                      <wp:simplePos x="0" y="0"/>
                      <wp:positionH relativeFrom="column">
                        <wp:posOffset>-27305</wp:posOffset>
                      </wp:positionH>
                      <wp:positionV relativeFrom="paragraph">
                        <wp:posOffset>149225</wp:posOffset>
                      </wp:positionV>
                      <wp:extent cx="4492625" cy="0"/>
                      <wp:effectExtent l="0" t="0" r="22225" b="19050"/>
                      <wp:wrapNone/>
                      <wp:docPr id="3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1F9C8" id="Line 66"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1.75pt" to="351.6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"/>
                  </w:pict>
                </mc:Fallback>
              </mc:AlternateContent>
            </w:r>
            <w:r w:rsidRPr="00085523">
              <w:rPr>
                <w:rFonts w:eastAsia="標楷體"/>
                <w:b/>
                <w:bCs/>
                <w:noProof/>
                <w:sz w:val="20"/>
                <w:u w:val="single"/>
              </w:rPr>
              <mc:AlternateContent>
                <mc:Choice Requires="wps">
                  <w:drawing>
                    <wp:anchor distT="0" distB="0" distL="114300" distR="114300" simplePos="0" relativeHeight="251636224" behindDoc="0" locked="0" layoutInCell="1" allowOverlap="1" wp14:anchorId="4911A440" wp14:editId="44D705B0">
                      <wp:simplePos x="0" y="0"/>
                      <wp:positionH relativeFrom="column">
                        <wp:posOffset>-22225</wp:posOffset>
                      </wp:positionH>
                      <wp:positionV relativeFrom="paragraph">
                        <wp:posOffset>9525</wp:posOffset>
                      </wp:positionV>
                      <wp:extent cx="4457700" cy="0"/>
                      <wp:effectExtent l="6350" t="9525" r="12700" b="9525"/>
                      <wp:wrapNone/>
                      <wp:docPr id="34"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3AEB6" id="Line 65"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75pt" to="349.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"/>
                  </w:pict>
                </mc:Fallback>
              </mc:AlternateContent>
            </w:r>
            <w:r w:rsidR="00AF2E90" w:rsidRPr="00085523">
              <w:rPr>
                <w:rFonts w:eastAsia="標楷體" w:hAnsi="標楷體"/>
                <w:sz w:val="20"/>
              </w:rPr>
              <w:t>註</w:t>
            </w:r>
            <w:r w:rsidR="00AF2E90" w:rsidRPr="00085523">
              <w:rPr>
                <w:rFonts w:eastAsia="標楷體"/>
                <w:sz w:val="20"/>
              </w:rPr>
              <w:t>:</w:t>
            </w:r>
            <w:r w:rsidR="00AF2E90" w:rsidRPr="00085523">
              <w:rPr>
                <w:rFonts w:eastAsia="標楷體" w:hAnsi="標楷體"/>
                <w:sz w:val="20"/>
              </w:rPr>
              <w:t>審查人若知本計畫如已獲其他單位補助經費或正向其他單位申請補助請註明</w:t>
            </w:r>
            <w:r w:rsidR="00AF2E90" w:rsidRPr="00085523">
              <w:rPr>
                <w:rFonts w:eastAsia="標楷體"/>
                <w:sz w:val="22"/>
              </w:rPr>
              <w:t xml:space="preserve">                                   </w:t>
            </w:r>
            <w:r w:rsidR="00AF2E90" w:rsidRPr="00085523">
              <w:rPr>
                <w:rFonts w:eastAsia="標楷體"/>
              </w:rPr>
              <w:t xml:space="preserve">                                                                                                                                                                   </w:t>
            </w:r>
          </w:p>
        </w:tc>
      </w:tr>
    </w:tbl>
    <w:p w14:paraId="05A6E63F" w14:textId="77777777" w:rsidR="004E33EB" w:rsidRPr="00085523" w:rsidRDefault="000B5EF2" w:rsidP="00FD2F85">
      <w:pPr>
        <w:pStyle w:val="12"/>
        <w:numPr>
          <w:ilvl w:val="0"/>
          <w:numId w:val="66"/>
        </w:numPr>
        <w:adjustRightInd/>
        <w:spacing w:after="0"/>
        <w:ind w:left="1135" w:hanging="851"/>
      </w:pPr>
      <w:r w:rsidRPr="00085523">
        <w:rPr>
          <w:rFonts w:hAnsi="標楷體"/>
          <w:b/>
          <w:sz w:val="32"/>
        </w:rPr>
        <w:br w:type="page"/>
      </w:r>
      <w:r w:rsidR="004E33EB" w:rsidRPr="00085523">
        <w:lastRenderedPageBreak/>
        <w:t>計畫審查修正規定：</w:t>
      </w:r>
    </w:p>
    <w:p w14:paraId="6EDBAA7E" w14:textId="4F42F264" w:rsidR="004E33EB" w:rsidRPr="00085523" w:rsidRDefault="002940CD" w:rsidP="00296272">
      <w:pPr>
        <w:ind w:leftChars="455" w:left="1092" w:firstLineChars="4" w:firstLine="11"/>
        <w:jc w:val="both"/>
        <w:rPr>
          <w:rFonts w:eastAsia="標楷體"/>
          <w:sz w:val="28"/>
        </w:rPr>
      </w:pPr>
      <w:r w:rsidRPr="00085523">
        <w:rPr>
          <w:rFonts w:eastAsia="標楷體" w:hint="eastAsia"/>
          <w:sz w:val="28"/>
        </w:rPr>
        <w:t>投標</w:t>
      </w:r>
      <w:r w:rsidR="00B16AEA" w:rsidRPr="00085523">
        <w:rPr>
          <w:rFonts w:eastAsia="標楷體" w:hint="eastAsia"/>
          <w:sz w:val="28"/>
        </w:rPr>
        <w:t>廠商</w:t>
      </w:r>
      <w:r w:rsidR="004E33EB" w:rsidRPr="00085523">
        <w:rPr>
          <w:rFonts w:eastAsia="標楷體"/>
          <w:sz w:val="28"/>
        </w:rPr>
        <w:t>之計畫主持人必須於接獲通知</w:t>
      </w:r>
      <w:r w:rsidRPr="00085523">
        <w:rPr>
          <w:rFonts w:eastAsia="標楷體" w:hint="eastAsia"/>
          <w:sz w:val="28"/>
        </w:rPr>
        <w:t>期限內</w:t>
      </w:r>
      <w:r w:rsidR="004E33EB" w:rsidRPr="00085523">
        <w:rPr>
          <w:rFonts w:eastAsia="標楷體"/>
          <w:sz w:val="28"/>
        </w:rPr>
        <w:t>，依審查意見修正計畫書內容</w:t>
      </w:r>
      <w:r w:rsidR="00552F3F" w:rsidRPr="00085523">
        <w:rPr>
          <w:rFonts w:eastAsia="標楷體" w:hint="eastAsia"/>
          <w:sz w:val="28"/>
        </w:rPr>
        <w:t>（</w:t>
      </w:r>
      <w:r w:rsidR="00FD28DE" w:rsidRPr="00085523">
        <w:rPr>
          <w:rFonts w:eastAsia="標楷體" w:hint="eastAsia"/>
          <w:sz w:val="28"/>
        </w:rPr>
        <w:t>含經費報價之修正</w:t>
      </w:r>
      <w:r w:rsidR="00552F3F" w:rsidRPr="00085523">
        <w:rPr>
          <w:rFonts w:eastAsia="標楷體" w:hint="eastAsia"/>
          <w:sz w:val="28"/>
        </w:rPr>
        <w:t>）</w:t>
      </w:r>
      <w:r w:rsidR="004E33EB" w:rsidRPr="00085523">
        <w:rPr>
          <w:rFonts w:eastAsia="標楷體"/>
          <w:sz w:val="28"/>
        </w:rPr>
        <w:t>或提出補充說明，並依修訂內容設定各年度之期中及期末應完成工作項目</w:t>
      </w:r>
      <w:r w:rsidR="00C8483D" w:rsidRPr="00085523">
        <w:rPr>
          <w:rFonts w:eastAsia="標楷體" w:hint="eastAsia"/>
          <w:sz w:val="28"/>
        </w:rPr>
        <w:t>表</w:t>
      </w:r>
      <w:r w:rsidR="00552F3F" w:rsidRPr="00085523">
        <w:rPr>
          <w:rFonts w:eastAsia="標楷體"/>
          <w:sz w:val="28"/>
        </w:rPr>
        <w:t>（</w:t>
      </w:r>
      <w:r w:rsidR="004E33EB" w:rsidRPr="00085523">
        <w:rPr>
          <w:rFonts w:eastAsia="標楷體"/>
          <w:sz w:val="28"/>
        </w:rPr>
        <w:t>附錄</w:t>
      </w:r>
      <w:r w:rsidR="00D7572F" w:rsidRPr="00085523">
        <w:rPr>
          <w:rFonts w:eastAsia="標楷體" w:hint="eastAsia"/>
          <w:sz w:val="28"/>
        </w:rPr>
        <w:t>九</w:t>
      </w:r>
      <w:r w:rsidR="00552F3F" w:rsidRPr="00085523">
        <w:rPr>
          <w:rFonts w:eastAsia="標楷體"/>
          <w:sz w:val="28"/>
        </w:rPr>
        <w:t>）</w:t>
      </w:r>
      <w:r w:rsidR="00FD28DE" w:rsidRPr="00085523">
        <w:rPr>
          <w:rFonts w:eastAsia="標楷體" w:hint="eastAsia"/>
          <w:sz w:val="28"/>
        </w:rPr>
        <w:t>，再</w:t>
      </w:r>
      <w:r w:rsidR="003F2A0B" w:rsidRPr="00085523">
        <w:rPr>
          <w:rFonts w:eastAsia="標楷體" w:hint="eastAsia"/>
          <w:sz w:val="28"/>
        </w:rPr>
        <w:t>送</w:t>
      </w:r>
      <w:r w:rsidR="005F550B" w:rsidRPr="00085523">
        <w:rPr>
          <w:rFonts w:eastAsia="標楷體" w:hint="eastAsia"/>
          <w:sz w:val="28"/>
        </w:rPr>
        <w:t>本署</w:t>
      </w:r>
      <w:r w:rsidR="003F2A0B" w:rsidRPr="00085523">
        <w:rPr>
          <w:rFonts w:eastAsia="標楷體" w:hint="eastAsia"/>
          <w:sz w:val="28"/>
        </w:rPr>
        <w:t>審閱</w:t>
      </w:r>
      <w:r w:rsidR="004E33EB" w:rsidRPr="00085523">
        <w:rPr>
          <w:rFonts w:eastAsia="標楷體"/>
          <w:sz w:val="28"/>
        </w:rPr>
        <w:t>。未能於通知期限內完成修正者或</w:t>
      </w:r>
      <w:r w:rsidRPr="00085523">
        <w:rPr>
          <w:rFonts w:eastAsia="標楷體" w:hint="eastAsia"/>
          <w:sz w:val="28"/>
        </w:rPr>
        <w:t>經</w:t>
      </w:r>
      <w:r w:rsidR="004E33EB" w:rsidRPr="00085523">
        <w:rPr>
          <w:rFonts w:eastAsia="標楷體"/>
          <w:sz w:val="28"/>
        </w:rPr>
        <w:t>審</w:t>
      </w:r>
      <w:r w:rsidR="00FD28DE" w:rsidRPr="00085523">
        <w:rPr>
          <w:rFonts w:eastAsia="標楷體" w:hint="eastAsia"/>
          <w:sz w:val="28"/>
        </w:rPr>
        <w:t>閱</w:t>
      </w:r>
      <w:r w:rsidR="004E33EB" w:rsidRPr="00085523">
        <w:rPr>
          <w:rFonts w:eastAsia="標楷體"/>
          <w:sz w:val="28"/>
        </w:rPr>
        <w:t>未獲通過者，不得</w:t>
      </w:r>
      <w:r w:rsidR="002B13C6" w:rsidRPr="00085523">
        <w:rPr>
          <w:rFonts w:eastAsia="標楷體" w:hint="eastAsia"/>
          <w:sz w:val="28"/>
        </w:rPr>
        <w:t>辦理後續議價、決標及</w:t>
      </w:r>
      <w:r w:rsidRPr="00085523">
        <w:rPr>
          <w:rFonts w:eastAsia="標楷體" w:hint="eastAsia"/>
          <w:sz w:val="28"/>
        </w:rPr>
        <w:t>簽約等事宜</w:t>
      </w:r>
      <w:r w:rsidR="004E33EB" w:rsidRPr="00085523">
        <w:rPr>
          <w:rFonts w:eastAsia="標楷體"/>
          <w:sz w:val="28"/>
        </w:rPr>
        <w:t>。</w:t>
      </w:r>
    </w:p>
    <w:p w14:paraId="7C289908" w14:textId="1BDE655F" w:rsidR="00AB22F0"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議價、決標及簽約：</w:t>
      </w:r>
    </w:p>
    <w:p w14:paraId="3C83D273" w14:textId="77777777" w:rsidR="00C1228C" w:rsidRPr="00085523" w:rsidRDefault="00F12356" w:rsidP="00FD2F85">
      <w:pPr>
        <w:pStyle w:val="12"/>
        <w:numPr>
          <w:ilvl w:val="0"/>
          <w:numId w:val="67"/>
        </w:numPr>
        <w:ind w:left="1162" w:hanging="878"/>
      </w:pPr>
      <w:r w:rsidRPr="00085523">
        <w:rPr>
          <w:rFonts w:hint="eastAsia"/>
        </w:rPr>
        <w:t>修正計畫</w:t>
      </w:r>
      <w:r w:rsidR="004E33EB" w:rsidRPr="00085523">
        <w:t>經審查通過之優勝投標單位必須於接獲機關通知後，檢附相關文件至</w:t>
      </w:r>
      <w:r w:rsidR="005F550B" w:rsidRPr="00085523">
        <w:t>本署</w:t>
      </w:r>
      <w:r w:rsidRPr="00085523">
        <w:rPr>
          <w:rFonts w:hint="eastAsia"/>
        </w:rPr>
        <w:t>辦理</w:t>
      </w:r>
      <w:r w:rsidR="004E33EB" w:rsidRPr="00085523">
        <w:t>議價。</w:t>
      </w:r>
    </w:p>
    <w:p w14:paraId="282D5A13" w14:textId="77777777" w:rsidR="00C1228C" w:rsidRPr="00085523" w:rsidRDefault="004E33EB" w:rsidP="00FD2F85">
      <w:pPr>
        <w:pStyle w:val="12"/>
        <w:numPr>
          <w:ilvl w:val="0"/>
          <w:numId w:val="67"/>
        </w:numPr>
        <w:ind w:left="1176" w:hanging="892"/>
      </w:pPr>
      <w:r w:rsidRPr="00085523">
        <w:t>本</w:t>
      </w:r>
      <w:r w:rsidR="0061674D" w:rsidRPr="00085523">
        <w:rPr>
          <w:rFonts w:hint="eastAsia"/>
        </w:rPr>
        <w:t>採購</w:t>
      </w:r>
      <w:r w:rsidRPr="00085523">
        <w:t>案訂有底價。</w:t>
      </w:r>
    </w:p>
    <w:p w14:paraId="6EE54BA3" w14:textId="31F45B6B" w:rsidR="00535679" w:rsidRPr="00085523" w:rsidRDefault="00EB154D" w:rsidP="00FD2F85">
      <w:pPr>
        <w:pStyle w:val="12"/>
        <w:numPr>
          <w:ilvl w:val="0"/>
          <w:numId w:val="67"/>
        </w:numPr>
        <w:adjustRightInd/>
        <w:ind w:left="1174" w:hanging="890"/>
      </w:pPr>
      <w:r w:rsidRPr="00085523">
        <w:rPr>
          <w:rFonts w:hint="eastAsia"/>
          <w:szCs w:val="28"/>
        </w:rPr>
        <w:t>本計畫</w:t>
      </w:r>
      <w:r w:rsidR="00142636" w:rsidRPr="00085523">
        <w:rPr>
          <w:rFonts w:ascii="Times New Roman"/>
        </w:rPr>
        <w:t>自中華民國</w:t>
      </w:r>
      <w:r w:rsidR="0004208F" w:rsidRPr="00085523">
        <w:rPr>
          <w:rFonts w:ascii="Times New Roman"/>
        </w:rPr>
        <w:t>1</w:t>
      </w:r>
      <w:r w:rsidR="0004208F" w:rsidRPr="00085523">
        <w:rPr>
          <w:rFonts w:ascii="Times New Roman" w:hint="eastAsia"/>
        </w:rPr>
        <w:t>1</w:t>
      </w:r>
      <w:r w:rsidR="00217F90" w:rsidRPr="00085523">
        <w:rPr>
          <w:rFonts w:ascii="Times New Roman" w:hint="eastAsia"/>
        </w:rPr>
        <w:t>6</w:t>
      </w:r>
      <w:r w:rsidR="00142636" w:rsidRPr="00085523">
        <w:rPr>
          <w:rFonts w:ascii="Times New Roman"/>
        </w:rPr>
        <w:t>年</w:t>
      </w:r>
      <w:r w:rsidR="00142636" w:rsidRPr="00085523">
        <w:rPr>
          <w:rFonts w:ascii="Times New Roman"/>
        </w:rPr>
        <w:t>1</w:t>
      </w:r>
      <w:r w:rsidR="00142636" w:rsidRPr="00085523">
        <w:rPr>
          <w:rFonts w:ascii="Times New Roman"/>
        </w:rPr>
        <w:t>月</w:t>
      </w:r>
      <w:r w:rsidR="00142636" w:rsidRPr="00085523">
        <w:rPr>
          <w:rFonts w:ascii="Times New Roman"/>
        </w:rPr>
        <w:t>1</w:t>
      </w:r>
      <w:r w:rsidR="00142636" w:rsidRPr="00085523">
        <w:rPr>
          <w:rFonts w:ascii="Times New Roman"/>
        </w:rPr>
        <w:t>日起至</w:t>
      </w:r>
      <w:r w:rsidR="0004208F" w:rsidRPr="00085523">
        <w:rPr>
          <w:rFonts w:ascii="Times New Roman"/>
        </w:rPr>
        <w:t>1</w:t>
      </w:r>
      <w:r w:rsidR="0004208F" w:rsidRPr="00085523">
        <w:rPr>
          <w:rFonts w:ascii="Times New Roman" w:hint="eastAsia"/>
        </w:rPr>
        <w:t>1</w:t>
      </w:r>
      <w:r w:rsidR="00217F90" w:rsidRPr="00085523">
        <w:rPr>
          <w:rFonts w:ascii="Times New Roman" w:hint="eastAsia"/>
        </w:rPr>
        <w:t>6</w:t>
      </w:r>
      <w:r w:rsidR="00142636" w:rsidRPr="00085523">
        <w:rPr>
          <w:rFonts w:ascii="Times New Roman"/>
        </w:rPr>
        <w:t>年</w:t>
      </w:r>
      <w:r w:rsidR="00142636" w:rsidRPr="00085523">
        <w:rPr>
          <w:rFonts w:ascii="Times New Roman"/>
        </w:rPr>
        <w:t>12</w:t>
      </w:r>
      <w:r w:rsidR="00142636" w:rsidRPr="00085523">
        <w:rPr>
          <w:rFonts w:ascii="Times New Roman"/>
        </w:rPr>
        <w:t>月</w:t>
      </w:r>
      <w:r w:rsidR="00142636" w:rsidRPr="00085523">
        <w:rPr>
          <w:rFonts w:ascii="Times New Roman"/>
        </w:rPr>
        <w:t>31</w:t>
      </w:r>
      <w:r w:rsidR="00142636" w:rsidRPr="00085523">
        <w:rPr>
          <w:rFonts w:ascii="Times New Roman"/>
        </w:rPr>
        <w:t>日止，</w:t>
      </w:r>
      <w:r w:rsidR="00142636" w:rsidRPr="00085523">
        <w:rPr>
          <w:rFonts w:ascii="Times New Roman" w:hint="eastAsia"/>
        </w:rPr>
        <w:t>如未及於</w:t>
      </w:r>
      <w:r w:rsidR="0004208F" w:rsidRPr="00085523">
        <w:rPr>
          <w:rFonts w:ascii="Times New Roman" w:hint="eastAsia"/>
        </w:rPr>
        <w:t>11</w:t>
      </w:r>
      <w:r w:rsidR="00217F90" w:rsidRPr="00085523">
        <w:rPr>
          <w:rFonts w:ascii="Times New Roman" w:hint="eastAsia"/>
        </w:rPr>
        <w:t>6</w:t>
      </w:r>
      <w:r w:rsidR="00142636" w:rsidRPr="00085523">
        <w:rPr>
          <w:rFonts w:ascii="Times New Roman" w:hint="eastAsia"/>
        </w:rPr>
        <w:t>年</w:t>
      </w:r>
      <w:r w:rsidR="00142636" w:rsidRPr="00085523">
        <w:rPr>
          <w:rFonts w:ascii="Times New Roman" w:hint="eastAsia"/>
        </w:rPr>
        <w:t>1</w:t>
      </w:r>
      <w:r w:rsidR="00142636" w:rsidRPr="00085523">
        <w:rPr>
          <w:rFonts w:ascii="Times New Roman" w:hint="eastAsia"/>
        </w:rPr>
        <w:t>月</w:t>
      </w:r>
      <w:r w:rsidR="00142636" w:rsidRPr="00085523">
        <w:rPr>
          <w:rFonts w:ascii="Times New Roman" w:hint="eastAsia"/>
        </w:rPr>
        <w:t>1</w:t>
      </w:r>
      <w:r w:rsidR="00142636" w:rsidRPr="00085523">
        <w:rPr>
          <w:rFonts w:ascii="Times New Roman" w:hint="eastAsia"/>
        </w:rPr>
        <w:t>日決標，則為自決標日起至</w:t>
      </w:r>
      <w:r w:rsidR="0004208F" w:rsidRPr="00085523">
        <w:rPr>
          <w:rFonts w:ascii="Times New Roman" w:hint="eastAsia"/>
        </w:rPr>
        <w:t>11</w:t>
      </w:r>
      <w:r w:rsidR="00217F90" w:rsidRPr="00085523">
        <w:rPr>
          <w:rFonts w:ascii="Times New Roman" w:hint="eastAsia"/>
        </w:rPr>
        <w:t>6</w:t>
      </w:r>
      <w:r w:rsidR="00142636" w:rsidRPr="00085523">
        <w:rPr>
          <w:rFonts w:ascii="Times New Roman" w:hint="eastAsia"/>
        </w:rPr>
        <w:t>年</w:t>
      </w:r>
      <w:r w:rsidR="00142636" w:rsidRPr="00085523">
        <w:rPr>
          <w:rFonts w:ascii="Times New Roman" w:hint="eastAsia"/>
        </w:rPr>
        <w:t>12</w:t>
      </w:r>
      <w:r w:rsidR="00142636" w:rsidRPr="00085523">
        <w:rPr>
          <w:rFonts w:ascii="Times New Roman" w:hint="eastAsia"/>
        </w:rPr>
        <w:t>月</w:t>
      </w:r>
      <w:r w:rsidR="00142636" w:rsidRPr="00085523">
        <w:rPr>
          <w:rFonts w:ascii="Times New Roman" w:hint="eastAsia"/>
        </w:rPr>
        <w:t>31</w:t>
      </w:r>
      <w:r w:rsidR="00142636" w:rsidRPr="00085523">
        <w:rPr>
          <w:rFonts w:ascii="Times New Roman" w:hint="eastAsia"/>
        </w:rPr>
        <w:t>日止，</w:t>
      </w:r>
      <w:r w:rsidRPr="00085523">
        <w:rPr>
          <w:rFonts w:hint="eastAsia"/>
          <w:szCs w:val="28"/>
        </w:rPr>
        <w:t>投標單位應於期限內</w:t>
      </w:r>
      <w:r w:rsidRPr="00085523">
        <w:rPr>
          <w:rFonts w:hint="eastAsia"/>
        </w:rPr>
        <w:t>完成</w:t>
      </w:r>
      <w:r w:rsidRPr="00085523">
        <w:rPr>
          <w:rFonts w:hint="eastAsia"/>
          <w:szCs w:val="28"/>
        </w:rPr>
        <w:t>履行採購標的之供應。</w:t>
      </w:r>
    </w:p>
    <w:p w14:paraId="6D93AA04" w14:textId="77777777" w:rsidR="004D779F" w:rsidRPr="00085523" w:rsidRDefault="004D779F" w:rsidP="00FD2F85">
      <w:pPr>
        <w:pStyle w:val="12"/>
        <w:numPr>
          <w:ilvl w:val="0"/>
          <w:numId w:val="67"/>
        </w:numPr>
        <w:ind w:left="1162" w:hanging="878"/>
      </w:pPr>
      <w:r w:rsidRPr="00085523">
        <w:rPr>
          <w:rFonts w:hint="eastAsia"/>
        </w:rPr>
        <w:t>計畫經</w:t>
      </w:r>
      <w:r w:rsidR="00587B79" w:rsidRPr="00085523">
        <w:rPr>
          <w:rFonts w:hint="eastAsia"/>
        </w:rPr>
        <w:t>審查</w:t>
      </w:r>
      <w:r w:rsidRPr="00085523">
        <w:rPr>
          <w:rFonts w:hint="eastAsia"/>
        </w:rPr>
        <w:t>核定為多年期計畫者之辦理原則：</w:t>
      </w:r>
    </w:p>
    <w:p w14:paraId="54EE5AC1" w14:textId="77777777" w:rsidR="00583D53" w:rsidRPr="00085523" w:rsidRDefault="004D779F" w:rsidP="00B02F7C">
      <w:pPr>
        <w:pStyle w:val="aa"/>
        <w:numPr>
          <w:ilvl w:val="0"/>
          <w:numId w:val="80"/>
        </w:numPr>
        <w:spacing w:line="240" w:lineRule="auto"/>
        <w:ind w:left="1276" w:rightChars="42" w:right="101" w:hanging="295"/>
        <w:rPr>
          <w:szCs w:val="28"/>
        </w:rPr>
      </w:pPr>
      <w:r w:rsidRPr="00085523">
        <w:rPr>
          <w:rFonts w:hint="eastAsia"/>
          <w:szCs w:val="28"/>
        </w:rPr>
        <w:t>採後續擴充（一年一約）方式辦理。</w:t>
      </w:r>
    </w:p>
    <w:p w14:paraId="571C8F54" w14:textId="77777777" w:rsidR="00583D53" w:rsidRPr="00085523" w:rsidRDefault="004D779F" w:rsidP="00B02F7C">
      <w:pPr>
        <w:pStyle w:val="aa"/>
        <w:numPr>
          <w:ilvl w:val="0"/>
          <w:numId w:val="80"/>
        </w:numPr>
        <w:spacing w:line="240" w:lineRule="auto"/>
        <w:ind w:left="1276" w:rightChars="42" w:right="101" w:hanging="295"/>
        <w:rPr>
          <w:szCs w:val="28"/>
        </w:rPr>
      </w:pPr>
      <w:r w:rsidRPr="00085523">
        <w:rPr>
          <w:rFonts w:hint="eastAsia"/>
          <w:szCs w:val="28"/>
        </w:rPr>
        <w:t>執行機構應於計畫執行</w:t>
      </w:r>
      <w:r w:rsidR="00FD28DE" w:rsidRPr="00085523">
        <w:rPr>
          <w:rFonts w:hint="eastAsia"/>
          <w:szCs w:val="28"/>
        </w:rPr>
        <w:t>結束前</w:t>
      </w:r>
      <w:r w:rsidR="00FD28DE" w:rsidRPr="00085523">
        <w:rPr>
          <w:rFonts w:ascii="Times New Roman"/>
          <w:szCs w:val="28"/>
        </w:rPr>
        <w:t>1</w:t>
      </w:r>
      <w:r w:rsidR="00137244" w:rsidRPr="00085523">
        <w:rPr>
          <w:rFonts w:ascii="Times New Roman"/>
          <w:szCs w:val="28"/>
        </w:rPr>
        <w:t>.5</w:t>
      </w:r>
      <w:r w:rsidRPr="00085523">
        <w:rPr>
          <w:rFonts w:hint="eastAsia"/>
          <w:szCs w:val="28"/>
        </w:rPr>
        <w:t>個月時提交「次年度計畫書內容」，經</w:t>
      </w:r>
      <w:r w:rsidR="005F550B" w:rsidRPr="00085523">
        <w:rPr>
          <w:rFonts w:hint="eastAsia"/>
          <w:szCs w:val="28"/>
        </w:rPr>
        <w:t>本署</w:t>
      </w:r>
      <w:r w:rsidRPr="00085523">
        <w:rPr>
          <w:rFonts w:hint="eastAsia"/>
          <w:szCs w:val="28"/>
        </w:rPr>
        <w:t>審核通過後，再辦理議價、簽約作業。</w:t>
      </w:r>
    </w:p>
    <w:p w14:paraId="7DB374F6" w14:textId="77777777" w:rsidR="004D779F" w:rsidRPr="00085523" w:rsidRDefault="005F550B" w:rsidP="00B02F7C">
      <w:pPr>
        <w:pStyle w:val="aa"/>
        <w:numPr>
          <w:ilvl w:val="0"/>
          <w:numId w:val="80"/>
        </w:numPr>
        <w:spacing w:line="240" w:lineRule="auto"/>
        <w:ind w:left="1276" w:rightChars="42" w:right="101" w:hanging="295"/>
        <w:rPr>
          <w:szCs w:val="28"/>
        </w:rPr>
      </w:pPr>
      <w:r w:rsidRPr="00085523">
        <w:rPr>
          <w:rFonts w:hint="eastAsia"/>
          <w:szCs w:val="28"/>
        </w:rPr>
        <w:t>本署</w:t>
      </w:r>
      <w:r w:rsidR="004D779F" w:rsidRPr="00085523">
        <w:rPr>
          <w:rFonts w:hint="eastAsia"/>
          <w:szCs w:val="28"/>
        </w:rPr>
        <w:t>將視計畫執行情形</w:t>
      </w:r>
      <w:r w:rsidR="003C44CD" w:rsidRPr="00085523">
        <w:rPr>
          <w:rFonts w:hint="eastAsia"/>
          <w:szCs w:val="28"/>
        </w:rPr>
        <w:t>及經費</w:t>
      </w:r>
      <w:r w:rsidR="004D779F" w:rsidRPr="00085523">
        <w:rPr>
          <w:rFonts w:hint="eastAsia"/>
          <w:szCs w:val="28"/>
        </w:rPr>
        <w:t>保留酌修次年度計畫內容之</w:t>
      </w:r>
      <w:r w:rsidR="004D779F" w:rsidRPr="00085523">
        <w:rPr>
          <w:rFonts w:hint="eastAsia"/>
          <w:szCs w:val="28"/>
        </w:rPr>
        <w:lastRenderedPageBreak/>
        <w:t>權利。</w:t>
      </w:r>
    </w:p>
    <w:p w14:paraId="689AED56" w14:textId="1E7CDA15" w:rsidR="004E33EB" w:rsidRPr="00085523" w:rsidRDefault="004E33EB" w:rsidP="00B02F7C">
      <w:pPr>
        <w:pStyle w:val="aff8"/>
        <w:numPr>
          <w:ilvl w:val="0"/>
          <w:numId w:val="88"/>
        </w:numPr>
        <w:spacing w:beforeLines="50" w:before="180"/>
        <w:ind w:leftChars="0" w:left="574" w:hanging="574"/>
        <w:jc w:val="both"/>
        <w:rPr>
          <w:rFonts w:eastAsia="標楷體"/>
          <w:b/>
          <w:sz w:val="28"/>
        </w:rPr>
      </w:pPr>
      <w:r w:rsidRPr="00085523">
        <w:rPr>
          <w:rFonts w:eastAsia="標楷體"/>
          <w:b/>
          <w:sz w:val="28"/>
        </w:rPr>
        <w:t>驗收及付款：</w:t>
      </w:r>
    </w:p>
    <w:p w14:paraId="1A8FF2B5" w14:textId="77777777" w:rsidR="00C1228C" w:rsidRPr="00085523" w:rsidRDefault="004E33EB" w:rsidP="00FD2F85">
      <w:pPr>
        <w:pStyle w:val="12"/>
        <w:numPr>
          <w:ilvl w:val="0"/>
          <w:numId w:val="68"/>
        </w:numPr>
        <w:spacing w:after="0"/>
        <w:ind w:left="1135" w:hanging="851"/>
        <w:textDirection w:val="lrTbV"/>
        <w:rPr>
          <w:szCs w:val="28"/>
        </w:rPr>
      </w:pPr>
      <w:r w:rsidRPr="00085523">
        <w:rPr>
          <w:szCs w:val="28"/>
        </w:rPr>
        <w:t>驗收方式：本案採</w:t>
      </w:r>
      <w:r w:rsidR="008E42EC" w:rsidRPr="00085523">
        <w:rPr>
          <w:rFonts w:hint="eastAsia"/>
          <w:szCs w:val="28"/>
        </w:rPr>
        <w:t>期中</w:t>
      </w:r>
      <w:r w:rsidRPr="00085523">
        <w:rPr>
          <w:szCs w:val="28"/>
        </w:rPr>
        <w:t>查驗及期末成果</w:t>
      </w:r>
      <w:r w:rsidR="008E42EC" w:rsidRPr="00085523">
        <w:rPr>
          <w:rFonts w:hint="eastAsia"/>
          <w:szCs w:val="28"/>
        </w:rPr>
        <w:t>驗收</w:t>
      </w:r>
      <w:r w:rsidRPr="00085523">
        <w:rPr>
          <w:szCs w:val="28"/>
        </w:rPr>
        <w:t>，其驗收方式得由機關以書面審查或召開審查會議要求計畫主持人進行簡報。</w:t>
      </w:r>
    </w:p>
    <w:p w14:paraId="1F5EC3E7" w14:textId="721F9482" w:rsidR="004E33EB" w:rsidRPr="00085523" w:rsidRDefault="004D779F" w:rsidP="00FD2F85">
      <w:pPr>
        <w:pStyle w:val="12"/>
        <w:numPr>
          <w:ilvl w:val="0"/>
          <w:numId w:val="68"/>
        </w:numPr>
        <w:spacing w:after="0"/>
        <w:ind w:left="1135" w:hanging="851"/>
        <w:textDirection w:val="lrTbV"/>
        <w:rPr>
          <w:szCs w:val="28"/>
        </w:rPr>
      </w:pPr>
      <w:r w:rsidRPr="00085523">
        <w:rPr>
          <w:szCs w:val="28"/>
        </w:rPr>
        <w:t>為如期完成驗收</w:t>
      </w:r>
      <w:r w:rsidRPr="00085523">
        <w:rPr>
          <w:rFonts w:hint="eastAsia"/>
          <w:szCs w:val="28"/>
        </w:rPr>
        <w:t>、</w:t>
      </w:r>
      <w:r w:rsidRPr="00085523">
        <w:rPr>
          <w:szCs w:val="28"/>
        </w:rPr>
        <w:t>撥款</w:t>
      </w:r>
      <w:r w:rsidRPr="00085523">
        <w:rPr>
          <w:rFonts w:hint="eastAsia"/>
          <w:szCs w:val="28"/>
        </w:rPr>
        <w:t>或次年度計畫簽約程序</w:t>
      </w:r>
      <w:r w:rsidRPr="00085523">
        <w:rPr>
          <w:szCs w:val="28"/>
        </w:rPr>
        <w:t>，</w:t>
      </w:r>
      <w:r w:rsidR="00B16AEA" w:rsidRPr="00085523">
        <w:rPr>
          <w:rFonts w:hint="eastAsia"/>
          <w:szCs w:val="28"/>
        </w:rPr>
        <w:t>廠商</w:t>
      </w:r>
      <w:r w:rsidRPr="00085523">
        <w:rPr>
          <w:szCs w:val="28"/>
        </w:rPr>
        <w:t>應依規定於期限前將期中報告、期末成果報告</w:t>
      </w:r>
      <w:r w:rsidR="00552F3F" w:rsidRPr="00085523">
        <w:rPr>
          <w:szCs w:val="28"/>
        </w:rPr>
        <w:t>（</w:t>
      </w:r>
      <w:r w:rsidRPr="00085523">
        <w:rPr>
          <w:szCs w:val="28"/>
        </w:rPr>
        <w:t>詳見契約書之履約標的品管及驗收</w:t>
      </w:r>
      <w:r w:rsidRPr="00085523">
        <w:rPr>
          <w:rFonts w:hint="eastAsia"/>
          <w:szCs w:val="28"/>
        </w:rPr>
        <w:t>等</w:t>
      </w:r>
      <w:r w:rsidRPr="00085523">
        <w:rPr>
          <w:szCs w:val="28"/>
        </w:rPr>
        <w:t>相關資料</w:t>
      </w:r>
      <w:r w:rsidR="00552F3F" w:rsidRPr="00085523">
        <w:rPr>
          <w:szCs w:val="28"/>
        </w:rPr>
        <w:t>）</w:t>
      </w:r>
      <w:r w:rsidRPr="00085523">
        <w:rPr>
          <w:szCs w:val="28"/>
        </w:rPr>
        <w:t>及</w:t>
      </w:r>
      <w:r w:rsidRPr="00085523">
        <w:rPr>
          <w:rFonts w:hint="eastAsia"/>
          <w:szCs w:val="28"/>
        </w:rPr>
        <w:t>次年度計畫書內容</w:t>
      </w:r>
      <w:r w:rsidR="00552F3F" w:rsidRPr="00085523">
        <w:rPr>
          <w:rFonts w:hint="eastAsia"/>
          <w:szCs w:val="28"/>
        </w:rPr>
        <w:t>（</w:t>
      </w:r>
      <w:r w:rsidRPr="00085523">
        <w:rPr>
          <w:rFonts w:hint="eastAsia"/>
          <w:szCs w:val="28"/>
        </w:rPr>
        <w:t>屬多年期計畫者</w:t>
      </w:r>
      <w:r w:rsidR="00552F3F" w:rsidRPr="00085523">
        <w:rPr>
          <w:rFonts w:hint="eastAsia"/>
          <w:szCs w:val="28"/>
        </w:rPr>
        <w:t>）</w:t>
      </w:r>
      <w:r w:rsidRPr="00085523">
        <w:rPr>
          <w:szCs w:val="28"/>
        </w:rPr>
        <w:t>送機關審查</w:t>
      </w:r>
      <w:r w:rsidR="004E33EB" w:rsidRPr="00085523">
        <w:rPr>
          <w:szCs w:val="28"/>
        </w:rPr>
        <w:t>。</w:t>
      </w:r>
    </w:p>
    <w:p w14:paraId="118E2699" w14:textId="77777777" w:rsidR="004E33EB" w:rsidRPr="00085523" w:rsidRDefault="004E33EB" w:rsidP="00FD2F85">
      <w:pPr>
        <w:pStyle w:val="12"/>
        <w:numPr>
          <w:ilvl w:val="0"/>
          <w:numId w:val="68"/>
        </w:numPr>
        <w:spacing w:after="0"/>
        <w:ind w:left="1135" w:hanging="851"/>
        <w:rPr>
          <w:szCs w:val="28"/>
        </w:rPr>
      </w:pPr>
      <w:r w:rsidRPr="00085523">
        <w:rPr>
          <w:szCs w:val="28"/>
        </w:rPr>
        <w:t>本案採分期付款方式辦理</w:t>
      </w:r>
      <w:r w:rsidR="00552F3F" w:rsidRPr="00085523">
        <w:rPr>
          <w:szCs w:val="28"/>
        </w:rPr>
        <w:t>（</w:t>
      </w:r>
      <w:r w:rsidRPr="00085523">
        <w:rPr>
          <w:bCs/>
          <w:szCs w:val="28"/>
        </w:rPr>
        <w:t>詳如本案契約書</w:t>
      </w:r>
      <w:r w:rsidR="00552F3F" w:rsidRPr="00085523">
        <w:rPr>
          <w:szCs w:val="28"/>
        </w:rPr>
        <w:t>）</w:t>
      </w:r>
      <w:r w:rsidRPr="00085523">
        <w:rPr>
          <w:szCs w:val="28"/>
        </w:rPr>
        <w:t>。</w:t>
      </w:r>
    </w:p>
    <w:p w14:paraId="156B7F78" w14:textId="73FC33FD" w:rsidR="004E33EB" w:rsidRPr="00085523" w:rsidRDefault="004E33EB" w:rsidP="00B02F7C">
      <w:pPr>
        <w:pStyle w:val="aff8"/>
        <w:numPr>
          <w:ilvl w:val="0"/>
          <w:numId w:val="88"/>
        </w:numPr>
        <w:spacing w:beforeLines="50" w:before="180"/>
        <w:ind w:leftChars="0" w:left="854" w:hanging="854"/>
        <w:jc w:val="both"/>
        <w:rPr>
          <w:rFonts w:eastAsia="標楷體"/>
          <w:b/>
          <w:sz w:val="28"/>
        </w:rPr>
      </w:pPr>
      <w:r w:rsidRPr="00085523">
        <w:rPr>
          <w:rFonts w:eastAsia="標楷體"/>
          <w:b/>
          <w:sz w:val="28"/>
        </w:rPr>
        <w:t>罰則：詳如本案契約書</w:t>
      </w:r>
      <w:r w:rsidR="00EE6ED5" w:rsidRPr="00085523">
        <w:rPr>
          <w:rFonts w:eastAsia="標楷體" w:hint="eastAsia"/>
          <w:b/>
          <w:sz w:val="28"/>
        </w:rPr>
        <w:t>。</w:t>
      </w:r>
    </w:p>
    <w:p w14:paraId="5805E7CC" w14:textId="6D388AB3" w:rsidR="004E33EB" w:rsidRPr="00085523" w:rsidRDefault="004E33EB" w:rsidP="00B02F7C">
      <w:pPr>
        <w:pStyle w:val="aff8"/>
        <w:numPr>
          <w:ilvl w:val="0"/>
          <w:numId w:val="88"/>
        </w:numPr>
        <w:spacing w:beforeLines="50" w:before="180"/>
        <w:ind w:leftChars="0" w:left="854" w:hanging="854"/>
        <w:jc w:val="both"/>
        <w:rPr>
          <w:rFonts w:eastAsia="標楷體"/>
          <w:b/>
          <w:sz w:val="28"/>
        </w:rPr>
      </w:pPr>
      <w:r w:rsidRPr="00085523">
        <w:rPr>
          <w:rFonts w:eastAsia="標楷體"/>
          <w:b/>
          <w:sz w:val="28"/>
        </w:rPr>
        <w:t>計畫提報相關規範：</w:t>
      </w:r>
    </w:p>
    <w:p w14:paraId="759A68B4" w14:textId="77777777" w:rsidR="000870F5" w:rsidRPr="00085523" w:rsidRDefault="000870F5" w:rsidP="00FD2F85">
      <w:pPr>
        <w:pStyle w:val="12"/>
        <w:numPr>
          <w:ilvl w:val="0"/>
          <w:numId w:val="69"/>
        </w:numPr>
        <w:spacing w:after="0"/>
        <w:ind w:left="1134" w:hanging="850"/>
        <w:rPr>
          <w:szCs w:val="28"/>
        </w:rPr>
      </w:pPr>
      <w:r w:rsidRPr="00085523">
        <w:rPr>
          <w:szCs w:val="28"/>
        </w:rPr>
        <w:t>投標</w:t>
      </w:r>
      <w:r w:rsidR="00B16AEA" w:rsidRPr="00085523">
        <w:rPr>
          <w:rFonts w:hint="eastAsia"/>
          <w:szCs w:val="28"/>
        </w:rPr>
        <w:t>廠商</w:t>
      </w:r>
      <w:r w:rsidRPr="00085523">
        <w:rPr>
          <w:szCs w:val="28"/>
        </w:rPr>
        <w:t>投標之計畫名稱須與</w:t>
      </w:r>
      <w:r w:rsidR="005F550B" w:rsidRPr="00085523">
        <w:rPr>
          <w:szCs w:val="28"/>
        </w:rPr>
        <w:t>本署</w:t>
      </w:r>
      <w:r w:rsidRPr="00085523">
        <w:rPr>
          <w:szCs w:val="28"/>
        </w:rPr>
        <w:t>公告</w:t>
      </w:r>
      <w:r w:rsidRPr="00085523">
        <w:rPr>
          <w:rFonts w:hint="eastAsia"/>
          <w:szCs w:val="28"/>
        </w:rPr>
        <w:t>研究重點</w:t>
      </w:r>
      <w:r w:rsidRPr="00085523">
        <w:rPr>
          <w:szCs w:val="28"/>
        </w:rPr>
        <w:t>相符；同一研究計畫如已向其他機構投標者</w:t>
      </w:r>
      <w:r w:rsidR="005B4A9E" w:rsidRPr="00085523">
        <w:rPr>
          <w:szCs w:val="28"/>
        </w:rPr>
        <w:t>，不得再向</w:t>
      </w:r>
      <w:r w:rsidR="005F550B" w:rsidRPr="00085523">
        <w:rPr>
          <w:szCs w:val="28"/>
        </w:rPr>
        <w:t>本署</w:t>
      </w:r>
      <w:r w:rsidR="005B4A9E" w:rsidRPr="00085523">
        <w:rPr>
          <w:szCs w:val="28"/>
        </w:rPr>
        <w:t>投標；且同一投標</w:t>
      </w:r>
      <w:r w:rsidR="00B16AEA" w:rsidRPr="00085523">
        <w:rPr>
          <w:rFonts w:hint="eastAsia"/>
          <w:szCs w:val="28"/>
        </w:rPr>
        <w:t>廠商</w:t>
      </w:r>
      <w:r w:rsidR="005B4A9E" w:rsidRPr="00085523">
        <w:rPr>
          <w:szCs w:val="28"/>
        </w:rPr>
        <w:t>對於同一研究計畫只能投一標案</w:t>
      </w:r>
      <w:r w:rsidRPr="00085523">
        <w:rPr>
          <w:szCs w:val="28"/>
        </w:rPr>
        <w:t>。若前述任一規定有不符合者，皆視為不合格標</w:t>
      </w:r>
      <w:r w:rsidR="00E7777D" w:rsidRPr="00085523">
        <w:rPr>
          <w:szCs w:val="28"/>
        </w:rPr>
        <w:t>。</w:t>
      </w:r>
    </w:p>
    <w:p w14:paraId="3FAFBB4D" w14:textId="77777777" w:rsidR="00C1228C" w:rsidRPr="00085523" w:rsidRDefault="000870F5" w:rsidP="00FD2F85">
      <w:pPr>
        <w:pStyle w:val="12"/>
        <w:numPr>
          <w:ilvl w:val="0"/>
          <w:numId w:val="69"/>
        </w:numPr>
        <w:spacing w:after="0"/>
        <w:ind w:left="1134" w:hanging="850"/>
        <w:rPr>
          <w:szCs w:val="28"/>
        </w:rPr>
      </w:pPr>
      <w:r w:rsidRPr="00085523">
        <w:rPr>
          <w:rFonts w:hint="eastAsia"/>
          <w:szCs w:val="28"/>
        </w:rPr>
        <w:t>投標計畫如屬多年期計畫者，必須提報整體性之計畫，</w:t>
      </w:r>
      <w:r w:rsidR="008B1F2D" w:rsidRPr="00085523">
        <w:rPr>
          <w:szCs w:val="28"/>
        </w:rPr>
        <w:t>應載明全部執行期程之執行進度（實施方法及進行步驟、分年度預定進度、與分年度之詳細經費需求）</w:t>
      </w:r>
      <w:r w:rsidR="008B1F2D" w:rsidRPr="00085523">
        <w:rPr>
          <w:rFonts w:hint="eastAsia"/>
          <w:szCs w:val="28"/>
        </w:rPr>
        <w:t>，且</w:t>
      </w:r>
      <w:r w:rsidRPr="00085523">
        <w:rPr>
          <w:rFonts w:hint="eastAsia"/>
          <w:szCs w:val="28"/>
        </w:rPr>
        <w:t>各分年計畫間應有其連</w:t>
      </w:r>
      <w:r w:rsidR="00DC1329" w:rsidRPr="00085523">
        <w:rPr>
          <w:rFonts w:hint="eastAsia"/>
          <w:szCs w:val="28"/>
        </w:rPr>
        <w:lastRenderedPageBreak/>
        <w:t>貫</w:t>
      </w:r>
      <w:r w:rsidRPr="00085523">
        <w:rPr>
          <w:rFonts w:hint="eastAsia"/>
          <w:szCs w:val="28"/>
        </w:rPr>
        <w:t>性，</w:t>
      </w:r>
      <w:r w:rsidR="00AA1638" w:rsidRPr="00085523">
        <w:rPr>
          <w:rFonts w:hint="eastAsia"/>
          <w:szCs w:val="28"/>
        </w:rPr>
        <w:t>除須</w:t>
      </w:r>
      <w:r w:rsidRPr="00085523">
        <w:rPr>
          <w:rFonts w:hint="eastAsia"/>
          <w:szCs w:val="28"/>
        </w:rPr>
        <w:t>具體、分項詳述分年計畫之目的、研究內容、工作項目及預期成果等</w:t>
      </w:r>
      <w:r w:rsidR="0074172D" w:rsidRPr="00085523">
        <w:rPr>
          <w:rFonts w:hint="eastAsia"/>
          <w:szCs w:val="28"/>
        </w:rPr>
        <w:t>（</w:t>
      </w:r>
      <w:r w:rsidRPr="00085523">
        <w:rPr>
          <w:rFonts w:hint="eastAsia"/>
          <w:szCs w:val="28"/>
        </w:rPr>
        <w:t>避免空泛之敘述</w:t>
      </w:r>
      <w:r w:rsidR="0074172D" w:rsidRPr="00085523">
        <w:rPr>
          <w:rFonts w:hint="eastAsia"/>
          <w:szCs w:val="28"/>
        </w:rPr>
        <w:t>）</w:t>
      </w:r>
      <w:r w:rsidR="008B1F2D" w:rsidRPr="00085523">
        <w:rPr>
          <w:szCs w:val="28"/>
        </w:rPr>
        <w:t>，</w:t>
      </w:r>
      <w:r w:rsidR="00AA1638" w:rsidRPr="00085523">
        <w:rPr>
          <w:rFonts w:hint="eastAsia"/>
          <w:szCs w:val="28"/>
        </w:rPr>
        <w:t>並應預期於各年度計畫結束時可提出供本署施政參考或應用之具體成果，</w:t>
      </w:r>
      <w:r w:rsidR="008B1F2D" w:rsidRPr="00085523">
        <w:rPr>
          <w:szCs w:val="28"/>
        </w:rPr>
        <w:t>本署將視計畫之完整性核定</w:t>
      </w:r>
      <w:r w:rsidR="008B1F2D" w:rsidRPr="00085523">
        <w:rPr>
          <w:rFonts w:hint="eastAsia"/>
          <w:szCs w:val="28"/>
        </w:rPr>
        <w:t>。</w:t>
      </w:r>
    </w:p>
    <w:p w14:paraId="53B140D4" w14:textId="77777777" w:rsidR="005339BB" w:rsidRPr="00085523" w:rsidRDefault="005339BB" w:rsidP="00FD2F85">
      <w:pPr>
        <w:pStyle w:val="12"/>
        <w:numPr>
          <w:ilvl w:val="0"/>
          <w:numId w:val="69"/>
        </w:numPr>
        <w:spacing w:after="0"/>
        <w:ind w:left="1134" w:hanging="850"/>
        <w:rPr>
          <w:szCs w:val="28"/>
        </w:rPr>
      </w:pPr>
      <w:r w:rsidRPr="00085523">
        <w:rPr>
          <w:rFonts w:hint="eastAsia"/>
          <w:szCs w:val="28"/>
        </w:rPr>
        <w:t>計畫主持人：</w:t>
      </w:r>
    </w:p>
    <w:p w14:paraId="5210E646" w14:textId="3ABC1986" w:rsidR="00947B89" w:rsidRPr="00085523" w:rsidRDefault="005339BB" w:rsidP="00B02F7C">
      <w:pPr>
        <w:pStyle w:val="aa"/>
        <w:numPr>
          <w:ilvl w:val="0"/>
          <w:numId w:val="81"/>
        </w:numPr>
        <w:spacing w:line="240" w:lineRule="auto"/>
        <w:ind w:left="1134" w:rightChars="42" w:right="101" w:hanging="266"/>
        <w:rPr>
          <w:kern w:val="0"/>
          <w:szCs w:val="28"/>
        </w:rPr>
      </w:pPr>
      <w:r w:rsidRPr="00085523">
        <w:rPr>
          <w:kern w:val="0"/>
          <w:szCs w:val="28"/>
        </w:rPr>
        <w:t>一人以擔任本案其中一項計畫之主持人為</w:t>
      </w:r>
      <w:r w:rsidR="00455E82" w:rsidRPr="00085523">
        <w:rPr>
          <w:rFonts w:hint="eastAsia"/>
          <w:kern w:val="0"/>
          <w:szCs w:val="28"/>
        </w:rPr>
        <w:t>原則</w:t>
      </w:r>
      <w:r w:rsidRPr="00085523">
        <w:rPr>
          <w:kern w:val="0"/>
          <w:szCs w:val="28"/>
        </w:rPr>
        <w:t>（依</w:t>
      </w:r>
      <w:r w:rsidR="008C7B86" w:rsidRPr="00085523">
        <w:rPr>
          <w:kern w:val="0"/>
          <w:szCs w:val="28"/>
        </w:rPr>
        <w:t>衛生福利部</w:t>
      </w:r>
      <w:r w:rsidRPr="00085523">
        <w:rPr>
          <w:kern w:val="0"/>
          <w:szCs w:val="28"/>
        </w:rPr>
        <w:t>及所屬機關委託研究計畫作業規定，研究主持人於同一期間接受政府機關委託二項以上研究計畫，或連續三次以上接受本署委託研究者，該計畫成效列為查核重點）</w:t>
      </w:r>
      <w:r w:rsidRPr="00085523">
        <w:rPr>
          <w:rFonts w:hint="eastAsia"/>
          <w:kern w:val="0"/>
          <w:szCs w:val="28"/>
        </w:rPr>
        <w:t>。</w:t>
      </w:r>
    </w:p>
    <w:p w14:paraId="6D5EDC6D" w14:textId="77777777" w:rsidR="005339BB" w:rsidRPr="00085523" w:rsidRDefault="005339BB" w:rsidP="00B02F7C">
      <w:pPr>
        <w:pStyle w:val="aa"/>
        <w:numPr>
          <w:ilvl w:val="0"/>
          <w:numId w:val="81"/>
        </w:numPr>
        <w:spacing w:line="240" w:lineRule="auto"/>
        <w:ind w:left="1134" w:rightChars="42" w:right="101" w:hanging="266"/>
        <w:rPr>
          <w:szCs w:val="28"/>
        </w:rPr>
      </w:pPr>
      <w:r w:rsidRPr="00085523">
        <w:rPr>
          <w:szCs w:val="28"/>
        </w:rPr>
        <w:t>主持人不得以</w:t>
      </w:r>
      <w:r w:rsidR="005F550B" w:rsidRPr="00085523">
        <w:rPr>
          <w:szCs w:val="28"/>
        </w:rPr>
        <w:t>本署</w:t>
      </w:r>
      <w:r w:rsidRPr="00085523">
        <w:rPr>
          <w:szCs w:val="28"/>
        </w:rPr>
        <w:t>或其他機關已執行之計畫內容重複投標</w:t>
      </w:r>
      <w:r w:rsidRPr="00085523">
        <w:rPr>
          <w:rFonts w:hint="eastAsia"/>
          <w:szCs w:val="28"/>
        </w:rPr>
        <w:t>。</w:t>
      </w:r>
    </w:p>
    <w:p w14:paraId="6B3B28FF" w14:textId="731881AB" w:rsidR="005339BB" w:rsidRPr="00085523" w:rsidRDefault="005339BB" w:rsidP="00B02F7C">
      <w:pPr>
        <w:pStyle w:val="aa"/>
        <w:numPr>
          <w:ilvl w:val="0"/>
          <w:numId w:val="81"/>
        </w:numPr>
        <w:spacing w:line="240" w:lineRule="auto"/>
        <w:ind w:left="1134" w:rightChars="42" w:right="101" w:hanging="266"/>
        <w:rPr>
          <w:szCs w:val="28"/>
        </w:rPr>
      </w:pPr>
      <w:r w:rsidRPr="00085523">
        <w:rPr>
          <w:szCs w:val="28"/>
        </w:rPr>
        <w:t>計畫主持人、協同主持人應於計畫書</w:t>
      </w:r>
      <w:r w:rsidR="008B1017" w:rsidRPr="00085523">
        <w:rPr>
          <w:rFonts w:hint="eastAsia"/>
          <w:szCs w:val="28"/>
        </w:rPr>
        <w:t>格式</w:t>
      </w:r>
      <w:r w:rsidR="00C63129" w:rsidRPr="00085523">
        <w:rPr>
          <w:rFonts w:hint="eastAsia"/>
          <w:szCs w:val="28"/>
        </w:rPr>
        <w:t>附</w:t>
      </w:r>
      <w:r w:rsidRPr="00085523">
        <w:rPr>
          <w:szCs w:val="28"/>
        </w:rPr>
        <w:t>表</w:t>
      </w:r>
      <w:r w:rsidR="00C63129" w:rsidRPr="00085523">
        <w:rPr>
          <w:rFonts w:hint="eastAsia"/>
          <w:szCs w:val="28"/>
        </w:rPr>
        <w:t>二</w:t>
      </w:r>
      <w:r w:rsidRPr="00085523">
        <w:rPr>
          <w:szCs w:val="28"/>
        </w:rPr>
        <w:t>中註明最</w:t>
      </w:r>
      <w:r w:rsidRPr="00085523">
        <w:rPr>
          <w:rFonts w:ascii="Times New Roman"/>
          <w:szCs w:val="28"/>
        </w:rPr>
        <w:t>近</w:t>
      </w:r>
      <w:r w:rsidRPr="00085523">
        <w:rPr>
          <w:rFonts w:ascii="Times New Roman"/>
          <w:szCs w:val="28"/>
        </w:rPr>
        <w:t>3</w:t>
      </w:r>
      <w:r w:rsidRPr="00085523">
        <w:rPr>
          <w:szCs w:val="28"/>
        </w:rPr>
        <w:t>年內由</w:t>
      </w:r>
      <w:r w:rsidR="005F550B" w:rsidRPr="00085523">
        <w:rPr>
          <w:szCs w:val="28"/>
        </w:rPr>
        <w:t>本署</w:t>
      </w:r>
      <w:r w:rsidRPr="00085523">
        <w:rPr>
          <w:szCs w:val="28"/>
        </w:rPr>
        <w:t>或其他機構（如</w:t>
      </w:r>
      <w:r w:rsidR="008C7B86" w:rsidRPr="00085523">
        <w:rPr>
          <w:szCs w:val="28"/>
        </w:rPr>
        <w:t>衛生福利部</w:t>
      </w:r>
      <w:r w:rsidRPr="00085523">
        <w:rPr>
          <w:szCs w:val="28"/>
        </w:rPr>
        <w:t>及其</w:t>
      </w:r>
      <w:r w:rsidR="002164BF" w:rsidRPr="00085523">
        <w:rPr>
          <w:szCs w:val="28"/>
        </w:rPr>
        <w:t>所</w:t>
      </w:r>
      <w:r w:rsidRPr="00085523">
        <w:rPr>
          <w:szCs w:val="28"/>
        </w:rPr>
        <w:t>屬機關、國家衛生</w:t>
      </w:r>
      <w:r w:rsidR="008105F5" w:rsidRPr="00085523">
        <w:rPr>
          <w:szCs w:val="28"/>
        </w:rPr>
        <w:t>研究</w:t>
      </w:r>
      <w:r w:rsidRPr="00085523">
        <w:rPr>
          <w:szCs w:val="28"/>
        </w:rPr>
        <w:t>院、</w:t>
      </w:r>
      <w:r w:rsidR="00631E15" w:rsidRPr="00085523">
        <w:rPr>
          <w:rFonts w:hint="eastAsia"/>
          <w:szCs w:val="28"/>
        </w:rPr>
        <w:t>國科會</w:t>
      </w:r>
      <w:r w:rsidRPr="00085523">
        <w:rPr>
          <w:szCs w:val="28"/>
        </w:rPr>
        <w:t>、經濟部、農</w:t>
      </w:r>
      <w:r w:rsidR="00631E15" w:rsidRPr="00085523">
        <w:rPr>
          <w:rFonts w:hint="eastAsia"/>
          <w:szCs w:val="28"/>
        </w:rPr>
        <w:t>業部</w:t>
      </w:r>
      <w:r w:rsidRPr="00085523">
        <w:rPr>
          <w:szCs w:val="28"/>
        </w:rPr>
        <w:t>、中研院、教育部等）經費支持，且擔任計畫主持人，及投標或申請中之計畫，並務必依格式檢附上述計畫摘要，及說明與所提投標案內容之重複或關聯性</w:t>
      </w:r>
      <w:r w:rsidRPr="00085523">
        <w:rPr>
          <w:rFonts w:hint="eastAsia"/>
          <w:szCs w:val="28"/>
        </w:rPr>
        <w:t>。</w:t>
      </w:r>
    </w:p>
    <w:p w14:paraId="57A0B1F3" w14:textId="77777777" w:rsidR="005339BB" w:rsidRPr="00085523" w:rsidRDefault="002A37D7" w:rsidP="00B02F7C">
      <w:pPr>
        <w:pStyle w:val="aa"/>
        <w:numPr>
          <w:ilvl w:val="0"/>
          <w:numId w:val="81"/>
        </w:numPr>
        <w:spacing w:line="240" w:lineRule="auto"/>
        <w:ind w:left="1134" w:rightChars="42" w:right="101" w:hanging="266"/>
        <w:rPr>
          <w:szCs w:val="28"/>
        </w:rPr>
      </w:pPr>
      <w:r w:rsidRPr="00085523">
        <w:rPr>
          <w:szCs w:val="28"/>
        </w:rPr>
        <w:t>整合型計畫之計畫總主持人為整個計畫之領導者及協調者，不僅負責行政層面，更著重其學術層面之能力，且必須擔任某一子計畫之負責人，若該子計畫在審查時遭刪除，則此</w:t>
      </w:r>
      <w:r w:rsidR="00ED0A88" w:rsidRPr="00085523">
        <w:rPr>
          <w:rFonts w:hint="eastAsia"/>
          <w:szCs w:val="28"/>
        </w:rPr>
        <w:t>整</w:t>
      </w:r>
      <w:r w:rsidR="00ED0A88" w:rsidRPr="00085523">
        <w:rPr>
          <w:rFonts w:hint="eastAsia"/>
          <w:szCs w:val="28"/>
        </w:rPr>
        <w:lastRenderedPageBreak/>
        <w:t>合型</w:t>
      </w:r>
      <w:r w:rsidRPr="00085523">
        <w:rPr>
          <w:szCs w:val="28"/>
        </w:rPr>
        <w:t>計畫將不予推薦。</w:t>
      </w:r>
    </w:p>
    <w:p w14:paraId="4AD7A619" w14:textId="7572D8BC" w:rsidR="006461D1" w:rsidRPr="00085523" w:rsidRDefault="006461D1" w:rsidP="00FD2F85">
      <w:pPr>
        <w:pStyle w:val="12"/>
        <w:numPr>
          <w:ilvl w:val="0"/>
          <w:numId w:val="69"/>
        </w:numPr>
        <w:spacing w:after="0"/>
        <w:ind w:left="1134" w:hanging="850"/>
      </w:pPr>
      <w:r w:rsidRPr="00085523">
        <w:t>計畫所需經費之編列，</w:t>
      </w:r>
      <w:r w:rsidR="00B51A64" w:rsidRPr="00085523">
        <w:t>應</w:t>
      </w:r>
      <w:r w:rsidR="00860043" w:rsidRPr="00085523">
        <w:rPr>
          <w:rFonts w:hint="eastAsia"/>
        </w:rPr>
        <w:t>依照</w:t>
      </w:r>
      <w:r w:rsidRPr="00085523">
        <w:t>「</w:t>
      </w:r>
      <w:r w:rsidR="00EC5275" w:rsidRPr="00085523">
        <w:rPr>
          <w:rFonts w:hint="eastAsia"/>
        </w:rPr>
        <w:t>衛生福利部及所屬機關科學及技術類委託研究計畫經費編列原則及基準</w:t>
      </w:r>
      <w:r w:rsidR="00C57001" w:rsidRPr="00085523">
        <w:t>」與相關基準表編列（附錄</w:t>
      </w:r>
      <w:r w:rsidR="00D7572F" w:rsidRPr="00085523">
        <w:rPr>
          <w:rFonts w:hint="eastAsia"/>
        </w:rPr>
        <w:t>十</w:t>
      </w:r>
      <w:r w:rsidR="00EC5275" w:rsidRPr="00085523">
        <w:rPr>
          <w:rFonts w:hint="eastAsia"/>
        </w:rPr>
        <w:t>至十</w:t>
      </w:r>
      <w:r w:rsidR="00D7572F" w:rsidRPr="00085523">
        <w:rPr>
          <w:rFonts w:hint="eastAsia"/>
        </w:rPr>
        <w:t>一</w:t>
      </w:r>
      <w:r w:rsidRPr="00085523">
        <w:t>）。</w:t>
      </w:r>
    </w:p>
    <w:p w14:paraId="4E0BD95C" w14:textId="77777777" w:rsidR="004E33EB" w:rsidRPr="00085523" w:rsidRDefault="004E33EB" w:rsidP="00FD2F85">
      <w:pPr>
        <w:pStyle w:val="12"/>
        <w:numPr>
          <w:ilvl w:val="0"/>
          <w:numId w:val="69"/>
        </w:numPr>
        <w:spacing w:after="0"/>
        <w:ind w:left="1134" w:hanging="850"/>
      </w:pPr>
      <w:r w:rsidRPr="00085523">
        <w:t>得標單位之專業服務成果，如侵害第</w:t>
      </w:r>
      <w:r w:rsidRPr="00085523">
        <w:rPr>
          <w:rFonts w:ascii="Times New Roman"/>
        </w:rPr>
        <w:t>3</w:t>
      </w:r>
      <w:r w:rsidRPr="00085523">
        <w:t>人合法權益時，由得標單位負責處理，並承擔一切責任。</w:t>
      </w:r>
    </w:p>
    <w:p w14:paraId="379E74D1" w14:textId="77777777" w:rsidR="00A9069C" w:rsidRPr="00085523" w:rsidRDefault="00C40F2E" w:rsidP="00FD2F85">
      <w:pPr>
        <w:pStyle w:val="12"/>
        <w:numPr>
          <w:ilvl w:val="0"/>
          <w:numId w:val="69"/>
        </w:numPr>
        <w:spacing w:after="0"/>
        <w:ind w:left="1134" w:hanging="850"/>
      </w:pPr>
      <w:r w:rsidRPr="00085523">
        <w:rPr>
          <w:rFonts w:hint="eastAsia"/>
        </w:rPr>
        <w:t>計畫若涉及各類資料庫之應用，請遵循個人資料保護法相關規範。</w:t>
      </w:r>
    </w:p>
    <w:p w14:paraId="54F439F6" w14:textId="04489F7B" w:rsidR="004E33EB" w:rsidRPr="00085523" w:rsidRDefault="004E33EB" w:rsidP="00FD2F85">
      <w:pPr>
        <w:pStyle w:val="12"/>
        <w:numPr>
          <w:ilvl w:val="0"/>
          <w:numId w:val="69"/>
        </w:numPr>
        <w:spacing w:after="0"/>
        <w:ind w:left="1134" w:hanging="850"/>
      </w:pPr>
      <w:r w:rsidRPr="00085523">
        <w:t>依統計法第十</w:t>
      </w:r>
      <w:r w:rsidR="00ED0A88" w:rsidRPr="00085523">
        <w:rPr>
          <w:rFonts w:hint="eastAsia"/>
        </w:rPr>
        <w:t>三</w:t>
      </w:r>
      <w:r w:rsidRPr="00085523">
        <w:t>條規定（</w:t>
      </w:r>
      <w:r w:rsidR="00ED0A88" w:rsidRPr="00085523">
        <w:rPr>
          <w:rFonts w:ascii="Times New Roman"/>
        </w:rPr>
        <w:t>107</w:t>
      </w:r>
      <w:r w:rsidRPr="00085523">
        <w:rPr>
          <w:rFonts w:ascii="Times New Roman"/>
        </w:rPr>
        <w:t>年</w:t>
      </w:r>
      <w:r w:rsidR="00ED0A88" w:rsidRPr="00085523">
        <w:rPr>
          <w:rFonts w:ascii="Times New Roman"/>
        </w:rPr>
        <w:t>6</w:t>
      </w:r>
      <w:r w:rsidR="00ED0A88" w:rsidRPr="00085523">
        <w:rPr>
          <w:rFonts w:hint="eastAsia"/>
        </w:rPr>
        <w:t>月修正</w:t>
      </w:r>
      <w:r w:rsidRPr="00085523">
        <w:t>），各機關為業務需要，直接或委託其他機關、團體或個人，依一定要件，向民間個人、住戶、法人或團體三十個單位以上舉辦之統計調查，均應將調查實施計畫（附錄</w:t>
      </w:r>
      <w:r w:rsidR="00EC5275" w:rsidRPr="00085523">
        <w:rPr>
          <w:rFonts w:hint="eastAsia"/>
        </w:rPr>
        <w:t>十</w:t>
      </w:r>
      <w:r w:rsidR="00D7572F" w:rsidRPr="00085523">
        <w:rPr>
          <w:rFonts w:hint="eastAsia"/>
        </w:rPr>
        <w:t>二</w:t>
      </w:r>
      <w:r w:rsidRPr="00085523">
        <w:t>）送</w:t>
      </w:r>
      <w:r w:rsidR="005F550B" w:rsidRPr="00085523">
        <w:t>本署</w:t>
      </w:r>
      <w:r w:rsidRPr="00085523">
        <w:t>彙整後呈行政院主計</w:t>
      </w:r>
      <w:r w:rsidR="000C3305" w:rsidRPr="00085523">
        <w:rPr>
          <w:rFonts w:hint="eastAsia"/>
        </w:rPr>
        <w:t>總</w:t>
      </w:r>
      <w:r w:rsidRPr="00085523">
        <w:t>處核定。</w:t>
      </w:r>
    </w:p>
    <w:p w14:paraId="38606982" w14:textId="0966DD61" w:rsidR="004E33EB" w:rsidRPr="00085523" w:rsidRDefault="004E33EB" w:rsidP="00FD2F85">
      <w:pPr>
        <w:pStyle w:val="12"/>
        <w:numPr>
          <w:ilvl w:val="0"/>
          <w:numId w:val="69"/>
        </w:numPr>
        <w:spacing w:after="0"/>
        <w:ind w:left="1134" w:hanging="850"/>
      </w:pPr>
      <w:r w:rsidRPr="00085523">
        <w:t>計畫成果報告請遵守</w:t>
      </w:r>
      <w:r w:rsidR="008C7B86" w:rsidRPr="00085523">
        <w:t>衛生福利部</w:t>
      </w:r>
      <w:r w:rsidRPr="00085523">
        <w:t>「醫療機構及醫事人員發布醫學新知或研究報告倫理守則」規定（附錄十</w:t>
      </w:r>
      <w:r w:rsidR="00D7572F" w:rsidRPr="00085523">
        <w:rPr>
          <w:rFonts w:hint="eastAsia"/>
        </w:rPr>
        <w:t>三</w:t>
      </w:r>
      <w:r w:rsidRPr="00085523">
        <w:t>）</w:t>
      </w:r>
      <w:r w:rsidR="00761E31" w:rsidRPr="00085523">
        <w:rPr>
          <w:rFonts w:hint="eastAsia"/>
        </w:rPr>
        <w:t>，若有違反相關事項，將依</w:t>
      </w:r>
      <w:r w:rsidR="00043F37" w:rsidRPr="00085523">
        <w:rPr>
          <w:rFonts w:ascii="Times New Roman"/>
        </w:rPr>
        <w:t>「</w:t>
      </w:r>
      <w:r w:rsidR="00761E31" w:rsidRPr="00085523">
        <w:rPr>
          <w:rFonts w:ascii="Times New Roman"/>
        </w:rPr>
        <w:t>衛生福利部學術倫理案件處理及審議要點」</w:t>
      </w:r>
      <w:r w:rsidR="00823FEF" w:rsidRPr="00085523">
        <w:t>（附錄十</w:t>
      </w:r>
      <w:r w:rsidR="00D7572F" w:rsidRPr="00085523">
        <w:rPr>
          <w:rFonts w:hint="eastAsia"/>
        </w:rPr>
        <w:t>四</w:t>
      </w:r>
      <w:r w:rsidR="00823FEF" w:rsidRPr="00085523">
        <w:t>）</w:t>
      </w:r>
      <w:r w:rsidR="00761E31" w:rsidRPr="00085523">
        <w:rPr>
          <w:rFonts w:hint="eastAsia"/>
        </w:rPr>
        <w:t>辦理</w:t>
      </w:r>
      <w:r w:rsidRPr="00085523">
        <w:t>。</w:t>
      </w:r>
    </w:p>
    <w:p w14:paraId="65BC8394" w14:textId="7E31AB34" w:rsidR="004E33EB" w:rsidRPr="00085523" w:rsidRDefault="004E33EB" w:rsidP="00B02F7C">
      <w:pPr>
        <w:pStyle w:val="aff8"/>
        <w:numPr>
          <w:ilvl w:val="0"/>
          <w:numId w:val="88"/>
        </w:numPr>
        <w:spacing w:beforeLines="50" w:before="180"/>
        <w:ind w:leftChars="0" w:left="854" w:hanging="854"/>
        <w:jc w:val="both"/>
        <w:rPr>
          <w:rFonts w:eastAsia="標楷體"/>
          <w:b/>
          <w:sz w:val="28"/>
        </w:rPr>
      </w:pPr>
      <w:r w:rsidRPr="00085523">
        <w:rPr>
          <w:rFonts w:eastAsia="標楷體"/>
          <w:b/>
          <w:sz w:val="28"/>
        </w:rPr>
        <w:t>其他相關事項：</w:t>
      </w:r>
    </w:p>
    <w:p w14:paraId="0C10BF6D" w14:textId="77777777" w:rsidR="00BF41EA" w:rsidRPr="00085523" w:rsidRDefault="00D9566E" w:rsidP="00FD2F85">
      <w:pPr>
        <w:pStyle w:val="12"/>
        <w:numPr>
          <w:ilvl w:val="0"/>
          <w:numId w:val="70"/>
        </w:numPr>
        <w:spacing w:after="0"/>
        <w:ind w:left="1134" w:hanging="850"/>
        <w:rPr>
          <w:rFonts w:ascii="Times New Roman"/>
        </w:rPr>
      </w:pPr>
      <w:r w:rsidRPr="00085523">
        <w:rPr>
          <w:rFonts w:ascii="Times New Roman" w:hint="eastAsia"/>
        </w:rPr>
        <w:t>本案係</w:t>
      </w:r>
      <w:r w:rsidR="005F550B" w:rsidRPr="00085523">
        <w:rPr>
          <w:rFonts w:ascii="Times New Roman" w:hint="eastAsia"/>
        </w:rPr>
        <w:t>本署</w:t>
      </w:r>
      <w:r w:rsidRPr="00085523">
        <w:rPr>
          <w:rFonts w:ascii="Times New Roman" w:hint="eastAsia"/>
        </w:rPr>
        <w:t>政策導向型計畫，且依政府採購法委託辦理，故於投標時，務必詳閱本</w:t>
      </w:r>
      <w:r w:rsidR="00535877" w:rsidRPr="00085523">
        <w:rPr>
          <w:rFonts w:ascii="Times New Roman" w:hint="eastAsia"/>
        </w:rPr>
        <w:t>需求說明書</w:t>
      </w:r>
      <w:r w:rsidRPr="00085523">
        <w:rPr>
          <w:rFonts w:ascii="Times New Roman" w:hint="eastAsia"/>
        </w:rPr>
        <w:t>及契約規範內容，並衡量自身</w:t>
      </w:r>
      <w:r w:rsidRPr="00085523">
        <w:rPr>
          <w:rFonts w:ascii="Times New Roman" w:hint="eastAsia"/>
        </w:rPr>
        <w:lastRenderedPageBreak/>
        <w:t>及單位之承作能力，倘若有無法承作或違約之情事者</w:t>
      </w:r>
      <w:r w:rsidR="001541FB" w:rsidRPr="00085523">
        <w:rPr>
          <w:rFonts w:ascii="Times New Roman" w:hint="eastAsia"/>
        </w:rPr>
        <w:t>，將依政府採購法及契約內容辦理。</w:t>
      </w:r>
    </w:p>
    <w:p w14:paraId="798C7955" w14:textId="77777777" w:rsidR="00BF41EA" w:rsidRPr="00085523" w:rsidRDefault="008C4FC7" w:rsidP="00FD2F85">
      <w:pPr>
        <w:pStyle w:val="12"/>
        <w:numPr>
          <w:ilvl w:val="0"/>
          <w:numId w:val="70"/>
        </w:numPr>
        <w:spacing w:after="0"/>
        <w:ind w:left="1134" w:hanging="850"/>
        <w:rPr>
          <w:rFonts w:ascii="Times New Roman"/>
        </w:rPr>
      </w:pPr>
      <w:r w:rsidRPr="00085523">
        <w:rPr>
          <w:rFonts w:ascii="Times New Roman" w:hint="eastAsia"/>
        </w:rPr>
        <w:t>本案報價應含各細項費用及一切稅賦。</w:t>
      </w:r>
    </w:p>
    <w:p w14:paraId="1D17AFB0" w14:textId="77777777" w:rsidR="00BF41EA" w:rsidRPr="00085523" w:rsidRDefault="008C4FC7" w:rsidP="00FD2F85">
      <w:pPr>
        <w:pStyle w:val="12"/>
        <w:numPr>
          <w:ilvl w:val="0"/>
          <w:numId w:val="70"/>
        </w:numPr>
        <w:spacing w:after="0"/>
        <w:ind w:left="1134" w:hanging="850"/>
        <w:rPr>
          <w:rFonts w:ascii="Times New Roman"/>
        </w:rPr>
      </w:pPr>
      <w:r w:rsidRPr="00085523">
        <w:rPr>
          <w:rFonts w:ascii="Times New Roman" w:hint="eastAsia"/>
        </w:rPr>
        <w:t>投標</w:t>
      </w:r>
      <w:r w:rsidR="00B16AEA" w:rsidRPr="00085523">
        <w:rPr>
          <w:rFonts w:ascii="Times New Roman" w:hint="eastAsia"/>
        </w:rPr>
        <w:t>廠商</w:t>
      </w:r>
      <w:r w:rsidRPr="00085523">
        <w:rPr>
          <w:rFonts w:ascii="Times New Roman" w:hint="eastAsia"/>
        </w:rPr>
        <w:t>針對研究重點所提報之單一計畫經費，不得逾該研究重點所示之經費上限。依各研究重點決標情形，</w:t>
      </w:r>
      <w:r w:rsidR="005F550B" w:rsidRPr="00085523">
        <w:rPr>
          <w:rFonts w:ascii="Times New Roman" w:hint="eastAsia"/>
        </w:rPr>
        <w:t>本署</w:t>
      </w:r>
      <w:r w:rsidRPr="00085523">
        <w:rPr>
          <w:rFonts w:ascii="Times New Roman" w:hint="eastAsia"/>
        </w:rPr>
        <w:t>保留採購項目或數量選擇之組合權利及其調整經費空間。</w:t>
      </w:r>
    </w:p>
    <w:p w14:paraId="30BBA584" w14:textId="77777777" w:rsidR="00BF41EA" w:rsidRPr="00085523" w:rsidRDefault="008C4FC7" w:rsidP="00FD2F85">
      <w:pPr>
        <w:pStyle w:val="12"/>
        <w:numPr>
          <w:ilvl w:val="0"/>
          <w:numId w:val="70"/>
        </w:numPr>
        <w:spacing w:after="0"/>
        <w:ind w:left="1134" w:hanging="850"/>
        <w:rPr>
          <w:rFonts w:ascii="Times New Roman"/>
        </w:rPr>
      </w:pPr>
      <w:r w:rsidRPr="00085523">
        <w:rPr>
          <w:rFonts w:ascii="Times New Roman" w:hint="eastAsia"/>
        </w:rPr>
        <w:t>本案需求說明書及計畫書內容，決標後均視為契約之一部分；多年期計畫書之內容因採後續擴充方式辦理逐年簽約，故契約規範事項以當年度契約內容為主。</w:t>
      </w:r>
    </w:p>
    <w:p w14:paraId="29C983BC" w14:textId="1EDB9D8F" w:rsidR="006461D1" w:rsidRPr="00085523" w:rsidRDefault="006461D1" w:rsidP="00FD2F85">
      <w:pPr>
        <w:pStyle w:val="12"/>
        <w:numPr>
          <w:ilvl w:val="0"/>
          <w:numId w:val="70"/>
        </w:numPr>
        <w:spacing w:after="0"/>
        <w:ind w:left="1134" w:hanging="850"/>
        <w:rPr>
          <w:rFonts w:ascii="Times New Roman"/>
        </w:rPr>
      </w:pPr>
      <w:r w:rsidRPr="00085523">
        <w:rPr>
          <w:rFonts w:ascii="Times New Roman"/>
        </w:rPr>
        <w:t>本案經議</w:t>
      </w:r>
      <w:r w:rsidRPr="00085523">
        <w:rPr>
          <w:szCs w:val="28"/>
        </w:rPr>
        <w:t>價決標後，得標單位應於決標</w:t>
      </w:r>
      <w:r w:rsidRPr="00085523">
        <w:rPr>
          <w:rFonts w:ascii="Times New Roman"/>
          <w:szCs w:val="28"/>
        </w:rPr>
        <w:t>日起</w:t>
      </w:r>
      <w:r w:rsidR="009C0F7F" w:rsidRPr="00085523">
        <w:rPr>
          <w:rFonts w:ascii="Times New Roman" w:hint="eastAsia"/>
          <w:b/>
          <w:szCs w:val="28"/>
          <w:u w:val="single"/>
        </w:rPr>
        <w:t>5</w:t>
      </w:r>
      <w:r w:rsidRPr="00085523">
        <w:rPr>
          <w:rFonts w:ascii="Times New Roman"/>
          <w:szCs w:val="28"/>
          <w:u w:val="single"/>
        </w:rPr>
        <w:t>日</w:t>
      </w:r>
      <w:r w:rsidRPr="00085523">
        <w:rPr>
          <w:rFonts w:ascii="Times New Roman"/>
          <w:szCs w:val="28"/>
        </w:rPr>
        <w:t>內</w:t>
      </w:r>
      <w:r w:rsidRPr="00085523">
        <w:rPr>
          <w:szCs w:val="28"/>
        </w:rPr>
        <w:t>，依下列規定，調整決標單價分析表經費：</w:t>
      </w:r>
    </w:p>
    <w:p w14:paraId="32CF816A" w14:textId="77777777" w:rsidR="006461D1" w:rsidRPr="00085523" w:rsidRDefault="006461D1" w:rsidP="00B02F7C">
      <w:pPr>
        <w:pStyle w:val="aa"/>
        <w:numPr>
          <w:ilvl w:val="0"/>
          <w:numId w:val="82"/>
        </w:numPr>
        <w:spacing w:line="240" w:lineRule="auto"/>
        <w:ind w:left="1134" w:rightChars="42" w:right="101" w:hanging="238"/>
        <w:rPr>
          <w:szCs w:val="28"/>
        </w:rPr>
      </w:pPr>
      <w:r w:rsidRPr="00085523">
        <w:rPr>
          <w:szCs w:val="28"/>
        </w:rPr>
        <w:t>人事費：自決標日起算調整。</w:t>
      </w:r>
    </w:p>
    <w:p w14:paraId="5DA4893C" w14:textId="42FC3C10" w:rsidR="006461D1" w:rsidRPr="00085523" w:rsidRDefault="006461D1" w:rsidP="00B02F7C">
      <w:pPr>
        <w:pStyle w:val="aa"/>
        <w:numPr>
          <w:ilvl w:val="0"/>
          <w:numId w:val="82"/>
        </w:numPr>
        <w:spacing w:line="240" w:lineRule="auto"/>
        <w:ind w:left="1134" w:rightChars="42" w:right="101" w:hanging="238"/>
        <w:rPr>
          <w:szCs w:val="28"/>
        </w:rPr>
      </w:pPr>
      <w:r w:rsidRPr="00085523">
        <w:rPr>
          <w:szCs w:val="28"/>
        </w:rPr>
        <w:t>調整後之各項單價，不得高於原報各項單價金額，另調整後之總價金額應與決標價相同。</w:t>
      </w:r>
    </w:p>
    <w:p w14:paraId="0C31B8D0" w14:textId="77777777" w:rsidR="006461D1" w:rsidRPr="00085523" w:rsidRDefault="006461D1" w:rsidP="00B02F7C">
      <w:pPr>
        <w:pStyle w:val="aa"/>
        <w:numPr>
          <w:ilvl w:val="0"/>
          <w:numId w:val="82"/>
        </w:numPr>
        <w:spacing w:line="240" w:lineRule="auto"/>
        <w:ind w:left="1134" w:rightChars="42" w:right="101" w:hanging="238"/>
        <w:rPr>
          <w:szCs w:val="28"/>
        </w:rPr>
      </w:pPr>
      <w:r w:rsidRPr="00085523">
        <w:rPr>
          <w:szCs w:val="28"/>
        </w:rPr>
        <w:t>調整後之單價分析表，應經</w:t>
      </w:r>
      <w:r w:rsidR="005F550B" w:rsidRPr="00085523">
        <w:rPr>
          <w:szCs w:val="28"/>
        </w:rPr>
        <w:t>本署</w:t>
      </w:r>
      <w:r w:rsidRPr="00085523">
        <w:rPr>
          <w:szCs w:val="28"/>
        </w:rPr>
        <w:t>審查確認無誤，始得辦理後續契約書印製事宜。</w:t>
      </w:r>
    </w:p>
    <w:p w14:paraId="6A8BBA42" w14:textId="6F64409B" w:rsidR="00BF41EA" w:rsidRPr="00085523" w:rsidRDefault="00631590" w:rsidP="00FD2F85">
      <w:pPr>
        <w:pStyle w:val="12"/>
        <w:numPr>
          <w:ilvl w:val="0"/>
          <w:numId w:val="70"/>
        </w:numPr>
        <w:spacing w:after="0"/>
        <w:ind w:left="1134" w:hanging="850"/>
      </w:pPr>
      <w:r w:rsidRPr="00085523">
        <w:t>審查、議價作業時間預定於</w:t>
      </w:r>
      <w:r w:rsidR="004825E6" w:rsidRPr="00085523">
        <w:rPr>
          <w:rFonts w:ascii="Times New Roman"/>
          <w:u w:val="single"/>
        </w:rPr>
        <w:t>1</w:t>
      </w:r>
      <w:r w:rsidR="005D1AD3" w:rsidRPr="00085523">
        <w:rPr>
          <w:rFonts w:ascii="Times New Roman" w:hint="eastAsia"/>
          <w:u w:val="single"/>
        </w:rPr>
        <w:t>15</w:t>
      </w:r>
      <w:r w:rsidRPr="00085523">
        <w:rPr>
          <w:rFonts w:ascii="Times New Roman"/>
          <w:u w:val="single"/>
        </w:rPr>
        <w:t>年</w:t>
      </w:r>
      <w:r w:rsidR="0007601C" w:rsidRPr="00085523">
        <w:rPr>
          <w:rFonts w:ascii="Times New Roman" w:hint="eastAsia"/>
          <w:u w:val="single"/>
        </w:rPr>
        <w:t>12</w:t>
      </w:r>
      <w:r w:rsidRPr="00085523">
        <w:rPr>
          <w:rFonts w:ascii="Times New Roman"/>
          <w:u w:val="single"/>
        </w:rPr>
        <w:t>月</w:t>
      </w:r>
      <w:r w:rsidR="0007601C" w:rsidRPr="00085523">
        <w:rPr>
          <w:rFonts w:ascii="Times New Roman" w:hint="eastAsia"/>
          <w:u w:val="single"/>
        </w:rPr>
        <w:t>31</w:t>
      </w:r>
      <w:r w:rsidRPr="00085523">
        <w:rPr>
          <w:u w:val="single"/>
        </w:rPr>
        <w:t>日</w:t>
      </w:r>
      <w:r w:rsidRPr="00085523">
        <w:t>前完成，並將審查結果通知</w:t>
      </w:r>
      <w:r w:rsidRPr="00085523">
        <w:rPr>
          <w:rFonts w:hint="eastAsia"/>
        </w:rPr>
        <w:t>投標廠商</w:t>
      </w:r>
      <w:r w:rsidRPr="00085523">
        <w:t>。</w:t>
      </w:r>
    </w:p>
    <w:p w14:paraId="0D7566BF" w14:textId="77777777" w:rsidR="00BF41EA" w:rsidRPr="00085523" w:rsidRDefault="004E33EB" w:rsidP="00FD2F85">
      <w:pPr>
        <w:pStyle w:val="12"/>
        <w:numPr>
          <w:ilvl w:val="0"/>
          <w:numId w:val="70"/>
        </w:numPr>
        <w:spacing w:after="0"/>
        <w:ind w:left="1134" w:hanging="850"/>
      </w:pPr>
      <w:r w:rsidRPr="00085523">
        <w:t>依採購法第四十</w:t>
      </w:r>
      <w:r w:rsidR="00560A9A" w:rsidRPr="00085523">
        <w:rPr>
          <w:rFonts w:hint="eastAsia"/>
        </w:rPr>
        <w:t>一</w:t>
      </w:r>
      <w:r w:rsidRPr="00085523">
        <w:t>條規定，機構（</w:t>
      </w:r>
      <w:r w:rsidR="005339BB" w:rsidRPr="00085523">
        <w:rPr>
          <w:rFonts w:hint="eastAsia"/>
        </w:rPr>
        <w:t>投標</w:t>
      </w:r>
      <w:r w:rsidR="00B16AEA" w:rsidRPr="00085523">
        <w:rPr>
          <w:rFonts w:hint="eastAsia"/>
        </w:rPr>
        <w:t>廠商</w:t>
      </w:r>
      <w:r w:rsidRPr="00085523">
        <w:t>）對招標文件內容</w:t>
      </w:r>
      <w:r w:rsidRPr="00085523">
        <w:lastRenderedPageBreak/>
        <w:t>有疑義者，應於自公告日或邀標日起之等標期之四分之一（其尾數不足一日者，以一日計）日前</w:t>
      </w:r>
      <w:r w:rsidR="00CB7C02" w:rsidRPr="00085523">
        <w:rPr>
          <w:rFonts w:hint="eastAsia"/>
        </w:rPr>
        <w:t>，</w:t>
      </w:r>
      <w:r w:rsidRPr="00085523">
        <w:t>以書面向</w:t>
      </w:r>
      <w:r w:rsidR="005F550B" w:rsidRPr="00085523">
        <w:t>本署</w:t>
      </w:r>
      <w:r w:rsidRPr="00085523">
        <w:t>請求釋疑。</w:t>
      </w:r>
    </w:p>
    <w:p w14:paraId="6BF36F06" w14:textId="77777777" w:rsidR="004E33EB" w:rsidRPr="00085523" w:rsidRDefault="004E33EB" w:rsidP="00FD2F85">
      <w:pPr>
        <w:pStyle w:val="12"/>
        <w:numPr>
          <w:ilvl w:val="0"/>
          <w:numId w:val="70"/>
        </w:numPr>
        <w:spacing w:after="0"/>
        <w:ind w:left="1134" w:hanging="850"/>
      </w:pPr>
      <w:r w:rsidRPr="00085523">
        <w:t>本案決標結果將依採購法施行細則第八十四條第三項規定於決標日起三十日內公告於政府採購公報</w:t>
      </w:r>
      <w:r w:rsidR="00055829" w:rsidRPr="00085523">
        <w:rPr>
          <w:rFonts w:hint="eastAsia"/>
        </w:rPr>
        <w:t>，並</w:t>
      </w:r>
      <w:r w:rsidRPr="00085523">
        <w:t>以書面通知各投標</w:t>
      </w:r>
      <w:r w:rsidR="00B16AEA" w:rsidRPr="00085523">
        <w:rPr>
          <w:rFonts w:hint="eastAsia"/>
        </w:rPr>
        <w:t>廠商</w:t>
      </w:r>
      <w:r w:rsidRPr="00085523">
        <w:t>。</w:t>
      </w:r>
    </w:p>
    <w:p w14:paraId="74F71783" w14:textId="77777777" w:rsidR="004E33EB" w:rsidRPr="00085523" w:rsidRDefault="004E33EB" w:rsidP="00FD2F85">
      <w:pPr>
        <w:pStyle w:val="12"/>
        <w:numPr>
          <w:ilvl w:val="0"/>
          <w:numId w:val="70"/>
        </w:numPr>
        <w:spacing w:after="0"/>
        <w:ind w:left="1134" w:hanging="850"/>
      </w:pPr>
      <w:r w:rsidRPr="00085523">
        <w:t>對招標文件規定欲提出異議者，須自公告或邀標次日起十日內為之。</w:t>
      </w:r>
    </w:p>
    <w:p w14:paraId="464DF0CE" w14:textId="77777777" w:rsidR="004E33EB" w:rsidRPr="00085523" w:rsidRDefault="004E33EB" w:rsidP="00FD2F85">
      <w:pPr>
        <w:pStyle w:val="12"/>
        <w:numPr>
          <w:ilvl w:val="0"/>
          <w:numId w:val="70"/>
        </w:numPr>
        <w:spacing w:after="0"/>
        <w:ind w:left="1134" w:hanging="850"/>
      </w:pPr>
      <w:r w:rsidRPr="00085523">
        <w:t>對招標文件規定之釋疑、後續說明、變更或補充欲提出異議者，須</w:t>
      </w:r>
      <w:r w:rsidR="00436A52" w:rsidRPr="00085523">
        <w:rPr>
          <w:rFonts w:hint="eastAsia"/>
        </w:rPr>
        <w:t>於</w:t>
      </w:r>
      <w:r w:rsidRPr="00085523">
        <w:t>接獲</w:t>
      </w:r>
      <w:r w:rsidR="005F550B" w:rsidRPr="00085523">
        <w:t>本署</w:t>
      </w:r>
      <w:r w:rsidRPr="00085523">
        <w:t>通知或</w:t>
      </w:r>
      <w:r w:rsidR="005F550B" w:rsidRPr="00085523">
        <w:t>本署</w:t>
      </w:r>
      <w:r w:rsidRPr="00085523">
        <w:t>公告之次日起十日內為之。</w:t>
      </w:r>
    </w:p>
    <w:p w14:paraId="371BDE30" w14:textId="77777777" w:rsidR="00A21131" w:rsidRPr="00085523" w:rsidRDefault="004E33EB" w:rsidP="00FD2F85">
      <w:pPr>
        <w:pStyle w:val="12"/>
        <w:numPr>
          <w:ilvl w:val="0"/>
          <w:numId w:val="70"/>
        </w:numPr>
        <w:spacing w:after="0"/>
        <w:ind w:left="1418" w:hanging="1134"/>
        <w:rPr>
          <w:rFonts w:ascii="Times New Roman"/>
        </w:rPr>
      </w:pPr>
      <w:r w:rsidRPr="00085523">
        <w:rPr>
          <w:rFonts w:ascii="Times New Roman"/>
        </w:rPr>
        <w:t>對審查結果及意見有異議者</w:t>
      </w:r>
      <w:r w:rsidR="00436A52" w:rsidRPr="00085523">
        <w:rPr>
          <w:rFonts w:ascii="Times New Roman"/>
        </w:rPr>
        <w:t>，</w:t>
      </w:r>
      <w:r w:rsidRPr="00085523">
        <w:rPr>
          <w:rFonts w:ascii="Times New Roman"/>
        </w:rPr>
        <w:t>得於接獲</w:t>
      </w:r>
      <w:r w:rsidR="005F550B" w:rsidRPr="00085523">
        <w:rPr>
          <w:rFonts w:ascii="Times New Roman"/>
        </w:rPr>
        <w:t>本署</w:t>
      </w:r>
      <w:r w:rsidRPr="00085523">
        <w:rPr>
          <w:rFonts w:ascii="Times New Roman"/>
        </w:rPr>
        <w:t>之計畫申請案</w:t>
      </w:r>
      <w:r w:rsidR="000B6B19" w:rsidRPr="00085523">
        <w:rPr>
          <w:rFonts w:ascii="Times New Roman"/>
        </w:rPr>
        <w:t>審查</w:t>
      </w:r>
      <w:r w:rsidRPr="00085523">
        <w:rPr>
          <w:rFonts w:ascii="Times New Roman"/>
        </w:rPr>
        <w:t>結果及</w:t>
      </w:r>
      <w:r w:rsidR="000B6B19" w:rsidRPr="00085523">
        <w:rPr>
          <w:rFonts w:ascii="Times New Roman"/>
        </w:rPr>
        <w:t>審查</w:t>
      </w:r>
      <w:r w:rsidRPr="00085523">
        <w:rPr>
          <w:rFonts w:ascii="Times New Roman"/>
        </w:rPr>
        <w:t>意見後（以申覆人服務機構收文日期為準）</w:t>
      </w:r>
      <w:r w:rsidRPr="00085523">
        <w:rPr>
          <w:rFonts w:ascii="Times New Roman"/>
        </w:rPr>
        <w:t>15</w:t>
      </w:r>
      <w:r w:rsidRPr="00085523">
        <w:rPr>
          <w:rFonts w:ascii="Times New Roman"/>
        </w:rPr>
        <w:t>日內，檢附申覆說明，並由原申請機構備函向</w:t>
      </w:r>
      <w:r w:rsidR="005F550B" w:rsidRPr="00085523">
        <w:rPr>
          <w:rFonts w:ascii="Times New Roman"/>
        </w:rPr>
        <w:t>本署</w:t>
      </w:r>
      <w:r w:rsidRPr="00085523">
        <w:rPr>
          <w:rFonts w:ascii="Times New Roman"/>
        </w:rPr>
        <w:t>提出申覆，逾期不予受理。</w:t>
      </w:r>
    </w:p>
    <w:p w14:paraId="432798A0" w14:textId="2DD40AE3" w:rsidR="00A21131" w:rsidRPr="00085523" w:rsidRDefault="004E33EB" w:rsidP="00FD2F85">
      <w:pPr>
        <w:pStyle w:val="12"/>
        <w:numPr>
          <w:ilvl w:val="0"/>
          <w:numId w:val="70"/>
        </w:numPr>
        <w:spacing w:before="100" w:beforeAutospacing="1" w:after="100" w:afterAutospacing="1" w:line="360" w:lineRule="auto"/>
        <w:ind w:left="1418" w:hanging="1134"/>
        <w:rPr>
          <w:rFonts w:ascii="Times New Roman"/>
        </w:rPr>
      </w:pPr>
      <w:r w:rsidRPr="00085523">
        <w:rPr>
          <w:rFonts w:ascii="Times New Roman"/>
        </w:rPr>
        <w:t>受理</w:t>
      </w:r>
      <w:r w:rsidR="005339BB" w:rsidRPr="00085523">
        <w:rPr>
          <w:rFonts w:ascii="Times New Roman"/>
        </w:rPr>
        <w:t>投標廠商</w:t>
      </w:r>
      <w:r w:rsidRPr="00085523">
        <w:rPr>
          <w:rFonts w:ascii="Times New Roman"/>
        </w:rPr>
        <w:t>（機構）異議之單位、地址及電話：</w:t>
      </w:r>
      <w:r w:rsidR="005F550B" w:rsidRPr="00085523">
        <w:rPr>
          <w:rFonts w:ascii="Times New Roman"/>
        </w:rPr>
        <w:t>本署</w:t>
      </w:r>
      <w:r w:rsidR="00084825" w:rsidRPr="00085523">
        <w:rPr>
          <w:rFonts w:ascii="Times New Roman"/>
        </w:rPr>
        <w:t>秘書室</w:t>
      </w:r>
      <w:r w:rsidR="00023732" w:rsidRPr="00085523">
        <w:rPr>
          <w:rFonts w:ascii="Times New Roman"/>
        </w:rPr>
        <w:t>，</w:t>
      </w:r>
      <w:r w:rsidR="00736223" w:rsidRPr="00085523">
        <w:rPr>
          <w:rFonts w:ascii="Times New Roman"/>
        </w:rPr>
        <w:t>臺北</w:t>
      </w:r>
      <w:r w:rsidR="00023732" w:rsidRPr="00085523">
        <w:rPr>
          <w:rFonts w:ascii="Times New Roman"/>
        </w:rPr>
        <w:t>市林森南路</w:t>
      </w:r>
      <w:r w:rsidR="00763C3D" w:rsidRPr="00085523">
        <w:rPr>
          <w:rFonts w:ascii="Times New Roman"/>
        </w:rPr>
        <w:t>6</w:t>
      </w:r>
      <w:r w:rsidR="00084825" w:rsidRPr="00085523">
        <w:rPr>
          <w:rFonts w:ascii="Times New Roman"/>
        </w:rPr>
        <w:t>號</w:t>
      </w:r>
      <w:r w:rsidR="00763C3D" w:rsidRPr="00085523">
        <w:rPr>
          <w:rFonts w:ascii="Times New Roman"/>
        </w:rPr>
        <w:t>6</w:t>
      </w:r>
      <w:r w:rsidR="00023732" w:rsidRPr="00085523">
        <w:rPr>
          <w:rFonts w:ascii="Times New Roman"/>
        </w:rPr>
        <w:t>樓，電話：</w:t>
      </w:r>
      <w:r w:rsidR="00023732" w:rsidRPr="00085523">
        <w:rPr>
          <w:rFonts w:ascii="Times New Roman"/>
        </w:rPr>
        <w:t>02-23959825</w:t>
      </w:r>
      <w:r w:rsidR="00023732" w:rsidRPr="00085523">
        <w:rPr>
          <w:rFonts w:ascii="Times New Roman"/>
        </w:rPr>
        <w:t>轉</w:t>
      </w:r>
      <w:r w:rsidR="003040E4" w:rsidRPr="00085523">
        <w:rPr>
          <w:rFonts w:ascii="Times New Roman"/>
        </w:rPr>
        <w:t>37</w:t>
      </w:r>
      <w:r w:rsidR="005D1AD3" w:rsidRPr="00085523">
        <w:rPr>
          <w:rFonts w:ascii="Times New Roman" w:hint="eastAsia"/>
        </w:rPr>
        <w:t>11</w:t>
      </w:r>
      <w:r w:rsidR="005D1AD3" w:rsidRPr="00085523">
        <w:rPr>
          <w:rFonts w:ascii="Times New Roman" w:hint="eastAsia"/>
        </w:rPr>
        <w:t>劉</w:t>
      </w:r>
      <w:r w:rsidR="002C5607" w:rsidRPr="00085523">
        <w:rPr>
          <w:rFonts w:ascii="Times New Roman" w:hint="eastAsia"/>
        </w:rPr>
        <w:t>小姐</w:t>
      </w:r>
      <w:r w:rsidR="00023732" w:rsidRPr="00085523">
        <w:rPr>
          <w:rFonts w:ascii="Times New Roman"/>
        </w:rPr>
        <w:t>，傳真：</w:t>
      </w:r>
      <w:r w:rsidR="00023732" w:rsidRPr="00085523">
        <w:rPr>
          <w:rFonts w:ascii="Times New Roman"/>
        </w:rPr>
        <w:t>02-</w:t>
      </w:r>
      <w:r w:rsidR="00FB6826" w:rsidRPr="00085523">
        <w:rPr>
          <w:rFonts w:ascii="Times New Roman"/>
        </w:rPr>
        <w:t>2</w:t>
      </w:r>
      <w:r w:rsidR="00BF3C29" w:rsidRPr="00085523">
        <w:rPr>
          <w:rFonts w:ascii="Times New Roman"/>
        </w:rPr>
        <w:t>3</w:t>
      </w:r>
      <w:r w:rsidR="00FB6826" w:rsidRPr="00085523">
        <w:rPr>
          <w:rFonts w:ascii="Times New Roman"/>
        </w:rPr>
        <w:t>959830</w:t>
      </w:r>
      <w:r w:rsidR="00023732" w:rsidRPr="00085523">
        <w:rPr>
          <w:rFonts w:ascii="Times New Roman"/>
        </w:rPr>
        <w:t>。</w:t>
      </w:r>
    </w:p>
    <w:p w14:paraId="61170D03" w14:textId="77777777" w:rsidR="00A21131" w:rsidRPr="00085523" w:rsidRDefault="004E33EB" w:rsidP="00FD2F85">
      <w:pPr>
        <w:pStyle w:val="12"/>
        <w:numPr>
          <w:ilvl w:val="0"/>
          <w:numId w:val="70"/>
        </w:numPr>
        <w:spacing w:before="100" w:beforeAutospacing="1" w:after="100" w:afterAutospacing="1" w:line="360" w:lineRule="auto"/>
        <w:ind w:left="1418" w:hanging="1134"/>
        <w:rPr>
          <w:rFonts w:ascii="Times New Roman"/>
        </w:rPr>
      </w:pPr>
      <w:r w:rsidRPr="00085523">
        <w:rPr>
          <w:rFonts w:ascii="Times New Roman"/>
        </w:rPr>
        <w:t>受理</w:t>
      </w:r>
      <w:r w:rsidR="005339BB" w:rsidRPr="00085523">
        <w:rPr>
          <w:rFonts w:ascii="Times New Roman"/>
        </w:rPr>
        <w:t>投標廠商</w:t>
      </w:r>
      <w:r w:rsidRPr="00085523">
        <w:rPr>
          <w:rFonts w:ascii="Times New Roman"/>
        </w:rPr>
        <w:t>（機構）申訴之採購申訴審議委員會單位、地址及電話：</w:t>
      </w:r>
      <w:r w:rsidR="008B7F66" w:rsidRPr="00085523">
        <w:rPr>
          <w:rFonts w:ascii="Times New Roman"/>
        </w:rPr>
        <w:t>行政院公共工程委員會採購申訴審議委員會</w:t>
      </w:r>
      <w:r w:rsidRPr="00085523">
        <w:rPr>
          <w:rFonts w:ascii="Times New Roman"/>
        </w:rPr>
        <w:t>，</w:t>
      </w:r>
      <w:r w:rsidR="00736223" w:rsidRPr="00085523">
        <w:rPr>
          <w:rFonts w:ascii="Times New Roman"/>
        </w:rPr>
        <w:t>臺北</w:t>
      </w:r>
      <w:r w:rsidRPr="00085523">
        <w:rPr>
          <w:rFonts w:ascii="Times New Roman"/>
        </w:rPr>
        <w:t>市松仁路三號九樓，電話：</w:t>
      </w:r>
      <w:r w:rsidRPr="00085523">
        <w:rPr>
          <w:rFonts w:ascii="Times New Roman"/>
        </w:rPr>
        <w:t>02-878975</w:t>
      </w:r>
      <w:r w:rsidR="00B760F3" w:rsidRPr="00085523">
        <w:rPr>
          <w:rFonts w:ascii="Times New Roman"/>
        </w:rPr>
        <w:t>30</w:t>
      </w:r>
      <w:r w:rsidRPr="00085523">
        <w:rPr>
          <w:rFonts w:ascii="Times New Roman"/>
        </w:rPr>
        <w:t>，傳真：</w:t>
      </w:r>
      <w:r w:rsidRPr="00085523">
        <w:rPr>
          <w:rFonts w:ascii="Times New Roman"/>
        </w:rPr>
        <w:t>02-</w:t>
      </w:r>
      <w:r w:rsidRPr="00085523">
        <w:rPr>
          <w:rFonts w:ascii="Times New Roman"/>
        </w:rPr>
        <w:lastRenderedPageBreak/>
        <w:t>87897514</w:t>
      </w:r>
      <w:r w:rsidRPr="00085523">
        <w:rPr>
          <w:rFonts w:ascii="Times New Roman"/>
        </w:rPr>
        <w:t>。</w:t>
      </w:r>
    </w:p>
    <w:p w14:paraId="4C5B1297" w14:textId="77777777" w:rsidR="004E33EB" w:rsidRPr="00085523" w:rsidRDefault="004E33EB" w:rsidP="00FD2F85">
      <w:pPr>
        <w:pStyle w:val="12"/>
        <w:numPr>
          <w:ilvl w:val="0"/>
          <w:numId w:val="70"/>
        </w:numPr>
        <w:spacing w:before="100" w:beforeAutospacing="1" w:after="100" w:afterAutospacing="1" w:line="360" w:lineRule="auto"/>
        <w:ind w:left="1418" w:hanging="1134"/>
        <w:rPr>
          <w:rFonts w:ascii="Times New Roman"/>
        </w:rPr>
      </w:pPr>
      <w:r w:rsidRPr="00085523">
        <w:rPr>
          <w:rFonts w:ascii="Times New Roman"/>
        </w:rPr>
        <w:t>本申請說明相關規定，如有未盡事宜，依照</w:t>
      </w:r>
      <w:r w:rsidR="005F550B" w:rsidRPr="00085523">
        <w:rPr>
          <w:rFonts w:ascii="Times New Roman"/>
        </w:rPr>
        <w:t>本署</w:t>
      </w:r>
      <w:r w:rsidRPr="00085523">
        <w:rPr>
          <w:rFonts w:ascii="Times New Roman"/>
        </w:rPr>
        <w:t>研究計畫或政府採購法相關規定辦理。</w:t>
      </w:r>
    </w:p>
    <w:p w14:paraId="5CE51746" w14:textId="77777777" w:rsidR="004E33EB" w:rsidRPr="00085523" w:rsidRDefault="004E33EB" w:rsidP="00FD2F85">
      <w:pPr>
        <w:pStyle w:val="12"/>
        <w:numPr>
          <w:ilvl w:val="0"/>
          <w:numId w:val="70"/>
        </w:numPr>
        <w:spacing w:before="100" w:beforeAutospacing="1" w:after="100" w:afterAutospacing="1" w:line="360" w:lineRule="auto"/>
        <w:ind w:left="1418" w:hanging="1134"/>
        <w:rPr>
          <w:rFonts w:ascii="Times New Roman"/>
        </w:rPr>
      </w:pPr>
      <w:r w:rsidRPr="00085523">
        <w:rPr>
          <w:rFonts w:ascii="Times New Roman"/>
        </w:rPr>
        <w:t>有關研究重點疑義，請洽</w:t>
      </w:r>
      <w:r w:rsidR="005F550B" w:rsidRPr="00085523">
        <w:rPr>
          <w:rFonts w:ascii="Times New Roman"/>
        </w:rPr>
        <w:t>本署</w:t>
      </w:r>
      <w:r w:rsidRPr="00085523">
        <w:rPr>
          <w:rFonts w:ascii="Times New Roman"/>
        </w:rPr>
        <w:t>各計畫需求單位釋疑</w:t>
      </w:r>
      <w:r w:rsidR="00535877" w:rsidRPr="00085523">
        <w:rPr>
          <w:rFonts w:ascii="Times New Roman"/>
        </w:rPr>
        <w:t>（</w:t>
      </w:r>
      <w:r w:rsidRPr="00085523">
        <w:rPr>
          <w:rFonts w:ascii="Times New Roman"/>
        </w:rPr>
        <w:t>附錄一</w:t>
      </w:r>
      <w:r w:rsidR="00535877" w:rsidRPr="00085523">
        <w:rPr>
          <w:rFonts w:ascii="Times New Roman"/>
        </w:rPr>
        <w:t>）</w:t>
      </w:r>
      <w:r w:rsidRPr="00085523">
        <w:rPr>
          <w:rFonts w:ascii="Times New Roman"/>
        </w:rPr>
        <w:t>。</w:t>
      </w:r>
    </w:p>
    <w:p w14:paraId="5BBAD243" w14:textId="77777777" w:rsidR="004E33EB" w:rsidRPr="00085523" w:rsidRDefault="004E33EB" w:rsidP="00FD2F85">
      <w:pPr>
        <w:pStyle w:val="12"/>
        <w:numPr>
          <w:ilvl w:val="0"/>
          <w:numId w:val="70"/>
        </w:numPr>
        <w:spacing w:after="0"/>
        <w:ind w:left="1418" w:hanging="1134"/>
        <w:rPr>
          <w:rFonts w:ascii="Times New Roman"/>
        </w:rPr>
      </w:pPr>
      <w:r w:rsidRPr="00085523">
        <w:rPr>
          <w:rFonts w:ascii="Times New Roman"/>
        </w:rPr>
        <w:t>有關計畫申請之疑義，請洽</w:t>
      </w:r>
      <w:r w:rsidR="005F550B" w:rsidRPr="00085523">
        <w:rPr>
          <w:rFonts w:ascii="Times New Roman"/>
        </w:rPr>
        <w:t>本署</w:t>
      </w:r>
      <w:r w:rsidR="00477A83" w:rsidRPr="00085523">
        <w:rPr>
          <w:rFonts w:ascii="Times New Roman"/>
        </w:rPr>
        <w:t>企劃組</w:t>
      </w:r>
      <w:r w:rsidRPr="00085523">
        <w:rPr>
          <w:rFonts w:ascii="Times New Roman"/>
        </w:rPr>
        <w:t>釋疑：</w:t>
      </w:r>
    </w:p>
    <w:p w14:paraId="29213B85" w14:textId="77777777" w:rsidR="004E33EB" w:rsidRPr="00085523" w:rsidRDefault="004E33EB" w:rsidP="00DE5A1B">
      <w:pPr>
        <w:ind w:leftChars="150" w:left="360" w:firstLineChars="146" w:firstLine="409"/>
        <w:jc w:val="both"/>
        <w:rPr>
          <w:rFonts w:eastAsia="標楷體"/>
          <w:sz w:val="28"/>
          <w:szCs w:val="28"/>
        </w:rPr>
      </w:pPr>
      <w:r w:rsidRPr="00085523">
        <w:rPr>
          <w:rFonts w:eastAsia="標楷體"/>
          <w:sz w:val="28"/>
        </w:rPr>
        <w:t xml:space="preserve">     </w:t>
      </w:r>
      <w:r w:rsidRPr="00085523">
        <w:rPr>
          <w:rFonts w:eastAsia="標楷體"/>
          <w:sz w:val="28"/>
          <w:szCs w:val="28"/>
        </w:rPr>
        <w:t>傳真電話：</w:t>
      </w:r>
      <w:r w:rsidRPr="00085523">
        <w:rPr>
          <w:rFonts w:eastAsia="標楷體"/>
          <w:sz w:val="28"/>
          <w:szCs w:val="28"/>
        </w:rPr>
        <w:t>02-23945359</w:t>
      </w:r>
    </w:p>
    <w:p w14:paraId="03799264" w14:textId="2AC6C85A" w:rsidR="004E33EB" w:rsidRPr="00085523" w:rsidRDefault="004E33EB" w:rsidP="008B1017">
      <w:pPr>
        <w:ind w:leftChars="150" w:left="360" w:firstLineChars="146" w:firstLine="409"/>
        <w:jc w:val="both"/>
        <w:rPr>
          <w:b/>
          <w:bCs/>
        </w:rPr>
      </w:pPr>
      <w:r w:rsidRPr="00085523">
        <w:rPr>
          <w:rFonts w:eastAsia="標楷體"/>
          <w:sz w:val="28"/>
          <w:szCs w:val="28"/>
        </w:rPr>
        <w:t xml:space="preserve">     </w:t>
      </w:r>
      <w:r w:rsidRPr="00085523">
        <w:rPr>
          <w:rFonts w:eastAsia="標楷體"/>
          <w:sz w:val="28"/>
          <w:szCs w:val="28"/>
        </w:rPr>
        <w:t>聯絡電話：</w:t>
      </w:r>
      <w:r w:rsidRPr="00085523">
        <w:rPr>
          <w:rFonts w:eastAsia="標楷體"/>
          <w:sz w:val="28"/>
          <w:szCs w:val="28"/>
        </w:rPr>
        <w:t>02-23959825</w:t>
      </w:r>
      <w:r w:rsidRPr="00085523">
        <w:rPr>
          <w:rFonts w:eastAsia="標楷體"/>
          <w:sz w:val="28"/>
          <w:szCs w:val="28"/>
        </w:rPr>
        <w:t>轉</w:t>
      </w:r>
      <w:r w:rsidR="00023732" w:rsidRPr="00085523">
        <w:rPr>
          <w:rFonts w:eastAsia="標楷體"/>
          <w:kern w:val="0"/>
          <w:sz w:val="28"/>
        </w:rPr>
        <w:t>30</w:t>
      </w:r>
      <w:r w:rsidR="005D1AD3" w:rsidRPr="00085523">
        <w:rPr>
          <w:rFonts w:eastAsia="標楷體" w:hint="eastAsia"/>
          <w:kern w:val="0"/>
          <w:sz w:val="28"/>
        </w:rPr>
        <w:t>07</w:t>
      </w:r>
      <w:r w:rsidR="005D1AD3" w:rsidRPr="00085523">
        <w:rPr>
          <w:rFonts w:eastAsia="標楷體" w:hint="eastAsia"/>
          <w:kern w:val="0"/>
          <w:sz w:val="28"/>
        </w:rPr>
        <w:t>謝</w:t>
      </w:r>
      <w:r w:rsidR="009F6B77" w:rsidRPr="00085523">
        <w:rPr>
          <w:rFonts w:eastAsia="標楷體"/>
          <w:kern w:val="0"/>
          <w:sz w:val="28"/>
        </w:rPr>
        <w:t>小姐</w:t>
      </w:r>
      <w:r w:rsidRPr="00085523">
        <w:br w:type="page"/>
      </w:r>
    </w:p>
    <w:p w14:paraId="69F1C2A5" w14:textId="77777777" w:rsidR="004E33EB" w:rsidRPr="00085523" w:rsidRDefault="004E33EB" w:rsidP="004E33EB">
      <w:pPr>
        <w:spacing w:line="480" w:lineRule="exact"/>
        <w:rPr>
          <w:rFonts w:eastAsia="標楷體"/>
          <w:b/>
          <w:bCs/>
          <w:sz w:val="32"/>
        </w:rPr>
      </w:pPr>
    </w:p>
    <w:p w14:paraId="7AC5163E" w14:textId="77777777" w:rsidR="004E33EB" w:rsidRPr="00085523" w:rsidRDefault="004E33EB" w:rsidP="004E33EB">
      <w:pPr>
        <w:spacing w:line="480" w:lineRule="exact"/>
        <w:rPr>
          <w:rFonts w:eastAsia="標楷體"/>
          <w:b/>
          <w:bCs/>
          <w:sz w:val="32"/>
        </w:rPr>
      </w:pPr>
    </w:p>
    <w:p w14:paraId="75F354B6" w14:textId="77777777" w:rsidR="004E33EB" w:rsidRPr="00085523" w:rsidRDefault="004E33EB" w:rsidP="004E33EB">
      <w:pPr>
        <w:spacing w:line="480" w:lineRule="exact"/>
        <w:rPr>
          <w:rFonts w:eastAsia="標楷體"/>
          <w:b/>
          <w:bCs/>
          <w:sz w:val="32"/>
        </w:rPr>
      </w:pPr>
    </w:p>
    <w:p w14:paraId="1305C4A1" w14:textId="77777777" w:rsidR="004E33EB" w:rsidRPr="00085523" w:rsidRDefault="004E33EB" w:rsidP="004E33EB">
      <w:pPr>
        <w:spacing w:line="480" w:lineRule="exact"/>
        <w:rPr>
          <w:rFonts w:eastAsia="標楷體"/>
          <w:b/>
          <w:bCs/>
          <w:sz w:val="32"/>
        </w:rPr>
      </w:pPr>
    </w:p>
    <w:p w14:paraId="5F55075D" w14:textId="77777777" w:rsidR="004E33EB" w:rsidRPr="00085523" w:rsidRDefault="004E33EB" w:rsidP="004E33EB">
      <w:pPr>
        <w:spacing w:line="480" w:lineRule="exact"/>
        <w:rPr>
          <w:rFonts w:eastAsia="標楷體"/>
          <w:b/>
          <w:bCs/>
          <w:sz w:val="32"/>
        </w:rPr>
      </w:pPr>
    </w:p>
    <w:p w14:paraId="5C08616F" w14:textId="77777777" w:rsidR="004E33EB" w:rsidRPr="00085523" w:rsidRDefault="004E33EB" w:rsidP="004E33EB">
      <w:pPr>
        <w:spacing w:line="480" w:lineRule="exact"/>
        <w:rPr>
          <w:rFonts w:eastAsia="標楷體"/>
          <w:b/>
          <w:bCs/>
          <w:sz w:val="32"/>
        </w:rPr>
      </w:pPr>
    </w:p>
    <w:p w14:paraId="488ED9AF" w14:textId="77777777" w:rsidR="004E33EB" w:rsidRPr="00085523" w:rsidRDefault="004E33EB" w:rsidP="004E33EB">
      <w:pPr>
        <w:spacing w:line="480" w:lineRule="exact"/>
        <w:rPr>
          <w:rFonts w:eastAsia="標楷體"/>
          <w:b/>
          <w:bCs/>
          <w:sz w:val="32"/>
        </w:rPr>
      </w:pPr>
    </w:p>
    <w:p w14:paraId="2B41D9CE" w14:textId="77777777" w:rsidR="004E33EB" w:rsidRPr="00085523" w:rsidRDefault="004E33EB" w:rsidP="004E33EB">
      <w:pPr>
        <w:spacing w:line="480" w:lineRule="exact"/>
        <w:rPr>
          <w:rFonts w:eastAsia="標楷體"/>
          <w:b/>
          <w:bCs/>
          <w:sz w:val="32"/>
        </w:rPr>
      </w:pPr>
    </w:p>
    <w:p w14:paraId="184D7567" w14:textId="77777777" w:rsidR="004E33EB" w:rsidRPr="00085523" w:rsidRDefault="004E33EB" w:rsidP="004E33EB">
      <w:pPr>
        <w:spacing w:line="480" w:lineRule="exact"/>
        <w:rPr>
          <w:rFonts w:eastAsia="標楷體"/>
          <w:b/>
          <w:bCs/>
          <w:sz w:val="32"/>
        </w:rPr>
      </w:pPr>
    </w:p>
    <w:p w14:paraId="397ED1B4" w14:textId="77777777" w:rsidR="00855A8B" w:rsidRPr="00085523" w:rsidRDefault="00855A8B" w:rsidP="004E33EB">
      <w:pPr>
        <w:spacing w:line="480" w:lineRule="exact"/>
        <w:rPr>
          <w:rFonts w:eastAsia="標楷體"/>
          <w:b/>
          <w:bCs/>
          <w:sz w:val="32"/>
        </w:rPr>
      </w:pPr>
    </w:p>
    <w:p w14:paraId="30467E22" w14:textId="77777777" w:rsidR="00A21131" w:rsidRPr="00085523" w:rsidRDefault="004E33EB" w:rsidP="00FE12E2">
      <w:pPr>
        <w:spacing w:line="276" w:lineRule="auto"/>
        <w:jc w:val="center"/>
        <w:outlineLvl w:val="1"/>
        <w:rPr>
          <w:rFonts w:eastAsia="標楷體"/>
          <w:b/>
          <w:bCs/>
          <w:sz w:val="48"/>
          <w:szCs w:val="48"/>
        </w:rPr>
      </w:pPr>
      <w:bookmarkStart w:id="2" w:name="_Toc234335350"/>
      <w:r w:rsidRPr="00085523">
        <w:rPr>
          <w:rFonts w:eastAsia="標楷體"/>
          <w:b/>
          <w:bCs/>
          <w:sz w:val="48"/>
          <w:szCs w:val="48"/>
        </w:rPr>
        <w:t>附錄一、</w:t>
      </w:r>
      <w:bookmarkEnd w:id="2"/>
    </w:p>
    <w:p w14:paraId="2C551814" w14:textId="34BC77BA" w:rsidR="001C050E" w:rsidRPr="00085523" w:rsidRDefault="005500C5" w:rsidP="001C050E">
      <w:pPr>
        <w:spacing w:line="276" w:lineRule="auto"/>
        <w:jc w:val="center"/>
        <w:rPr>
          <w:rFonts w:eastAsia="標楷體"/>
          <w:b/>
          <w:bCs/>
          <w:sz w:val="48"/>
          <w:szCs w:val="48"/>
        </w:rPr>
      </w:pPr>
      <w:r w:rsidRPr="00085523">
        <w:rPr>
          <w:rFonts w:eastAsia="標楷體" w:hint="eastAsia"/>
          <w:b/>
          <w:bCs/>
          <w:sz w:val="48"/>
          <w:szCs w:val="48"/>
        </w:rPr>
        <w:t>疾病管制署</w:t>
      </w:r>
      <w:r w:rsidR="00032C3E" w:rsidRPr="00085523">
        <w:rPr>
          <w:rFonts w:eastAsia="標楷體" w:hint="eastAsia"/>
          <w:b/>
          <w:bCs/>
          <w:sz w:val="48"/>
          <w:szCs w:val="48"/>
        </w:rPr>
        <w:t>1</w:t>
      </w:r>
      <w:r w:rsidR="0004208F" w:rsidRPr="00085523">
        <w:rPr>
          <w:rFonts w:eastAsia="標楷體" w:hint="eastAsia"/>
          <w:b/>
          <w:bCs/>
          <w:sz w:val="48"/>
          <w:szCs w:val="48"/>
        </w:rPr>
        <w:t>1</w:t>
      </w:r>
      <w:r w:rsidR="005D1AD3" w:rsidRPr="00085523">
        <w:rPr>
          <w:rFonts w:eastAsia="標楷體" w:hint="eastAsia"/>
          <w:b/>
          <w:bCs/>
          <w:sz w:val="48"/>
          <w:szCs w:val="48"/>
        </w:rPr>
        <w:t>6</w:t>
      </w:r>
      <w:r w:rsidRPr="00085523">
        <w:rPr>
          <w:rFonts w:eastAsia="標楷體" w:hint="eastAsia"/>
          <w:b/>
          <w:bCs/>
          <w:sz w:val="48"/>
          <w:szCs w:val="48"/>
        </w:rPr>
        <w:t>年委託科技研究計畫</w:t>
      </w:r>
    </w:p>
    <w:p w14:paraId="0C37E041" w14:textId="7A854D6E" w:rsidR="004E33EB" w:rsidRPr="00085523" w:rsidRDefault="00F02520" w:rsidP="001C050E">
      <w:pPr>
        <w:spacing w:line="276" w:lineRule="auto"/>
        <w:jc w:val="center"/>
        <w:rPr>
          <w:rFonts w:eastAsia="標楷體"/>
          <w:b/>
          <w:bCs/>
          <w:sz w:val="48"/>
          <w:szCs w:val="48"/>
        </w:rPr>
      </w:pPr>
      <w:r w:rsidRPr="00085523">
        <w:rPr>
          <w:rFonts w:eastAsia="標楷體" w:hint="eastAsia"/>
          <w:b/>
          <w:bCs/>
          <w:sz w:val="48"/>
          <w:szCs w:val="48"/>
        </w:rPr>
        <w:t>研究</w:t>
      </w:r>
      <w:r w:rsidRPr="00085523">
        <w:rPr>
          <w:rFonts w:eastAsia="標楷體"/>
          <w:b/>
          <w:bCs/>
          <w:sz w:val="48"/>
          <w:szCs w:val="48"/>
        </w:rPr>
        <w:t>重點</w:t>
      </w:r>
    </w:p>
    <w:p w14:paraId="4F013193" w14:textId="77777777" w:rsidR="00855A8B" w:rsidRPr="00085523" w:rsidRDefault="00855A8B" w:rsidP="00855A8B">
      <w:pPr>
        <w:spacing w:line="480" w:lineRule="exact"/>
        <w:rPr>
          <w:rFonts w:eastAsia="標楷體"/>
          <w:b/>
          <w:bCs/>
          <w:sz w:val="32"/>
        </w:rPr>
      </w:pPr>
    </w:p>
    <w:p w14:paraId="7BD7A998" w14:textId="77777777" w:rsidR="00855A8B" w:rsidRPr="00085523" w:rsidRDefault="00855A8B" w:rsidP="00855A8B">
      <w:pPr>
        <w:spacing w:line="480" w:lineRule="exact"/>
        <w:rPr>
          <w:rFonts w:eastAsia="標楷體"/>
          <w:b/>
          <w:bCs/>
          <w:sz w:val="32"/>
        </w:rPr>
      </w:pPr>
    </w:p>
    <w:p w14:paraId="1B921A37" w14:textId="77777777" w:rsidR="00855A8B" w:rsidRPr="00085523" w:rsidRDefault="00855A8B" w:rsidP="00855A8B">
      <w:pPr>
        <w:spacing w:line="480" w:lineRule="exact"/>
        <w:rPr>
          <w:rFonts w:eastAsia="標楷體"/>
          <w:b/>
          <w:bCs/>
          <w:sz w:val="32"/>
        </w:rPr>
      </w:pPr>
    </w:p>
    <w:p w14:paraId="4F047C55" w14:textId="77777777" w:rsidR="00855A8B" w:rsidRPr="00085523" w:rsidRDefault="00855A8B" w:rsidP="00855A8B">
      <w:pPr>
        <w:spacing w:line="480" w:lineRule="exact"/>
        <w:rPr>
          <w:rFonts w:eastAsia="標楷體"/>
          <w:b/>
          <w:bCs/>
          <w:sz w:val="32"/>
        </w:rPr>
      </w:pPr>
    </w:p>
    <w:p w14:paraId="7A22A63D" w14:textId="77777777" w:rsidR="00855A8B" w:rsidRPr="00085523" w:rsidRDefault="00855A8B" w:rsidP="00855A8B">
      <w:pPr>
        <w:spacing w:line="480" w:lineRule="exact"/>
        <w:rPr>
          <w:rFonts w:eastAsia="標楷體"/>
          <w:b/>
          <w:bCs/>
          <w:sz w:val="32"/>
        </w:rPr>
      </w:pPr>
    </w:p>
    <w:p w14:paraId="1E505871" w14:textId="77777777" w:rsidR="00855A8B" w:rsidRPr="00085523" w:rsidRDefault="00855A8B" w:rsidP="00855A8B">
      <w:pPr>
        <w:spacing w:line="480" w:lineRule="exact"/>
        <w:rPr>
          <w:rFonts w:eastAsia="標楷體"/>
          <w:b/>
          <w:bCs/>
          <w:sz w:val="32"/>
        </w:rPr>
      </w:pPr>
    </w:p>
    <w:p w14:paraId="0B5D9848" w14:textId="77777777" w:rsidR="00855A8B" w:rsidRPr="00085523" w:rsidRDefault="00855A8B" w:rsidP="00855A8B">
      <w:pPr>
        <w:spacing w:line="480" w:lineRule="exact"/>
        <w:rPr>
          <w:rFonts w:eastAsia="標楷體"/>
          <w:b/>
          <w:bCs/>
          <w:sz w:val="32"/>
        </w:rPr>
      </w:pPr>
    </w:p>
    <w:p w14:paraId="20A7C299" w14:textId="77777777" w:rsidR="00855A8B" w:rsidRPr="00085523" w:rsidRDefault="00855A8B" w:rsidP="00855A8B">
      <w:pPr>
        <w:spacing w:line="480" w:lineRule="exact"/>
        <w:rPr>
          <w:rFonts w:eastAsia="標楷體"/>
          <w:b/>
          <w:bCs/>
          <w:sz w:val="32"/>
        </w:rPr>
      </w:pPr>
    </w:p>
    <w:p w14:paraId="5EE12326" w14:textId="77777777" w:rsidR="00855A8B" w:rsidRPr="00085523" w:rsidRDefault="00855A8B" w:rsidP="00855A8B">
      <w:pPr>
        <w:spacing w:line="480" w:lineRule="exact"/>
        <w:rPr>
          <w:rFonts w:eastAsia="標楷體"/>
          <w:b/>
          <w:bCs/>
          <w:sz w:val="32"/>
        </w:rPr>
      </w:pPr>
    </w:p>
    <w:p w14:paraId="7E0E5227" w14:textId="06728AD9" w:rsidR="00855A8B" w:rsidRPr="00085523" w:rsidRDefault="00855A8B" w:rsidP="00855A8B">
      <w:pPr>
        <w:spacing w:line="480" w:lineRule="exact"/>
        <w:rPr>
          <w:rFonts w:eastAsia="標楷體"/>
          <w:b/>
          <w:bCs/>
          <w:sz w:val="32"/>
        </w:rPr>
      </w:pPr>
    </w:p>
    <w:p w14:paraId="303DA9AE" w14:textId="77777777" w:rsidR="00855A8B" w:rsidRPr="00085523" w:rsidRDefault="00855A8B" w:rsidP="00855A8B">
      <w:pPr>
        <w:spacing w:line="480" w:lineRule="exact"/>
        <w:rPr>
          <w:rFonts w:eastAsia="標楷體"/>
          <w:b/>
          <w:bCs/>
          <w:sz w:val="32"/>
        </w:rPr>
      </w:pPr>
    </w:p>
    <w:p w14:paraId="7F4186C7" w14:textId="1A79AC93" w:rsidR="004E0F02" w:rsidRPr="00085523" w:rsidRDefault="00D646CC" w:rsidP="001576B0">
      <w:pPr>
        <w:jc w:val="center"/>
        <w:rPr>
          <w:rFonts w:eastAsia="標楷體"/>
          <w:b/>
          <w:bCs/>
          <w:sz w:val="40"/>
        </w:rPr>
      </w:pPr>
      <w:r w:rsidRPr="00085523">
        <w:rPr>
          <w:rFonts w:eastAsia="標楷體"/>
          <w:b/>
          <w:bCs/>
          <w:sz w:val="40"/>
        </w:rPr>
        <w:br w:type="page"/>
      </w:r>
      <w:r w:rsidR="008C7B86" w:rsidRPr="00085523">
        <w:rPr>
          <w:rFonts w:eastAsia="標楷體" w:hint="eastAsia"/>
          <w:b/>
          <w:bCs/>
          <w:sz w:val="40"/>
        </w:rPr>
        <w:lastRenderedPageBreak/>
        <w:t>疾病管制署</w:t>
      </w:r>
      <w:r w:rsidR="0004208F" w:rsidRPr="00085523">
        <w:rPr>
          <w:rFonts w:eastAsia="標楷體" w:hint="eastAsia"/>
          <w:b/>
          <w:bCs/>
          <w:sz w:val="40"/>
        </w:rPr>
        <w:t>11</w:t>
      </w:r>
      <w:r w:rsidR="005D1AD3" w:rsidRPr="00085523">
        <w:rPr>
          <w:rFonts w:eastAsia="標楷體" w:hint="eastAsia"/>
          <w:b/>
          <w:bCs/>
          <w:sz w:val="40"/>
        </w:rPr>
        <w:t>6</w:t>
      </w:r>
      <w:r w:rsidR="000611EF" w:rsidRPr="00085523">
        <w:rPr>
          <w:rFonts w:eastAsia="標楷體" w:hint="eastAsia"/>
          <w:b/>
          <w:bCs/>
          <w:sz w:val="40"/>
        </w:rPr>
        <w:t>年委託科技研究計畫</w:t>
      </w:r>
    </w:p>
    <w:p w14:paraId="0FDC6B85" w14:textId="3FECF20F" w:rsidR="004E33EB" w:rsidRPr="00085523" w:rsidRDefault="00F02520" w:rsidP="00A21131">
      <w:pPr>
        <w:jc w:val="center"/>
        <w:rPr>
          <w:rFonts w:eastAsia="標楷體"/>
          <w:b/>
          <w:bCs/>
          <w:sz w:val="32"/>
          <w:szCs w:val="32"/>
        </w:rPr>
      </w:pPr>
      <w:r w:rsidRPr="00085523">
        <w:rPr>
          <w:rFonts w:eastAsia="標楷體" w:hint="eastAsia"/>
          <w:b/>
          <w:bCs/>
          <w:sz w:val="40"/>
        </w:rPr>
        <w:t>研究</w:t>
      </w:r>
      <w:r w:rsidRPr="00085523">
        <w:rPr>
          <w:rFonts w:eastAsia="標楷體"/>
          <w:b/>
          <w:bCs/>
          <w:sz w:val="40"/>
        </w:rPr>
        <w:t>重點</w:t>
      </w:r>
      <w:r w:rsidR="000611EF" w:rsidRPr="00085523">
        <w:rPr>
          <w:rFonts w:eastAsia="標楷體"/>
          <w:b/>
          <w:bCs/>
          <w:sz w:val="32"/>
          <w:szCs w:val="32"/>
        </w:rPr>
        <w:t xml:space="preserve"> </w:t>
      </w:r>
    </w:p>
    <w:p w14:paraId="51934213" w14:textId="2736147B" w:rsidR="00E64F7D" w:rsidRPr="00085523" w:rsidRDefault="00D26FA0" w:rsidP="00FD2F85">
      <w:pPr>
        <w:widowControl/>
        <w:numPr>
          <w:ilvl w:val="0"/>
          <w:numId w:val="3"/>
        </w:numPr>
        <w:tabs>
          <w:tab w:val="left" w:pos="567"/>
        </w:tabs>
        <w:jc w:val="both"/>
        <w:rPr>
          <w:rFonts w:eastAsia="標楷體"/>
          <w:sz w:val="28"/>
          <w:szCs w:val="28"/>
        </w:rPr>
      </w:pPr>
      <w:r w:rsidRPr="00085523">
        <w:rPr>
          <w:rFonts w:eastAsia="標楷體"/>
          <w:sz w:val="28"/>
          <w:szCs w:val="28"/>
        </w:rPr>
        <w:t>本</w:t>
      </w:r>
      <w:r w:rsidRPr="00085523">
        <w:rPr>
          <w:rFonts w:eastAsia="標楷體" w:hint="eastAsia"/>
          <w:sz w:val="28"/>
          <w:szCs w:val="28"/>
        </w:rPr>
        <w:t>採購</w:t>
      </w:r>
      <w:r w:rsidRPr="00085523">
        <w:rPr>
          <w:rFonts w:eastAsia="標楷體"/>
          <w:sz w:val="28"/>
          <w:szCs w:val="28"/>
        </w:rPr>
        <w:t>案</w:t>
      </w:r>
      <w:r w:rsidRPr="00085523">
        <w:rPr>
          <w:rFonts w:eastAsia="標楷體" w:hint="eastAsia"/>
          <w:sz w:val="28"/>
          <w:szCs w:val="28"/>
        </w:rPr>
        <w:t>徵求</w:t>
      </w:r>
      <w:r w:rsidR="005F0164" w:rsidRPr="00085523">
        <w:rPr>
          <w:rFonts w:eastAsia="標楷體" w:hint="eastAsia"/>
          <w:sz w:val="28"/>
          <w:szCs w:val="28"/>
        </w:rPr>
        <w:t>「精進醫療照護感染管制監控應變效能」、「建構氣候變遷下傳染病傳播風險預測模型」、「發展傳染病個案預防治療照護新策略」及「分析特定族群之疫苗接種決策」</w:t>
      </w:r>
      <w:r w:rsidR="00790957" w:rsidRPr="00085523">
        <w:rPr>
          <w:rFonts w:eastAsia="標楷體" w:hint="eastAsia"/>
          <w:sz w:val="28"/>
          <w:szCs w:val="28"/>
        </w:rPr>
        <w:t>等</w:t>
      </w:r>
      <w:r w:rsidR="00790957" w:rsidRPr="00085523">
        <w:rPr>
          <w:rFonts w:eastAsia="標楷體" w:hint="eastAsia"/>
          <w:sz w:val="28"/>
          <w:szCs w:val="28"/>
        </w:rPr>
        <w:t>4</w:t>
      </w:r>
      <w:r w:rsidR="00790957" w:rsidRPr="00085523">
        <w:rPr>
          <w:rFonts w:eastAsia="標楷體" w:hint="eastAsia"/>
          <w:sz w:val="28"/>
          <w:szCs w:val="28"/>
        </w:rPr>
        <w:t>項</w:t>
      </w:r>
      <w:r w:rsidRPr="00085523">
        <w:rPr>
          <w:rFonts w:eastAsia="標楷體" w:hint="eastAsia"/>
          <w:sz w:val="28"/>
          <w:szCs w:val="28"/>
        </w:rPr>
        <w:t>科技研究議題，包含研究重點共計</w:t>
      </w:r>
      <w:r w:rsidR="00044F05" w:rsidRPr="00085523">
        <w:rPr>
          <w:rFonts w:eastAsia="標楷體" w:hint="eastAsia"/>
          <w:sz w:val="28"/>
          <w:szCs w:val="28"/>
        </w:rPr>
        <w:t>7</w:t>
      </w:r>
      <w:r w:rsidRPr="00085523">
        <w:rPr>
          <w:rFonts w:eastAsia="標楷體" w:hint="eastAsia"/>
          <w:sz w:val="28"/>
          <w:szCs w:val="28"/>
        </w:rPr>
        <w:t>項，</w:t>
      </w:r>
      <w:r w:rsidRPr="00085523">
        <w:rPr>
          <w:rFonts w:eastAsia="標楷體"/>
          <w:sz w:val="28"/>
          <w:szCs w:val="28"/>
        </w:rPr>
        <w:t>詳如</w:t>
      </w:r>
      <w:r w:rsidR="003E4773" w:rsidRPr="00085523">
        <w:rPr>
          <w:rFonts w:eastAsia="標楷體" w:hint="eastAsia"/>
          <w:sz w:val="28"/>
          <w:szCs w:val="28"/>
        </w:rPr>
        <w:t>表一</w:t>
      </w:r>
      <w:r w:rsidR="006B74E5" w:rsidRPr="00085523">
        <w:rPr>
          <w:rFonts w:eastAsia="標楷體" w:hint="eastAsia"/>
          <w:sz w:val="28"/>
          <w:szCs w:val="28"/>
        </w:rPr>
        <w:t>、疾病管制署</w:t>
      </w:r>
      <w:r w:rsidR="006B74E5" w:rsidRPr="00085523">
        <w:rPr>
          <w:rFonts w:eastAsia="標楷體" w:hint="eastAsia"/>
          <w:sz w:val="28"/>
          <w:szCs w:val="28"/>
        </w:rPr>
        <w:t>116</w:t>
      </w:r>
      <w:r w:rsidR="006B74E5" w:rsidRPr="00085523">
        <w:rPr>
          <w:rFonts w:eastAsia="標楷體" w:hint="eastAsia"/>
          <w:sz w:val="28"/>
          <w:szCs w:val="28"/>
        </w:rPr>
        <w:t>年委託科技研究計畫研究重點。</w:t>
      </w:r>
    </w:p>
    <w:p w14:paraId="195AA733" w14:textId="77777777" w:rsidR="004E33EB" w:rsidRPr="00085523" w:rsidRDefault="004E33EB" w:rsidP="00FD2F85">
      <w:pPr>
        <w:widowControl/>
        <w:numPr>
          <w:ilvl w:val="0"/>
          <w:numId w:val="3"/>
        </w:numPr>
        <w:tabs>
          <w:tab w:val="clear" w:pos="480"/>
          <w:tab w:val="left" w:pos="567"/>
        </w:tabs>
        <w:ind w:left="567" w:hanging="567"/>
        <w:jc w:val="both"/>
        <w:rPr>
          <w:rFonts w:eastAsia="標楷體"/>
          <w:sz w:val="28"/>
          <w:szCs w:val="28"/>
        </w:rPr>
      </w:pPr>
      <w:r w:rsidRPr="00085523">
        <w:rPr>
          <w:rFonts w:eastAsia="標楷體" w:hAnsi="標楷體"/>
          <w:sz w:val="28"/>
          <w:szCs w:val="28"/>
        </w:rPr>
        <w:t>投標該研究重點之計畫必須涵蓋該</w:t>
      </w:r>
      <w:r w:rsidRPr="00085523">
        <w:rPr>
          <w:rFonts w:eastAsia="標楷體" w:hAnsi="標楷體"/>
          <w:b/>
          <w:sz w:val="28"/>
          <w:szCs w:val="28"/>
        </w:rPr>
        <w:t>研究內容</w:t>
      </w:r>
      <w:r w:rsidRPr="00085523">
        <w:rPr>
          <w:rFonts w:eastAsia="標楷體" w:hAnsi="標楷體"/>
          <w:sz w:val="28"/>
          <w:szCs w:val="28"/>
        </w:rPr>
        <w:t>所</w:t>
      </w:r>
      <w:r w:rsidR="00D66F59" w:rsidRPr="00085523">
        <w:rPr>
          <w:rFonts w:eastAsia="標楷體" w:hAnsi="標楷體"/>
          <w:sz w:val="28"/>
          <w:szCs w:val="28"/>
        </w:rPr>
        <w:t>規定</w:t>
      </w:r>
      <w:r w:rsidRPr="00085523">
        <w:rPr>
          <w:rFonts w:eastAsia="標楷體" w:hAnsi="標楷體"/>
          <w:sz w:val="28"/>
          <w:szCs w:val="28"/>
        </w:rPr>
        <w:t>項目，未符合者將被退件處理。</w:t>
      </w:r>
    </w:p>
    <w:p w14:paraId="45CD1044" w14:textId="77777777" w:rsidR="00A21131" w:rsidRPr="00085523" w:rsidRDefault="00A21131" w:rsidP="00FD2F85">
      <w:pPr>
        <w:widowControl/>
        <w:numPr>
          <w:ilvl w:val="0"/>
          <w:numId w:val="3"/>
        </w:numPr>
        <w:tabs>
          <w:tab w:val="clear" w:pos="480"/>
          <w:tab w:val="left" w:pos="567"/>
        </w:tabs>
        <w:ind w:left="709" w:hanging="709"/>
        <w:jc w:val="both"/>
        <w:rPr>
          <w:rFonts w:eastAsia="標楷體"/>
          <w:sz w:val="28"/>
          <w:szCs w:val="28"/>
        </w:rPr>
      </w:pPr>
      <w:r w:rsidRPr="00085523">
        <w:rPr>
          <w:rFonts w:eastAsia="標楷體"/>
          <w:sz w:val="28"/>
          <w:szCs w:val="28"/>
        </w:rPr>
        <w:t>如以申請整合型計畫，其應配合事項如下：</w:t>
      </w:r>
    </w:p>
    <w:p w14:paraId="66F5D824" w14:textId="77777777" w:rsidR="004E33EB" w:rsidRPr="00085523" w:rsidRDefault="004E33EB" w:rsidP="00FD2F85">
      <w:pPr>
        <w:pStyle w:val="12"/>
        <w:numPr>
          <w:ilvl w:val="0"/>
          <w:numId w:val="71"/>
        </w:numPr>
        <w:ind w:left="1134" w:hanging="850"/>
      </w:pPr>
      <w:r w:rsidRPr="00085523">
        <w:t>整合型計畫之總主持人連同共同主持人合計至少</w:t>
      </w:r>
      <w:r w:rsidRPr="00085523">
        <w:rPr>
          <w:rFonts w:ascii="Times New Roman"/>
        </w:rPr>
        <w:t>3</w:t>
      </w:r>
      <w:r w:rsidRPr="00085523">
        <w:rPr>
          <w:rFonts w:ascii="Times New Roman"/>
        </w:rPr>
        <w:t>人，且計畫必須整合</w:t>
      </w:r>
      <w:r w:rsidRPr="00085523">
        <w:rPr>
          <w:rFonts w:ascii="Times New Roman"/>
        </w:rPr>
        <w:t>3</w:t>
      </w:r>
      <w:r w:rsidRPr="00085523">
        <w:t>項</w:t>
      </w:r>
      <w:r w:rsidR="007925C1" w:rsidRPr="00085523">
        <w:t>（</w:t>
      </w:r>
      <w:r w:rsidRPr="00085523">
        <w:t>含</w:t>
      </w:r>
      <w:r w:rsidR="007925C1" w:rsidRPr="00085523">
        <w:t>）</w:t>
      </w:r>
      <w:r w:rsidRPr="00085523">
        <w:t>以上之相關研究項目，並有詳細工作分配與主題的說明。總</w:t>
      </w:r>
      <w:r w:rsidR="00587B79" w:rsidRPr="00085523">
        <w:t>主</w:t>
      </w:r>
      <w:r w:rsidRPr="00085523">
        <w:t>持人負責所有分項計畫之行政統籌、協調等事宜。</w:t>
      </w:r>
    </w:p>
    <w:p w14:paraId="0071DC50" w14:textId="77777777" w:rsidR="004E33EB" w:rsidRPr="00085523" w:rsidRDefault="004E33EB" w:rsidP="00FD2F85">
      <w:pPr>
        <w:pStyle w:val="12"/>
        <w:numPr>
          <w:ilvl w:val="0"/>
          <w:numId w:val="71"/>
        </w:numPr>
        <w:ind w:left="1134" w:hanging="850"/>
      </w:pPr>
      <w:r w:rsidRPr="00085523">
        <w:t>整合型計畫之計畫總主持人為整個群體型計畫之領導者及協調者，且必須擔任「計畫內容」之子計畫負責人，該子計畫若經審查未通過，則該整合型計畫將不予通過。</w:t>
      </w:r>
    </w:p>
    <w:p w14:paraId="2B1D8683" w14:textId="77777777" w:rsidR="00BF41EA" w:rsidRPr="00085523" w:rsidRDefault="004E33EB" w:rsidP="00FD2F85">
      <w:pPr>
        <w:pStyle w:val="12"/>
        <w:numPr>
          <w:ilvl w:val="0"/>
          <w:numId w:val="71"/>
        </w:numPr>
        <w:ind w:left="1134" w:hanging="850"/>
      </w:pPr>
      <w:r w:rsidRPr="00085523">
        <w:t>整合型計畫應由研究團隊總主持人彙整所有主題內容成一本計畫書，由其所在機構進行投標，投標時應一併檢具子計畫</w:t>
      </w:r>
      <w:r w:rsidR="00B16AEA" w:rsidRPr="00085523">
        <w:t>廠</w:t>
      </w:r>
      <w:r w:rsidR="00B16AEA" w:rsidRPr="00085523">
        <w:lastRenderedPageBreak/>
        <w:t>商</w:t>
      </w:r>
      <w:r w:rsidR="00587B79" w:rsidRPr="00085523">
        <w:t>之資格文件，若分成總計畫與子計畫多件計畫申請，恕不受理。</w:t>
      </w:r>
    </w:p>
    <w:p w14:paraId="26BE11D4" w14:textId="77777777" w:rsidR="004E33EB" w:rsidRPr="00085523" w:rsidRDefault="004E33EB" w:rsidP="00FD2F85">
      <w:pPr>
        <w:pStyle w:val="12"/>
        <w:numPr>
          <w:ilvl w:val="0"/>
          <w:numId w:val="71"/>
        </w:numPr>
        <w:ind w:left="1134" w:hanging="850"/>
      </w:pPr>
      <w:r w:rsidRPr="00085523">
        <w:rPr>
          <w:szCs w:val="28"/>
        </w:rPr>
        <w:t>整合型計畫，</w:t>
      </w:r>
      <w:r w:rsidRPr="00085523">
        <w:rPr>
          <w:rFonts w:hAnsi="標楷體"/>
          <w:szCs w:val="28"/>
        </w:rPr>
        <w:t>總主持人得提列計畫辦公室之行政計畫，管控該整合計畫執行之進度、聯絡及經費。</w:t>
      </w:r>
    </w:p>
    <w:p w14:paraId="64BEC6DF" w14:textId="77777777" w:rsidR="00A71A8B" w:rsidRPr="00085523" w:rsidRDefault="004E33EB" w:rsidP="00FD2F85">
      <w:pPr>
        <w:widowControl/>
        <w:numPr>
          <w:ilvl w:val="0"/>
          <w:numId w:val="3"/>
        </w:numPr>
        <w:tabs>
          <w:tab w:val="clear" w:pos="480"/>
          <w:tab w:val="left" w:pos="567"/>
          <w:tab w:val="left" w:pos="720"/>
          <w:tab w:val="num" w:pos="851"/>
        </w:tabs>
        <w:ind w:left="482" w:hanging="482"/>
        <w:jc w:val="both"/>
        <w:rPr>
          <w:rFonts w:eastAsia="標楷體"/>
          <w:sz w:val="28"/>
          <w:szCs w:val="28"/>
        </w:rPr>
      </w:pPr>
      <w:r w:rsidRPr="00085523">
        <w:rPr>
          <w:rFonts w:eastAsia="標楷體" w:hAnsi="標楷體"/>
          <w:sz w:val="28"/>
          <w:szCs w:val="28"/>
        </w:rPr>
        <w:t>研究如需其他機關（含行政機關）配合，計畫書需檢附相關機關配合同意書。</w:t>
      </w:r>
    </w:p>
    <w:p w14:paraId="05E03AD6" w14:textId="4656E829" w:rsidR="005D37FD" w:rsidRPr="00085523" w:rsidRDefault="004E33EB" w:rsidP="00FD2F85">
      <w:pPr>
        <w:widowControl/>
        <w:numPr>
          <w:ilvl w:val="0"/>
          <w:numId w:val="3"/>
        </w:numPr>
        <w:tabs>
          <w:tab w:val="clear" w:pos="480"/>
          <w:tab w:val="left" w:pos="567"/>
          <w:tab w:val="left" w:pos="720"/>
          <w:tab w:val="num" w:pos="851"/>
        </w:tabs>
        <w:ind w:left="482" w:hanging="482"/>
        <w:jc w:val="both"/>
        <w:rPr>
          <w:rFonts w:eastAsia="標楷體"/>
          <w:sz w:val="28"/>
          <w:szCs w:val="28"/>
        </w:rPr>
      </w:pPr>
      <w:r w:rsidRPr="00085523">
        <w:rPr>
          <w:rFonts w:eastAsia="標楷體" w:hAnsi="標楷體"/>
          <w:sz w:val="28"/>
          <w:szCs w:val="28"/>
        </w:rPr>
        <w:t>本案投標截止時間：計畫書等投標文件應</w:t>
      </w:r>
      <w:r w:rsidRPr="00085523">
        <w:rPr>
          <w:rFonts w:ascii="標楷體" w:eastAsia="標楷體" w:hAnsi="標楷體"/>
          <w:sz w:val="28"/>
          <w:szCs w:val="28"/>
        </w:rPr>
        <w:t>於</w:t>
      </w:r>
      <w:r w:rsidR="00EC399A" w:rsidRPr="00085523">
        <w:rPr>
          <w:rFonts w:eastAsia="標楷體" w:hint="eastAsia"/>
          <w:b/>
          <w:bCs/>
          <w:sz w:val="28"/>
          <w:szCs w:val="28"/>
          <w:u w:val="single"/>
        </w:rPr>
        <w:t>1</w:t>
      </w:r>
      <w:r w:rsidR="00792C73" w:rsidRPr="00085523">
        <w:rPr>
          <w:rFonts w:eastAsia="標楷體" w:hint="eastAsia"/>
          <w:b/>
          <w:bCs/>
          <w:sz w:val="28"/>
          <w:szCs w:val="28"/>
          <w:u w:val="single"/>
        </w:rPr>
        <w:t>1</w:t>
      </w:r>
      <w:r w:rsidR="005D1AD3" w:rsidRPr="00085523">
        <w:rPr>
          <w:rFonts w:eastAsia="標楷體" w:hint="eastAsia"/>
          <w:b/>
          <w:bCs/>
          <w:sz w:val="28"/>
          <w:szCs w:val="28"/>
          <w:u w:val="single"/>
        </w:rPr>
        <w:t>5</w:t>
      </w:r>
      <w:r w:rsidRPr="00085523">
        <w:rPr>
          <w:rFonts w:eastAsia="標楷體" w:hAnsi="標楷體"/>
          <w:b/>
          <w:bCs/>
          <w:sz w:val="28"/>
          <w:szCs w:val="28"/>
          <w:u w:val="single"/>
        </w:rPr>
        <w:t>年</w:t>
      </w:r>
      <w:r w:rsidR="00D14424" w:rsidRPr="00085523">
        <w:rPr>
          <w:rFonts w:eastAsia="標楷體" w:hAnsi="標楷體" w:hint="eastAsia"/>
          <w:b/>
          <w:bCs/>
          <w:sz w:val="28"/>
          <w:szCs w:val="28"/>
          <w:u w:val="single"/>
        </w:rPr>
        <w:t>9</w:t>
      </w:r>
      <w:r w:rsidRPr="00085523">
        <w:rPr>
          <w:rFonts w:eastAsia="標楷體" w:hAnsi="標楷體"/>
          <w:b/>
          <w:bCs/>
          <w:sz w:val="28"/>
          <w:szCs w:val="28"/>
          <w:u w:val="single"/>
        </w:rPr>
        <w:t>月</w:t>
      </w:r>
      <w:r w:rsidR="00D14424" w:rsidRPr="00085523">
        <w:rPr>
          <w:rFonts w:eastAsia="標楷體" w:hAnsi="標楷體" w:hint="eastAsia"/>
          <w:b/>
          <w:bCs/>
          <w:sz w:val="28"/>
          <w:szCs w:val="28"/>
          <w:u w:val="single"/>
        </w:rPr>
        <w:t>30</w:t>
      </w:r>
      <w:r w:rsidRPr="00085523">
        <w:rPr>
          <w:rFonts w:eastAsia="標楷體"/>
          <w:b/>
          <w:bCs/>
          <w:sz w:val="28"/>
          <w:szCs w:val="28"/>
          <w:u w:val="single"/>
        </w:rPr>
        <w:t>日</w:t>
      </w:r>
      <w:r w:rsidR="00562C70" w:rsidRPr="00085523">
        <w:rPr>
          <w:rFonts w:eastAsia="標楷體" w:hint="eastAsia"/>
          <w:b/>
          <w:bCs/>
          <w:sz w:val="28"/>
          <w:szCs w:val="28"/>
          <w:u w:val="single"/>
        </w:rPr>
        <w:t>下</w:t>
      </w:r>
      <w:r w:rsidR="00EC399A" w:rsidRPr="00085523">
        <w:rPr>
          <w:rFonts w:eastAsia="標楷體" w:hint="eastAsia"/>
          <w:b/>
          <w:bCs/>
          <w:sz w:val="28"/>
          <w:szCs w:val="28"/>
          <w:u w:val="single"/>
        </w:rPr>
        <w:t>午</w:t>
      </w:r>
      <w:r w:rsidR="00562C70" w:rsidRPr="00085523">
        <w:rPr>
          <w:rFonts w:eastAsia="標楷體" w:hint="eastAsia"/>
          <w:b/>
          <w:bCs/>
          <w:sz w:val="28"/>
          <w:szCs w:val="28"/>
          <w:u w:val="single"/>
        </w:rPr>
        <w:t>5</w:t>
      </w:r>
      <w:r w:rsidRPr="00085523">
        <w:rPr>
          <w:rFonts w:eastAsia="標楷體"/>
          <w:b/>
          <w:bCs/>
          <w:sz w:val="28"/>
          <w:szCs w:val="28"/>
          <w:u w:val="single"/>
        </w:rPr>
        <w:t>時</w:t>
      </w:r>
      <w:r w:rsidR="00562C70" w:rsidRPr="00085523">
        <w:rPr>
          <w:rFonts w:eastAsia="標楷體" w:hint="eastAsia"/>
          <w:b/>
          <w:bCs/>
          <w:sz w:val="28"/>
          <w:szCs w:val="28"/>
          <w:u w:val="single"/>
        </w:rPr>
        <w:t>00</w:t>
      </w:r>
      <w:r w:rsidR="00C858DE" w:rsidRPr="00085523">
        <w:rPr>
          <w:rFonts w:eastAsia="標楷體"/>
          <w:b/>
          <w:bCs/>
          <w:sz w:val="28"/>
          <w:szCs w:val="28"/>
          <w:u w:val="single"/>
        </w:rPr>
        <w:t>分</w:t>
      </w:r>
      <w:r w:rsidRPr="00085523">
        <w:rPr>
          <w:rFonts w:eastAsia="標楷體" w:hAnsi="標楷體"/>
          <w:b/>
          <w:bCs/>
          <w:sz w:val="28"/>
          <w:szCs w:val="28"/>
          <w:u w:val="single"/>
        </w:rPr>
        <w:t>前專人送達</w:t>
      </w:r>
      <w:r w:rsidR="00477A83" w:rsidRPr="00085523">
        <w:rPr>
          <w:rFonts w:eastAsia="標楷體" w:hAnsi="標楷體" w:hint="eastAsia"/>
          <w:b/>
          <w:bCs/>
          <w:sz w:val="28"/>
          <w:szCs w:val="28"/>
          <w:u w:val="single"/>
        </w:rPr>
        <w:t>或</w:t>
      </w:r>
      <w:r w:rsidRPr="00085523">
        <w:rPr>
          <w:rFonts w:eastAsia="標楷體" w:hAnsi="標楷體"/>
          <w:b/>
          <w:bCs/>
          <w:sz w:val="28"/>
          <w:szCs w:val="28"/>
          <w:u w:val="single"/>
        </w:rPr>
        <w:t>郵遞寄達</w:t>
      </w:r>
      <w:r w:rsidR="00244B8F" w:rsidRPr="00085523">
        <w:rPr>
          <w:rFonts w:eastAsia="標楷體"/>
          <w:b/>
          <w:bCs/>
          <w:sz w:val="28"/>
          <w:szCs w:val="28"/>
          <w:u w:val="single"/>
        </w:rPr>
        <w:t>（</w:t>
      </w:r>
      <w:r w:rsidRPr="00085523">
        <w:rPr>
          <w:rFonts w:eastAsia="標楷體" w:hAnsi="標楷體"/>
          <w:b/>
          <w:bCs/>
          <w:sz w:val="28"/>
          <w:szCs w:val="28"/>
          <w:u w:val="single"/>
        </w:rPr>
        <w:t>非以郵戳為憑</w:t>
      </w:r>
      <w:r w:rsidR="00244B8F" w:rsidRPr="00085523">
        <w:rPr>
          <w:rFonts w:eastAsia="標楷體"/>
          <w:b/>
          <w:bCs/>
          <w:sz w:val="28"/>
          <w:szCs w:val="28"/>
          <w:u w:val="single"/>
        </w:rPr>
        <w:t>）</w:t>
      </w:r>
      <w:r w:rsidRPr="00085523">
        <w:rPr>
          <w:rFonts w:eastAsia="標楷體" w:hAnsi="標楷體"/>
          <w:b/>
          <w:bCs/>
          <w:sz w:val="28"/>
          <w:szCs w:val="28"/>
          <w:u w:val="single"/>
        </w:rPr>
        <w:t>臺北市林森南路</w:t>
      </w:r>
      <w:r w:rsidRPr="00085523">
        <w:rPr>
          <w:rFonts w:eastAsia="標楷體"/>
          <w:b/>
          <w:bCs/>
          <w:sz w:val="28"/>
          <w:szCs w:val="28"/>
          <w:u w:val="single"/>
        </w:rPr>
        <w:t>6</w:t>
      </w:r>
      <w:r w:rsidRPr="00085523">
        <w:rPr>
          <w:rFonts w:eastAsia="標楷體" w:hAnsi="標楷體"/>
          <w:b/>
          <w:bCs/>
          <w:sz w:val="28"/>
          <w:szCs w:val="28"/>
          <w:u w:val="single"/>
        </w:rPr>
        <w:t>號</w:t>
      </w:r>
      <w:r w:rsidRPr="00085523">
        <w:rPr>
          <w:rFonts w:eastAsia="標楷體"/>
          <w:b/>
          <w:bCs/>
          <w:sz w:val="28"/>
          <w:szCs w:val="28"/>
          <w:u w:val="single"/>
        </w:rPr>
        <w:t>6</w:t>
      </w:r>
      <w:r w:rsidRPr="00085523">
        <w:rPr>
          <w:rFonts w:eastAsia="標楷體" w:hAnsi="標楷體"/>
          <w:b/>
          <w:bCs/>
          <w:sz w:val="28"/>
          <w:szCs w:val="28"/>
          <w:u w:val="single"/>
        </w:rPr>
        <w:t>樓秘書室，逾時概不受理。</w:t>
      </w:r>
      <w:r w:rsidR="005D37FD" w:rsidRPr="00085523">
        <w:rPr>
          <w:rFonts w:eastAsia="標楷體" w:hAnsi="標楷體" w:hint="eastAsia"/>
          <w:b/>
          <w:bCs/>
          <w:sz w:val="28"/>
          <w:szCs w:val="28"/>
          <w:u w:val="single"/>
        </w:rPr>
        <w:t></w:t>
      </w:r>
    </w:p>
    <w:p w14:paraId="063DC90F" w14:textId="77777777" w:rsidR="00FD2188" w:rsidRPr="00085523" w:rsidRDefault="00FD2188">
      <w:pPr>
        <w:widowControl/>
        <w:rPr>
          <w:rFonts w:eastAsia="標楷體" w:hAnsi="標楷體"/>
          <w:b/>
          <w:bCs/>
          <w:sz w:val="28"/>
          <w:szCs w:val="28"/>
          <w:u w:val="single"/>
        </w:rPr>
      </w:pPr>
    </w:p>
    <w:p w14:paraId="2512B282" w14:textId="77777777" w:rsidR="00FD2188" w:rsidRPr="00085523" w:rsidRDefault="00FD2188" w:rsidP="005D37FD">
      <w:pPr>
        <w:spacing w:line="1000" w:lineRule="exact"/>
        <w:rPr>
          <w:rFonts w:eastAsia="標楷體" w:hAnsi="標楷體"/>
          <w:b/>
          <w:bCs/>
          <w:sz w:val="28"/>
          <w:szCs w:val="28"/>
          <w:u w:val="single"/>
        </w:rPr>
        <w:sectPr w:rsidR="00FD2188" w:rsidRPr="00085523" w:rsidSect="00590D33">
          <w:pgSz w:w="11906" w:h="16838"/>
          <w:pgMar w:top="1314" w:right="1558" w:bottom="1258" w:left="1800" w:header="851" w:footer="992" w:gutter="0"/>
          <w:cols w:space="425"/>
          <w:docGrid w:type="lines" w:linePitch="360"/>
        </w:sectPr>
      </w:pPr>
    </w:p>
    <w:p w14:paraId="5956F95F" w14:textId="2D463249" w:rsidR="005D37FD" w:rsidRPr="00085523" w:rsidRDefault="005D37FD" w:rsidP="00CB1BEC">
      <w:pPr>
        <w:spacing w:line="1000" w:lineRule="exact"/>
        <w:jc w:val="center"/>
        <w:outlineLvl w:val="2"/>
        <w:rPr>
          <w:rFonts w:eastAsia="標楷體"/>
          <w:b/>
          <w:bCs/>
          <w:sz w:val="34"/>
          <w:szCs w:val="34"/>
        </w:rPr>
      </w:pPr>
      <w:r w:rsidRPr="00085523">
        <w:rPr>
          <w:rFonts w:eastAsia="標楷體" w:hAnsi="標楷體" w:hint="eastAsia"/>
          <w:b/>
          <w:bCs/>
          <w:sz w:val="28"/>
          <w:szCs w:val="28"/>
        </w:rPr>
        <w:lastRenderedPageBreak/>
        <w:t>表一、疾病管制署</w:t>
      </w:r>
      <w:r w:rsidRPr="00085523">
        <w:rPr>
          <w:rFonts w:eastAsia="標楷體" w:hAnsi="標楷體" w:hint="eastAsia"/>
          <w:b/>
          <w:bCs/>
          <w:sz w:val="28"/>
          <w:szCs w:val="28"/>
        </w:rPr>
        <w:t>11</w:t>
      </w:r>
      <w:r w:rsidR="005D1AD3" w:rsidRPr="00085523">
        <w:rPr>
          <w:rFonts w:eastAsia="標楷體" w:hAnsi="標楷體" w:hint="eastAsia"/>
          <w:b/>
          <w:bCs/>
          <w:sz w:val="28"/>
          <w:szCs w:val="28"/>
        </w:rPr>
        <w:t>6</w:t>
      </w:r>
      <w:r w:rsidRPr="00085523">
        <w:rPr>
          <w:rFonts w:eastAsia="標楷體" w:hAnsi="標楷體" w:hint="eastAsia"/>
          <w:b/>
          <w:bCs/>
          <w:sz w:val="28"/>
          <w:szCs w:val="28"/>
        </w:rPr>
        <w:t>年委託科技研究計畫研究重點</w:t>
      </w:r>
    </w:p>
    <w:tbl>
      <w:tblPr>
        <w:tblW w:w="14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2"/>
        <w:gridCol w:w="4678"/>
        <w:gridCol w:w="709"/>
        <w:gridCol w:w="1843"/>
        <w:gridCol w:w="1842"/>
        <w:gridCol w:w="1843"/>
        <w:gridCol w:w="1484"/>
        <w:gridCol w:w="1134"/>
        <w:gridCol w:w="599"/>
      </w:tblGrid>
      <w:tr w:rsidR="00085523" w:rsidRPr="00085523" w14:paraId="56584C44" w14:textId="77777777" w:rsidTr="00AD77E4">
        <w:trPr>
          <w:trHeight w:val="478"/>
          <w:tblHeader/>
          <w:jc w:val="center"/>
        </w:trPr>
        <w:tc>
          <w:tcPr>
            <w:tcW w:w="562" w:type="dxa"/>
            <w:vMerge w:val="restart"/>
            <w:shd w:val="clear" w:color="auto" w:fill="auto"/>
            <w:vAlign w:val="center"/>
          </w:tcPr>
          <w:p w14:paraId="78A98AAC" w14:textId="77777777" w:rsidR="00BF421A" w:rsidRPr="00085523" w:rsidRDefault="00BF421A" w:rsidP="00405DD8">
            <w:pPr>
              <w:widowControl/>
              <w:jc w:val="center"/>
              <w:rPr>
                <w:rFonts w:eastAsia="標楷體"/>
                <w:kern w:val="0"/>
              </w:rPr>
            </w:pPr>
            <w:r w:rsidRPr="00085523">
              <w:rPr>
                <w:rFonts w:eastAsia="標楷體"/>
                <w:kern w:val="0"/>
              </w:rPr>
              <w:t>編號</w:t>
            </w:r>
          </w:p>
        </w:tc>
        <w:tc>
          <w:tcPr>
            <w:tcW w:w="4678" w:type="dxa"/>
            <w:vMerge w:val="restart"/>
            <w:shd w:val="clear" w:color="auto" w:fill="auto"/>
            <w:vAlign w:val="center"/>
          </w:tcPr>
          <w:p w14:paraId="1B39EE89" w14:textId="77777777" w:rsidR="00BF421A" w:rsidRPr="00085523" w:rsidRDefault="00BF421A" w:rsidP="00405DD8">
            <w:pPr>
              <w:widowControl/>
              <w:jc w:val="center"/>
              <w:rPr>
                <w:rFonts w:eastAsia="標楷體"/>
                <w:kern w:val="0"/>
              </w:rPr>
            </w:pPr>
            <w:r w:rsidRPr="00085523">
              <w:rPr>
                <w:rFonts w:eastAsia="標楷體"/>
                <w:kern w:val="0"/>
              </w:rPr>
              <w:t>研究重點</w:t>
            </w:r>
          </w:p>
        </w:tc>
        <w:tc>
          <w:tcPr>
            <w:tcW w:w="709" w:type="dxa"/>
            <w:shd w:val="clear" w:color="auto" w:fill="auto"/>
            <w:vAlign w:val="center"/>
          </w:tcPr>
          <w:p w14:paraId="1880AF99" w14:textId="77777777" w:rsidR="00BF421A" w:rsidRPr="00085523" w:rsidRDefault="00BF421A" w:rsidP="00405DD8">
            <w:pPr>
              <w:widowControl/>
              <w:jc w:val="center"/>
              <w:rPr>
                <w:rFonts w:eastAsia="標楷體"/>
                <w:kern w:val="0"/>
              </w:rPr>
            </w:pPr>
            <w:r w:rsidRPr="00085523">
              <w:rPr>
                <w:rFonts w:eastAsia="標楷體"/>
                <w:kern w:val="0"/>
              </w:rPr>
              <w:t>期程</w:t>
            </w:r>
          </w:p>
        </w:tc>
        <w:tc>
          <w:tcPr>
            <w:tcW w:w="1843" w:type="dxa"/>
            <w:shd w:val="clear" w:color="auto" w:fill="auto"/>
            <w:vAlign w:val="center"/>
          </w:tcPr>
          <w:p w14:paraId="5C52CD9D" w14:textId="77777777" w:rsidR="00BF421A" w:rsidRPr="00085523" w:rsidRDefault="00BF421A" w:rsidP="00405DD8">
            <w:pPr>
              <w:widowControl/>
              <w:jc w:val="center"/>
              <w:rPr>
                <w:rFonts w:eastAsia="標楷體"/>
                <w:kern w:val="0"/>
              </w:rPr>
            </w:pPr>
            <w:r w:rsidRPr="00085523">
              <w:rPr>
                <w:rFonts w:eastAsia="標楷體"/>
                <w:kern w:val="0"/>
              </w:rPr>
              <w:t>預算經費</w:t>
            </w:r>
          </w:p>
        </w:tc>
        <w:tc>
          <w:tcPr>
            <w:tcW w:w="3685" w:type="dxa"/>
            <w:gridSpan w:val="2"/>
            <w:shd w:val="clear" w:color="auto" w:fill="auto"/>
            <w:vAlign w:val="center"/>
          </w:tcPr>
          <w:p w14:paraId="14AF20BF" w14:textId="02502B27" w:rsidR="00BF421A" w:rsidRPr="00085523" w:rsidRDefault="00BF421A" w:rsidP="00826989">
            <w:pPr>
              <w:widowControl/>
              <w:jc w:val="center"/>
              <w:rPr>
                <w:rFonts w:eastAsia="標楷體"/>
                <w:kern w:val="0"/>
              </w:rPr>
            </w:pPr>
            <w:r w:rsidRPr="00085523">
              <w:rPr>
                <w:rFonts w:eastAsia="標楷體"/>
                <w:kern w:val="0"/>
              </w:rPr>
              <w:t>保留後續擴充</w:t>
            </w:r>
          </w:p>
        </w:tc>
        <w:tc>
          <w:tcPr>
            <w:tcW w:w="1484" w:type="dxa"/>
            <w:vMerge w:val="restart"/>
            <w:shd w:val="clear" w:color="auto" w:fill="auto"/>
            <w:vAlign w:val="center"/>
          </w:tcPr>
          <w:p w14:paraId="1D88055F" w14:textId="77777777" w:rsidR="00BF421A" w:rsidRPr="00085523" w:rsidRDefault="00BF421A" w:rsidP="00826989">
            <w:pPr>
              <w:widowControl/>
              <w:jc w:val="center"/>
              <w:rPr>
                <w:rFonts w:eastAsia="標楷體"/>
                <w:kern w:val="0"/>
              </w:rPr>
            </w:pPr>
            <w:r w:rsidRPr="00085523">
              <w:rPr>
                <w:rFonts w:eastAsia="標楷體"/>
                <w:kern w:val="0"/>
              </w:rPr>
              <w:t>合計</w:t>
            </w:r>
          </w:p>
          <w:p w14:paraId="0642DA04" w14:textId="47190A40" w:rsidR="00BF421A" w:rsidRPr="00085523" w:rsidRDefault="00BF421A" w:rsidP="006F6F98">
            <w:pPr>
              <w:jc w:val="center"/>
              <w:rPr>
                <w:rFonts w:eastAsia="標楷體"/>
                <w:kern w:val="0"/>
              </w:rPr>
            </w:pPr>
            <w:r w:rsidRPr="00085523">
              <w:rPr>
                <w:rFonts w:eastAsia="標楷體"/>
                <w:kern w:val="0"/>
              </w:rPr>
              <w:t>（單位</w:t>
            </w:r>
            <w:r w:rsidR="00630DD4" w:rsidRPr="00085523">
              <w:rPr>
                <w:rFonts w:eastAsia="標楷體" w:hint="eastAsia"/>
                <w:kern w:val="0"/>
              </w:rPr>
              <w:t>:</w:t>
            </w:r>
            <w:r w:rsidRPr="00085523">
              <w:rPr>
                <w:rFonts w:eastAsia="標楷體"/>
                <w:kern w:val="0"/>
              </w:rPr>
              <w:t>元）</w:t>
            </w:r>
          </w:p>
        </w:tc>
        <w:tc>
          <w:tcPr>
            <w:tcW w:w="1134" w:type="dxa"/>
            <w:vMerge w:val="restart"/>
            <w:vAlign w:val="center"/>
          </w:tcPr>
          <w:p w14:paraId="4DB29063" w14:textId="77777777" w:rsidR="00BF421A" w:rsidRPr="00085523" w:rsidRDefault="00BF421A" w:rsidP="00405DD8">
            <w:pPr>
              <w:widowControl/>
              <w:jc w:val="center"/>
              <w:rPr>
                <w:rFonts w:eastAsia="標楷體"/>
                <w:kern w:val="0"/>
              </w:rPr>
            </w:pPr>
            <w:r w:rsidRPr="00085523">
              <w:rPr>
                <w:rFonts w:eastAsia="標楷體"/>
                <w:kern w:val="0"/>
              </w:rPr>
              <w:t>通過案數限制</w:t>
            </w:r>
          </w:p>
        </w:tc>
        <w:tc>
          <w:tcPr>
            <w:tcW w:w="599" w:type="dxa"/>
            <w:vMerge w:val="restart"/>
            <w:shd w:val="clear" w:color="auto" w:fill="auto"/>
            <w:vAlign w:val="center"/>
          </w:tcPr>
          <w:p w14:paraId="565A0400" w14:textId="77777777" w:rsidR="00BF421A" w:rsidRPr="00085523" w:rsidRDefault="00BF421A" w:rsidP="00405DD8">
            <w:pPr>
              <w:widowControl/>
              <w:jc w:val="center"/>
              <w:rPr>
                <w:rFonts w:eastAsia="標楷體"/>
                <w:kern w:val="0"/>
              </w:rPr>
            </w:pPr>
            <w:r w:rsidRPr="00085523">
              <w:rPr>
                <w:rFonts w:eastAsia="標楷體"/>
                <w:kern w:val="0"/>
              </w:rPr>
              <w:t>性別分析</w:t>
            </w:r>
          </w:p>
        </w:tc>
      </w:tr>
      <w:tr w:rsidR="00085523" w:rsidRPr="00085523" w14:paraId="5CF9E74A" w14:textId="77777777" w:rsidTr="00AD77E4">
        <w:trPr>
          <w:trHeight w:val="341"/>
          <w:tblHeader/>
          <w:jc w:val="center"/>
        </w:trPr>
        <w:tc>
          <w:tcPr>
            <w:tcW w:w="562" w:type="dxa"/>
            <w:vMerge/>
            <w:vAlign w:val="center"/>
          </w:tcPr>
          <w:p w14:paraId="1472A57F" w14:textId="77777777" w:rsidR="005D37FD" w:rsidRPr="00085523" w:rsidRDefault="005D37FD" w:rsidP="00405DD8">
            <w:pPr>
              <w:widowControl/>
              <w:rPr>
                <w:rFonts w:eastAsia="標楷體"/>
                <w:kern w:val="0"/>
              </w:rPr>
            </w:pPr>
          </w:p>
        </w:tc>
        <w:tc>
          <w:tcPr>
            <w:tcW w:w="4678" w:type="dxa"/>
            <w:vMerge/>
            <w:vAlign w:val="center"/>
          </w:tcPr>
          <w:p w14:paraId="0D43B5FB" w14:textId="77777777" w:rsidR="005D37FD" w:rsidRPr="00085523" w:rsidRDefault="005D37FD" w:rsidP="00405DD8">
            <w:pPr>
              <w:widowControl/>
              <w:rPr>
                <w:rFonts w:eastAsia="標楷體"/>
                <w:kern w:val="0"/>
              </w:rPr>
            </w:pPr>
          </w:p>
        </w:tc>
        <w:tc>
          <w:tcPr>
            <w:tcW w:w="709" w:type="dxa"/>
            <w:vMerge w:val="restart"/>
            <w:shd w:val="clear" w:color="auto" w:fill="auto"/>
            <w:vAlign w:val="center"/>
          </w:tcPr>
          <w:p w14:paraId="79A9248A" w14:textId="77777777" w:rsidR="005D37FD" w:rsidRPr="00085523" w:rsidRDefault="005D37FD" w:rsidP="00C23124">
            <w:pPr>
              <w:widowControl/>
              <w:ind w:leftChars="-78" w:left="-33" w:rightChars="-75" w:right="-180" w:hangingChars="64" w:hanging="154"/>
              <w:jc w:val="center"/>
              <w:rPr>
                <w:rFonts w:eastAsia="標楷體"/>
                <w:kern w:val="0"/>
              </w:rPr>
            </w:pPr>
            <w:r w:rsidRPr="00085523">
              <w:rPr>
                <w:rFonts w:eastAsia="標楷體"/>
                <w:kern w:val="0"/>
              </w:rPr>
              <w:t>（年）</w:t>
            </w:r>
          </w:p>
        </w:tc>
        <w:tc>
          <w:tcPr>
            <w:tcW w:w="5528" w:type="dxa"/>
            <w:gridSpan w:val="3"/>
            <w:shd w:val="clear" w:color="auto" w:fill="auto"/>
            <w:vAlign w:val="center"/>
          </w:tcPr>
          <w:p w14:paraId="68EBB179" w14:textId="77777777" w:rsidR="005D37FD" w:rsidRPr="00085523" w:rsidRDefault="005D37FD" w:rsidP="006F6F98">
            <w:pPr>
              <w:jc w:val="center"/>
              <w:rPr>
                <w:rFonts w:eastAsia="標楷體"/>
                <w:kern w:val="0"/>
              </w:rPr>
            </w:pPr>
            <w:r w:rsidRPr="00085523">
              <w:rPr>
                <w:rFonts w:eastAsia="標楷體"/>
                <w:kern w:val="0"/>
              </w:rPr>
              <w:t>經費上限</w:t>
            </w:r>
          </w:p>
        </w:tc>
        <w:tc>
          <w:tcPr>
            <w:tcW w:w="1484" w:type="dxa"/>
            <w:vMerge/>
            <w:shd w:val="clear" w:color="auto" w:fill="auto"/>
            <w:vAlign w:val="center"/>
          </w:tcPr>
          <w:p w14:paraId="35046C2A" w14:textId="77777777" w:rsidR="005D37FD" w:rsidRPr="00085523" w:rsidRDefault="005D37FD" w:rsidP="006F6F98">
            <w:pPr>
              <w:jc w:val="center"/>
              <w:rPr>
                <w:rFonts w:eastAsia="標楷體"/>
                <w:kern w:val="0"/>
              </w:rPr>
            </w:pPr>
          </w:p>
        </w:tc>
        <w:tc>
          <w:tcPr>
            <w:tcW w:w="1134" w:type="dxa"/>
            <w:vMerge/>
          </w:tcPr>
          <w:p w14:paraId="05B64EBE" w14:textId="77777777" w:rsidR="005D37FD" w:rsidRPr="00085523" w:rsidRDefault="005D37FD" w:rsidP="00405DD8">
            <w:pPr>
              <w:widowControl/>
              <w:rPr>
                <w:rFonts w:eastAsia="標楷體"/>
                <w:kern w:val="0"/>
              </w:rPr>
            </w:pPr>
          </w:p>
        </w:tc>
        <w:tc>
          <w:tcPr>
            <w:tcW w:w="599" w:type="dxa"/>
            <w:vMerge/>
            <w:vAlign w:val="center"/>
          </w:tcPr>
          <w:p w14:paraId="3DF78D70" w14:textId="77777777" w:rsidR="005D37FD" w:rsidRPr="00085523" w:rsidRDefault="005D37FD" w:rsidP="00405DD8">
            <w:pPr>
              <w:widowControl/>
              <w:rPr>
                <w:rFonts w:eastAsia="標楷體"/>
                <w:kern w:val="0"/>
              </w:rPr>
            </w:pPr>
          </w:p>
        </w:tc>
      </w:tr>
      <w:tr w:rsidR="00085523" w:rsidRPr="00085523" w14:paraId="380A502D" w14:textId="77777777" w:rsidTr="00AD77E4">
        <w:trPr>
          <w:trHeight w:val="315"/>
          <w:tblHeader/>
          <w:jc w:val="center"/>
        </w:trPr>
        <w:tc>
          <w:tcPr>
            <w:tcW w:w="562" w:type="dxa"/>
            <w:vMerge/>
            <w:vAlign w:val="center"/>
          </w:tcPr>
          <w:p w14:paraId="7A2AE768" w14:textId="77777777" w:rsidR="00BF421A" w:rsidRPr="00085523" w:rsidRDefault="00BF421A" w:rsidP="00D26FA0">
            <w:pPr>
              <w:widowControl/>
              <w:rPr>
                <w:rFonts w:eastAsia="標楷體"/>
                <w:kern w:val="0"/>
              </w:rPr>
            </w:pPr>
          </w:p>
        </w:tc>
        <w:tc>
          <w:tcPr>
            <w:tcW w:w="4678" w:type="dxa"/>
            <w:vMerge/>
            <w:vAlign w:val="center"/>
          </w:tcPr>
          <w:p w14:paraId="5AFC85B4" w14:textId="77777777" w:rsidR="00BF421A" w:rsidRPr="00085523" w:rsidRDefault="00BF421A" w:rsidP="00D26FA0">
            <w:pPr>
              <w:widowControl/>
              <w:rPr>
                <w:rFonts w:eastAsia="標楷體"/>
                <w:kern w:val="0"/>
              </w:rPr>
            </w:pPr>
          </w:p>
        </w:tc>
        <w:tc>
          <w:tcPr>
            <w:tcW w:w="709" w:type="dxa"/>
            <w:vMerge/>
            <w:shd w:val="clear" w:color="auto" w:fill="auto"/>
            <w:vAlign w:val="center"/>
          </w:tcPr>
          <w:p w14:paraId="24A22D39" w14:textId="77777777" w:rsidR="00BF421A" w:rsidRPr="00085523" w:rsidRDefault="00BF421A" w:rsidP="00D26FA0">
            <w:pPr>
              <w:widowControl/>
              <w:jc w:val="center"/>
              <w:rPr>
                <w:rFonts w:eastAsia="標楷體"/>
                <w:kern w:val="0"/>
              </w:rPr>
            </w:pPr>
          </w:p>
        </w:tc>
        <w:tc>
          <w:tcPr>
            <w:tcW w:w="1843" w:type="dxa"/>
            <w:shd w:val="clear" w:color="auto" w:fill="auto"/>
            <w:vAlign w:val="center"/>
          </w:tcPr>
          <w:p w14:paraId="48525128" w14:textId="77777777" w:rsidR="00BF421A" w:rsidRPr="00085523" w:rsidRDefault="00BF421A" w:rsidP="00D26FA0">
            <w:pPr>
              <w:widowControl/>
              <w:jc w:val="center"/>
              <w:rPr>
                <w:rFonts w:eastAsia="標楷體"/>
                <w:kern w:val="0"/>
              </w:rPr>
            </w:pPr>
            <w:r w:rsidRPr="00085523">
              <w:rPr>
                <w:rFonts w:eastAsia="標楷體"/>
                <w:kern w:val="0"/>
              </w:rPr>
              <w:t>1</w:t>
            </w:r>
            <w:r w:rsidRPr="00085523">
              <w:rPr>
                <w:rFonts w:eastAsia="標楷體" w:hint="eastAsia"/>
                <w:kern w:val="0"/>
              </w:rPr>
              <w:t>16</w:t>
            </w:r>
            <w:r w:rsidRPr="00085523">
              <w:rPr>
                <w:rFonts w:eastAsia="標楷體"/>
                <w:kern w:val="0"/>
              </w:rPr>
              <w:t>年</w:t>
            </w:r>
          </w:p>
        </w:tc>
        <w:tc>
          <w:tcPr>
            <w:tcW w:w="1842" w:type="dxa"/>
            <w:shd w:val="clear" w:color="auto" w:fill="auto"/>
            <w:vAlign w:val="center"/>
          </w:tcPr>
          <w:p w14:paraId="3EB433B8" w14:textId="2230E1C7" w:rsidR="00BF421A" w:rsidRPr="00085523" w:rsidRDefault="00BF421A" w:rsidP="00D26FA0">
            <w:pPr>
              <w:widowControl/>
              <w:jc w:val="center"/>
              <w:rPr>
                <w:rFonts w:eastAsia="標楷體"/>
                <w:kern w:val="0"/>
              </w:rPr>
            </w:pPr>
            <w:r w:rsidRPr="00085523">
              <w:rPr>
                <w:rFonts w:eastAsia="標楷體"/>
                <w:kern w:val="0"/>
              </w:rPr>
              <w:t>117</w:t>
            </w:r>
            <w:r w:rsidRPr="00085523">
              <w:rPr>
                <w:rFonts w:eastAsia="標楷體"/>
                <w:kern w:val="0"/>
              </w:rPr>
              <w:t>年</w:t>
            </w:r>
          </w:p>
        </w:tc>
        <w:tc>
          <w:tcPr>
            <w:tcW w:w="1843" w:type="dxa"/>
            <w:shd w:val="clear" w:color="auto" w:fill="auto"/>
            <w:vAlign w:val="center"/>
          </w:tcPr>
          <w:p w14:paraId="0D8F7405" w14:textId="2E34E7FA" w:rsidR="00BF421A" w:rsidRPr="00085523" w:rsidRDefault="00BF421A" w:rsidP="00BF421A">
            <w:pPr>
              <w:widowControl/>
              <w:jc w:val="center"/>
              <w:rPr>
                <w:rFonts w:eastAsia="標楷體"/>
                <w:kern w:val="0"/>
              </w:rPr>
            </w:pPr>
            <w:r w:rsidRPr="00085523">
              <w:rPr>
                <w:rFonts w:eastAsia="標楷體"/>
                <w:kern w:val="0"/>
              </w:rPr>
              <w:t>118</w:t>
            </w:r>
            <w:r w:rsidRPr="00085523">
              <w:rPr>
                <w:rFonts w:eastAsia="標楷體"/>
                <w:kern w:val="0"/>
              </w:rPr>
              <w:t>年</w:t>
            </w:r>
          </w:p>
        </w:tc>
        <w:tc>
          <w:tcPr>
            <w:tcW w:w="1484" w:type="dxa"/>
            <w:vMerge/>
            <w:tcBorders>
              <w:bottom w:val="single" w:sz="4" w:space="0" w:color="auto"/>
            </w:tcBorders>
          </w:tcPr>
          <w:p w14:paraId="53629A4A" w14:textId="77777777" w:rsidR="00BF421A" w:rsidRPr="00085523" w:rsidRDefault="00BF421A" w:rsidP="00D26FA0">
            <w:pPr>
              <w:widowControl/>
              <w:jc w:val="center"/>
              <w:rPr>
                <w:rFonts w:eastAsia="標楷體"/>
                <w:kern w:val="0"/>
              </w:rPr>
            </w:pPr>
          </w:p>
        </w:tc>
        <w:tc>
          <w:tcPr>
            <w:tcW w:w="1134" w:type="dxa"/>
            <w:vMerge/>
            <w:tcBorders>
              <w:bottom w:val="single" w:sz="4" w:space="0" w:color="auto"/>
            </w:tcBorders>
          </w:tcPr>
          <w:p w14:paraId="08C5E4C0" w14:textId="77777777" w:rsidR="00BF421A" w:rsidRPr="00085523" w:rsidRDefault="00BF421A" w:rsidP="00D26FA0">
            <w:pPr>
              <w:widowControl/>
              <w:jc w:val="center"/>
              <w:rPr>
                <w:rFonts w:eastAsia="標楷體"/>
                <w:kern w:val="0"/>
              </w:rPr>
            </w:pPr>
          </w:p>
        </w:tc>
        <w:tc>
          <w:tcPr>
            <w:tcW w:w="599" w:type="dxa"/>
            <w:vMerge/>
            <w:tcBorders>
              <w:bottom w:val="single" w:sz="4" w:space="0" w:color="auto"/>
            </w:tcBorders>
          </w:tcPr>
          <w:p w14:paraId="2AE54164" w14:textId="77777777" w:rsidR="00BF421A" w:rsidRPr="00085523" w:rsidRDefault="00BF421A" w:rsidP="00D26FA0">
            <w:pPr>
              <w:widowControl/>
              <w:jc w:val="center"/>
              <w:rPr>
                <w:rFonts w:eastAsia="標楷體"/>
                <w:kern w:val="0"/>
              </w:rPr>
            </w:pPr>
          </w:p>
        </w:tc>
      </w:tr>
      <w:tr w:rsidR="00085523" w:rsidRPr="00085523" w14:paraId="2CE76574" w14:textId="77777777" w:rsidTr="00AD77E4">
        <w:trPr>
          <w:trHeight w:val="467"/>
          <w:jc w:val="center"/>
        </w:trPr>
        <w:tc>
          <w:tcPr>
            <w:tcW w:w="562" w:type="dxa"/>
            <w:shd w:val="clear" w:color="auto" w:fill="auto"/>
            <w:noWrap/>
            <w:vAlign w:val="center"/>
          </w:tcPr>
          <w:p w14:paraId="7EB2A6AF" w14:textId="77777777" w:rsidR="00BF421A" w:rsidRPr="00085523" w:rsidRDefault="00BF421A" w:rsidP="005E21D4">
            <w:pPr>
              <w:widowControl/>
              <w:jc w:val="center"/>
              <w:rPr>
                <w:rFonts w:eastAsia="標楷體"/>
              </w:rPr>
            </w:pPr>
            <w:r w:rsidRPr="00085523">
              <w:rPr>
                <w:rFonts w:eastAsia="標楷體" w:hint="eastAsia"/>
              </w:rPr>
              <w:t>1-1</w:t>
            </w:r>
          </w:p>
        </w:tc>
        <w:tc>
          <w:tcPr>
            <w:tcW w:w="4678" w:type="dxa"/>
            <w:shd w:val="clear" w:color="auto" w:fill="auto"/>
            <w:vAlign w:val="center"/>
          </w:tcPr>
          <w:p w14:paraId="26B18DB3" w14:textId="3C1365F6" w:rsidR="00BF421A" w:rsidRPr="00085523" w:rsidRDefault="000812E8" w:rsidP="00403EAF">
            <w:pPr>
              <w:widowControl/>
              <w:jc w:val="both"/>
              <w:rPr>
                <w:rFonts w:eastAsia="標楷體"/>
                <w:kern w:val="0"/>
                <w:highlight w:val="yellow"/>
              </w:rPr>
            </w:pPr>
            <w:r w:rsidRPr="00085523">
              <w:rPr>
                <w:rFonts w:ascii="標楷體" w:eastAsia="標楷體" w:hAnsi="標楷體" w:hint="eastAsia"/>
                <w:szCs w:val="24"/>
              </w:rPr>
              <w:t>發展長期照護機構相關感染及抗生素抗藥性點盛行率監測機制</w:t>
            </w:r>
          </w:p>
        </w:tc>
        <w:tc>
          <w:tcPr>
            <w:tcW w:w="709" w:type="dxa"/>
            <w:shd w:val="clear" w:color="auto" w:fill="auto"/>
            <w:vAlign w:val="center"/>
          </w:tcPr>
          <w:p w14:paraId="0495C4E7" w14:textId="329548B3" w:rsidR="00BF421A" w:rsidRPr="00085523" w:rsidRDefault="00BF421A" w:rsidP="005E21D4">
            <w:pPr>
              <w:widowControl/>
              <w:jc w:val="center"/>
              <w:rPr>
                <w:rFonts w:eastAsia="標楷體"/>
                <w:kern w:val="0"/>
              </w:rPr>
            </w:pPr>
            <w:r w:rsidRPr="00085523">
              <w:rPr>
                <w:rFonts w:eastAsia="標楷體" w:hint="eastAsia"/>
                <w:kern w:val="0"/>
              </w:rPr>
              <w:t>3</w:t>
            </w:r>
          </w:p>
        </w:tc>
        <w:tc>
          <w:tcPr>
            <w:tcW w:w="1843" w:type="dxa"/>
            <w:tcBorders>
              <w:right w:val="single" w:sz="4" w:space="0" w:color="auto"/>
            </w:tcBorders>
            <w:shd w:val="clear" w:color="auto" w:fill="auto"/>
            <w:noWrap/>
            <w:vAlign w:val="center"/>
          </w:tcPr>
          <w:p w14:paraId="76EA76C4" w14:textId="20BF887A" w:rsidR="00BF421A" w:rsidRPr="00085523" w:rsidRDefault="004E4AFE" w:rsidP="005E21D4">
            <w:pPr>
              <w:widowControl/>
              <w:jc w:val="center"/>
              <w:rPr>
                <w:rFonts w:eastAsia="標楷體"/>
                <w:kern w:val="0"/>
              </w:rPr>
            </w:pPr>
            <w:r w:rsidRPr="00085523">
              <w:rPr>
                <w:rFonts w:eastAsia="標楷體" w:hint="eastAsia"/>
                <w:kern w:val="0"/>
              </w:rPr>
              <w:t>3</w:t>
            </w:r>
            <w:r w:rsidR="00BF421A" w:rsidRPr="00085523">
              <w:rPr>
                <w:rFonts w:eastAsia="標楷體"/>
                <w:kern w:val="0"/>
              </w:rPr>
              <w:t>,</w:t>
            </w:r>
            <w:r w:rsidRPr="00085523">
              <w:rPr>
                <w:rFonts w:eastAsia="標楷體" w:hint="eastAsia"/>
                <w:kern w:val="0"/>
              </w:rPr>
              <w:t>2</w:t>
            </w:r>
            <w:r w:rsidR="00BF421A" w:rsidRPr="00085523">
              <w:rPr>
                <w:rFonts w:eastAsia="標楷體"/>
                <w:kern w:val="0"/>
              </w:rPr>
              <w:t>00,000</w:t>
            </w:r>
          </w:p>
        </w:tc>
        <w:tc>
          <w:tcPr>
            <w:tcW w:w="1842" w:type="dxa"/>
            <w:tcBorders>
              <w:right w:val="single" w:sz="4" w:space="0" w:color="auto"/>
            </w:tcBorders>
            <w:shd w:val="clear" w:color="auto" w:fill="auto"/>
            <w:vAlign w:val="center"/>
          </w:tcPr>
          <w:p w14:paraId="09E6F8AA" w14:textId="0DAEB4C7" w:rsidR="000812E8" w:rsidRPr="00085523" w:rsidRDefault="000812E8" w:rsidP="000812E8">
            <w:pPr>
              <w:jc w:val="center"/>
              <w:rPr>
                <w:rFonts w:eastAsia="標楷體"/>
                <w:kern w:val="0"/>
              </w:rPr>
            </w:pPr>
            <w:r w:rsidRPr="00085523">
              <w:rPr>
                <w:rFonts w:eastAsia="標楷體"/>
                <w:kern w:val="0"/>
              </w:rPr>
              <w:t>4</w:t>
            </w:r>
            <w:r w:rsidR="008C17F9" w:rsidRPr="00085523">
              <w:rPr>
                <w:rFonts w:eastAsia="標楷體"/>
                <w:kern w:val="0"/>
              </w:rPr>
              <w:t>,</w:t>
            </w:r>
            <w:r w:rsidRPr="00085523">
              <w:rPr>
                <w:rFonts w:eastAsia="標楷體"/>
                <w:kern w:val="0"/>
              </w:rPr>
              <w:t>300</w:t>
            </w:r>
            <w:r w:rsidR="008C17F9" w:rsidRPr="00085523">
              <w:rPr>
                <w:rFonts w:eastAsia="標楷體"/>
                <w:kern w:val="0"/>
              </w:rPr>
              <w:t>,</w:t>
            </w:r>
            <w:r w:rsidRPr="00085523">
              <w:rPr>
                <w:rFonts w:eastAsia="標楷體"/>
                <w:kern w:val="0"/>
              </w:rPr>
              <w:t>000</w:t>
            </w:r>
          </w:p>
        </w:tc>
        <w:tc>
          <w:tcPr>
            <w:tcW w:w="1843" w:type="dxa"/>
            <w:tcBorders>
              <w:bottom w:val="single" w:sz="4" w:space="0" w:color="auto"/>
              <w:right w:val="single" w:sz="4" w:space="0" w:color="auto"/>
            </w:tcBorders>
            <w:shd w:val="clear" w:color="auto" w:fill="auto"/>
            <w:vAlign w:val="center"/>
          </w:tcPr>
          <w:p w14:paraId="447F2C0C" w14:textId="5CD2CA90" w:rsidR="00BF421A" w:rsidRPr="00085523" w:rsidRDefault="008C17F9" w:rsidP="005E21D4">
            <w:pPr>
              <w:jc w:val="center"/>
              <w:rPr>
                <w:rFonts w:eastAsia="標楷體"/>
                <w:kern w:val="0"/>
              </w:rPr>
            </w:pPr>
            <w:r w:rsidRPr="00085523">
              <w:rPr>
                <w:rFonts w:eastAsia="標楷體" w:hint="eastAsia"/>
                <w:kern w:val="0"/>
              </w:rPr>
              <w:t>4</w:t>
            </w:r>
            <w:r w:rsidRPr="00085523">
              <w:rPr>
                <w:rFonts w:eastAsia="標楷體"/>
                <w:kern w:val="0"/>
              </w:rPr>
              <w:t>,500,000</w:t>
            </w:r>
          </w:p>
        </w:tc>
        <w:tc>
          <w:tcPr>
            <w:tcW w:w="1484" w:type="dxa"/>
            <w:tcBorders>
              <w:left w:val="single" w:sz="4" w:space="0" w:color="auto"/>
            </w:tcBorders>
            <w:shd w:val="clear" w:color="auto" w:fill="auto"/>
            <w:noWrap/>
            <w:vAlign w:val="center"/>
          </w:tcPr>
          <w:p w14:paraId="5DC998E8" w14:textId="7CBA5210" w:rsidR="00BF421A" w:rsidRPr="00085523" w:rsidRDefault="008C17F9" w:rsidP="005E21D4">
            <w:pPr>
              <w:widowControl/>
              <w:jc w:val="center"/>
              <w:rPr>
                <w:rFonts w:eastAsia="標楷體"/>
                <w:kern w:val="0"/>
              </w:rPr>
            </w:pPr>
            <w:r w:rsidRPr="00085523">
              <w:t>12</w:t>
            </w:r>
            <w:r w:rsidR="00BF421A" w:rsidRPr="00085523">
              <w:t>,</w:t>
            </w:r>
            <w:r w:rsidRPr="00085523">
              <w:t>0</w:t>
            </w:r>
            <w:r w:rsidR="00BF421A" w:rsidRPr="00085523">
              <w:t xml:space="preserve">00,000 </w:t>
            </w:r>
          </w:p>
        </w:tc>
        <w:tc>
          <w:tcPr>
            <w:tcW w:w="1134" w:type="dxa"/>
            <w:vAlign w:val="center"/>
          </w:tcPr>
          <w:p w14:paraId="19FBE03D" w14:textId="170032F2" w:rsidR="00BF421A" w:rsidRPr="00085523" w:rsidRDefault="00BF421A" w:rsidP="005E21D4">
            <w:pPr>
              <w:widowControl/>
              <w:jc w:val="center"/>
              <w:rPr>
                <w:rFonts w:eastAsia="標楷體"/>
                <w:kern w:val="0"/>
              </w:rPr>
            </w:pPr>
            <w:r w:rsidRPr="00085523">
              <w:rPr>
                <w:rFonts w:eastAsia="標楷體" w:hint="eastAsia"/>
                <w:kern w:val="0"/>
              </w:rPr>
              <w:t>擇優</w:t>
            </w:r>
            <w:r w:rsidRPr="00085523">
              <w:rPr>
                <w:rFonts w:eastAsia="標楷體" w:hint="eastAsia"/>
                <w:kern w:val="0"/>
              </w:rPr>
              <w:t>1</w:t>
            </w:r>
            <w:r w:rsidRPr="00085523">
              <w:rPr>
                <w:rFonts w:eastAsia="標楷體" w:hint="eastAsia"/>
                <w:kern w:val="0"/>
              </w:rPr>
              <w:t>案</w:t>
            </w:r>
          </w:p>
        </w:tc>
        <w:tc>
          <w:tcPr>
            <w:tcW w:w="599" w:type="dxa"/>
            <w:shd w:val="clear" w:color="auto" w:fill="auto"/>
            <w:noWrap/>
            <w:vAlign w:val="center"/>
          </w:tcPr>
          <w:p w14:paraId="6ED64379" w14:textId="5D21079C" w:rsidR="00BF421A" w:rsidRPr="00085523" w:rsidRDefault="008C17F9" w:rsidP="005E21D4">
            <w:pPr>
              <w:widowControl/>
              <w:jc w:val="center"/>
              <w:rPr>
                <w:rFonts w:eastAsia="標楷體"/>
                <w:kern w:val="0"/>
              </w:rPr>
            </w:pPr>
            <w:r w:rsidRPr="00085523">
              <w:rPr>
                <w:rFonts w:eastAsia="標楷體" w:hint="eastAsia"/>
                <w:kern w:val="0"/>
              </w:rPr>
              <w:t>否</w:t>
            </w:r>
          </w:p>
        </w:tc>
      </w:tr>
      <w:tr w:rsidR="00085523" w:rsidRPr="00085523" w14:paraId="603C86D5" w14:textId="77777777" w:rsidTr="00AD77E4">
        <w:trPr>
          <w:trHeight w:val="890"/>
          <w:jc w:val="center"/>
        </w:trPr>
        <w:tc>
          <w:tcPr>
            <w:tcW w:w="562" w:type="dxa"/>
            <w:shd w:val="clear" w:color="auto" w:fill="auto"/>
            <w:noWrap/>
            <w:vAlign w:val="center"/>
          </w:tcPr>
          <w:p w14:paraId="442BED94" w14:textId="77777777" w:rsidR="004E4AFE" w:rsidRPr="00085523" w:rsidRDefault="004E4AFE" w:rsidP="005E21D4">
            <w:pPr>
              <w:widowControl/>
              <w:jc w:val="center"/>
              <w:rPr>
                <w:rFonts w:eastAsia="標楷體"/>
                <w:kern w:val="0"/>
              </w:rPr>
            </w:pPr>
            <w:r w:rsidRPr="00085523">
              <w:rPr>
                <w:rFonts w:eastAsia="標楷體"/>
              </w:rPr>
              <w:t>1-</w:t>
            </w:r>
            <w:r w:rsidRPr="00085523">
              <w:rPr>
                <w:rFonts w:eastAsia="標楷體" w:hint="eastAsia"/>
              </w:rPr>
              <w:t>2</w:t>
            </w:r>
          </w:p>
        </w:tc>
        <w:tc>
          <w:tcPr>
            <w:tcW w:w="4678" w:type="dxa"/>
            <w:shd w:val="clear" w:color="auto" w:fill="auto"/>
            <w:vAlign w:val="center"/>
          </w:tcPr>
          <w:p w14:paraId="644629D2" w14:textId="4427794F" w:rsidR="004E4AFE" w:rsidRPr="00085523" w:rsidRDefault="000812E8" w:rsidP="00403EAF">
            <w:pPr>
              <w:widowControl/>
              <w:jc w:val="both"/>
              <w:rPr>
                <w:rFonts w:eastAsia="標楷體"/>
                <w:kern w:val="0"/>
                <w:highlight w:val="yellow"/>
              </w:rPr>
            </w:pPr>
            <w:r w:rsidRPr="00085523">
              <w:rPr>
                <w:rFonts w:eastAsia="標楷體" w:hint="eastAsia"/>
                <w:kern w:val="0"/>
              </w:rPr>
              <w:t>建構醫療機構感染管制應變管理能力計畫</w:t>
            </w:r>
          </w:p>
        </w:tc>
        <w:tc>
          <w:tcPr>
            <w:tcW w:w="709" w:type="dxa"/>
            <w:shd w:val="clear" w:color="auto" w:fill="auto"/>
            <w:vAlign w:val="center"/>
          </w:tcPr>
          <w:p w14:paraId="72BF3C12" w14:textId="6F83BC0C" w:rsidR="004E4AFE" w:rsidRPr="00085523" w:rsidRDefault="004E4AFE" w:rsidP="005E21D4">
            <w:pPr>
              <w:widowControl/>
              <w:jc w:val="center"/>
              <w:rPr>
                <w:rFonts w:eastAsia="標楷體"/>
                <w:kern w:val="0"/>
              </w:rPr>
            </w:pPr>
            <w:r w:rsidRPr="00085523">
              <w:rPr>
                <w:rFonts w:eastAsia="標楷體" w:hint="eastAsia"/>
                <w:kern w:val="0"/>
              </w:rPr>
              <w:t>2</w:t>
            </w:r>
          </w:p>
        </w:tc>
        <w:tc>
          <w:tcPr>
            <w:tcW w:w="1843" w:type="dxa"/>
            <w:tcBorders>
              <w:right w:val="single" w:sz="4" w:space="0" w:color="auto"/>
            </w:tcBorders>
            <w:shd w:val="clear" w:color="auto" w:fill="auto"/>
            <w:noWrap/>
            <w:vAlign w:val="center"/>
          </w:tcPr>
          <w:p w14:paraId="7FDF061E" w14:textId="47545AD4" w:rsidR="004E4AFE" w:rsidRPr="00085523" w:rsidRDefault="004E4AFE" w:rsidP="005E21D4">
            <w:pPr>
              <w:jc w:val="center"/>
              <w:rPr>
                <w:rFonts w:eastAsia="標楷體"/>
                <w:kern w:val="0"/>
              </w:rPr>
            </w:pPr>
            <w:r w:rsidRPr="00085523">
              <w:rPr>
                <w:rFonts w:eastAsia="標楷體"/>
                <w:kern w:val="0"/>
              </w:rPr>
              <w:t>2,900,000</w:t>
            </w:r>
          </w:p>
        </w:tc>
        <w:tc>
          <w:tcPr>
            <w:tcW w:w="1842" w:type="dxa"/>
            <w:tcBorders>
              <w:bottom w:val="single" w:sz="4" w:space="0" w:color="auto"/>
              <w:right w:val="single" w:sz="4" w:space="0" w:color="auto"/>
            </w:tcBorders>
            <w:shd w:val="clear" w:color="auto" w:fill="auto"/>
            <w:vAlign w:val="center"/>
          </w:tcPr>
          <w:p w14:paraId="29FAAE87" w14:textId="49EB7AB3" w:rsidR="004E4AFE" w:rsidRPr="00085523" w:rsidRDefault="008C17F9" w:rsidP="005E21D4">
            <w:pPr>
              <w:jc w:val="center"/>
              <w:rPr>
                <w:rFonts w:eastAsia="標楷體"/>
                <w:kern w:val="0"/>
              </w:rPr>
            </w:pPr>
            <w:r w:rsidRPr="00085523">
              <w:rPr>
                <w:rFonts w:eastAsia="標楷體" w:hint="eastAsia"/>
                <w:kern w:val="0"/>
              </w:rPr>
              <w:t>3</w:t>
            </w:r>
            <w:r w:rsidRPr="00085523">
              <w:rPr>
                <w:rFonts w:eastAsia="標楷體"/>
                <w:kern w:val="0"/>
              </w:rPr>
              <w:t>,600,000</w:t>
            </w:r>
          </w:p>
        </w:tc>
        <w:tc>
          <w:tcPr>
            <w:tcW w:w="1843" w:type="dxa"/>
            <w:tcBorders>
              <w:bottom w:val="single" w:sz="4" w:space="0" w:color="auto"/>
              <w:right w:val="single" w:sz="4" w:space="0" w:color="auto"/>
              <w:tr2bl w:val="single" w:sz="4" w:space="0" w:color="auto"/>
            </w:tcBorders>
            <w:shd w:val="clear" w:color="auto" w:fill="auto"/>
            <w:vAlign w:val="center"/>
          </w:tcPr>
          <w:p w14:paraId="7FB61DFD" w14:textId="459F0065" w:rsidR="004E4AFE" w:rsidRPr="00085523" w:rsidRDefault="004E4AFE" w:rsidP="005E21D4">
            <w:pPr>
              <w:jc w:val="center"/>
              <w:rPr>
                <w:rFonts w:eastAsia="標楷體"/>
                <w:kern w:val="0"/>
              </w:rPr>
            </w:pPr>
          </w:p>
        </w:tc>
        <w:tc>
          <w:tcPr>
            <w:tcW w:w="1484" w:type="dxa"/>
            <w:tcBorders>
              <w:left w:val="single" w:sz="4" w:space="0" w:color="auto"/>
            </w:tcBorders>
            <w:shd w:val="clear" w:color="auto" w:fill="auto"/>
            <w:noWrap/>
            <w:vAlign w:val="center"/>
          </w:tcPr>
          <w:p w14:paraId="08A97A62" w14:textId="47562253" w:rsidR="004E4AFE" w:rsidRPr="00085523" w:rsidRDefault="008C17F9" w:rsidP="005E21D4">
            <w:pPr>
              <w:widowControl/>
              <w:jc w:val="center"/>
              <w:rPr>
                <w:rFonts w:eastAsia="標楷體"/>
                <w:kern w:val="0"/>
              </w:rPr>
            </w:pPr>
            <w:r w:rsidRPr="00085523">
              <w:t>6</w:t>
            </w:r>
            <w:r w:rsidR="004E4AFE" w:rsidRPr="00085523">
              <w:t>,</w:t>
            </w:r>
            <w:r w:rsidRPr="00085523">
              <w:t>5</w:t>
            </w:r>
            <w:r w:rsidR="004E4AFE" w:rsidRPr="00085523">
              <w:t xml:space="preserve">00,000 </w:t>
            </w:r>
          </w:p>
        </w:tc>
        <w:tc>
          <w:tcPr>
            <w:tcW w:w="1134" w:type="dxa"/>
            <w:vAlign w:val="center"/>
          </w:tcPr>
          <w:p w14:paraId="68C8C4A9" w14:textId="0852FD9F" w:rsidR="004E4AFE" w:rsidRPr="00085523" w:rsidRDefault="004E4AFE" w:rsidP="005E21D4">
            <w:pPr>
              <w:widowControl/>
              <w:jc w:val="center"/>
              <w:rPr>
                <w:rFonts w:eastAsia="標楷體"/>
                <w:kern w:val="0"/>
              </w:rPr>
            </w:pPr>
            <w:r w:rsidRPr="00085523">
              <w:rPr>
                <w:rFonts w:eastAsia="標楷體" w:hint="eastAsia"/>
                <w:kern w:val="0"/>
              </w:rPr>
              <w:t>擇優</w:t>
            </w:r>
            <w:r w:rsidRPr="00085523">
              <w:rPr>
                <w:rFonts w:eastAsia="標楷體" w:hint="eastAsia"/>
                <w:kern w:val="0"/>
              </w:rPr>
              <w:t>1</w:t>
            </w:r>
            <w:r w:rsidRPr="00085523">
              <w:rPr>
                <w:rFonts w:eastAsia="標楷體" w:hint="eastAsia"/>
                <w:kern w:val="0"/>
              </w:rPr>
              <w:t>案</w:t>
            </w:r>
          </w:p>
        </w:tc>
        <w:tc>
          <w:tcPr>
            <w:tcW w:w="599" w:type="dxa"/>
            <w:shd w:val="clear" w:color="auto" w:fill="auto"/>
            <w:noWrap/>
            <w:vAlign w:val="center"/>
          </w:tcPr>
          <w:p w14:paraId="792D7709" w14:textId="11E1A21D" w:rsidR="004E4AFE" w:rsidRPr="00085523" w:rsidRDefault="008C17F9" w:rsidP="005E21D4">
            <w:pPr>
              <w:widowControl/>
              <w:jc w:val="center"/>
              <w:rPr>
                <w:rFonts w:eastAsia="標楷體"/>
                <w:kern w:val="0"/>
              </w:rPr>
            </w:pPr>
            <w:r w:rsidRPr="00085523">
              <w:rPr>
                <w:rFonts w:eastAsia="標楷體" w:hint="eastAsia"/>
                <w:kern w:val="0"/>
              </w:rPr>
              <w:t>否</w:t>
            </w:r>
          </w:p>
        </w:tc>
      </w:tr>
      <w:tr w:rsidR="00085523" w:rsidRPr="00085523" w14:paraId="7A9B6281" w14:textId="77777777" w:rsidTr="00AD77E4">
        <w:trPr>
          <w:trHeight w:val="890"/>
          <w:jc w:val="center"/>
        </w:trPr>
        <w:tc>
          <w:tcPr>
            <w:tcW w:w="562" w:type="dxa"/>
            <w:shd w:val="clear" w:color="auto" w:fill="auto"/>
            <w:noWrap/>
            <w:vAlign w:val="center"/>
          </w:tcPr>
          <w:p w14:paraId="2B40D202" w14:textId="6C2EBD2D" w:rsidR="008C17F9" w:rsidRPr="00085523" w:rsidRDefault="008C17F9" w:rsidP="008C17F9">
            <w:pPr>
              <w:widowControl/>
              <w:jc w:val="center"/>
              <w:rPr>
                <w:rFonts w:eastAsia="標楷體"/>
              </w:rPr>
            </w:pPr>
            <w:r w:rsidRPr="00085523">
              <w:rPr>
                <w:rFonts w:eastAsia="標楷體" w:hint="eastAsia"/>
              </w:rPr>
              <w:t>1-3</w:t>
            </w:r>
          </w:p>
        </w:tc>
        <w:tc>
          <w:tcPr>
            <w:tcW w:w="4678" w:type="dxa"/>
            <w:shd w:val="clear" w:color="auto" w:fill="auto"/>
            <w:vAlign w:val="center"/>
          </w:tcPr>
          <w:p w14:paraId="70C55A62" w14:textId="47918EC9" w:rsidR="008C17F9" w:rsidRPr="00085523" w:rsidRDefault="008C17F9" w:rsidP="00403EAF">
            <w:pPr>
              <w:widowControl/>
              <w:jc w:val="both"/>
              <w:rPr>
                <w:rFonts w:eastAsia="標楷體"/>
                <w:kern w:val="0"/>
              </w:rPr>
            </w:pPr>
            <w:r w:rsidRPr="00085523">
              <w:rPr>
                <w:rFonts w:eastAsia="標楷體" w:hint="eastAsia"/>
                <w:kern w:val="0"/>
              </w:rPr>
              <w:t>氣候變遷之食媒傳染病風險評估</w:t>
            </w:r>
          </w:p>
        </w:tc>
        <w:tc>
          <w:tcPr>
            <w:tcW w:w="709" w:type="dxa"/>
            <w:shd w:val="clear" w:color="auto" w:fill="auto"/>
            <w:vAlign w:val="center"/>
          </w:tcPr>
          <w:p w14:paraId="5E2962A0" w14:textId="2C1B645F" w:rsidR="008C17F9" w:rsidRPr="00085523" w:rsidRDefault="008C17F9" w:rsidP="008C17F9">
            <w:pPr>
              <w:widowControl/>
              <w:jc w:val="center"/>
              <w:rPr>
                <w:rFonts w:eastAsia="標楷體"/>
                <w:kern w:val="0"/>
              </w:rPr>
            </w:pPr>
            <w:r w:rsidRPr="00085523">
              <w:rPr>
                <w:rFonts w:eastAsia="標楷體" w:hint="eastAsia"/>
                <w:kern w:val="0"/>
              </w:rPr>
              <w:t>1</w:t>
            </w:r>
          </w:p>
        </w:tc>
        <w:tc>
          <w:tcPr>
            <w:tcW w:w="1843" w:type="dxa"/>
            <w:tcBorders>
              <w:right w:val="single" w:sz="4" w:space="0" w:color="auto"/>
            </w:tcBorders>
            <w:shd w:val="clear" w:color="auto" w:fill="auto"/>
            <w:noWrap/>
            <w:vAlign w:val="center"/>
          </w:tcPr>
          <w:p w14:paraId="74B98C3B" w14:textId="36BA1BA2" w:rsidR="008C17F9" w:rsidRPr="00085523" w:rsidRDefault="008C17F9" w:rsidP="008C17F9">
            <w:pPr>
              <w:jc w:val="center"/>
              <w:rPr>
                <w:rFonts w:eastAsia="標楷體"/>
                <w:kern w:val="0"/>
              </w:rPr>
            </w:pPr>
            <w:r w:rsidRPr="00085523">
              <w:rPr>
                <w:rFonts w:eastAsia="標楷體" w:hint="eastAsia"/>
                <w:kern w:val="0"/>
              </w:rPr>
              <w:t>2</w:t>
            </w:r>
            <w:r w:rsidRPr="00085523">
              <w:rPr>
                <w:rFonts w:eastAsia="標楷體"/>
                <w:kern w:val="0"/>
              </w:rPr>
              <w:t>,433,000</w:t>
            </w:r>
          </w:p>
        </w:tc>
        <w:tc>
          <w:tcPr>
            <w:tcW w:w="1842" w:type="dxa"/>
            <w:tcBorders>
              <w:bottom w:val="single" w:sz="4" w:space="0" w:color="auto"/>
              <w:right w:val="single" w:sz="4" w:space="0" w:color="auto"/>
              <w:tr2bl w:val="single" w:sz="4" w:space="0" w:color="auto"/>
            </w:tcBorders>
            <w:shd w:val="clear" w:color="auto" w:fill="auto"/>
            <w:vAlign w:val="center"/>
          </w:tcPr>
          <w:p w14:paraId="0D45BA28" w14:textId="77777777" w:rsidR="008C17F9" w:rsidRPr="00085523" w:rsidRDefault="008C17F9" w:rsidP="008C17F9">
            <w:pPr>
              <w:jc w:val="center"/>
              <w:rPr>
                <w:rFonts w:eastAsia="標楷體"/>
                <w:kern w:val="0"/>
              </w:rPr>
            </w:pPr>
          </w:p>
        </w:tc>
        <w:tc>
          <w:tcPr>
            <w:tcW w:w="1843" w:type="dxa"/>
            <w:tcBorders>
              <w:bottom w:val="single" w:sz="4" w:space="0" w:color="auto"/>
              <w:right w:val="single" w:sz="4" w:space="0" w:color="auto"/>
              <w:tr2bl w:val="single" w:sz="4" w:space="0" w:color="auto"/>
            </w:tcBorders>
            <w:shd w:val="clear" w:color="auto" w:fill="auto"/>
            <w:vAlign w:val="center"/>
          </w:tcPr>
          <w:p w14:paraId="47035AC9" w14:textId="77777777" w:rsidR="008C17F9" w:rsidRPr="00085523" w:rsidRDefault="008C17F9" w:rsidP="008C17F9">
            <w:pPr>
              <w:jc w:val="center"/>
              <w:rPr>
                <w:rFonts w:eastAsia="標楷體"/>
                <w:kern w:val="0"/>
              </w:rPr>
            </w:pPr>
          </w:p>
        </w:tc>
        <w:tc>
          <w:tcPr>
            <w:tcW w:w="1484" w:type="dxa"/>
            <w:tcBorders>
              <w:left w:val="single" w:sz="4" w:space="0" w:color="auto"/>
            </w:tcBorders>
            <w:shd w:val="clear" w:color="auto" w:fill="auto"/>
            <w:noWrap/>
            <w:vAlign w:val="center"/>
          </w:tcPr>
          <w:p w14:paraId="66BEAB15" w14:textId="74695837" w:rsidR="008C17F9" w:rsidRPr="00085523" w:rsidRDefault="008C17F9" w:rsidP="008C17F9">
            <w:pPr>
              <w:widowControl/>
              <w:jc w:val="center"/>
            </w:pPr>
            <w:r w:rsidRPr="00085523">
              <w:rPr>
                <w:rFonts w:eastAsia="標楷體" w:hint="eastAsia"/>
                <w:kern w:val="0"/>
              </w:rPr>
              <w:t>2</w:t>
            </w:r>
            <w:r w:rsidRPr="00085523">
              <w:rPr>
                <w:rFonts w:eastAsia="標楷體"/>
                <w:kern w:val="0"/>
              </w:rPr>
              <w:t>,433,000</w:t>
            </w:r>
          </w:p>
        </w:tc>
        <w:tc>
          <w:tcPr>
            <w:tcW w:w="1134" w:type="dxa"/>
            <w:vAlign w:val="center"/>
          </w:tcPr>
          <w:p w14:paraId="3BB62B35" w14:textId="07A4FC02" w:rsidR="008C17F9" w:rsidRPr="00085523" w:rsidRDefault="008C17F9" w:rsidP="008C17F9">
            <w:pPr>
              <w:widowControl/>
              <w:jc w:val="center"/>
              <w:rPr>
                <w:rFonts w:eastAsia="標楷體"/>
                <w:kern w:val="0"/>
              </w:rPr>
            </w:pPr>
            <w:r w:rsidRPr="00085523">
              <w:rPr>
                <w:rFonts w:eastAsia="標楷體" w:hint="eastAsia"/>
                <w:kern w:val="0"/>
              </w:rPr>
              <w:t>擇優</w:t>
            </w:r>
            <w:r w:rsidRPr="00085523">
              <w:rPr>
                <w:rFonts w:eastAsia="標楷體" w:hint="eastAsia"/>
                <w:kern w:val="0"/>
              </w:rPr>
              <w:t>1</w:t>
            </w:r>
            <w:r w:rsidRPr="00085523">
              <w:rPr>
                <w:rFonts w:eastAsia="標楷體" w:hint="eastAsia"/>
                <w:kern w:val="0"/>
              </w:rPr>
              <w:t>案</w:t>
            </w:r>
          </w:p>
        </w:tc>
        <w:tc>
          <w:tcPr>
            <w:tcW w:w="599" w:type="dxa"/>
            <w:shd w:val="clear" w:color="auto" w:fill="auto"/>
            <w:noWrap/>
            <w:vAlign w:val="center"/>
          </w:tcPr>
          <w:p w14:paraId="56A45D47" w14:textId="5F64903F" w:rsidR="008C17F9" w:rsidRPr="00085523" w:rsidRDefault="008C17F9" w:rsidP="008C17F9">
            <w:pPr>
              <w:widowControl/>
              <w:jc w:val="center"/>
              <w:rPr>
                <w:rFonts w:eastAsia="標楷體"/>
                <w:kern w:val="0"/>
              </w:rPr>
            </w:pPr>
            <w:r w:rsidRPr="00085523">
              <w:rPr>
                <w:rFonts w:eastAsia="標楷體" w:hint="eastAsia"/>
                <w:kern w:val="0"/>
              </w:rPr>
              <w:t>是</w:t>
            </w:r>
          </w:p>
        </w:tc>
      </w:tr>
      <w:tr w:rsidR="00085523" w:rsidRPr="00085523" w14:paraId="10490534" w14:textId="77777777" w:rsidTr="00AD77E4">
        <w:trPr>
          <w:trHeight w:val="455"/>
          <w:jc w:val="center"/>
        </w:trPr>
        <w:tc>
          <w:tcPr>
            <w:tcW w:w="562" w:type="dxa"/>
            <w:shd w:val="clear" w:color="auto" w:fill="auto"/>
            <w:noWrap/>
            <w:vAlign w:val="center"/>
          </w:tcPr>
          <w:p w14:paraId="7BF075F6" w14:textId="5095CDD2" w:rsidR="008C17F9" w:rsidRPr="00085523" w:rsidRDefault="008C17F9" w:rsidP="008C17F9">
            <w:pPr>
              <w:widowControl/>
              <w:jc w:val="center"/>
              <w:rPr>
                <w:rFonts w:eastAsia="標楷體"/>
              </w:rPr>
            </w:pPr>
            <w:r w:rsidRPr="00085523">
              <w:rPr>
                <w:rFonts w:eastAsia="標楷體" w:hint="eastAsia"/>
              </w:rPr>
              <w:t>1-4</w:t>
            </w:r>
          </w:p>
        </w:tc>
        <w:tc>
          <w:tcPr>
            <w:tcW w:w="4678" w:type="dxa"/>
            <w:shd w:val="clear" w:color="auto" w:fill="auto"/>
            <w:vAlign w:val="center"/>
          </w:tcPr>
          <w:p w14:paraId="04A345F4" w14:textId="6F0150C6" w:rsidR="008C17F9" w:rsidRPr="00085523" w:rsidRDefault="008C17F9" w:rsidP="00403EAF">
            <w:pPr>
              <w:widowControl/>
              <w:ind w:left="216" w:hangingChars="90" w:hanging="216"/>
              <w:jc w:val="both"/>
              <w:rPr>
                <w:rFonts w:eastAsia="標楷體"/>
                <w:kern w:val="0"/>
              </w:rPr>
            </w:pPr>
            <w:r w:rsidRPr="00085523">
              <w:rPr>
                <w:rFonts w:eastAsia="標楷體" w:hint="eastAsia"/>
                <w:kern w:val="0"/>
              </w:rPr>
              <w:t>1.</w:t>
            </w:r>
            <w:r w:rsidRPr="00085523">
              <w:rPr>
                <w:rFonts w:eastAsia="標楷體" w:hint="eastAsia"/>
                <w:kern w:val="0"/>
              </w:rPr>
              <w:t>年輕族群性傳染病衛教介入模式及成效評估</w:t>
            </w:r>
          </w:p>
          <w:p w14:paraId="06BF58DE" w14:textId="77777777" w:rsidR="008C17F9" w:rsidRPr="00085523" w:rsidRDefault="008C17F9" w:rsidP="00403EAF">
            <w:pPr>
              <w:widowControl/>
              <w:ind w:left="216" w:hangingChars="90" w:hanging="216"/>
              <w:jc w:val="both"/>
              <w:rPr>
                <w:rFonts w:eastAsia="標楷體"/>
                <w:kern w:val="0"/>
              </w:rPr>
            </w:pPr>
            <w:r w:rsidRPr="00085523">
              <w:rPr>
                <w:rFonts w:eastAsia="標楷體" w:hint="eastAsia"/>
                <w:kern w:val="0"/>
              </w:rPr>
              <w:t>2.</w:t>
            </w:r>
            <w:r w:rsidRPr="00085523">
              <w:rPr>
                <w:rFonts w:eastAsia="標楷體" w:hint="eastAsia"/>
                <w:kern w:val="0"/>
              </w:rPr>
              <w:t>愛滋抗藥性監測或困難個案提升治療遵從性研究</w:t>
            </w:r>
          </w:p>
          <w:p w14:paraId="75C0EB1A" w14:textId="77777777" w:rsidR="008C17F9" w:rsidRPr="00085523" w:rsidRDefault="008C17F9" w:rsidP="00403EAF">
            <w:pPr>
              <w:widowControl/>
              <w:ind w:left="216" w:hangingChars="90" w:hanging="216"/>
              <w:jc w:val="both"/>
              <w:rPr>
                <w:rFonts w:eastAsia="標楷體"/>
                <w:kern w:val="0"/>
              </w:rPr>
            </w:pPr>
            <w:r w:rsidRPr="00085523">
              <w:rPr>
                <w:rFonts w:eastAsia="標楷體" w:hint="eastAsia"/>
                <w:kern w:val="0"/>
              </w:rPr>
              <w:t>3.</w:t>
            </w:r>
            <w:r w:rsidRPr="00085523">
              <w:rPr>
                <w:rFonts w:eastAsia="標楷體" w:hint="eastAsia"/>
                <w:kern w:val="0"/>
              </w:rPr>
              <w:t>風險族群使用愛滋</w:t>
            </w:r>
            <w:proofErr w:type="spellStart"/>
            <w:r w:rsidRPr="00085523">
              <w:rPr>
                <w:rFonts w:eastAsia="標楷體" w:hint="eastAsia"/>
                <w:kern w:val="0"/>
              </w:rPr>
              <w:t>PrEP</w:t>
            </w:r>
            <w:proofErr w:type="spellEnd"/>
            <w:r w:rsidRPr="00085523">
              <w:rPr>
                <w:rFonts w:eastAsia="標楷體" w:hint="eastAsia"/>
                <w:kern w:val="0"/>
              </w:rPr>
              <w:t>藥物之意願、使用</w:t>
            </w:r>
            <w:proofErr w:type="spellStart"/>
            <w:r w:rsidRPr="00085523">
              <w:rPr>
                <w:rFonts w:eastAsia="標楷體" w:hint="eastAsia"/>
                <w:kern w:val="0"/>
              </w:rPr>
              <w:t>PrEP</w:t>
            </w:r>
            <w:proofErr w:type="spellEnd"/>
            <w:r w:rsidRPr="00085523">
              <w:rPr>
                <w:rFonts w:eastAsia="標楷體" w:hint="eastAsia"/>
                <w:kern w:val="0"/>
              </w:rPr>
              <w:t>個案遵從性分析及其因應策略研究</w:t>
            </w:r>
          </w:p>
          <w:p w14:paraId="050835F7" w14:textId="77777777" w:rsidR="008C17F9" w:rsidRPr="00085523" w:rsidRDefault="008C17F9" w:rsidP="00403EAF">
            <w:pPr>
              <w:widowControl/>
              <w:ind w:left="216" w:hangingChars="90" w:hanging="216"/>
              <w:jc w:val="both"/>
              <w:rPr>
                <w:rFonts w:eastAsia="標楷體"/>
                <w:kern w:val="0"/>
              </w:rPr>
            </w:pPr>
            <w:r w:rsidRPr="00085523">
              <w:rPr>
                <w:rFonts w:eastAsia="標楷體" w:hint="eastAsia"/>
                <w:kern w:val="0"/>
              </w:rPr>
              <w:t>4.</w:t>
            </w:r>
            <w:r w:rsidRPr="00085523">
              <w:rPr>
                <w:rFonts w:eastAsia="標楷體" w:hint="eastAsia"/>
                <w:kern w:val="0"/>
              </w:rPr>
              <w:t>評估性傳染病新檢驗工具或技術成效分析</w:t>
            </w:r>
          </w:p>
          <w:p w14:paraId="52EA51A4" w14:textId="270AFF67" w:rsidR="008C17F9" w:rsidRPr="00085523" w:rsidRDefault="008C17F9" w:rsidP="00403EAF">
            <w:pPr>
              <w:widowControl/>
              <w:ind w:left="216" w:hangingChars="90" w:hanging="216"/>
              <w:jc w:val="both"/>
              <w:rPr>
                <w:rFonts w:eastAsia="標楷體"/>
                <w:kern w:val="0"/>
              </w:rPr>
            </w:pPr>
            <w:r w:rsidRPr="00085523">
              <w:rPr>
                <w:rFonts w:eastAsia="標楷體" w:hint="eastAsia"/>
                <w:kern w:val="0"/>
              </w:rPr>
              <w:t>5.</w:t>
            </w:r>
            <w:r w:rsidRPr="00085523">
              <w:rPr>
                <w:rFonts w:eastAsia="標楷體" w:hint="eastAsia"/>
                <w:kern w:val="0"/>
              </w:rPr>
              <w:t>愛滋感染者生活品質調查及醫療與長照相關人員對愛滋感染者或關鍵族群態度之調查研究</w:t>
            </w:r>
          </w:p>
        </w:tc>
        <w:tc>
          <w:tcPr>
            <w:tcW w:w="709" w:type="dxa"/>
            <w:shd w:val="clear" w:color="auto" w:fill="auto"/>
            <w:vAlign w:val="center"/>
          </w:tcPr>
          <w:p w14:paraId="024AE80F" w14:textId="5692360B" w:rsidR="008C17F9" w:rsidRPr="00085523" w:rsidRDefault="008C17F9" w:rsidP="008C17F9">
            <w:pPr>
              <w:widowControl/>
              <w:jc w:val="center"/>
              <w:rPr>
                <w:rFonts w:eastAsia="標楷體"/>
                <w:kern w:val="0"/>
              </w:rPr>
            </w:pPr>
            <w:r w:rsidRPr="00085523">
              <w:rPr>
                <w:rFonts w:eastAsia="標楷體" w:hint="eastAsia"/>
                <w:kern w:val="0"/>
              </w:rPr>
              <w:t>1</w:t>
            </w:r>
          </w:p>
        </w:tc>
        <w:tc>
          <w:tcPr>
            <w:tcW w:w="1843" w:type="dxa"/>
            <w:shd w:val="clear" w:color="auto" w:fill="auto"/>
            <w:noWrap/>
            <w:vAlign w:val="center"/>
          </w:tcPr>
          <w:p w14:paraId="4BCBD888" w14:textId="28BE799B" w:rsidR="008C17F9" w:rsidRPr="00085523" w:rsidRDefault="008C17F9" w:rsidP="008C17F9">
            <w:pPr>
              <w:jc w:val="center"/>
              <w:rPr>
                <w:rFonts w:eastAsia="標楷體"/>
              </w:rPr>
            </w:pPr>
            <w:r w:rsidRPr="00085523">
              <w:rPr>
                <w:rFonts w:eastAsia="標楷體"/>
                <w:kern w:val="0"/>
              </w:rPr>
              <w:t>12,550,000</w:t>
            </w:r>
          </w:p>
        </w:tc>
        <w:tc>
          <w:tcPr>
            <w:tcW w:w="1842" w:type="dxa"/>
            <w:tcBorders>
              <w:bottom w:val="single" w:sz="4" w:space="0" w:color="auto"/>
              <w:tr2bl w:val="single" w:sz="4" w:space="0" w:color="auto"/>
            </w:tcBorders>
            <w:shd w:val="clear" w:color="auto" w:fill="auto"/>
            <w:vAlign w:val="center"/>
          </w:tcPr>
          <w:p w14:paraId="663EBC63" w14:textId="77777777" w:rsidR="008C17F9" w:rsidRPr="00085523" w:rsidRDefault="008C17F9" w:rsidP="008C17F9">
            <w:pPr>
              <w:jc w:val="center"/>
              <w:rPr>
                <w:rFonts w:eastAsia="標楷體"/>
              </w:rPr>
            </w:pPr>
          </w:p>
        </w:tc>
        <w:tc>
          <w:tcPr>
            <w:tcW w:w="1843" w:type="dxa"/>
            <w:tcBorders>
              <w:bottom w:val="single" w:sz="4" w:space="0" w:color="auto"/>
              <w:tr2bl w:val="single" w:sz="4" w:space="0" w:color="auto"/>
            </w:tcBorders>
            <w:shd w:val="clear" w:color="auto" w:fill="auto"/>
            <w:vAlign w:val="center"/>
          </w:tcPr>
          <w:p w14:paraId="61FD4281" w14:textId="0011F40A" w:rsidR="008C17F9" w:rsidRPr="00085523" w:rsidRDefault="008C17F9" w:rsidP="008C17F9">
            <w:pPr>
              <w:jc w:val="center"/>
              <w:rPr>
                <w:rFonts w:eastAsia="標楷體"/>
              </w:rPr>
            </w:pPr>
          </w:p>
        </w:tc>
        <w:tc>
          <w:tcPr>
            <w:tcW w:w="1484" w:type="dxa"/>
            <w:shd w:val="clear" w:color="auto" w:fill="auto"/>
            <w:noWrap/>
            <w:vAlign w:val="center"/>
          </w:tcPr>
          <w:p w14:paraId="4BED4B78" w14:textId="10E3630F" w:rsidR="008C17F9" w:rsidRPr="00085523" w:rsidRDefault="008C17F9" w:rsidP="008C17F9">
            <w:pPr>
              <w:widowControl/>
              <w:jc w:val="center"/>
              <w:rPr>
                <w:rFonts w:eastAsia="標楷體"/>
                <w:kern w:val="0"/>
              </w:rPr>
            </w:pPr>
            <w:r w:rsidRPr="00085523">
              <w:t xml:space="preserve">12,550,000 </w:t>
            </w:r>
          </w:p>
        </w:tc>
        <w:tc>
          <w:tcPr>
            <w:tcW w:w="1134" w:type="dxa"/>
            <w:vAlign w:val="center"/>
          </w:tcPr>
          <w:p w14:paraId="6B84B66C" w14:textId="77777777" w:rsidR="008C17F9" w:rsidRPr="00085523" w:rsidRDefault="008C17F9" w:rsidP="008C17F9">
            <w:pPr>
              <w:widowControl/>
              <w:jc w:val="center"/>
              <w:rPr>
                <w:rFonts w:eastAsia="標楷體"/>
              </w:rPr>
            </w:pPr>
            <w:r w:rsidRPr="00085523">
              <w:rPr>
                <w:rFonts w:eastAsia="標楷體" w:hint="eastAsia"/>
              </w:rPr>
              <w:t>擇優</w:t>
            </w:r>
          </w:p>
          <w:p w14:paraId="6975170E" w14:textId="75E83EFB" w:rsidR="008C17F9" w:rsidRPr="00085523" w:rsidRDefault="008C17F9" w:rsidP="008C17F9">
            <w:pPr>
              <w:widowControl/>
              <w:jc w:val="center"/>
              <w:rPr>
                <w:rFonts w:eastAsia="標楷體"/>
              </w:rPr>
            </w:pPr>
            <w:r w:rsidRPr="00085523">
              <w:rPr>
                <w:rFonts w:eastAsia="標楷體" w:hint="eastAsia"/>
              </w:rPr>
              <w:t>1</w:t>
            </w:r>
            <w:r w:rsidRPr="00085523">
              <w:rPr>
                <w:rFonts w:eastAsia="標楷體" w:hint="eastAsia"/>
              </w:rPr>
              <w:t>至</w:t>
            </w:r>
            <w:r w:rsidRPr="00085523">
              <w:rPr>
                <w:rFonts w:eastAsia="標楷體" w:hint="eastAsia"/>
              </w:rPr>
              <w:t>6</w:t>
            </w:r>
            <w:r w:rsidRPr="00085523">
              <w:rPr>
                <w:rFonts w:eastAsia="標楷體" w:hint="eastAsia"/>
              </w:rPr>
              <w:t>案</w:t>
            </w:r>
          </w:p>
        </w:tc>
        <w:tc>
          <w:tcPr>
            <w:tcW w:w="599" w:type="dxa"/>
            <w:shd w:val="clear" w:color="auto" w:fill="auto"/>
            <w:noWrap/>
            <w:vAlign w:val="center"/>
          </w:tcPr>
          <w:p w14:paraId="4C025378" w14:textId="2BBE04EC" w:rsidR="008C17F9" w:rsidRPr="00085523" w:rsidRDefault="008C17F9" w:rsidP="008C17F9">
            <w:pPr>
              <w:widowControl/>
              <w:jc w:val="center"/>
              <w:rPr>
                <w:rFonts w:eastAsia="標楷體"/>
                <w:kern w:val="0"/>
              </w:rPr>
            </w:pPr>
            <w:r w:rsidRPr="00085523">
              <w:rPr>
                <w:rFonts w:eastAsia="標楷體" w:hint="eastAsia"/>
                <w:kern w:val="0"/>
              </w:rPr>
              <w:t>是</w:t>
            </w:r>
          </w:p>
        </w:tc>
      </w:tr>
      <w:tr w:rsidR="00085523" w:rsidRPr="00085523" w14:paraId="24AC0363" w14:textId="77777777" w:rsidTr="00AD77E4">
        <w:trPr>
          <w:trHeight w:val="890"/>
          <w:jc w:val="center"/>
        </w:trPr>
        <w:tc>
          <w:tcPr>
            <w:tcW w:w="562" w:type="dxa"/>
            <w:shd w:val="clear" w:color="auto" w:fill="auto"/>
            <w:noWrap/>
            <w:vAlign w:val="center"/>
          </w:tcPr>
          <w:p w14:paraId="0D0D8F3F" w14:textId="5ED2E838" w:rsidR="008C17F9" w:rsidRPr="00085523" w:rsidRDefault="008C17F9" w:rsidP="008C17F9">
            <w:pPr>
              <w:widowControl/>
              <w:jc w:val="center"/>
              <w:rPr>
                <w:rFonts w:eastAsia="標楷體"/>
              </w:rPr>
            </w:pPr>
            <w:r w:rsidRPr="00085523">
              <w:rPr>
                <w:rFonts w:eastAsia="標楷體" w:hint="eastAsia"/>
              </w:rPr>
              <w:lastRenderedPageBreak/>
              <w:t>1-5</w:t>
            </w:r>
          </w:p>
        </w:tc>
        <w:tc>
          <w:tcPr>
            <w:tcW w:w="4678" w:type="dxa"/>
            <w:shd w:val="clear" w:color="auto" w:fill="auto"/>
            <w:vAlign w:val="center"/>
          </w:tcPr>
          <w:p w14:paraId="5952DC75" w14:textId="77777777" w:rsidR="008C17F9" w:rsidRPr="00085523" w:rsidRDefault="008C17F9" w:rsidP="00403EAF">
            <w:pPr>
              <w:widowControl/>
              <w:ind w:left="190" w:hangingChars="79" w:hanging="190"/>
              <w:jc w:val="both"/>
              <w:rPr>
                <w:rFonts w:eastAsia="標楷體"/>
                <w:kern w:val="0"/>
              </w:rPr>
            </w:pPr>
            <w:r w:rsidRPr="00085523">
              <w:rPr>
                <w:rFonts w:eastAsia="標楷體" w:hint="eastAsia"/>
                <w:kern w:val="0"/>
              </w:rPr>
              <w:t>1.</w:t>
            </w:r>
            <w:r w:rsidRPr="00085523">
              <w:rPr>
                <w:rFonts w:eastAsia="標楷體" w:hint="eastAsia"/>
                <w:kern w:val="0"/>
              </w:rPr>
              <w:t>評估新檢驗工具或技術診斷結核病（</w:t>
            </w:r>
            <w:r w:rsidRPr="00085523">
              <w:rPr>
                <w:rFonts w:eastAsia="標楷體" w:hint="eastAsia"/>
                <w:kern w:val="0"/>
              </w:rPr>
              <w:t>TB</w:t>
            </w:r>
            <w:r w:rsidRPr="00085523">
              <w:rPr>
                <w:rFonts w:eastAsia="標楷體" w:hint="eastAsia"/>
                <w:kern w:val="0"/>
              </w:rPr>
              <w:t>）成效分析</w:t>
            </w:r>
          </w:p>
          <w:p w14:paraId="5AE0654F" w14:textId="77777777" w:rsidR="008C17F9" w:rsidRPr="00085523" w:rsidRDefault="008C17F9" w:rsidP="00403EAF">
            <w:pPr>
              <w:widowControl/>
              <w:ind w:left="190" w:hangingChars="79" w:hanging="190"/>
              <w:jc w:val="both"/>
              <w:rPr>
                <w:rFonts w:eastAsia="標楷體"/>
                <w:kern w:val="0"/>
              </w:rPr>
            </w:pPr>
            <w:r w:rsidRPr="00085523">
              <w:rPr>
                <w:rFonts w:eastAsia="標楷體" w:hint="eastAsia"/>
                <w:kern w:val="0"/>
              </w:rPr>
              <w:t>2.</w:t>
            </w:r>
            <w:r w:rsidRPr="00085523">
              <w:rPr>
                <w:rFonts w:eastAsia="標楷體" w:hint="eastAsia"/>
                <w:kern w:val="0"/>
              </w:rPr>
              <w:t>推估各風險族群潛伏結核感染（</w:t>
            </w:r>
            <w:r w:rsidRPr="00085523">
              <w:rPr>
                <w:rFonts w:eastAsia="標楷體" w:hint="eastAsia"/>
                <w:kern w:val="0"/>
              </w:rPr>
              <w:t>LTBI</w:t>
            </w:r>
            <w:r w:rsidRPr="00085523">
              <w:rPr>
                <w:rFonts w:eastAsia="標楷體" w:hint="eastAsia"/>
                <w:kern w:val="0"/>
              </w:rPr>
              <w:t>）涵蓋率、成本效益及優先次序，以達</w:t>
            </w:r>
            <w:r w:rsidRPr="00085523">
              <w:rPr>
                <w:rFonts w:eastAsia="標楷體" w:hint="eastAsia"/>
                <w:kern w:val="0"/>
              </w:rPr>
              <w:t>2035</w:t>
            </w:r>
            <w:r w:rsidRPr="00085523">
              <w:rPr>
                <w:rFonts w:eastAsia="標楷體" w:hint="eastAsia"/>
                <w:kern w:val="0"/>
              </w:rPr>
              <w:t>年消除結核目標</w:t>
            </w:r>
          </w:p>
          <w:p w14:paraId="6D9B5FF6" w14:textId="77777777" w:rsidR="008C17F9" w:rsidRPr="00085523" w:rsidRDefault="008C17F9" w:rsidP="00403EAF">
            <w:pPr>
              <w:widowControl/>
              <w:ind w:left="190" w:hangingChars="79" w:hanging="190"/>
              <w:jc w:val="both"/>
              <w:rPr>
                <w:rFonts w:eastAsia="標楷體"/>
                <w:kern w:val="0"/>
              </w:rPr>
            </w:pPr>
            <w:r w:rsidRPr="00085523">
              <w:rPr>
                <w:rFonts w:eastAsia="標楷體" w:hint="eastAsia"/>
                <w:kern w:val="0"/>
              </w:rPr>
              <w:t>3.</w:t>
            </w:r>
            <w:r w:rsidRPr="00085523">
              <w:rPr>
                <w:rFonts w:eastAsia="標楷體" w:hint="eastAsia"/>
                <w:kern w:val="0"/>
              </w:rPr>
              <w:t>結核病或潛伏結核感染之新治療處方成效分析</w:t>
            </w:r>
          </w:p>
          <w:p w14:paraId="5C3D0CA5" w14:textId="7CBD5F84" w:rsidR="008C17F9" w:rsidRPr="00085523" w:rsidRDefault="008C17F9" w:rsidP="00403EAF">
            <w:pPr>
              <w:widowControl/>
              <w:ind w:left="190" w:hangingChars="79" w:hanging="190"/>
              <w:jc w:val="both"/>
              <w:rPr>
                <w:rFonts w:eastAsia="標楷體"/>
                <w:kern w:val="0"/>
              </w:rPr>
            </w:pPr>
            <w:r w:rsidRPr="00085523">
              <w:rPr>
                <w:rFonts w:eastAsia="標楷體" w:hint="eastAsia"/>
                <w:kern w:val="0"/>
              </w:rPr>
              <w:t>4.</w:t>
            </w:r>
            <w:r w:rsidRPr="00085523">
              <w:rPr>
                <w:rFonts w:eastAsia="標楷體" w:hint="eastAsia"/>
                <w:kern w:val="0"/>
              </w:rPr>
              <w:t>評估個案管理數位輔助系統照護成效分析</w:t>
            </w:r>
          </w:p>
        </w:tc>
        <w:tc>
          <w:tcPr>
            <w:tcW w:w="709" w:type="dxa"/>
            <w:shd w:val="clear" w:color="auto" w:fill="auto"/>
            <w:vAlign w:val="center"/>
          </w:tcPr>
          <w:p w14:paraId="2D1B0EF4" w14:textId="42302DB8" w:rsidR="008C17F9" w:rsidRPr="00085523" w:rsidRDefault="008C17F9" w:rsidP="008C17F9">
            <w:pPr>
              <w:widowControl/>
              <w:jc w:val="center"/>
              <w:rPr>
                <w:rFonts w:eastAsia="標楷體"/>
                <w:kern w:val="0"/>
              </w:rPr>
            </w:pPr>
            <w:r w:rsidRPr="00085523">
              <w:rPr>
                <w:rFonts w:eastAsia="標楷體" w:hint="eastAsia"/>
                <w:kern w:val="0"/>
              </w:rPr>
              <w:t>1</w:t>
            </w:r>
          </w:p>
        </w:tc>
        <w:tc>
          <w:tcPr>
            <w:tcW w:w="1843" w:type="dxa"/>
            <w:tcBorders>
              <w:right w:val="single" w:sz="4" w:space="0" w:color="auto"/>
            </w:tcBorders>
            <w:shd w:val="clear" w:color="auto" w:fill="auto"/>
            <w:noWrap/>
            <w:vAlign w:val="center"/>
          </w:tcPr>
          <w:p w14:paraId="0DEABD17" w14:textId="72B915C1" w:rsidR="008C17F9" w:rsidRPr="00085523" w:rsidRDefault="008C17F9" w:rsidP="008C17F9">
            <w:pPr>
              <w:jc w:val="center"/>
              <w:rPr>
                <w:rFonts w:eastAsia="標楷體"/>
                <w:kern w:val="0"/>
              </w:rPr>
            </w:pPr>
            <w:r w:rsidRPr="00085523">
              <w:rPr>
                <w:rFonts w:eastAsia="標楷體"/>
                <w:kern w:val="0"/>
              </w:rPr>
              <w:t>12,573,000</w:t>
            </w:r>
          </w:p>
        </w:tc>
        <w:tc>
          <w:tcPr>
            <w:tcW w:w="1842" w:type="dxa"/>
            <w:tcBorders>
              <w:right w:val="single" w:sz="4" w:space="0" w:color="auto"/>
              <w:tr2bl w:val="single" w:sz="4" w:space="0" w:color="auto"/>
            </w:tcBorders>
            <w:shd w:val="clear" w:color="auto" w:fill="auto"/>
            <w:vAlign w:val="center"/>
          </w:tcPr>
          <w:p w14:paraId="0164C133" w14:textId="77777777" w:rsidR="008C17F9" w:rsidRPr="00085523" w:rsidRDefault="008C17F9" w:rsidP="008C17F9">
            <w:pPr>
              <w:jc w:val="center"/>
              <w:rPr>
                <w:rFonts w:eastAsia="標楷體"/>
                <w:kern w:val="0"/>
              </w:rPr>
            </w:pPr>
          </w:p>
        </w:tc>
        <w:tc>
          <w:tcPr>
            <w:tcW w:w="1843" w:type="dxa"/>
            <w:tcBorders>
              <w:bottom w:val="single" w:sz="4" w:space="0" w:color="auto"/>
              <w:right w:val="single" w:sz="4" w:space="0" w:color="auto"/>
              <w:tr2bl w:val="single" w:sz="4" w:space="0" w:color="auto"/>
            </w:tcBorders>
            <w:shd w:val="clear" w:color="auto" w:fill="auto"/>
            <w:vAlign w:val="center"/>
          </w:tcPr>
          <w:p w14:paraId="2C29997C" w14:textId="1BF12A26" w:rsidR="008C17F9" w:rsidRPr="00085523" w:rsidRDefault="008C17F9" w:rsidP="008C17F9">
            <w:pPr>
              <w:jc w:val="center"/>
              <w:rPr>
                <w:rFonts w:eastAsia="標楷體"/>
                <w:kern w:val="0"/>
              </w:rPr>
            </w:pPr>
          </w:p>
        </w:tc>
        <w:tc>
          <w:tcPr>
            <w:tcW w:w="1484" w:type="dxa"/>
            <w:tcBorders>
              <w:left w:val="single" w:sz="4" w:space="0" w:color="auto"/>
            </w:tcBorders>
            <w:shd w:val="clear" w:color="auto" w:fill="auto"/>
            <w:noWrap/>
            <w:vAlign w:val="center"/>
          </w:tcPr>
          <w:p w14:paraId="52F20289" w14:textId="79D1A4AE" w:rsidR="008C17F9" w:rsidRPr="00085523" w:rsidRDefault="008C17F9" w:rsidP="008C17F9">
            <w:pPr>
              <w:widowControl/>
              <w:jc w:val="center"/>
              <w:rPr>
                <w:rFonts w:eastAsia="標楷體"/>
                <w:kern w:val="0"/>
              </w:rPr>
            </w:pPr>
            <w:r w:rsidRPr="00085523">
              <w:t xml:space="preserve">12,573,000 </w:t>
            </w:r>
          </w:p>
        </w:tc>
        <w:tc>
          <w:tcPr>
            <w:tcW w:w="1134" w:type="dxa"/>
            <w:vAlign w:val="center"/>
          </w:tcPr>
          <w:p w14:paraId="763D564B" w14:textId="77777777" w:rsidR="008C17F9" w:rsidRPr="00085523" w:rsidRDefault="008C17F9" w:rsidP="008C17F9">
            <w:pPr>
              <w:widowControl/>
              <w:jc w:val="center"/>
              <w:rPr>
                <w:rFonts w:eastAsia="標楷體"/>
                <w:kern w:val="0"/>
              </w:rPr>
            </w:pPr>
            <w:r w:rsidRPr="00085523">
              <w:rPr>
                <w:rFonts w:eastAsia="標楷體" w:hint="eastAsia"/>
                <w:kern w:val="0"/>
              </w:rPr>
              <w:t>擇優</w:t>
            </w:r>
          </w:p>
          <w:p w14:paraId="29582F77" w14:textId="48D1D6D2" w:rsidR="008C17F9" w:rsidRPr="00085523" w:rsidRDefault="008C17F9" w:rsidP="008C17F9">
            <w:pPr>
              <w:widowControl/>
              <w:jc w:val="center"/>
              <w:rPr>
                <w:rFonts w:eastAsia="標楷體"/>
                <w:kern w:val="0"/>
              </w:rPr>
            </w:pPr>
            <w:r w:rsidRPr="00085523">
              <w:rPr>
                <w:rFonts w:eastAsia="標楷體" w:hint="eastAsia"/>
                <w:kern w:val="0"/>
              </w:rPr>
              <w:t>1</w:t>
            </w:r>
            <w:r w:rsidRPr="00085523">
              <w:rPr>
                <w:rFonts w:eastAsia="標楷體" w:hint="eastAsia"/>
                <w:kern w:val="0"/>
              </w:rPr>
              <w:t>至</w:t>
            </w:r>
            <w:r w:rsidRPr="00085523">
              <w:rPr>
                <w:rFonts w:eastAsia="標楷體" w:hint="eastAsia"/>
                <w:kern w:val="0"/>
              </w:rPr>
              <w:t>6</w:t>
            </w:r>
            <w:r w:rsidRPr="00085523">
              <w:rPr>
                <w:rFonts w:eastAsia="標楷體" w:hint="eastAsia"/>
                <w:kern w:val="0"/>
              </w:rPr>
              <w:t>案</w:t>
            </w:r>
          </w:p>
        </w:tc>
        <w:tc>
          <w:tcPr>
            <w:tcW w:w="599" w:type="dxa"/>
            <w:shd w:val="clear" w:color="auto" w:fill="auto"/>
            <w:noWrap/>
            <w:vAlign w:val="center"/>
          </w:tcPr>
          <w:p w14:paraId="3721BF13" w14:textId="33CF9EFD" w:rsidR="008C17F9" w:rsidRPr="00085523" w:rsidRDefault="008C17F9" w:rsidP="008C17F9">
            <w:pPr>
              <w:widowControl/>
              <w:jc w:val="center"/>
              <w:rPr>
                <w:rFonts w:eastAsia="標楷體"/>
                <w:kern w:val="0"/>
              </w:rPr>
            </w:pPr>
            <w:r w:rsidRPr="00085523">
              <w:rPr>
                <w:rFonts w:eastAsia="標楷體" w:hint="eastAsia"/>
                <w:kern w:val="0"/>
              </w:rPr>
              <w:t>是</w:t>
            </w:r>
          </w:p>
        </w:tc>
      </w:tr>
      <w:tr w:rsidR="00085523" w:rsidRPr="00085523" w14:paraId="036178A0" w14:textId="77777777" w:rsidTr="00AD77E4">
        <w:trPr>
          <w:trHeight w:val="890"/>
          <w:jc w:val="center"/>
        </w:trPr>
        <w:tc>
          <w:tcPr>
            <w:tcW w:w="562" w:type="dxa"/>
            <w:shd w:val="clear" w:color="auto" w:fill="auto"/>
            <w:noWrap/>
            <w:vAlign w:val="center"/>
          </w:tcPr>
          <w:p w14:paraId="79B5FF99" w14:textId="5D5D8286" w:rsidR="008C17F9" w:rsidRPr="00085523" w:rsidRDefault="008C17F9" w:rsidP="008C17F9">
            <w:pPr>
              <w:widowControl/>
              <w:jc w:val="center"/>
              <w:rPr>
                <w:rFonts w:eastAsia="標楷體"/>
              </w:rPr>
            </w:pPr>
            <w:r w:rsidRPr="00085523">
              <w:rPr>
                <w:rFonts w:eastAsia="標楷體" w:hint="eastAsia"/>
              </w:rPr>
              <w:t>1-6</w:t>
            </w:r>
          </w:p>
        </w:tc>
        <w:tc>
          <w:tcPr>
            <w:tcW w:w="4678" w:type="dxa"/>
            <w:shd w:val="clear" w:color="auto" w:fill="auto"/>
            <w:vAlign w:val="center"/>
          </w:tcPr>
          <w:p w14:paraId="561B8E63" w14:textId="24A4EAA9" w:rsidR="008C17F9" w:rsidRPr="00085523" w:rsidRDefault="008C17F9" w:rsidP="00403EAF">
            <w:pPr>
              <w:widowControl/>
              <w:jc w:val="both"/>
              <w:rPr>
                <w:rFonts w:eastAsia="標楷體"/>
                <w:kern w:val="0"/>
                <w:highlight w:val="yellow"/>
              </w:rPr>
            </w:pPr>
            <w:r w:rsidRPr="00085523">
              <w:rPr>
                <w:rFonts w:eastAsia="標楷體" w:hint="eastAsia"/>
              </w:rPr>
              <w:t>社會規範（</w:t>
            </w:r>
            <w:r w:rsidRPr="00085523">
              <w:rPr>
                <w:rFonts w:eastAsia="標楷體" w:hint="eastAsia"/>
              </w:rPr>
              <w:t>Social Norms</w:t>
            </w:r>
            <w:r w:rsidRPr="00085523">
              <w:rPr>
                <w:rFonts w:eastAsia="標楷體" w:hint="eastAsia"/>
              </w:rPr>
              <w:t>）與同儕支持在長者流感疫苗決策轉化中的社區介入與行為機制研究</w:t>
            </w:r>
          </w:p>
        </w:tc>
        <w:tc>
          <w:tcPr>
            <w:tcW w:w="709" w:type="dxa"/>
            <w:shd w:val="clear" w:color="auto" w:fill="auto"/>
            <w:vAlign w:val="center"/>
          </w:tcPr>
          <w:p w14:paraId="7A3244E7" w14:textId="34988643" w:rsidR="008C17F9" w:rsidRPr="00085523" w:rsidRDefault="008C17F9" w:rsidP="008C17F9">
            <w:pPr>
              <w:widowControl/>
              <w:jc w:val="center"/>
              <w:rPr>
                <w:rFonts w:eastAsia="標楷體"/>
                <w:kern w:val="0"/>
              </w:rPr>
            </w:pPr>
            <w:r w:rsidRPr="00085523">
              <w:rPr>
                <w:rFonts w:eastAsia="標楷體"/>
                <w:kern w:val="0"/>
              </w:rPr>
              <w:t>2</w:t>
            </w:r>
          </w:p>
        </w:tc>
        <w:tc>
          <w:tcPr>
            <w:tcW w:w="1843" w:type="dxa"/>
            <w:tcBorders>
              <w:right w:val="single" w:sz="4" w:space="0" w:color="auto"/>
            </w:tcBorders>
            <w:shd w:val="clear" w:color="auto" w:fill="auto"/>
            <w:noWrap/>
            <w:vAlign w:val="center"/>
          </w:tcPr>
          <w:p w14:paraId="5805FB01" w14:textId="4CFCE904" w:rsidR="008C17F9" w:rsidRPr="00085523" w:rsidRDefault="008C17F9" w:rsidP="008C17F9">
            <w:pPr>
              <w:jc w:val="center"/>
              <w:rPr>
                <w:rFonts w:eastAsia="標楷體"/>
                <w:kern w:val="0"/>
              </w:rPr>
            </w:pPr>
            <w:r w:rsidRPr="00085523">
              <w:rPr>
                <w:rFonts w:eastAsia="標楷體"/>
                <w:kern w:val="0"/>
              </w:rPr>
              <w:t>1,370,000</w:t>
            </w:r>
          </w:p>
        </w:tc>
        <w:tc>
          <w:tcPr>
            <w:tcW w:w="1842" w:type="dxa"/>
            <w:tcBorders>
              <w:bottom w:val="single" w:sz="4" w:space="0" w:color="auto"/>
              <w:right w:val="single" w:sz="4" w:space="0" w:color="auto"/>
            </w:tcBorders>
            <w:shd w:val="clear" w:color="auto" w:fill="auto"/>
            <w:vAlign w:val="center"/>
          </w:tcPr>
          <w:p w14:paraId="787B3B30" w14:textId="1A143269" w:rsidR="008C17F9" w:rsidRPr="00085523" w:rsidRDefault="008C17F9" w:rsidP="008C17F9">
            <w:pPr>
              <w:jc w:val="center"/>
              <w:rPr>
                <w:rFonts w:eastAsia="標楷體"/>
                <w:kern w:val="0"/>
              </w:rPr>
            </w:pPr>
            <w:r w:rsidRPr="00085523">
              <w:rPr>
                <w:rFonts w:eastAsia="標楷體" w:hint="eastAsia"/>
                <w:kern w:val="0"/>
              </w:rPr>
              <w:t>1</w:t>
            </w:r>
            <w:r w:rsidRPr="00085523">
              <w:rPr>
                <w:rFonts w:eastAsia="標楷體"/>
                <w:kern w:val="0"/>
              </w:rPr>
              <w:t>,</w:t>
            </w:r>
            <w:r w:rsidR="00DB0FEA" w:rsidRPr="00085523">
              <w:rPr>
                <w:rFonts w:eastAsia="標楷體" w:hint="eastAsia"/>
                <w:kern w:val="0"/>
              </w:rPr>
              <w:t>37</w:t>
            </w:r>
            <w:r w:rsidRPr="00085523">
              <w:rPr>
                <w:rFonts w:eastAsia="標楷體"/>
                <w:kern w:val="0"/>
              </w:rPr>
              <w:t>0,000</w:t>
            </w:r>
          </w:p>
        </w:tc>
        <w:tc>
          <w:tcPr>
            <w:tcW w:w="1843" w:type="dxa"/>
            <w:tcBorders>
              <w:bottom w:val="single" w:sz="4" w:space="0" w:color="auto"/>
              <w:right w:val="single" w:sz="4" w:space="0" w:color="auto"/>
              <w:tr2bl w:val="single" w:sz="4" w:space="0" w:color="auto"/>
            </w:tcBorders>
            <w:shd w:val="clear" w:color="auto" w:fill="auto"/>
            <w:vAlign w:val="center"/>
          </w:tcPr>
          <w:p w14:paraId="1B3AC91B" w14:textId="7FE0395F" w:rsidR="008C17F9" w:rsidRPr="00085523" w:rsidRDefault="008C17F9" w:rsidP="008C17F9">
            <w:pPr>
              <w:jc w:val="center"/>
              <w:rPr>
                <w:rFonts w:eastAsia="標楷體"/>
                <w:kern w:val="0"/>
              </w:rPr>
            </w:pPr>
          </w:p>
        </w:tc>
        <w:tc>
          <w:tcPr>
            <w:tcW w:w="1484" w:type="dxa"/>
            <w:tcBorders>
              <w:left w:val="single" w:sz="4" w:space="0" w:color="auto"/>
            </w:tcBorders>
            <w:shd w:val="clear" w:color="auto" w:fill="auto"/>
            <w:noWrap/>
            <w:vAlign w:val="center"/>
          </w:tcPr>
          <w:p w14:paraId="3941C423" w14:textId="411AF157" w:rsidR="008C17F9" w:rsidRPr="00085523" w:rsidRDefault="008C17F9" w:rsidP="008C17F9">
            <w:pPr>
              <w:widowControl/>
              <w:jc w:val="center"/>
              <w:rPr>
                <w:rFonts w:eastAsia="標楷體"/>
                <w:kern w:val="0"/>
              </w:rPr>
            </w:pPr>
            <w:r w:rsidRPr="00085523">
              <w:t>2,</w:t>
            </w:r>
            <w:r w:rsidR="00AD705C" w:rsidRPr="00085523">
              <w:rPr>
                <w:rFonts w:hint="eastAsia"/>
              </w:rPr>
              <w:t>74</w:t>
            </w:r>
            <w:r w:rsidRPr="00085523">
              <w:t xml:space="preserve">0,000 </w:t>
            </w:r>
          </w:p>
        </w:tc>
        <w:tc>
          <w:tcPr>
            <w:tcW w:w="1134" w:type="dxa"/>
            <w:vAlign w:val="center"/>
          </w:tcPr>
          <w:p w14:paraId="2B0E3674" w14:textId="17B724ED" w:rsidR="008C17F9" w:rsidRPr="00085523" w:rsidRDefault="008C17F9" w:rsidP="008C17F9">
            <w:pPr>
              <w:widowControl/>
              <w:jc w:val="center"/>
              <w:rPr>
                <w:rFonts w:eastAsia="標楷體"/>
              </w:rPr>
            </w:pPr>
            <w:r w:rsidRPr="00085523">
              <w:rPr>
                <w:rFonts w:eastAsia="標楷體" w:hint="eastAsia"/>
                <w:kern w:val="0"/>
              </w:rPr>
              <w:t>擇優</w:t>
            </w:r>
            <w:r w:rsidRPr="00085523">
              <w:rPr>
                <w:rFonts w:eastAsia="標楷體" w:hint="eastAsia"/>
                <w:kern w:val="0"/>
              </w:rPr>
              <w:t>1</w:t>
            </w:r>
            <w:r w:rsidRPr="00085523">
              <w:rPr>
                <w:rFonts w:eastAsia="標楷體" w:hint="eastAsia"/>
                <w:kern w:val="0"/>
              </w:rPr>
              <w:t>案</w:t>
            </w:r>
          </w:p>
        </w:tc>
        <w:tc>
          <w:tcPr>
            <w:tcW w:w="599" w:type="dxa"/>
            <w:shd w:val="clear" w:color="auto" w:fill="auto"/>
            <w:noWrap/>
            <w:vAlign w:val="center"/>
          </w:tcPr>
          <w:p w14:paraId="5B4BBB68" w14:textId="276C7790" w:rsidR="008C17F9" w:rsidRPr="00085523" w:rsidRDefault="008C17F9" w:rsidP="008C17F9">
            <w:pPr>
              <w:widowControl/>
              <w:jc w:val="center"/>
              <w:rPr>
                <w:rFonts w:eastAsia="標楷體"/>
                <w:kern w:val="0"/>
              </w:rPr>
            </w:pPr>
            <w:r w:rsidRPr="00085523">
              <w:rPr>
                <w:rFonts w:eastAsia="標楷體" w:hint="eastAsia"/>
                <w:kern w:val="0"/>
              </w:rPr>
              <w:t>是</w:t>
            </w:r>
          </w:p>
        </w:tc>
      </w:tr>
      <w:tr w:rsidR="008C17F9" w:rsidRPr="00085523" w14:paraId="4232223A" w14:textId="77777777" w:rsidTr="00AD77E4">
        <w:trPr>
          <w:trHeight w:val="1163"/>
          <w:jc w:val="center"/>
        </w:trPr>
        <w:tc>
          <w:tcPr>
            <w:tcW w:w="562" w:type="dxa"/>
            <w:shd w:val="clear" w:color="auto" w:fill="auto"/>
            <w:noWrap/>
            <w:vAlign w:val="center"/>
          </w:tcPr>
          <w:p w14:paraId="3FA91ABF" w14:textId="32260194" w:rsidR="008C17F9" w:rsidRPr="00085523" w:rsidRDefault="008C17F9" w:rsidP="008C17F9">
            <w:pPr>
              <w:widowControl/>
              <w:jc w:val="center"/>
              <w:rPr>
                <w:rFonts w:eastAsia="標楷體"/>
              </w:rPr>
            </w:pPr>
            <w:r w:rsidRPr="00085523">
              <w:rPr>
                <w:rFonts w:eastAsia="標楷體" w:hint="eastAsia"/>
              </w:rPr>
              <w:t>1-7</w:t>
            </w:r>
          </w:p>
        </w:tc>
        <w:tc>
          <w:tcPr>
            <w:tcW w:w="4678" w:type="dxa"/>
            <w:shd w:val="clear" w:color="auto" w:fill="auto"/>
            <w:vAlign w:val="center"/>
          </w:tcPr>
          <w:p w14:paraId="5573F09F" w14:textId="6424B990" w:rsidR="008C17F9" w:rsidRPr="00085523" w:rsidRDefault="00403EAF" w:rsidP="00403EAF">
            <w:pPr>
              <w:widowControl/>
              <w:jc w:val="both"/>
              <w:rPr>
                <w:rFonts w:eastAsia="標楷體"/>
                <w:kern w:val="0"/>
                <w:highlight w:val="yellow"/>
              </w:rPr>
            </w:pPr>
            <w:r w:rsidRPr="00085523">
              <w:rPr>
                <w:rFonts w:eastAsia="標楷體" w:hint="eastAsia"/>
              </w:rPr>
              <w:t>探討國際機場及國際商港（郵輪母港）第一線工作人員接種麻疹、腮腺炎、德國麻疹（</w:t>
            </w:r>
            <w:r w:rsidRPr="00085523">
              <w:rPr>
                <w:rFonts w:eastAsia="標楷體" w:hint="eastAsia"/>
              </w:rPr>
              <w:t>MMR</w:t>
            </w:r>
            <w:r w:rsidRPr="00085523">
              <w:rPr>
                <w:rFonts w:eastAsia="標楷體" w:hint="eastAsia"/>
              </w:rPr>
              <w:t>）疫苗意願之影響因素</w:t>
            </w:r>
          </w:p>
        </w:tc>
        <w:tc>
          <w:tcPr>
            <w:tcW w:w="709" w:type="dxa"/>
            <w:shd w:val="clear" w:color="auto" w:fill="auto"/>
            <w:vAlign w:val="center"/>
          </w:tcPr>
          <w:p w14:paraId="5BE2D86E" w14:textId="384507E2" w:rsidR="008C17F9" w:rsidRPr="00085523" w:rsidRDefault="008C17F9" w:rsidP="008C17F9">
            <w:pPr>
              <w:widowControl/>
              <w:jc w:val="center"/>
              <w:rPr>
                <w:rFonts w:eastAsia="標楷體"/>
                <w:kern w:val="0"/>
              </w:rPr>
            </w:pPr>
            <w:r w:rsidRPr="00085523">
              <w:rPr>
                <w:rFonts w:eastAsia="標楷體"/>
                <w:kern w:val="0"/>
              </w:rPr>
              <w:t>1</w:t>
            </w:r>
          </w:p>
        </w:tc>
        <w:tc>
          <w:tcPr>
            <w:tcW w:w="1843" w:type="dxa"/>
            <w:tcBorders>
              <w:right w:val="single" w:sz="4" w:space="0" w:color="auto"/>
            </w:tcBorders>
            <w:shd w:val="clear" w:color="auto" w:fill="auto"/>
            <w:noWrap/>
            <w:vAlign w:val="center"/>
          </w:tcPr>
          <w:p w14:paraId="08A7540A" w14:textId="76AF711A" w:rsidR="008C17F9" w:rsidRPr="00085523" w:rsidRDefault="008C17F9" w:rsidP="008C17F9">
            <w:pPr>
              <w:widowControl/>
              <w:jc w:val="center"/>
              <w:rPr>
                <w:rFonts w:eastAsia="標楷體"/>
                <w:kern w:val="0"/>
              </w:rPr>
            </w:pPr>
            <w:r w:rsidRPr="00085523">
              <w:rPr>
                <w:rFonts w:eastAsia="標楷體"/>
                <w:kern w:val="0"/>
              </w:rPr>
              <w:t>1,398,000</w:t>
            </w:r>
          </w:p>
        </w:tc>
        <w:tc>
          <w:tcPr>
            <w:tcW w:w="1842" w:type="dxa"/>
            <w:tcBorders>
              <w:right w:val="single" w:sz="4" w:space="0" w:color="auto"/>
              <w:tr2bl w:val="single" w:sz="4" w:space="0" w:color="auto"/>
            </w:tcBorders>
            <w:shd w:val="clear" w:color="auto" w:fill="auto"/>
            <w:vAlign w:val="center"/>
          </w:tcPr>
          <w:p w14:paraId="7672ABC6" w14:textId="7AA7979A" w:rsidR="008C17F9" w:rsidRPr="00085523" w:rsidRDefault="008C17F9" w:rsidP="008C17F9">
            <w:pPr>
              <w:jc w:val="center"/>
              <w:rPr>
                <w:rFonts w:eastAsia="標楷體"/>
                <w:kern w:val="0"/>
              </w:rPr>
            </w:pPr>
          </w:p>
        </w:tc>
        <w:tc>
          <w:tcPr>
            <w:tcW w:w="1843" w:type="dxa"/>
            <w:tcBorders>
              <w:right w:val="single" w:sz="4" w:space="0" w:color="auto"/>
              <w:tr2bl w:val="single" w:sz="4" w:space="0" w:color="auto"/>
            </w:tcBorders>
            <w:shd w:val="clear" w:color="auto" w:fill="auto"/>
            <w:vAlign w:val="center"/>
          </w:tcPr>
          <w:p w14:paraId="129A22F7" w14:textId="0A6FDA79" w:rsidR="008C17F9" w:rsidRPr="00085523" w:rsidRDefault="008C17F9" w:rsidP="008C17F9">
            <w:pPr>
              <w:jc w:val="center"/>
              <w:rPr>
                <w:rFonts w:eastAsia="標楷體"/>
                <w:kern w:val="0"/>
              </w:rPr>
            </w:pPr>
          </w:p>
        </w:tc>
        <w:tc>
          <w:tcPr>
            <w:tcW w:w="1484" w:type="dxa"/>
            <w:tcBorders>
              <w:left w:val="single" w:sz="4" w:space="0" w:color="auto"/>
            </w:tcBorders>
            <w:shd w:val="clear" w:color="auto" w:fill="auto"/>
            <w:noWrap/>
            <w:vAlign w:val="center"/>
          </w:tcPr>
          <w:p w14:paraId="3E3C2C08" w14:textId="0782639A" w:rsidR="008C17F9" w:rsidRPr="00085523" w:rsidRDefault="008C17F9" w:rsidP="008C17F9">
            <w:pPr>
              <w:widowControl/>
              <w:jc w:val="center"/>
              <w:rPr>
                <w:rFonts w:eastAsia="標楷體"/>
                <w:kern w:val="0"/>
              </w:rPr>
            </w:pPr>
            <w:r w:rsidRPr="00085523">
              <w:t xml:space="preserve">1,398,000 </w:t>
            </w:r>
          </w:p>
        </w:tc>
        <w:tc>
          <w:tcPr>
            <w:tcW w:w="1134" w:type="dxa"/>
            <w:vAlign w:val="center"/>
          </w:tcPr>
          <w:p w14:paraId="257201A1" w14:textId="562161B3" w:rsidR="008C17F9" w:rsidRPr="00085523" w:rsidRDefault="008C17F9" w:rsidP="008C17F9">
            <w:pPr>
              <w:widowControl/>
              <w:jc w:val="center"/>
              <w:rPr>
                <w:rFonts w:eastAsia="標楷體"/>
              </w:rPr>
            </w:pPr>
            <w:r w:rsidRPr="00085523">
              <w:rPr>
                <w:rFonts w:eastAsia="標楷體" w:hint="eastAsia"/>
                <w:kern w:val="0"/>
              </w:rPr>
              <w:t>擇優</w:t>
            </w:r>
            <w:r w:rsidRPr="00085523">
              <w:rPr>
                <w:rFonts w:eastAsia="標楷體" w:hint="eastAsia"/>
                <w:kern w:val="0"/>
              </w:rPr>
              <w:t>1</w:t>
            </w:r>
            <w:r w:rsidRPr="00085523">
              <w:rPr>
                <w:rFonts w:eastAsia="標楷體" w:hint="eastAsia"/>
                <w:kern w:val="0"/>
              </w:rPr>
              <w:t>案</w:t>
            </w:r>
          </w:p>
        </w:tc>
        <w:tc>
          <w:tcPr>
            <w:tcW w:w="599" w:type="dxa"/>
            <w:shd w:val="clear" w:color="auto" w:fill="auto"/>
            <w:noWrap/>
            <w:vAlign w:val="center"/>
          </w:tcPr>
          <w:p w14:paraId="21B54559" w14:textId="12C837A4" w:rsidR="008C17F9" w:rsidRPr="00085523" w:rsidRDefault="008C17F9" w:rsidP="008C17F9">
            <w:pPr>
              <w:widowControl/>
              <w:jc w:val="center"/>
              <w:rPr>
                <w:rFonts w:eastAsia="標楷體"/>
                <w:kern w:val="0"/>
              </w:rPr>
            </w:pPr>
            <w:r w:rsidRPr="00085523">
              <w:rPr>
                <w:rFonts w:eastAsia="標楷體" w:hint="eastAsia"/>
                <w:kern w:val="0"/>
              </w:rPr>
              <w:t>是</w:t>
            </w:r>
          </w:p>
        </w:tc>
      </w:tr>
    </w:tbl>
    <w:p w14:paraId="0E9DFE79" w14:textId="77777777" w:rsidR="005D37FD" w:rsidRPr="00085523" w:rsidRDefault="005D37FD" w:rsidP="00616933">
      <w:pPr>
        <w:jc w:val="right"/>
        <w:rPr>
          <w:rFonts w:eastAsia="標楷體"/>
        </w:rPr>
      </w:pPr>
    </w:p>
    <w:p w14:paraId="5E382F83" w14:textId="77777777" w:rsidR="005D37FD" w:rsidRPr="00085523" w:rsidRDefault="005D37FD" w:rsidP="00307897">
      <w:pPr>
        <w:spacing w:line="400" w:lineRule="exact"/>
        <w:rPr>
          <w:rFonts w:eastAsia="標楷體"/>
        </w:rPr>
      </w:pPr>
      <w:r w:rsidRPr="00085523">
        <w:rPr>
          <w:rFonts w:eastAsia="標楷體" w:hAnsi="標楷體"/>
        </w:rPr>
        <w:t>【注意】</w:t>
      </w:r>
    </w:p>
    <w:p w14:paraId="2C83A057" w14:textId="77777777" w:rsidR="005D37FD" w:rsidRPr="00085523" w:rsidRDefault="005D37FD" w:rsidP="00FD2F85">
      <w:pPr>
        <w:numPr>
          <w:ilvl w:val="0"/>
          <w:numId w:val="8"/>
        </w:numPr>
        <w:tabs>
          <w:tab w:val="clear" w:pos="720"/>
          <w:tab w:val="num" w:pos="567"/>
        </w:tabs>
        <w:spacing w:line="440" w:lineRule="exact"/>
        <w:ind w:left="567" w:hanging="210"/>
        <w:rPr>
          <w:rFonts w:eastAsia="標楷體"/>
        </w:rPr>
      </w:pPr>
      <w:r w:rsidRPr="00085523">
        <w:rPr>
          <w:rFonts w:eastAsia="標楷體" w:hAnsi="標楷體"/>
        </w:rPr>
        <w:t>本案研究重點：</w:t>
      </w:r>
      <w:r w:rsidRPr="00085523">
        <w:rPr>
          <w:rFonts w:eastAsia="標楷體" w:hAnsi="標楷體" w:hint="eastAsia"/>
        </w:rPr>
        <w:t>多年期計畫</w:t>
      </w:r>
      <w:r w:rsidRPr="00085523">
        <w:rPr>
          <w:rFonts w:eastAsia="標楷體" w:hAnsi="標楷體"/>
        </w:rPr>
        <w:t>採「後續擴充」方式辦理。</w:t>
      </w:r>
    </w:p>
    <w:p w14:paraId="50AAE4B9" w14:textId="77777777" w:rsidR="005D37FD" w:rsidRPr="00085523" w:rsidRDefault="005D37FD" w:rsidP="00FD2F85">
      <w:pPr>
        <w:numPr>
          <w:ilvl w:val="0"/>
          <w:numId w:val="8"/>
        </w:numPr>
        <w:tabs>
          <w:tab w:val="clear" w:pos="720"/>
          <w:tab w:val="num" w:pos="567"/>
        </w:tabs>
        <w:spacing w:line="440" w:lineRule="exact"/>
        <w:ind w:left="567" w:hanging="210"/>
        <w:rPr>
          <w:rFonts w:eastAsia="標楷體"/>
        </w:rPr>
      </w:pPr>
      <w:r w:rsidRPr="00085523">
        <w:rPr>
          <w:rFonts w:eastAsia="標楷體" w:hAnsi="標楷體"/>
        </w:rPr>
        <w:t>撰寫內容應符合研究重點</w:t>
      </w:r>
      <w:r w:rsidRPr="00085523">
        <w:rPr>
          <w:rFonts w:eastAsia="標楷體" w:hAnsi="標楷體" w:hint="eastAsia"/>
        </w:rPr>
        <w:t>表</w:t>
      </w:r>
      <w:r w:rsidRPr="00085523">
        <w:rPr>
          <w:rFonts w:eastAsia="標楷體" w:hAnsi="標楷體"/>
        </w:rPr>
        <w:t>各項說明，多年期計畫一次提出各年度計畫施作之規劃及所需經費，視投標單位實際所提計畫書內容，</w:t>
      </w:r>
      <w:r w:rsidRPr="00085523">
        <w:rPr>
          <w:rFonts w:eastAsia="標楷體" w:hAnsi="標楷體"/>
        </w:rPr>
        <w:lastRenderedPageBreak/>
        <w:t>本署保留期程及經費調整空間。</w:t>
      </w:r>
    </w:p>
    <w:p w14:paraId="4715731C" w14:textId="77777777" w:rsidR="00307897" w:rsidRPr="00085523" w:rsidRDefault="005D37FD" w:rsidP="00FD2F85">
      <w:pPr>
        <w:numPr>
          <w:ilvl w:val="0"/>
          <w:numId w:val="8"/>
        </w:numPr>
        <w:tabs>
          <w:tab w:val="clear" w:pos="720"/>
          <w:tab w:val="num" w:pos="567"/>
        </w:tabs>
        <w:spacing w:line="440" w:lineRule="exact"/>
        <w:ind w:left="567" w:hanging="210"/>
        <w:rPr>
          <w:rFonts w:eastAsia="標楷體"/>
        </w:rPr>
      </w:pPr>
      <w:r w:rsidRPr="00085523">
        <w:rPr>
          <w:rFonts w:eastAsia="標楷體" w:hAnsi="標楷體"/>
        </w:rPr>
        <w:t>研究重點</w:t>
      </w:r>
      <w:r w:rsidRPr="00085523">
        <w:rPr>
          <w:rFonts w:eastAsia="標楷體" w:hAnsi="標楷體" w:hint="eastAsia"/>
        </w:rPr>
        <w:t>表</w:t>
      </w:r>
      <w:r w:rsidRPr="00085523">
        <w:rPr>
          <w:rFonts w:eastAsia="標楷體" w:hAnsi="標楷體"/>
        </w:rPr>
        <w:t>之「研究內容」有特別註明應包</w:t>
      </w:r>
      <w:r w:rsidRPr="00085523">
        <w:rPr>
          <w:rFonts w:eastAsia="標楷體" w:hAnsi="標楷體" w:hint="eastAsia"/>
        </w:rPr>
        <w:t>含之</w:t>
      </w:r>
      <w:r w:rsidRPr="00085523">
        <w:rPr>
          <w:rFonts w:eastAsia="標楷體" w:hAnsi="標楷體"/>
        </w:rPr>
        <w:t>項目，則投標該重點之</w:t>
      </w:r>
      <w:r w:rsidRPr="00085523">
        <w:rPr>
          <w:rFonts w:eastAsia="標楷體" w:hAnsi="標楷體" w:hint="eastAsia"/>
        </w:rPr>
        <w:t>研究</w:t>
      </w:r>
      <w:r w:rsidRPr="00085523">
        <w:rPr>
          <w:rFonts w:eastAsia="標楷體" w:hAnsi="標楷體"/>
        </w:rPr>
        <w:t>計畫必須涵蓋該研究內容所列全部項目或特定項目。</w:t>
      </w:r>
    </w:p>
    <w:p w14:paraId="4524D113" w14:textId="77777777" w:rsidR="00D124A1" w:rsidRPr="00085523" w:rsidRDefault="005D37FD" w:rsidP="00FD2F85">
      <w:pPr>
        <w:numPr>
          <w:ilvl w:val="0"/>
          <w:numId w:val="8"/>
        </w:numPr>
        <w:tabs>
          <w:tab w:val="clear" w:pos="720"/>
          <w:tab w:val="num" w:pos="567"/>
        </w:tabs>
        <w:spacing w:line="440" w:lineRule="exact"/>
        <w:ind w:left="567" w:hanging="210"/>
        <w:rPr>
          <w:rFonts w:eastAsia="標楷體"/>
        </w:rPr>
      </w:pPr>
      <w:r w:rsidRPr="00085523">
        <w:rPr>
          <w:rFonts w:eastAsia="標楷體" w:hAnsi="標楷體" w:hint="eastAsia"/>
        </w:rPr>
        <w:t>研究重點表之</w:t>
      </w:r>
      <w:r w:rsidRPr="00085523">
        <w:rPr>
          <w:rFonts w:eastAsia="標楷體" w:hAnsi="標楷體"/>
        </w:rPr>
        <w:t>「備註」欄所列事項請務必詳閱並遵循之。</w:t>
      </w:r>
    </w:p>
    <w:p w14:paraId="6AF2E9B1" w14:textId="4B440E60" w:rsidR="005D37FD" w:rsidRPr="00085523" w:rsidRDefault="00C7746A" w:rsidP="00FD2F85">
      <w:pPr>
        <w:numPr>
          <w:ilvl w:val="0"/>
          <w:numId w:val="8"/>
        </w:numPr>
        <w:tabs>
          <w:tab w:val="clear" w:pos="720"/>
          <w:tab w:val="num" w:pos="567"/>
        </w:tabs>
        <w:spacing w:line="440" w:lineRule="exact"/>
        <w:ind w:left="567" w:hanging="210"/>
        <w:rPr>
          <w:rFonts w:eastAsia="標楷體"/>
        </w:rPr>
      </w:pPr>
      <w:r w:rsidRPr="00085523">
        <w:rPr>
          <w:rFonts w:eastAsia="標楷體" w:hint="eastAsia"/>
        </w:rPr>
        <w:t>依據「衛生福利部及所屬機關科學及技術類委託研究計畫經費編列原則及基準」，</w:t>
      </w:r>
      <w:r w:rsidR="00B672F0" w:rsidRPr="00085523">
        <w:rPr>
          <w:rFonts w:eastAsia="標楷體" w:hint="eastAsia"/>
        </w:rPr>
        <w:t>以上研究重點項目若</w:t>
      </w:r>
      <w:r w:rsidRPr="00085523">
        <w:rPr>
          <w:rFonts w:eastAsia="標楷體" w:hint="eastAsia"/>
        </w:rPr>
        <w:t>符合總經費≧三百萬元之全國性多年期計畫，或屬跨領域、整合型之計畫者，得編列協同主持人費用。</w:t>
      </w:r>
    </w:p>
    <w:p w14:paraId="03FC0F7C" w14:textId="77777777" w:rsidR="00253F83" w:rsidRPr="00085523" w:rsidRDefault="00FD2188" w:rsidP="00FD2188">
      <w:pPr>
        <w:widowControl/>
        <w:rPr>
          <w:rFonts w:eastAsia="標楷體" w:hAnsi="標楷體"/>
        </w:rPr>
      </w:pPr>
      <w:r w:rsidRPr="00085523">
        <w:rPr>
          <w:rFonts w:eastAsia="標楷體" w:hAnsi="標楷體"/>
        </w:rPr>
        <w:br w:type="page"/>
      </w:r>
    </w:p>
    <w:p w14:paraId="77EAB5FA" w14:textId="77777777" w:rsidR="00FD2188" w:rsidRPr="00085523" w:rsidRDefault="00FD2188" w:rsidP="00FA4A53">
      <w:pPr>
        <w:spacing w:line="420" w:lineRule="exact"/>
        <w:jc w:val="center"/>
        <w:textAlignment w:val="baseline"/>
        <w:rPr>
          <w:rFonts w:eastAsia="標楷體"/>
        </w:rPr>
        <w:sectPr w:rsidR="00FD2188" w:rsidRPr="00085523" w:rsidSect="00FD2188">
          <w:pgSz w:w="16838" w:h="11906" w:orient="landscape"/>
          <w:pgMar w:top="1797" w:right="1315" w:bottom="1559" w:left="1259" w:header="851" w:footer="992" w:gutter="0"/>
          <w:cols w:space="425"/>
          <w:docGrid w:type="linesAndChars" w:linePitch="360"/>
        </w:sectPr>
      </w:pPr>
    </w:p>
    <w:p w14:paraId="02541EED" w14:textId="24466A38" w:rsidR="00FD2188" w:rsidRPr="00085523" w:rsidRDefault="00FD2188" w:rsidP="00CB1BEC">
      <w:pPr>
        <w:spacing w:afterLines="50" w:after="180" w:line="300" w:lineRule="exact"/>
        <w:jc w:val="center"/>
        <w:outlineLvl w:val="2"/>
        <w:rPr>
          <w:rFonts w:eastAsia="標楷體"/>
          <w:b/>
          <w:sz w:val="32"/>
          <w:szCs w:val="32"/>
        </w:rPr>
      </w:pPr>
      <w:r w:rsidRPr="00085523">
        <w:rPr>
          <w:rFonts w:eastAsia="標楷體" w:hint="eastAsia"/>
          <w:b/>
          <w:spacing w:val="-2"/>
          <w:sz w:val="32"/>
          <w:szCs w:val="32"/>
        </w:rPr>
        <w:lastRenderedPageBreak/>
        <w:t>疾病管制署</w:t>
      </w:r>
      <w:r w:rsidRPr="00085523">
        <w:rPr>
          <w:rFonts w:eastAsia="標楷體" w:hint="eastAsia"/>
          <w:b/>
          <w:spacing w:val="-2"/>
          <w:sz w:val="32"/>
          <w:szCs w:val="32"/>
        </w:rPr>
        <w:t>11</w:t>
      </w:r>
      <w:r w:rsidR="00044F05" w:rsidRPr="00085523">
        <w:rPr>
          <w:rFonts w:eastAsia="標楷體" w:hint="eastAsia"/>
          <w:b/>
          <w:spacing w:val="-2"/>
          <w:sz w:val="32"/>
          <w:szCs w:val="32"/>
        </w:rPr>
        <w:t>6</w:t>
      </w:r>
      <w:r w:rsidRPr="00085523">
        <w:rPr>
          <w:rFonts w:eastAsia="標楷體" w:hint="eastAsia"/>
          <w:b/>
          <w:spacing w:val="-2"/>
          <w:sz w:val="32"/>
          <w:szCs w:val="32"/>
        </w:rPr>
        <w:t>年委託科技研究計畫</w:t>
      </w:r>
      <w:r w:rsidRPr="00085523">
        <w:rPr>
          <w:rFonts w:eastAsia="標楷體"/>
          <w:b/>
          <w:spacing w:val="-2"/>
          <w:sz w:val="32"/>
          <w:szCs w:val="32"/>
        </w:rPr>
        <w:t>研究重點表</w:t>
      </w:r>
      <w:r w:rsidRPr="00085523">
        <w:rPr>
          <w:rFonts w:eastAsia="標楷體" w:hint="eastAsia"/>
          <w:b/>
          <w:sz w:val="32"/>
          <w:szCs w:val="32"/>
        </w:rPr>
        <w:t>（</w:t>
      </w:r>
      <w:r w:rsidRPr="00085523">
        <w:rPr>
          <w:rFonts w:eastAsia="標楷體" w:hint="eastAsia"/>
          <w:b/>
          <w:sz w:val="32"/>
          <w:szCs w:val="32"/>
        </w:rPr>
        <w:t>1-</w:t>
      </w:r>
      <w:r w:rsidRPr="00085523">
        <w:rPr>
          <w:rFonts w:eastAsia="標楷體"/>
          <w:b/>
          <w:sz w:val="32"/>
          <w:szCs w:val="32"/>
        </w:rPr>
        <w:t>1</w:t>
      </w:r>
      <w:r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51AC26DE" w14:textId="77777777" w:rsidTr="00683686">
        <w:trPr>
          <w:trHeight w:val="397"/>
          <w:jc w:val="center"/>
        </w:trPr>
        <w:tc>
          <w:tcPr>
            <w:tcW w:w="1838" w:type="dxa"/>
            <w:vAlign w:val="center"/>
          </w:tcPr>
          <w:p w14:paraId="70331B2C" w14:textId="77777777" w:rsidR="00FD2188" w:rsidRPr="00085523" w:rsidRDefault="00FD2188" w:rsidP="00B33CD6">
            <w:pPr>
              <w:spacing w:line="420" w:lineRule="exact"/>
              <w:jc w:val="center"/>
              <w:rPr>
                <w:rFonts w:ascii="標楷體" w:eastAsia="標楷體" w:hAnsi="標楷體"/>
                <w:szCs w:val="24"/>
              </w:rPr>
            </w:pPr>
            <w:r w:rsidRPr="00085523">
              <w:rPr>
                <w:rFonts w:ascii="標楷體" w:eastAsia="標楷體" w:hAnsi="標楷體"/>
                <w:szCs w:val="24"/>
              </w:rPr>
              <w:t>綱要計畫</w:t>
            </w:r>
          </w:p>
        </w:tc>
        <w:tc>
          <w:tcPr>
            <w:tcW w:w="7234" w:type="dxa"/>
            <w:gridSpan w:val="2"/>
            <w:vAlign w:val="center"/>
          </w:tcPr>
          <w:p w14:paraId="73A66636" w14:textId="1AFA52A2" w:rsidR="00FD2188" w:rsidRPr="00085523" w:rsidRDefault="00034008" w:rsidP="00B33CD6">
            <w:pPr>
              <w:pStyle w:val="Textbody"/>
              <w:spacing w:line="420" w:lineRule="exact"/>
              <w:jc w:val="both"/>
              <w:rPr>
                <w:rFonts w:ascii="標楷體" w:eastAsia="標楷體" w:hAnsi="標楷體"/>
              </w:rPr>
            </w:pPr>
            <w:r w:rsidRPr="00085523">
              <w:rPr>
                <w:rFonts w:ascii="標楷體" w:eastAsia="標楷體" w:hAnsi="標楷體" w:hint="eastAsia"/>
              </w:rPr>
              <w:t>傳染病科技實證支援防疫決策提升應變效能研究</w:t>
            </w:r>
          </w:p>
        </w:tc>
      </w:tr>
      <w:tr w:rsidR="00085523" w:rsidRPr="00085523" w14:paraId="0C9ED56F" w14:textId="77777777" w:rsidTr="00683686">
        <w:trPr>
          <w:trHeight w:val="397"/>
          <w:jc w:val="center"/>
        </w:trPr>
        <w:tc>
          <w:tcPr>
            <w:tcW w:w="1838" w:type="dxa"/>
            <w:vAlign w:val="center"/>
          </w:tcPr>
          <w:p w14:paraId="1206C8EE" w14:textId="77777777" w:rsidR="0049628B" w:rsidRPr="00085523" w:rsidRDefault="0049628B" w:rsidP="0049628B">
            <w:pPr>
              <w:spacing w:line="420" w:lineRule="exact"/>
              <w:jc w:val="center"/>
              <w:rPr>
                <w:rFonts w:eastAsia="標楷體"/>
              </w:rPr>
            </w:pPr>
            <w:r w:rsidRPr="00085523">
              <w:rPr>
                <w:rFonts w:eastAsia="標楷體"/>
              </w:rPr>
              <w:t>研究重點</w:t>
            </w:r>
          </w:p>
          <w:p w14:paraId="545BF939" w14:textId="2957094F" w:rsidR="0049628B" w:rsidRPr="00085523" w:rsidRDefault="0049628B" w:rsidP="0049628B">
            <w:pPr>
              <w:spacing w:line="420" w:lineRule="exact"/>
              <w:jc w:val="center"/>
              <w:rPr>
                <w:rFonts w:ascii="標楷體" w:eastAsia="標楷體" w:hAnsi="標楷體"/>
                <w:szCs w:val="24"/>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shd w:val="clear" w:color="auto" w:fill="auto"/>
            <w:vAlign w:val="center"/>
          </w:tcPr>
          <w:p w14:paraId="6774F318" w14:textId="791BEFAB" w:rsidR="0049628B" w:rsidRPr="00085523" w:rsidRDefault="005647ED" w:rsidP="0049628B">
            <w:pPr>
              <w:pStyle w:val="Textbody"/>
              <w:spacing w:line="420" w:lineRule="exact"/>
              <w:ind w:left="294" w:hanging="294"/>
              <w:jc w:val="both"/>
              <w:rPr>
                <w:rFonts w:ascii="標楷體" w:eastAsia="標楷體" w:hAnsi="標楷體"/>
              </w:rPr>
            </w:pPr>
            <w:r w:rsidRPr="00085523">
              <w:rPr>
                <w:rFonts w:ascii="標楷體" w:eastAsia="標楷體" w:hAnsi="標楷體" w:hint="eastAsia"/>
              </w:rPr>
              <w:t>發展長期照護機構相關感染及抗生素抗藥性點盛行率監測機制</w:t>
            </w:r>
          </w:p>
        </w:tc>
      </w:tr>
      <w:tr w:rsidR="00085523" w:rsidRPr="00085523" w14:paraId="4DAB4AB6" w14:textId="77777777" w:rsidTr="005647ED">
        <w:trPr>
          <w:trHeight w:val="2623"/>
          <w:jc w:val="center"/>
        </w:trPr>
        <w:tc>
          <w:tcPr>
            <w:tcW w:w="1838" w:type="dxa"/>
            <w:vAlign w:val="center"/>
          </w:tcPr>
          <w:p w14:paraId="446EC483" w14:textId="77777777" w:rsidR="00351C35" w:rsidRPr="00085523" w:rsidRDefault="00351C35" w:rsidP="00B33CD6">
            <w:pPr>
              <w:spacing w:line="420" w:lineRule="exact"/>
              <w:jc w:val="center"/>
              <w:rPr>
                <w:rFonts w:ascii="標楷體" w:eastAsia="標楷體" w:hAnsi="標楷體"/>
                <w:szCs w:val="24"/>
              </w:rPr>
            </w:pPr>
            <w:r w:rsidRPr="00085523">
              <w:rPr>
                <w:rFonts w:ascii="標楷體" w:eastAsia="標楷體" w:hAnsi="標楷體"/>
                <w:szCs w:val="24"/>
              </w:rPr>
              <w:t>研究目標</w:t>
            </w:r>
          </w:p>
        </w:tc>
        <w:tc>
          <w:tcPr>
            <w:tcW w:w="7234" w:type="dxa"/>
            <w:gridSpan w:val="2"/>
            <w:shd w:val="clear" w:color="auto" w:fill="auto"/>
            <w:vAlign w:val="center"/>
          </w:tcPr>
          <w:p w14:paraId="06001ED3" w14:textId="5672F6EB" w:rsidR="00351C35" w:rsidRPr="00085523" w:rsidRDefault="005647ED" w:rsidP="00B33CD6">
            <w:pPr>
              <w:pStyle w:val="Textbody"/>
              <w:spacing w:line="420" w:lineRule="exact"/>
              <w:ind w:rightChars="-30" w:right="-72"/>
              <w:rPr>
                <w:rFonts w:eastAsia="標楷體"/>
              </w:rPr>
            </w:pPr>
            <w:r w:rsidRPr="00085523">
              <w:rPr>
                <w:rFonts w:eastAsia="標楷體" w:hint="eastAsia"/>
              </w:rPr>
              <w:t>參考國際文獻、監測報告及監測作業操作手冊等資料，訂定適合我國長期照護機構之感染監測收案運作模式及作業流程、相關感染、抗生素抗藥性及抗生素使用調查表單等，並規劃點盛行率調查作業流程及抽樣方法，經由試行進行調整修正後，進而於全國抽樣長照機構，俾利瞭解機構相關感染與抗生素抗藥性盛行率及抗生素使用情形，以制定重點防治策略，減少感染發生。</w:t>
            </w:r>
          </w:p>
        </w:tc>
      </w:tr>
      <w:tr w:rsidR="00085523" w:rsidRPr="00085523" w14:paraId="106579C7" w14:textId="77777777" w:rsidTr="001A5B7E">
        <w:trPr>
          <w:trHeight w:val="3512"/>
          <w:jc w:val="center"/>
        </w:trPr>
        <w:tc>
          <w:tcPr>
            <w:tcW w:w="1838" w:type="dxa"/>
            <w:vAlign w:val="center"/>
          </w:tcPr>
          <w:p w14:paraId="3F5DFB96" w14:textId="77777777" w:rsidR="00351C35" w:rsidRPr="00085523" w:rsidRDefault="00351C35" w:rsidP="00B33CD6">
            <w:pPr>
              <w:spacing w:line="420" w:lineRule="exact"/>
              <w:jc w:val="center"/>
              <w:rPr>
                <w:rFonts w:ascii="標楷體" w:eastAsia="標楷體" w:hAnsi="標楷體"/>
                <w:szCs w:val="24"/>
              </w:rPr>
            </w:pPr>
            <w:r w:rsidRPr="00085523">
              <w:rPr>
                <w:rFonts w:ascii="標楷體" w:eastAsia="標楷體" w:hAnsi="標楷體"/>
                <w:szCs w:val="24"/>
              </w:rPr>
              <w:t>說明</w:t>
            </w:r>
          </w:p>
        </w:tc>
        <w:tc>
          <w:tcPr>
            <w:tcW w:w="7234" w:type="dxa"/>
            <w:gridSpan w:val="2"/>
            <w:shd w:val="clear" w:color="auto" w:fill="auto"/>
            <w:vAlign w:val="center"/>
          </w:tcPr>
          <w:p w14:paraId="5A845537" w14:textId="77777777" w:rsidR="005647ED" w:rsidRPr="00085523" w:rsidRDefault="005647ED" w:rsidP="005647ED">
            <w:pPr>
              <w:pStyle w:val="Textbody"/>
              <w:numPr>
                <w:ilvl w:val="0"/>
                <w:numId w:val="172"/>
              </w:numPr>
              <w:pBdr>
                <w:top w:val="none" w:sz="0" w:space="0" w:color="000000"/>
                <w:left w:val="none" w:sz="0" w:space="0" w:color="000000"/>
                <w:bottom w:val="none" w:sz="0" w:space="0" w:color="000000"/>
                <w:right w:val="none" w:sz="0" w:space="0" w:color="000000"/>
              </w:pBdr>
              <w:spacing w:line="350" w:lineRule="exact"/>
              <w:ind w:left="197" w:hanging="197"/>
              <w:jc w:val="both"/>
              <w:rPr>
                <w:rFonts w:eastAsia="標楷體"/>
              </w:rPr>
            </w:pPr>
            <w:r w:rsidRPr="00085523">
              <w:rPr>
                <w:rFonts w:eastAsia="標楷體" w:hint="eastAsia"/>
              </w:rPr>
              <w:t>長期照護機構具人口密集特性，服務對象多為年長者、免疫力較為低下之族群，若發生感染將造成機構人力及財務負擔。為有效減少機構內感染風險及抗生素抗藥性發生，亟需瞭解我國機構相關感染盛行率、抗生素使用及抗生素抗藥性情形，以制定重點防治策略。</w:t>
            </w:r>
          </w:p>
          <w:p w14:paraId="21C6099B" w14:textId="77777777" w:rsidR="005647ED" w:rsidRPr="00085523" w:rsidRDefault="005647ED" w:rsidP="005647ED">
            <w:pPr>
              <w:pStyle w:val="Textbody"/>
              <w:numPr>
                <w:ilvl w:val="0"/>
                <w:numId w:val="172"/>
              </w:numPr>
              <w:pBdr>
                <w:top w:val="none" w:sz="0" w:space="0" w:color="000000"/>
                <w:left w:val="none" w:sz="0" w:space="0" w:color="000000"/>
                <w:bottom w:val="none" w:sz="0" w:space="0" w:color="000000"/>
                <w:right w:val="none" w:sz="0" w:space="0" w:color="000000"/>
              </w:pBdr>
              <w:spacing w:line="350" w:lineRule="exact"/>
              <w:ind w:left="197" w:hanging="197"/>
              <w:jc w:val="both"/>
              <w:rPr>
                <w:rFonts w:eastAsia="標楷體"/>
              </w:rPr>
            </w:pPr>
            <w:r w:rsidRPr="00085523">
              <w:rPr>
                <w:rFonts w:eastAsia="標楷體" w:hint="eastAsia"/>
              </w:rPr>
              <w:t>參考國際間長期照護機構相關感染監測、抗生素使用及抗藥性監測制度與文獻，並考量我國長期照護機構照護模式及感染管制實務需求，建構適用於我國長期照護機構之相關感染、抗生素使用及抗藥性點盛行率調查之隨機抽樣方法、調查作業流程與機制及調查表單，並編製工作手冊，據以協請相關領域專家協助至機構進行實地調查。</w:t>
            </w:r>
          </w:p>
          <w:p w14:paraId="2C95F85B" w14:textId="456B44FE" w:rsidR="00351C35" w:rsidRPr="00085523" w:rsidRDefault="005647ED" w:rsidP="005647ED">
            <w:pPr>
              <w:pStyle w:val="Textbody"/>
              <w:numPr>
                <w:ilvl w:val="0"/>
                <w:numId w:val="172"/>
              </w:numPr>
              <w:pBdr>
                <w:top w:val="none" w:sz="0" w:space="0" w:color="000000"/>
                <w:left w:val="none" w:sz="0" w:space="0" w:color="000000"/>
                <w:bottom w:val="none" w:sz="0" w:space="0" w:color="000000"/>
                <w:right w:val="none" w:sz="0" w:space="0" w:color="000000"/>
              </w:pBdr>
              <w:spacing w:line="350" w:lineRule="exact"/>
              <w:ind w:left="197" w:hanging="197"/>
              <w:jc w:val="both"/>
              <w:rPr>
                <w:rFonts w:eastAsia="標楷體"/>
              </w:rPr>
            </w:pPr>
            <w:r w:rsidRPr="00085523">
              <w:rPr>
                <w:rFonts w:eastAsia="標楷體" w:hint="eastAsia"/>
              </w:rPr>
              <w:t>將調查結果進行分析與跨年度比較，以作為未來建立我國長期照護機構常態性相關感染、抗生素使用及抗藥性調查制度及精進感染管制與抗生素管理政策之重要依據。</w:t>
            </w:r>
          </w:p>
        </w:tc>
      </w:tr>
      <w:tr w:rsidR="00085523" w:rsidRPr="00085523" w14:paraId="6B958464" w14:textId="77777777" w:rsidTr="001A5B7E">
        <w:trPr>
          <w:trHeight w:val="1550"/>
          <w:jc w:val="center"/>
        </w:trPr>
        <w:tc>
          <w:tcPr>
            <w:tcW w:w="1838" w:type="dxa"/>
            <w:vAlign w:val="center"/>
          </w:tcPr>
          <w:p w14:paraId="0AC358FB" w14:textId="77777777" w:rsidR="00AD77E4" w:rsidRPr="00085523" w:rsidRDefault="00AD77E4" w:rsidP="00AD77E4">
            <w:pPr>
              <w:spacing w:line="420" w:lineRule="exact"/>
              <w:jc w:val="both"/>
              <w:rPr>
                <w:rFonts w:eastAsia="標楷體"/>
              </w:rPr>
            </w:pPr>
            <w:r w:rsidRPr="00085523">
              <w:rPr>
                <w:rFonts w:eastAsia="標楷體"/>
              </w:rPr>
              <w:t>研究內容</w:t>
            </w:r>
          </w:p>
          <w:p w14:paraId="03393A94" w14:textId="77777777" w:rsidR="00AD77E4" w:rsidRPr="00085523" w:rsidRDefault="00AD77E4" w:rsidP="00AD77E4">
            <w:pPr>
              <w:spacing w:line="420" w:lineRule="exact"/>
              <w:jc w:val="both"/>
              <w:rPr>
                <w:rFonts w:eastAsia="標楷體"/>
              </w:rPr>
            </w:pPr>
            <w:r w:rsidRPr="00085523">
              <w:rPr>
                <w:rFonts w:eastAsia="標楷體"/>
              </w:rPr>
              <w:t>應包含：</w:t>
            </w:r>
          </w:p>
          <w:p w14:paraId="4588E561" w14:textId="77777777" w:rsidR="00AD77E4" w:rsidRPr="00085523" w:rsidRDefault="00AD77E4" w:rsidP="00AD77E4">
            <w:pPr>
              <w:pStyle w:val="Textbody"/>
              <w:spacing w:line="350" w:lineRule="exact"/>
              <w:jc w:val="both"/>
            </w:pPr>
            <w:r w:rsidRPr="00085523">
              <w:rPr>
                <w:rFonts w:ascii="標楷體" w:eastAsia="標楷體" w:hAnsi="標楷體" w:hint="eastAsia"/>
              </w:rPr>
              <w:t>■</w:t>
            </w:r>
            <w:r w:rsidRPr="00085523">
              <w:rPr>
                <w:rFonts w:eastAsia="標楷體"/>
              </w:rPr>
              <w:t>全部項目</w:t>
            </w:r>
          </w:p>
          <w:p w14:paraId="5E7919CD" w14:textId="2FD49B20" w:rsidR="00351C35" w:rsidRPr="00085523" w:rsidRDefault="00AD77E4" w:rsidP="00AD77E4">
            <w:pPr>
              <w:spacing w:line="420" w:lineRule="exact"/>
              <w:jc w:val="both"/>
              <w:rPr>
                <w:rFonts w:ascii="標楷體" w:eastAsia="標楷體" w:hAnsi="標楷體"/>
                <w:szCs w:val="24"/>
              </w:rPr>
            </w:pPr>
            <w:r w:rsidRPr="00085523">
              <w:rPr>
                <w:rFonts w:ascii="標楷體" w:eastAsia="標楷體" w:hAnsi="標楷體" w:hint="eastAsia"/>
              </w:rPr>
              <w:t>□</w:t>
            </w:r>
            <w:r w:rsidRPr="00085523">
              <w:rPr>
                <w:rFonts w:eastAsia="標楷體"/>
              </w:rPr>
              <w:t>至少</w:t>
            </w:r>
            <w:r w:rsidRPr="00085523">
              <w:rPr>
                <w:rFonts w:eastAsia="標楷體"/>
                <w:u w:val="single"/>
              </w:rPr>
              <w:t xml:space="preserve">  </w:t>
            </w:r>
            <w:r w:rsidRPr="00085523">
              <w:rPr>
                <w:rFonts w:eastAsia="標楷體"/>
              </w:rPr>
              <w:t>項項目</w:t>
            </w:r>
          </w:p>
        </w:tc>
        <w:tc>
          <w:tcPr>
            <w:tcW w:w="7234" w:type="dxa"/>
            <w:gridSpan w:val="2"/>
            <w:shd w:val="clear" w:color="auto" w:fill="auto"/>
            <w:vAlign w:val="center"/>
          </w:tcPr>
          <w:p w14:paraId="0627ED65" w14:textId="77777777" w:rsidR="005647ED" w:rsidRPr="00085523" w:rsidRDefault="005647ED" w:rsidP="005647ED">
            <w:pPr>
              <w:pStyle w:val="Textbody"/>
              <w:numPr>
                <w:ilvl w:val="0"/>
                <w:numId w:val="185"/>
              </w:numPr>
              <w:pBdr>
                <w:top w:val="none" w:sz="0" w:space="0" w:color="000000"/>
                <w:left w:val="none" w:sz="0" w:space="0" w:color="000000"/>
                <w:bottom w:val="none" w:sz="0" w:space="0" w:color="000000"/>
                <w:right w:val="none" w:sz="0" w:space="0" w:color="000000"/>
              </w:pBdr>
              <w:spacing w:line="350" w:lineRule="exact"/>
              <w:ind w:left="197" w:hanging="197"/>
              <w:jc w:val="both"/>
              <w:rPr>
                <w:rFonts w:eastAsia="標楷體"/>
              </w:rPr>
            </w:pPr>
            <w:r w:rsidRPr="00085523">
              <w:rPr>
                <w:rFonts w:eastAsia="標楷體" w:hint="eastAsia"/>
              </w:rPr>
              <w:t>第</w:t>
            </w:r>
            <w:r w:rsidRPr="00085523">
              <w:rPr>
                <w:rFonts w:eastAsia="標楷體" w:hint="eastAsia"/>
              </w:rPr>
              <w:t>1(116)</w:t>
            </w:r>
            <w:r w:rsidRPr="00085523">
              <w:rPr>
                <w:rFonts w:eastAsia="標楷體" w:hint="eastAsia"/>
              </w:rPr>
              <w:t>年</w:t>
            </w:r>
          </w:p>
          <w:p w14:paraId="32A830B3" w14:textId="77777777"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成立專家小組，指定專人擔任召集人，成員應包含感染症專科醫師、藥師、醫事檢驗師、感染管制師、流行病學專家、統計學專家、長期照護機構相關專業學協會代表、長期照護機構管理階層及感染管制專責人員等，負責計畫之規劃、執行、評估及檢討等事項，並明列專家小組任務編派內容及分工事項。專家小組會議原則每季至少召開</w:t>
            </w:r>
            <w:r w:rsidRPr="00085523">
              <w:rPr>
                <w:rFonts w:eastAsia="標楷體" w:hint="eastAsia"/>
              </w:rPr>
              <w:t>1</w:t>
            </w:r>
            <w:r w:rsidRPr="00085523">
              <w:rPr>
                <w:rFonts w:eastAsia="標楷體" w:hint="eastAsia"/>
              </w:rPr>
              <w:t>次，必要時得加開。</w:t>
            </w:r>
          </w:p>
          <w:p w14:paraId="6A3669C1" w14:textId="50FA4D97"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00B672F0" w:rsidRPr="00085523">
              <w:rPr>
                <w:rFonts w:eastAsia="標楷體" w:hint="eastAsia"/>
              </w:rPr>
              <w:t>履約起始</w:t>
            </w:r>
            <w:r w:rsidR="00C7746A" w:rsidRPr="00085523">
              <w:rPr>
                <w:rFonts w:eastAsia="標楷體" w:hint="eastAsia"/>
              </w:rPr>
              <w:t>日</w:t>
            </w:r>
            <w:r w:rsidRPr="00085523">
              <w:rPr>
                <w:rFonts w:eastAsia="標楷體" w:hint="eastAsia"/>
              </w:rPr>
              <w:t>起</w:t>
            </w:r>
            <w:r w:rsidRPr="00085523">
              <w:rPr>
                <w:rFonts w:eastAsia="標楷體" w:hint="eastAsia"/>
              </w:rPr>
              <w:t>3</w:t>
            </w:r>
            <w:r w:rsidRPr="00085523">
              <w:rPr>
                <w:rFonts w:eastAsia="標楷體" w:hint="eastAsia"/>
              </w:rPr>
              <w:t>個月內，參考國際間（如：歐盟、澳洲及美國等）有關長期照護機構相關感染、抗生素使用及抗藥性點盛行率調查之文獻，並運用本署提供之長照機構相關感染監測定義與收案表單、抗生素使用及抗藥性調查表單等，於考量機構特性及規模等條件下，分別建立適合我國住宿式長期照護機構之長期照護機構</w:t>
            </w:r>
            <w:r w:rsidRPr="00085523">
              <w:rPr>
                <w:rFonts w:eastAsia="標楷體" w:hint="eastAsia"/>
              </w:rPr>
              <w:lastRenderedPageBreak/>
              <w:t>相關感染、抗生素使用及抗藥性點盛行率調查作業流程（包含調查期間、調查對象、收案定義、須檢視之資料項目、調查執行方式、調查結果建檔等作業流程），經專家小組討論通過，提送本署確認後辦理。</w:t>
            </w:r>
          </w:p>
          <w:p w14:paraId="6D29FBBB" w14:textId="5032F236"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00B672F0" w:rsidRPr="00085523">
              <w:rPr>
                <w:rFonts w:eastAsia="標楷體" w:hint="eastAsia"/>
              </w:rPr>
              <w:t>履約起始</w:t>
            </w:r>
            <w:r w:rsidR="00C7746A" w:rsidRPr="00085523">
              <w:rPr>
                <w:rFonts w:eastAsia="標楷體" w:hint="eastAsia"/>
              </w:rPr>
              <w:t>日</w:t>
            </w:r>
            <w:r w:rsidRPr="00085523">
              <w:rPr>
                <w:rFonts w:eastAsia="標楷體" w:hint="eastAsia"/>
              </w:rPr>
              <w:t>起</w:t>
            </w:r>
            <w:r w:rsidRPr="00085523">
              <w:rPr>
                <w:rFonts w:eastAsia="標楷體" w:hint="eastAsia"/>
              </w:rPr>
              <w:t>5</w:t>
            </w:r>
            <w:r w:rsidRPr="00085523">
              <w:rPr>
                <w:rFonts w:eastAsia="標楷體" w:hint="eastAsia"/>
              </w:rPr>
              <w:t>個月內分區辦理至少</w:t>
            </w:r>
            <w:r w:rsidRPr="00085523">
              <w:rPr>
                <w:rFonts w:eastAsia="標楷體" w:hint="eastAsia"/>
              </w:rPr>
              <w:t>2</w:t>
            </w:r>
            <w:r w:rsidRPr="00085523">
              <w:rPr>
                <w:rFonts w:eastAsia="標楷體" w:hint="eastAsia"/>
              </w:rPr>
              <w:t>場說明會，說明會規劃內容應包含計畫目標、內容及執行方式等，並須提送本署確認後辦理。</w:t>
            </w:r>
          </w:p>
          <w:p w14:paraId="7D1310B8" w14:textId="690BDF26"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邀集至少</w:t>
            </w:r>
            <w:r w:rsidRPr="00085523">
              <w:rPr>
                <w:rFonts w:eastAsia="標楷體" w:hint="eastAsia"/>
              </w:rPr>
              <w:t>50</w:t>
            </w:r>
            <w:r w:rsidRPr="00085523">
              <w:rPr>
                <w:rFonts w:eastAsia="標楷體" w:hint="eastAsia"/>
              </w:rPr>
              <w:t>家住宿式長期照護機構參與本計畫，機構類型應包含一般護理之家</w:t>
            </w:r>
            <w:r w:rsidRPr="00085523">
              <w:rPr>
                <w:rFonts w:eastAsia="標楷體" w:hint="eastAsia"/>
              </w:rPr>
              <w:t>15</w:t>
            </w:r>
            <w:r w:rsidRPr="00085523">
              <w:rPr>
                <w:rFonts w:eastAsia="標楷體" w:hint="eastAsia"/>
              </w:rPr>
              <w:t>家、老人福利機構</w:t>
            </w:r>
            <w:r w:rsidRPr="00085523">
              <w:rPr>
                <w:rFonts w:eastAsia="標楷體" w:hint="eastAsia"/>
              </w:rPr>
              <w:t>25</w:t>
            </w:r>
            <w:r w:rsidRPr="00085523">
              <w:rPr>
                <w:rFonts w:eastAsia="標楷體" w:hint="eastAsia"/>
              </w:rPr>
              <w:t>家、依長期照顧服務法設立之住宿式長照機構或提供住宿式服務之綜合式長照機構</w:t>
            </w:r>
            <w:r w:rsidRPr="00085523">
              <w:rPr>
                <w:rFonts w:eastAsia="標楷體" w:hint="eastAsia"/>
              </w:rPr>
              <w:t>3</w:t>
            </w:r>
            <w:r w:rsidRPr="00085523">
              <w:rPr>
                <w:rFonts w:eastAsia="標楷體" w:hint="eastAsia"/>
              </w:rPr>
              <w:t>家、精神護理之家</w:t>
            </w:r>
            <w:r w:rsidRPr="00085523">
              <w:rPr>
                <w:rFonts w:eastAsia="標楷體" w:hint="eastAsia"/>
              </w:rPr>
              <w:t>2</w:t>
            </w:r>
            <w:r w:rsidRPr="00085523">
              <w:rPr>
                <w:rFonts w:eastAsia="標楷體" w:hint="eastAsia"/>
              </w:rPr>
              <w:t>家、全日型身心障礙福利機構</w:t>
            </w:r>
            <w:r w:rsidRPr="00085523">
              <w:rPr>
                <w:rFonts w:eastAsia="標楷體" w:hint="eastAsia"/>
              </w:rPr>
              <w:t>4</w:t>
            </w:r>
            <w:r w:rsidRPr="00085523">
              <w:rPr>
                <w:rFonts w:eastAsia="標楷體" w:hint="eastAsia"/>
              </w:rPr>
              <w:t>家及榮譽國民之家</w:t>
            </w:r>
            <w:r w:rsidRPr="00085523">
              <w:rPr>
                <w:rFonts w:eastAsia="標楷體" w:hint="eastAsia"/>
              </w:rPr>
              <w:t>1</w:t>
            </w:r>
            <w:r w:rsidRPr="00085523">
              <w:rPr>
                <w:rFonts w:eastAsia="標楷體" w:hint="eastAsia"/>
              </w:rPr>
              <w:t>家，並於</w:t>
            </w:r>
            <w:r w:rsidR="001A5A92" w:rsidRPr="00085523">
              <w:rPr>
                <w:rFonts w:eastAsia="標楷體" w:hint="eastAsia"/>
              </w:rPr>
              <w:t>履約起始日</w:t>
            </w:r>
            <w:r w:rsidRPr="00085523">
              <w:rPr>
                <w:rFonts w:eastAsia="標楷體" w:hint="eastAsia"/>
              </w:rPr>
              <w:t>起</w:t>
            </w:r>
            <w:r w:rsidRPr="00085523">
              <w:rPr>
                <w:rFonts w:eastAsia="標楷體" w:hint="eastAsia"/>
              </w:rPr>
              <w:t>6</w:t>
            </w:r>
            <w:r w:rsidRPr="00085523">
              <w:rPr>
                <w:rFonts w:eastAsia="標楷體" w:hint="eastAsia"/>
              </w:rPr>
              <w:t>個月內提交本署備查。</w:t>
            </w:r>
          </w:p>
          <w:p w14:paraId="148F0677" w14:textId="04BA6377"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編撰「</w:t>
            </w:r>
            <w:r w:rsidRPr="00085523">
              <w:rPr>
                <w:rFonts w:eastAsia="標楷體" w:hint="eastAsia"/>
              </w:rPr>
              <w:t>116</w:t>
            </w:r>
            <w:r w:rsidRPr="00085523">
              <w:rPr>
                <w:rFonts w:eastAsia="標楷體" w:hint="eastAsia"/>
              </w:rPr>
              <w:t>年長期照護機構相關感染、抗生素使用及抗藥性點盛行率調查工作手冊」，經專家小組討論通過並提送本署確認後，於</w:t>
            </w:r>
            <w:r w:rsidR="001A5A92" w:rsidRPr="00085523">
              <w:rPr>
                <w:rFonts w:eastAsia="標楷體" w:hint="eastAsia"/>
              </w:rPr>
              <w:t>履約起始日</w:t>
            </w:r>
            <w:r w:rsidRPr="00085523">
              <w:rPr>
                <w:rFonts w:eastAsia="標楷體" w:hint="eastAsia"/>
              </w:rPr>
              <w:t>起</w:t>
            </w:r>
            <w:r w:rsidRPr="00085523">
              <w:rPr>
                <w:rFonts w:eastAsia="標楷體" w:hint="eastAsia"/>
              </w:rPr>
              <w:t>6</w:t>
            </w:r>
            <w:r w:rsidRPr="00085523">
              <w:rPr>
                <w:rFonts w:eastAsia="標楷體" w:hint="eastAsia"/>
              </w:rPr>
              <w:t>個月內完成印製至少</w:t>
            </w:r>
            <w:r w:rsidRPr="00085523">
              <w:rPr>
                <w:rFonts w:eastAsia="標楷體" w:hint="eastAsia"/>
              </w:rPr>
              <w:t>150</w:t>
            </w:r>
            <w:r w:rsidRPr="00085523">
              <w:rPr>
                <w:rFonts w:eastAsia="標楷體" w:hint="eastAsia"/>
              </w:rPr>
              <w:t>份，提供本計畫實地調查專家及參與機構使用。</w:t>
            </w:r>
          </w:p>
          <w:p w14:paraId="1404922E" w14:textId="4D2F285D"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00B672F0" w:rsidRPr="00085523">
              <w:rPr>
                <w:rFonts w:eastAsia="標楷體" w:hint="eastAsia"/>
              </w:rPr>
              <w:t>履約起始</w:t>
            </w:r>
            <w:r w:rsidR="00C7746A" w:rsidRPr="00085523">
              <w:rPr>
                <w:rFonts w:eastAsia="標楷體" w:hint="eastAsia"/>
              </w:rPr>
              <w:t>日</w:t>
            </w:r>
            <w:r w:rsidRPr="00085523">
              <w:rPr>
                <w:rFonts w:eastAsia="標楷體" w:hint="eastAsia"/>
              </w:rPr>
              <w:t>起</w:t>
            </w:r>
            <w:r w:rsidRPr="00085523">
              <w:rPr>
                <w:rFonts w:eastAsia="標楷體" w:hint="eastAsia"/>
              </w:rPr>
              <w:t>6</w:t>
            </w:r>
            <w:r w:rsidRPr="00085523">
              <w:rPr>
                <w:rFonts w:eastAsia="標楷體" w:hint="eastAsia"/>
              </w:rPr>
              <w:t>個月內，辦理至少</w:t>
            </w:r>
            <w:r w:rsidRPr="00085523">
              <w:rPr>
                <w:rFonts w:eastAsia="標楷體" w:hint="eastAsia"/>
              </w:rPr>
              <w:t>1</w:t>
            </w:r>
            <w:r w:rsidRPr="00085523">
              <w:rPr>
                <w:rFonts w:eastAsia="標楷體" w:hint="eastAsia"/>
              </w:rPr>
              <w:t>場實地調查專家共識會議暨教育訓練，邀集至少</w:t>
            </w:r>
            <w:r w:rsidRPr="00085523">
              <w:rPr>
                <w:rFonts w:eastAsia="標楷體" w:hint="eastAsia"/>
              </w:rPr>
              <w:t>80</w:t>
            </w:r>
            <w:r w:rsidRPr="00085523">
              <w:rPr>
                <w:rFonts w:eastAsia="標楷體" w:hint="eastAsia"/>
              </w:rPr>
              <w:t>位具有感染監測收案或抗生素使用與抗藥性監測經驗之專家參與，協助辦理後續實地調查作業。議程及規劃內容須提送本署確認後辦理。</w:t>
            </w:r>
          </w:p>
          <w:p w14:paraId="1CFAA21D" w14:textId="0DA2F256"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00B672F0" w:rsidRPr="00085523">
              <w:rPr>
                <w:rFonts w:eastAsia="標楷體" w:hint="eastAsia"/>
              </w:rPr>
              <w:t>履約起始</w:t>
            </w:r>
            <w:r w:rsidR="00C7746A" w:rsidRPr="00085523">
              <w:rPr>
                <w:rFonts w:eastAsia="標楷體" w:hint="eastAsia"/>
              </w:rPr>
              <w:t>日</w:t>
            </w:r>
            <w:r w:rsidRPr="00085523">
              <w:rPr>
                <w:rFonts w:eastAsia="標楷體" w:hint="eastAsia"/>
              </w:rPr>
              <w:t>起</w:t>
            </w:r>
            <w:r w:rsidRPr="00085523">
              <w:rPr>
                <w:rFonts w:eastAsia="標楷體" w:hint="eastAsia"/>
              </w:rPr>
              <w:t>7</w:t>
            </w:r>
            <w:r w:rsidRPr="00085523">
              <w:rPr>
                <w:rFonts w:eastAsia="標楷體" w:hint="eastAsia"/>
              </w:rPr>
              <w:t>個月內，辦理至少</w:t>
            </w:r>
            <w:r w:rsidRPr="00085523">
              <w:rPr>
                <w:rFonts w:eastAsia="標楷體" w:hint="eastAsia"/>
              </w:rPr>
              <w:t>1</w:t>
            </w:r>
            <w:r w:rsidRPr="00085523">
              <w:rPr>
                <w:rFonts w:eastAsia="標楷體" w:hint="eastAsia"/>
              </w:rPr>
              <w:t>場參與機構交流會議，內容包含試辦調查作業流程、機構須配合及注意事項等，規劃內容須提送本署確認後辦理。</w:t>
            </w:r>
          </w:p>
          <w:p w14:paraId="5E7AE573" w14:textId="20B69BFB"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00B672F0" w:rsidRPr="00085523">
              <w:rPr>
                <w:rFonts w:eastAsia="標楷體" w:hint="eastAsia"/>
              </w:rPr>
              <w:t>履約起始</w:t>
            </w:r>
            <w:r w:rsidR="00C7746A" w:rsidRPr="00085523">
              <w:rPr>
                <w:rFonts w:eastAsia="標楷體" w:hint="eastAsia"/>
              </w:rPr>
              <w:t>日</w:t>
            </w:r>
            <w:r w:rsidRPr="00085523">
              <w:rPr>
                <w:rFonts w:eastAsia="標楷體" w:hint="eastAsia"/>
              </w:rPr>
              <w:t>起</w:t>
            </w:r>
            <w:r w:rsidRPr="00085523">
              <w:rPr>
                <w:rFonts w:eastAsia="標楷體" w:hint="eastAsia"/>
              </w:rPr>
              <w:t>10</w:t>
            </w:r>
            <w:r w:rsidRPr="00085523">
              <w:rPr>
                <w:rFonts w:eastAsia="標楷體" w:hint="eastAsia"/>
              </w:rPr>
              <w:t>個月內，完成專家至參與機構實地進行機構內相關感染、抗生素使用及抗藥性點盛行率調查，每家機構依床數規模至少安排</w:t>
            </w:r>
            <w:r w:rsidRPr="00085523">
              <w:rPr>
                <w:rFonts w:eastAsia="標楷體" w:hint="eastAsia"/>
              </w:rPr>
              <w:t>2</w:t>
            </w:r>
            <w:r w:rsidRPr="00085523">
              <w:rPr>
                <w:rFonts w:eastAsia="標楷體" w:hint="eastAsia"/>
              </w:rPr>
              <w:t>位專家。</w:t>
            </w:r>
          </w:p>
          <w:p w14:paraId="1222C639" w14:textId="77777777"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針對機構試辦調查結果產出分析報告</w:t>
            </w:r>
            <w:r w:rsidRPr="00085523">
              <w:rPr>
                <w:rFonts w:eastAsia="標楷體" w:hint="eastAsia"/>
              </w:rPr>
              <w:t>1</w:t>
            </w:r>
            <w:r w:rsidRPr="00085523">
              <w:rPr>
                <w:rFonts w:eastAsia="標楷體" w:hint="eastAsia"/>
              </w:rPr>
              <w:t>份，並依據試辦結果及參考國際間（如：歐盟、澳洲及美國等）有關長期照護機構相關感染、抗生素使用及抗藥性點盛行率調查之文獻，考量機構特性及規模，規劃我國住宿型長照機構之長期照護機構相關感染、抗生素使用及抗藥性點盛行率調查隨機抽樣方法，且完成制訂「長期照護機構相關感染、抗生素使用及抗藥性點盛行率調查工作手冊」，內容須包含長期照護機構相關感染、抗生素使用及抗藥性監測定義及調查表單、監測調查運作模式及作業流程、問答集等，並納入抗生素使用適當性評估相關內容，經專家小組委員及實地協助參與機構進行調查之專家等討論通過後，併入期末報告提交本署確認。</w:t>
            </w:r>
          </w:p>
          <w:p w14:paraId="5DF243D7" w14:textId="77777777"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t>設計</w:t>
            </w:r>
            <w:r w:rsidRPr="00085523">
              <w:rPr>
                <w:rFonts w:eastAsia="標楷體" w:hint="eastAsia"/>
              </w:rPr>
              <w:t>1</w:t>
            </w:r>
            <w:r w:rsidRPr="00085523">
              <w:rPr>
                <w:rFonts w:eastAsia="標楷體" w:hint="eastAsia"/>
              </w:rPr>
              <w:t>款長期照護機構相關感染、抗生素使用與抗藥性點盛行率調查相關主題之衛教宣導品，並需經專家小組討論通過，提送本</w:t>
            </w:r>
            <w:r w:rsidRPr="00085523">
              <w:rPr>
                <w:rFonts w:eastAsia="標楷體" w:hint="eastAsia"/>
              </w:rPr>
              <w:lastRenderedPageBreak/>
              <w:t>署確認後製作至少</w:t>
            </w:r>
            <w:r w:rsidRPr="00085523">
              <w:rPr>
                <w:rFonts w:eastAsia="標楷體" w:hint="eastAsia"/>
              </w:rPr>
              <w:t>300</w:t>
            </w:r>
            <w:r w:rsidRPr="00085523">
              <w:rPr>
                <w:rFonts w:eastAsia="標楷體" w:hint="eastAsia"/>
              </w:rPr>
              <w:t>份，並協助發送予參與機構。</w:t>
            </w:r>
          </w:p>
          <w:p w14:paraId="13BAC168" w14:textId="1632A116" w:rsidR="005647ED" w:rsidRPr="00085523" w:rsidRDefault="005647ED" w:rsidP="005647ED">
            <w:pPr>
              <w:pStyle w:val="Textbody"/>
              <w:numPr>
                <w:ilvl w:val="1"/>
                <w:numId w:val="71"/>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t>核實</w:t>
            </w:r>
            <w:r w:rsidR="00C7746A" w:rsidRPr="00085523">
              <w:rPr>
                <w:rFonts w:eastAsia="標楷體" w:hint="eastAsia"/>
              </w:rPr>
              <w:t>提供</w:t>
            </w:r>
            <w:r w:rsidRPr="00085523">
              <w:rPr>
                <w:rFonts w:eastAsia="標楷體" w:hint="eastAsia"/>
              </w:rPr>
              <w:t>參與機構參加本計畫辦理之交流會議等各項活動之交通費。</w:t>
            </w:r>
          </w:p>
          <w:p w14:paraId="7E9A5D30" w14:textId="0793EBE2" w:rsidR="005647ED" w:rsidRPr="00085523" w:rsidRDefault="005647ED" w:rsidP="005647ED">
            <w:pPr>
              <w:pStyle w:val="Textbody"/>
              <w:numPr>
                <w:ilvl w:val="0"/>
                <w:numId w:val="185"/>
              </w:numPr>
              <w:pBdr>
                <w:top w:val="none" w:sz="0" w:space="0" w:color="000000"/>
                <w:left w:val="none" w:sz="0" w:space="0" w:color="000000"/>
                <w:bottom w:val="none" w:sz="0" w:space="0" w:color="000000"/>
                <w:right w:val="none" w:sz="0" w:space="0" w:color="000000"/>
              </w:pBdr>
              <w:spacing w:line="350" w:lineRule="exact"/>
              <w:ind w:left="197" w:hanging="197"/>
              <w:jc w:val="both"/>
              <w:rPr>
                <w:rFonts w:eastAsia="標楷體"/>
              </w:rPr>
            </w:pPr>
            <w:r w:rsidRPr="00085523">
              <w:rPr>
                <w:rFonts w:eastAsia="標楷體"/>
              </w:rPr>
              <w:t>第</w:t>
            </w:r>
            <w:r w:rsidRPr="00085523">
              <w:rPr>
                <w:rFonts w:eastAsia="標楷體" w:hint="eastAsia"/>
              </w:rPr>
              <w:t>2</w:t>
            </w:r>
            <w:r w:rsidRPr="00085523">
              <w:rPr>
                <w:rFonts w:eastAsia="標楷體"/>
              </w:rPr>
              <w:t>(117)</w:t>
            </w:r>
            <w:r w:rsidRPr="00085523">
              <w:rPr>
                <w:rFonts w:eastAsia="標楷體"/>
              </w:rPr>
              <w:t>年</w:t>
            </w:r>
          </w:p>
          <w:p w14:paraId="368415A9"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專案小組持續運作，負責計畫執行、評估及檢討等相關事宜。</w:t>
            </w:r>
          </w:p>
          <w:p w14:paraId="457C59DB"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117</w:t>
            </w:r>
            <w:r w:rsidRPr="00085523">
              <w:rPr>
                <w:rFonts w:eastAsia="標楷體" w:hint="eastAsia"/>
              </w:rPr>
              <w:t>年計畫執行起</w:t>
            </w:r>
            <w:r w:rsidRPr="00085523">
              <w:rPr>
                <w:rFonts w:eastAsia="標楷體" w:hint="eastAsia"/>
              </w:rPr>
              <w:t>2</w:t>
            </w:r>
            <w:r w:rsidRPr="00085523">
              <w:rPr>
                <w:rFonts w:eastAsia="標楷體" w:hint="eastAsia"/>
              </w:rPr>
              <w:t>個月內利用本計畫規劃之隨機抽樣方法，選取至少</w:t>
            </w:r>
            <w:r w:rsidRPr="00085523">
              <w:rPr>
                <w:rFonts w:eastAsia="標楷體" w:hint="eastAsia"/>
              </w:rPr>
              <w:t>80</w:t>
            </w:r>
            <w:r w:rsidRPr="00085523">
              <w:rPr>
                <w:rFonts w:eastAsia="標楷體" w:hint="eastAsia"/>
              </w:rPr>
              <w:t>家住宿式長期照護機構配合本計畫進行點盛行率調查作業，機構類型應包含一般護理之家、老人福利機構、依長期照顧服務法設立之住宿式長照機構或提供住宿式服務之綜合式長照機構、精神護理之家、全日型身心障礙福利機構及榮譽國民之家等，各類型機構家數依規劃之隨機抽樣方法分配，機構抽樣結果及名單應提送本署確認，並於確認後協助辦理通知機構等相關事宜。</w:t>
            </w:r>
          </w:p>
          <w:p w14:paraId="284DE866"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117</w:t>
            </w:r>
            <w:r w:rsidRPr="00085523">
              <w:rPr>
                <w:rFonts w:eastAsia="標楷體" w:hint="eastAsia"/>
              </w:rPr>
              <w:t>年計畫執行起</w:t>
            </w:r>
            <w:r w:rsidRPr="00085523">
              <w:rPr>
                <w:rFonts w:eastAsia="標楷體" w:hint="eastAsia"/>
              </w:rPr>
              <w:t>4</w:t>
            </w:r>
            <w:r w:rsidRPr="00085523">
              <w:rPr>
                <w:rFonts w:eastAsia="標楷體" w:hint="eastAsia"/>
              </w:rPr>
              <w:t>個月內針對抽樣機構分區辦理說明會至少</w:t>
            </w:r>
            <w:r w:rsidRPr="00085523">
              <w:rPr>
                <w:rFonts w:eastAsia="標楷體" w:hint="eastAsia"/>
              </w:rPr>
              <w:t>3</w:t>
            </w:r>
            <w:r w:rsidRPr="00085523">
              <w:rPr>
                <w:rFonts w:eastAsia="標楷體" w:hint="eastAsia"/>
              </w:rPr>
              <w:t>場，每場至少</w:t>
            </w:r>
            <w:r w:rsidRPr="00085523">
              <w:rPr>
                <w:rFonts w:eastAsia="標楷體" w:hint="eastAsia"/>
              </w:rPr>
              <w:t>3</w:t>
            </w:r>
            <w:r w:rsidRPr="00085523">
              <w:rPr>
                <w:rFonts w:eastAsia="標楷體" w:hint="eastAsia"/>
              </w:rPr>
              <w:t>小時，內容包含計畫目標、內容及執行方式、機構須配合及注意事項等，規劃內容提送本署確認後辦理。</w:t>
            </w:r>
          </w:p>
          <w:p w14:paraId="2D83AFC5"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117</w:t>
            </w:r>
            <w:r w:rsidRPr="00085523">
              <w:rPr>
                <w:rFonts w:eastAsia="標楷體" w:hint="eastAsia"/>
              </w:rPr>
              <w:t>年計畫執行起</w:t>
            </w:r>
            <w:r w:rsidRPr="00085523">
              <w:rPr>
                <w:rFonts w:eastAsia="標楷體" w:hint="eastAsia"/>
              </w:rPr>
              <w:t>5</w:t>
            </w:r>
            <w:r w:rsidRPr="00085523">
              <w:rPr>
                <w:rFonts w:eastAsia="標楷體" w:hint="eastAsia"/>
              </w:rPr>
              <w:t>個月內，印製「長期照護機構相關感染、抗生素使用及抗藥性點盛行率調查工作手冊」至少</w:t>
            </w:r>
            <w:r w:rsidRPr="00085523">
              <w:rPr>
                <w:rFonts w:eastAsia="標楷體" w:hint="eastAsia"/>
              </w:rPr>
              <w:t>220</w:t>
            </w:r>
            <w:r w:rsidRPr="00085523">
              <w:rPr>
                <w:rFonts w:eastAsia="標楷體" w:hint="eastAsia"/>
              </w:rPr>
              <w:t>份，提供實地調查專家及參與機構使用。</w:t>
            </w:r>
          </w:p>
          <w:p w14:paraId="3BC983D3"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117</w:t>
            </w:r>
            <w:r w:rsidRPr="00085523">
              <w:rPr>
                <w:rFonts w:eastAsia="標楷體" w:hint="eastAsia"/>
              </w:rPr>
              <w:t>年計畫執行起</w:t>
            </w:r>
            <w:r w:rsidRPr="00085523">
              <w:rPr>
                <w:rFonts w:eastAsia="標楷體" w:hint="eastAsia"/>
              </w:rPr>
              <w:t>6</w:t>
            </w:r>
            <w:r w:rsidRPr="00085523">
              <w:rPr>
                <w:rFonts w:eastAsia="標楷體" w:hint="eastAsia"/>
              </w:rPr>
              <w:t>個月內，辦理至少</w:t>
            </w:r>
            <w:r w:rsidRPr="00085523">
              <w:rPr>
                <w:rFonts w:eastAsia="標楷體" w:hint="eastAsia"/>
              </w:rPr>
              <w:t>1</w:t>
            </w:r>
            <w:r w:rsidRPr="00085523">
              <w:rPr>
                <w:rFonts w:eastAsia="標楷體" w:hint="eastAsia"/>
              </w:rPr>
              <w:t>場實地調查專家共識會議暨教育訓練，邀集至少</w:t>
            </w:r>
            <w:r w:rsidRPr="00085523">
              <w:rPr>
                <w:rFonts w:eastAsia="標楷體" w:hint="eastAsia"/>
              </w:rPr>
              <w:t>120</w:t>
            </w:r>
            <w:r w:rsidRPr="00085523">
              <w:rPr>
                <w:rFonts w:eastAsia="標楷體" w:hint="eastAsia"/>
              </w:rPr>
              <w:t>位具有感染監測收案或抗生素使用與抗藥性監測經驗之專家參與，協助辦理後續實地調查作業。</w:t>
            </w:r>
          </w:p>
          <w:p w14:paraId="029A1C33"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117</w:t>
            </w:r>
            <w:r w:rsidRPr="00085523">
              <w:rPr>
                <w:rFonts w:eastAsia="標楷體" w:hint="eastAsia"/>
              </w:rPr>
              <w:t>年計畫執行起</w:t>
            </w:r>
            <w:r w:rsidRPr="00085523">
              <w:rPr>
                <w:rFonts w:eastAsia="標楷體" w:hint="eastAsia"/>
              </w:rPr>
              <w:t>9</w:t>
            </w:r>
            <w:r w:rsidRPr="00085523">
              <w:rPr>
                <w:rFonts w:eastAsia="標楷體" w:hint="eastAsia"/>
              </w:rPr>
              <w:t>個月內，完成至少</w:t>
            </w:r>
            <w:r w:rsidRPr="00085523">
              <w:rPr>
                <w:rFonts w:eastAsia="標楷體" w:hint="eastAsia"/>
              </w:rPr>
              <w:t>1</w:t>
            </w:r>
            <w:r w:rsidRPr="00085523">
              <w:rPr>
                <w:rFonts w:eastAsia="標楷體" w:hint="eastAsia"/>
              </w:rPr>
              <w:t>次專家至抽樣機構實地進行機構內相關感染、抗生素使用及抗藥性點盛行率調查（含抗生素使用適當性），每家機構至少安排</w:t>
            </w:r>
            <w:r w:rsidRPr="00085523">
              <w:rPr>
                <w:rFonts w:eastAsia="標楷體" w:hint="eastAsia"/>
              </w:rPr>
              <w:t>2</w:t>
            </w:r>
            <w:r w:rsidRPr="00085523">
              <w:rPr>
                <w:rFonts w:eastAsia="標楷體" w:hint="eastAsia"/>
              </w:rPr>
              <w:t>位專家。</w:t>
            </w:r>
          </w:p>
          <w:p w14:paraId="3A1DC875"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針對長期照護機構感染監測、抗生素使用與抗藥性相關主題分別錄製數位學習課程各</w:t>
            </w:r>
            <w:r w:rsidRPr="00085523">
              <w:rPr>
                <w:rFonts w:eastAsia="標楷體" w:hint="eastAsia"/>
              </w:rPr>
              <w:t>1</w:t>
            </w:r>
            <w:r w:rsidRPr="00085523">
              <w:rPr>
                <w:rFonts w:eastAsia="標楷體" w:hint="eastAsia"/>
              </w:rPr>
              <w:t>堂，內容需經專家小組討論後提送本署確認完成始得錄製；錄製完成後應經至少</w:t>
            </w:r>
            <w:r w:rsidRPr="00085523">
              <w:rPr>
                <w:rFonts w:eastAsia="標楷體" w:hint="eastAsia"/>
              </w:rPr>
              <w:t>2</w:t>
            </w:r>
            <w:r w:rsidRPr="00085523">
              <w:rPr>
                <w:rFonts w:eastAsia="標楷體" w:hint="eastAsia"/>
              </w:rPr>
              <w:t>位專家審核通過後再提送本署確認。數位學習課程規格須符合本署及人事行政總處</w:t>
            </w:r>
            <w:r w:rsidRPr="00085523">
              <w:rPr>
                <w:rFonts w:eastAsia="標楷體" w:hint="eastAsia"/>
              </w:rPr>
              <w:t>e</w:t>
            </w:r>
            <w:r w:rsidRPr="00085523">
              <w:rPr>
                <w:rFonts w:eastAsia="標楷體" w:hint="eastAsia"/>
              </w:rPr>
              <w:t>等公務園</w:t>
            </w:r>
            <w:r w:rsidRPr="00085523">
              <w:rPr>
                <w:rFonts w:eastAsia="標楷體" w:hint="eastAsia"/>
              </w:rPr>
              <w:t>+</w:t>
            </w:r>
            <w:r w:rsidRPr="00085523">
              <w:rPr>
                <w:rFonts w:eastAsia="標楷體" w:hint="eastAsia"/>
              </w:rPr>
              <w:t>學習平台等網頁規範。</w:t>
            </w:r>
          </w:p>
          <w:p w14:paraId="62571D20"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以實體方式辦理至少</w:t>
            </w:r>
            <w:r w:rsidRPr="00085523">
              <w:rPr>
                <w:rFonts w:eastAsia="標楷體" w:hint="eastAsia"/>
              </w:rPr>
              <w:t>1</w:t>
            </w:r>
            <w:r w:rsidRPr="00085523">
              <w:rPr>
                <w:rFonts w:eastAsia="標楷體" w:hint="eastAsia"/>
              </w:rPr>
              <w:t>場長期照護機構相關感染監測定義、點盛行率調查介紹、抗生素使用與抗藥性防治等相關主題教育訓練，提供全國長期照護機構參加，規劃內容須提交本署確認後辦理。</w:t>
            </w:r>
          </w:p>
          <w:p w14:paraId="3CF5FEDF"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針對機構調查結果產出分析報告</w:t>
            </w:r>
            <w:r w:rsidRPr="00085523">
              <w:rPr>
                <w:rFonts w:eastAsia="標楷體" w:hint="eastAsia"/>
              </w:rPr>
              <w:t>1</w:t>
            </w:r>
            <w:r w:rsidRPr="00085523">
              <w:rPr>
                <w:rFonts w:eastAsia="標楷體" w:hint="eastAsia"/>
              </w:rPr>
              <w:t>份，並依據調查結果，完成修訂「長期照護機構相關感染、抗生素使用與抗藥性點盛行率調查工作手冊」，內容須包含長期照護機構相關感染、抗生素使用及抗藥性監測定義及調查表單、抗生素使用適當性評估、監測調查模式及作業流程、隨機抽樣方法、問答集等，經專家小組委員、實地協助參與機構進行調查之專家、抽樣機構等討論通過，於繳交期</w:t>
            </w:r>
            <w:r w:rsidRPr="00085523">
              <w:rPr>
                <w:rFonts w:eastAsia="標楷體" w:hint="eastAsia"/>
              </w:rPr>
              <w:lastRenderedPageBreak/>
              <w:t>末報告時一併提交本署。</w:t>
            </w:r>
          </w:p>
          <w:p w14:paraId="7EDD253F" w14:textId="77777777"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t>設計</w:t>
            </w:r>
            <w:r w:rsidRPr="00085523">
              <w:rPr>
                <w:rFonts w:eastAsia="標楷體" w:hint="eastAsia"/>
              </w:rPr>
              <w:t>1</w:t>
            </w:r>
            <w:r w:rsidRPr="00085523">
              <w:rPr>
                <w:rFonts w:eastAsia="標楷體" w:hint="eastAsia"/>
              </w:rPr>
              <w:t>款長期照護機構相關感染、抗生素使用與抗藥性點盛行率調查相關主題之衛教宣導品，並需經專家小組討論通過，提送本署確認後製作至少</w:t>
            </w:r>
            <w:r w:rsidRPr="00085523">
              <w:rPr>
                <w:rFonts w:eastAsia="標楷體" w:hint="eastAsia"/>
              </w:rPr>
              <w:t>500</w:t>
            </w:r>
            <w:r w:rsidRPr="00085523">
              <w:rPr>
                <w:rFonts w:eastAsia="標楷體" w:hint="eastAsia"/>
              </w:rPr>
              <w:t>份，並協助發送予參與機構。</w:t>
            </w:r>
          </w:p>
          <w:p w14:paraId="15DFCC1D" w14:textId="3DFB3066" w:rsidR="005647ED" w:rsidRPr="00085523" w:rsidRDefault="005647ED" w:rsidP="005647ED">
            <w:pPr>
              <w:pStyle w:val="Textbody"/>
              <w:numPr>
                <w:ilvl w:val="1"/>
                <w:numId w:val="82"/>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t>核實</w:t>
            </w:r>
            <w:r w:rsidR="00C7746A" w:rsidRPr="00085523">
              <w:rPr>
                <w:rFonts w:eastAsia="標楷體" w:hint="eastAsia"/>
              </w:rPr>
              <w:t>提供</w:t>
            </w:r>
            <w:r w:rsidRPr="00085523">
              <w:rPr>
                <w:rFonts w:eastAsia="標楷體" w:hint="eastAsia"/>
              </w:rPr>
              <w:t>參與機構參加本計畫辦理之說明會等各項活動之交通費。</w:t>
            </w:r>
          </w:p>
          <w:p w14:paraId="45A64229" w14:textId="2608440E" w:rsidR="005647ED" w:rsidRPr="00085523" w:rsidRDefault="005647ED" w:rsidP="005647ED">
            <w:pPr>
              <w:pStyle w:val="Textbody"/>
              <w:numPr>
                <w:ilvl w:val="0"/>
                <w:numId w:val="185"/>
              </w:numPr>
              <w:pBdr>
                <w:top w:val="none" w:sz="0" w:space="0" w:color="000000"/>
                <w:left w:val="none" w:sz="0" w:space="0" w:color="000000"/>
                <w:bottom w:val="none" w:sz="0" w:space="0" w:color="000000"/>
                <w:right w:val="none" w:sz="0" w:space="0" w:color="000000"/>
              </w:pBdr>
              <w:spacing w:line="350" w:lineRule="exact"/>
              <w:ind w:left="197" w:hanging="197"/>
              <w:jc w:val="both"/>
              <w:rPr>
                <w:rFonts w:eastAsia="標楷體"/>
              </w:rPr>
            </w:pPr>
            <w:r w:rsidRPr="00085523">
              <w:rPr>
                <w:rFonts w:eastAsia="標楷體"/>
              </w:rPr>
              <w:t>第</w:t>
            </w:r>
            <w:r w:rsidRPr="00085523">
              <w:rPr>
                <w:rFonts w:eastAsia="標楷體" w:hint="eastAsia"/>
              </w:rPr>
              <w:t>3</w:t>
            </w:r>
            <w:r w:rsidRPr="00085523">
              <w:rPr>
                <w:rFonts w:eastAsia="標楷體"/>
              </w:rPr>
              <w:t>(11</w:t>
            </w:r>
            <w:r w:rsidRPr="00085523">
              <w:rPr>
                <w:rFonts w:eastAsia="標楷體" w:hint="eastAsia"/>
              </w:rPr>
              <w:t>8</w:t>
            </w:r>
            <w:r w:rsidRPr="00085523">
              <w:rPr>
                <w:rFonts w:eastAsia="標楷體"/>
              </w:rPr>
              <w:t>)</w:t>
            </w:r>
            <w:r w:rsidRPr="00085523">
              <w:rPr>
                <w:rFonts w:eastAsia="標楷體"/>
              </w:rPr>
              <w:t>年</w:t>
            </w:r>
          </w:p>
          <w:p w14:paraId="7131B31B"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專案小組持續運作，負責計畫執行、評估及檢討等相關事宜。</w:t>
            </w:r>
          </w:p>
          <w:p w14:paraId="0F58AE61"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118</w:t>
            </w:r>
            <w:r w:rsidRPr="00085523">
              <w:rPr>
                <w:rFonts w:eastAsia="標楷體" w:hint="eastAsia"/>
              </w:rPr>
              <w:t>年計畫執行起</w:t>
            </w:r>
            <w:r w:rsidRPr="00085523">
              <w:rPr>
                <w:rFonts w:eastAsia="標楷體" w:hint="eastAsia"/>
              </w:rPr>
              <w:t>2</w:t>
            </w:r>
            <w:r w:rsidRPr="00085523">
              <w:rPr>
                <w:rFonts w:eastAsia="標楷體" w:hint="eastAsia"/>
              </w:rPr>
              <w:t>個月內利用本計畫規劃之隨機抽樣方法，選取至少</w:t>
            </w:r>
            <w:r w:rsidRPr="00085523">
              <w:rPr>
                <w:rFonts w:eastAsia="標楷體" w:hint="eastAsia"/>
              </w:rPr>
              <w:t>85</w:t>
            </w:r>
            <w:r w:rsidRPr="00085523">
              <w:rPr>
                <w:rFonts w:eastAsia="標楷體" w:hint="eastAsia"/>
              </w:rPr>
              <w:t>家住宿式長期照護機構配合本計畫進行點盛行率調查作業，機構類型應包含一般護理之家、老人福利機構、依長期照顧服務法設立之住宿式長照機構或提供住宿式服務之綜合式長照機構、精神護理之家、全日型身心障礙福利機構及榮譽國民之家等，各類型機構家數依規劃之隨機抽樣方法分配，機構抽樣結果及名單應提送本署確認，並於確認後協助辦理通知機構等相關事宜。</w:t>
            </w:r>
          </w:p>
          <w:p w14:paraId="62D16E45"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118</w:t>
            </w:r>
            <w:r w:rsidRPr="00085523">
              <w:rPr>
                <w:rFonts w:eastAsia="標楷體" w:hint="eastAsia"/>
              </w:rPr>
              <w:t>年計畫執行起</w:t>
            </w:r>
            <w:r w:rsidRPr="00085523">
              <w:rPr>
                <w:rFonts w:eastAsia="標楷體" w:hint="eastAsia"/>
              </w:rPr>
              <w:t>4</w:t>
            </w:r>
            <w:r w:rsidRPr="00085523">
              <w:rPr>
                <w:rFonts w:eastAsia="標楷體" w:hint="eastAsia"/>
              </w:rPr>
              <w:t>個月內針對抽樣機構分區辦理說明會至少</w:t>
            </w:r>
            <w:r w:rsidRPr="00085523">
              <w:rPr>
                <w:rFonts w:eastAsia="標楷體" w:hint="eastAsia"/>
              </w:rPr>
              <w:t>3</w:t>
            </w:r>
            <w:r w:rsidRPr="00085523">
              <w:rPr>
                <w:rFonts w:eastAsia="標楷體" w:hint="eastAsia"/>
              </w:rPr>
              <w:t>場，每場至少</w:t>
            </w:r>
            <w:r w:rsidRPr="00085523">
              <w:rPr>
                <w:rFonts w:eastAsia="標楷體" w:hint="eastAsia"/>
              </w:rPr>
              <w:t>3</w:t>
            </w:r>
            <w:r w:rsidRPr="00085523">
              <w:rPr>
                <w:rFonts w:eastAsia="標楷體" w:hint="eastAsia"/>
              </w:rPr>
              <w:t>小時，內容包含計畫目標、內容及執行方式、機構須配合及注意事項等，規劃內容提送本署確認後辦理。</w:t>
            </w:r>
          </w:p>
          <w:p w14:paraId="13C8A185"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118</w:t>
            </w:r>
            <w:r w:rsidRPr="00085523">
              <w:rPr>
                <w:rFonts w:eastAsia="標楷體" w:hint="eastAsia"/>
              </w:rPr>
              <w:t>年計畫執行起</w:t>
            </w:r>
            <w:r w:rsidRPr="00085523">
              <w:rPr>
                <w:rFonts w:eastAsia="標楷體" w:hint="eastAsia"/>
              </w:rPr>
              <w:t>5</w:t>
            </w:r>
            <w:r w:rsidRPr="00085523">
              <w:rPr>
                <w:rFonts w:eastAsia="標楷體" w:hint="eastAsia"/>
              </w:rPr>
              <w:t>個月內，印製「長期照護機構相關感染、抗生素使用及抗藥性點盛行率調查工作手冊」至少</w:t>
            </w:r>
            <w:r w:rsidRPr="00085523">
              <w:rPr>
                <w:rFonts w:eastAsia="標楷體" w:hint="eastAsia"/>
              </w:rPr>
              <w:t>230</w:t>
            </w:r>
            <w:r w:rsidRPr="00085523">
              <w:rPr>
                <w:rFonts w:eastAsia="標楷體" w:hint="eastAsia"/>
              </w:rPr>
              <w:t>份，提供實地調查專家及參與機構使用。</w:t>
            </w:r>
          </w:p>
          <w:p w14:paraId="4B2A4F49"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118</w:t>
            </w:r>
            <w:r w:rsidRPr="00085523">
              <w:rPr>
                <w:rFonts w:eastAsia="標楷體" w:hint="eastAsia"/>
              </w:rPr>
              <w:t>年計畫執行起</w:t>
            </w:r>
            <w:r w:rsidRPr="00085523">
              <w:rPr>
                <w:rFonts w:eastAsia="標楷體" w:hint="eastAsia"/>
              </w:rPr>
              <w:t>6</w:t>
            </w:r>
            <w:r w:rsidRPr="00085523">
              <w:rPr>
                <w:rFonts w:eastAsia="標楷體" w:hint="eastAsia"/>
              </w:rPr>
              <w:t>個月內，辦理至少</w:t>
            </w:r>
            <w:r w:rsidRPr="00085523">
              <w:rPr>
                <w:rFonts w:eastAsia="標楷體" w:hint="eastAsia"/>
              </w:rPr>
              <w:t>1</w:t>
            </w:r>
            <w:r w:rsidRPr="00085523">
              <w:rPr>
                <w:rFonts w:eastAsia="標楷體" w:hint="eastAsia"/>
              </w:rPr>
              <w:t>場實地調查專家共識會議暨教育訓練，邀集至少</w:t>
            </w:r>
            <w:r w:rsidRPr="00085523">
              <w:rPr>
                <w:rFonts w:eastAsia="標楷體" w:hint="eastAsia"/>
              </w:rPr>
              <w:t>130</w:t>
            </w:r>
            <w:r w:rsidRPr="00085523">
              <w:rPr>
                <w:rFonts w:eastAsia="標楷體" w:hint="eastAsia"/>
              </w:rPr>
              <w:t>位具有感染監測收案或抗生素使用與抗藥性監測經驗之專家參與，協助辦理後續實地調查作業。</w:t>
            </w:r>
          </w:p>
          <w:p w14:paraId="27F7CE43"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於</w:t>
            </w:r>
            <w:r w:rsidRPr="00085523">
              <w:rPr>
                <w:rFonts w:eastAsia="標楷體" w:hint="eastAsia"/>
              </w:rPr>
              <w:t>118</w:t>
            </w:r>
            <w:r w:rsidRPr="00085523">
              <w:rPr>
                <w:rFonts w:eastAsia="標楷體" w:hint="eastAsia"/>
              </w:rPr>
              <w:t>年計畫執行起</w:t>
            </w:r>
            <w:r w:rsidRPr="00085523">
              <w:rPr>
                <w:rFonts w:eastAsia="標楷體" w:hint="eastAsia"/>
              </w:rPr>
              <w:t>9</w:t>
            </w:r>
            <w:r w:rsidRPr="00085523">
              <w:rPr>
                <w:rFonts w:eastAsia="標楷體" w:hint="eastAsia"/>
              </w:rPr>
              <w:t>個月內，完成至少</w:t>
            </w:r>
            <w:r w:rsidRPr="00085523">
              <w:rPr>
                <w:rFonts w:eastAsia="標楷體" w:hint="eastAsia"/>
              </w:rPr>
              <w:t>1</w:t>
            </w:r>
            <w:r w:rsidRPr="00085523">
              <w:rPr>
                <w:rFonts w:eastAsia="標楷體" w:hint="eastAsia"/>
              </w:rPr>
              <w:t>次專家至抽樣機構實地進行機構內相關感染、抗生素使用與抗藥性點盛行率調查（含抗生素使用適當性），每家機構至少安排</w:t>
            </w:r>
            <w:r w:rsidRPr="00085523">
              <w:rPr>
                <w:rFonts w:eastAsia="標楷體" w:hint="eastAsia"/>
              </w:rPr>
              <w:t>2</w:t>
            </w:r>
            <w:r w:rsidRPr="00085523">
              <w:rPr>
                <w:rFonts w:eastAsia="標楷體" w:hint="eastAsia"/>
              </w:rPr>
              <w:t>位專家。</w:t>
            </w:r>
          </w:p>
          <w:p w14:paraId="3A1C8E18"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針對長期照護機構感染監測、抗生素使用與抗藥性相關主題錄製數位學習課程各</w:t>
            </w:r>
            <w:r w:rsidRPr="00085523">
              <w:rPr>
                <w:rFonts w:eastAsia="標楷體" w:hint="eastAsia"/>
              </w:rPr>
              <w:t>1</w:t>
            </w:r>
            <w:r w:rsidRPr="00085523">
              <w:rPr>
                <w:rFonts w:eastAsia="標楷體" w:hint="eastAsia"/>
              </w:rPr>
              <w:t>堂，內容需經專家小組討論後提送本署確認完成始得錄製；錄製完成後應經至少</w:t>
            </w:r>
            <w:r w:rsidRPr="00085523">
              <w:rPr>
                <w:rFonts w:eastAsia="標楷體" w:hint="eastAsia"/>
              </w:rPr>
              <w:t>2</w:t>
            </w:r>
            <w:r w:rsidRPr="00085523">
              <w:rPr>
                <w:rFonts w:eastAsia="標楷體" w:hint="eastAsia"/>
              </w:rPr>
              <w:t>位專家審核通過後再提送本署確認。數位學習課程規格須符合本署及人事行政總處</w:t>
            </w:r>
            <w:r w:rsidRPr="00085523">
              <w:rPr>
                <w:rFonts w:eastAsia="標楷體" w:hint="eastAsia"/>
              </w:rPr>
              <w:t>e</w:t>
            </w:r>
            <w:r w:rsidRPr="00085523">
              <w:rPr>
                <w:rFonts w:eastAsia="標楷體" w:hint="eastAsia"/>
              </w:rPr>
              <w:t>等公務園</w:t>
            </w:r>
            <w:r w:rsidRPr="00085523">
              <w:rPr>
                <w:rFonts w:eastAsia="標楷體" w:hint="eastAsia"/>
              </w:rPr>
              <w:t>+</w:t>
            </w:r>
            <w:r w:rsidRPr="00085523">
              <w:rPr>
                <w:rFonts w:eastAsia="標楷體" w:hint="eastAsia"/>
              </w:rPr>
              <w:t>學習平台等網頁規範。</w:t>
            </w:r>
          </w:p>
          <w:p w14:paraId="504B6FEA"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以實體方式辦理至少</w:t>
            </w:r>
            <w:r w:rsidRPr="00085523">
              <w:rPr>
                <w:rFonts w:eastAsia="標楷體" w:hint="eastAsia"/>
              </w:rPr>
              <w:t>1</w:t>
            </w:r>
            <w:r w:rsidRPr="00085523">
              <w:rPr>
                <w:rFonts w:eastAsia="標楷體" w:hint="eastAsia"/>
              </w:rPr>
              <w:t>場長期照護機構相關感染監測定義、點盛行率調查介紹、抗生素使用與抗藥性防治等相關主題教育訓練，提供全國長期照護機構參加，規劃內容須提交本署確認後辦理。</w:t>
            </w:r>
          </w:p>
          <w:p w14:paraId="3797FF7B"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283"/>
              <w:jc w:val="both"/>
              <w:rPr>
                <w:rFonts w:eastAsia="標楷體"/>
              </w:rPr>
            </w:pPr>
            <w:r w:rsidRPr="00085523">
              <w:rPr>
                <w:rFonts w:eastAsia="標楷體" w:hint="eastAsia"/>
              </w:rPr>
              <w:t>辦理至少</w:t>
            </w:r>
            <w:r w:rsidRPr="00085523">
              <w:rPr>
                <w:rFonts w:eastAsia="標楷體" w:hint="eastAsia"/>
              </w:rPr>
              <w:t>1</w:t>
            </w:r>
            <w:r w:rsidRPr="00085523">
              <w:rPr>
                <w:rFonts w:eastAsia="標楷體" w:hint="eastAsia"/>
              </w:rPr>
              <w:t>場計畫成果發表會，分享本計畫執行歷程、長期照護機構相關感染、抗生素使用與抗藥性監測調查結果等，規劃內容提送本署確認後辦理。</w:t>
            </w:r>
          </w:p>
          <w:p w14:paraId="155E0730"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lastRenderedPageBreak/>
              <w:t>設計</w:t>
            </w:r>
            <w:r w:rsidRPr="00085523">
              <w:rPr>
                <w:rFonts w:eastAsia="標楷體" w:hint="eastAsia"/>
              </w:rPr>
              <w:t>1</w:t>
            </w:r>
            <w:r w:rsidRPr="00085523">
              <w:rPr>
                <w:rFonts w:eastAsia="標楷體" w:hint="eastAsia"/>
              </w:rPr>
              <w:t>款長期照護機構相關感染、抗生素使用與抗藥性點盛行率調查相關主題之衛教宣導品，並需經專家小組討論通過，提送本署確認後製作至少</w:t>
            </w:r>
            <w:r w:rsidRPr="00085523">
              <w:rPr>
                <w:rFonts w:eastAsia="標楷體" w:hint="eastAsia"/>
              </w:rPr>
              <w:t>600</w:t>
            </w:r>
            <w:r w:rsidRPr="00085523">
              <w:rPr>
                <w:rFonts w:eastAsia="標楷體" w:hint="eastAsia"/>
              </w:rPr>
              <w:t>份，並協助發送予參與機構。</w:t>
            </w:r>
          </w:p>
          <w:p w14:paraId="7353BA3C" w14:textId="77777777" w:rsidR="005647ED"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t>針對機構調查結果產出分析及比較報告</w:t>
            </w:r>
            <w:r w:rsidRPr="00085523">
              <w:rPr>
                <w:rFonts w:eastAsia="標楷體" w:hint="eastAsia"/>
              </w:rPr>
              <w:t>1</w:t>
            </w:r>
            <w:r w:rsidRPr="00085523">
              <w:rPr>
                <w:rFonts w:eastAsia="標楷體" w:hint="eastAsia"/>
              </w:rPr>
              <w:t>份，並依據調查結果，完成修訂「長期照護機構相關感染、抗生素使用及抗藥性點盛行率調查工作手冊」，內容須包含長期照護機構相關感染、抗生素使用及抗藥性監測定義及調查表單、抗生素使用適當性評估、監測調查模式及作業流程、隨機抽樣方法、問答集等，經專家小組會議、實地協助參與機構進行調查之專家、抽樣機構等討論通過，於繳交期末報告時一併提交本署。</w:t>
            </w:r>
          </w:p>
          <w:p w14:paraId="0E79A401" w14:textId="787F4557" w:rsidR="00351C35" w:rsidRPr="00085523" w:rsidRDefault="005647ED" w:rsidP="005647ED">
            <w:pPr>
              <w:pStyle w:val="Textbody"/>
              <w:numPr>
                <w:ilvl w:val="1"/>
                <w:numId w:val="88"/>
              </w:numPr>
              <w:pBdr>
                <w:top w:val="none" w:sz="0" w:space="0" w:color="000000"/>
                <w:left w:val="none" w:sz="0" w:space="0" w:color="000000"/>
                <w:bottom w:val="none" w:sz="0" w:space="0" w:color="000000"/>
                <w:right w:val="none" w:sz="0" w:space="0" w:color="000000"/>
              </w:pBdr>
              <w:spacing w:line="350" w:lineRule="exact"/>
              <w:ind w:left="318" w:hanging="425"/>
              <w:jc w:val="both"/>
              <w:rPr>
                <w:rFonts w:eastAsia="標楷體"/>
              </w:rPr>
            </w:pPr>
            <w:r w:rsidRPr="00085523">
              <w:rPr>
                <w:rFonts w:eastAsia="標楷體" w:hint="eastAsia"/>
              </w:rPr>
              <w:t>核實</w:t>
            </w:r>
            <w:r w:rsidR="00C7746A" w:rsidRPr="00085523">
              <w:rPr>
                <w:rFonts w:eastAsia="標楷體" w:hint="eastAsia"/>
              </w:rPr>
              <w:t>提供</w:t>
            </w:r>
            <w:r w:rsidRPr="00085523">
              <w:rPr>
                <w:rFonts w:eastAsia="標楷體" w:hint="eastAsia"/>
              </w:rPr>
              <w:t>參與機構參加本計畫辦理之說明會等各項活動之交通費。</w:t>
            </w:r>
          </w:p>
        </w:tc>
      </w:tr>
      <w:tr w:rsidR="00085523" w:rsidRPr="00085523" w14:paraId="2ADA85B4" w14:textId="77777777" w:rsidTr="00683686">
        <w:trPr>
          <w:trHeight w:val="397"/>
          <w:jc w:val="center"/>
        </w:trPr>
        <w:tc>
          <w:tcPr>
            <w:tcW w:w="1838" w:type="dxa"/>
            <w:vAlign w:val="center"/>
          </w:tcPr>
          <w:p w14:paraId="6204DBD9" w14:textId="77777777" w:rsidR="00FD2188" w:rsidRPr="00085523" w:rsidRDefault="00FD2188" w:rsidP="00B33CD6">
            <w:pPr>
              <w:spacing w:line="420" w:lineRule="exact"/>
              <w:jc w:val="center"/>
              <w:rPr>
                <w:rFonts w:ascii="標楷體" w:eastAsia="標楷體" w:hAnsi="標楷體"/>
                <w:szCs w:val="24"/>
              </w:rPr>
            </w:pPr>
            <w:r w:rsidRPr="00085523">
              <w:rPr>
                <w:rFonts w:ascii="標楷體" w:eastAsia="標楷體" w:hAnsi="標楷體"/>
                <w:szCs w:val="24"/>
              </w:rPr>
              <w:lastRenderedPageBreak/>
              <w:t>期程</w:t>
            </w:r>
          </w:p>
        </w:tc>
        <w:tc>
          <w:tcPr>
            <w:tcW w:w="7234" w:type="dxa"/>
            <w:gridSpan w:val="2"/>
            <w:shd w:val="clear" w:color="auto" w:fill="auto"/>
            <w:vAlign w:val="center"/>
          </w:tcPr>
          <w:p w14:paraId="6F7306D8" w14:textId="312ECD81" w:rsidR="00FD2188" w:rsidRPr="00085523" w:rsidRDefault="0011220D" w:rsidP="00B33CD6">
            <w:pPr>
              <w:spacing w:line="420" w:lineRule="exact"/>
              <w:ind w:firstLineChars="12" w:firstLine="29"/>
              <w:jc w:val="both"/>
              <w:rPr>
                <w:rFonts w:eastAsia="標楷體"/>
                <w:szCs w:val="24"/>
              </w:rPr>
            </w:pPr>
            <w:r w:rsidRPr="00085523">
              <w:rPr>
                <w:rFonts w:eastAsia="標楷體"/>
                <w:szCs w:val="24"/>
              </w:rPr>
              <w:t>3</w:t>
            </w:r>
            <w:r w:rsidRPr="00085523">
              <w:rPr>
                <w:rFonts w:eastAsia="標楷體"/>
                <w:szCs w:val="24"/>
              </w:rPr>
              <w:t>年</w:t>
            </w:r>
          </w:p>
        </w:tc>
      </w:tr>
      <w:tr w:rsidR="00085523" w:rsidRPr="00085523" w14:paraId="3504BE36" w14:textId="77777777" w:rsidTr="001A5B7E">
        <w:trPr>
          <w:trHeight w:val="510"/>
          <w:jc w:val="center"/>
        </w:trPr>
        <w:tc>
          <w:tcPr>
            <w:tcW w:w="1838" w:type="dxa"/>
            <w:vMerge w:val="restart"/>
            <w:vAlign w:val="center"/>
          </w:tcPr>
          <w:p w14:paraId="1C482056" w14:textId="77777777" w:rsidR="00351C35" w:rsidRPr="00085523" w:rsidRDefault="00351C35" w:rsidP="00B33CD6">
            <w:pPr>
              <w:spacing w:line="420" w:lineRule="exact"/>
              <w:jc w:val="both"/>
              <w:rPr>
                <w:rFonts w:ascii="標楷體" w:eastAsia="標楷體" w:hAnsi="標楷體"/>
                <w:szCs w:val="24"/>
              </w:rPr>
            </w:pPr>
            <w:r w:rsidRPr="00085523">
              <w:rPr>
                <w:rFonts w:ascii="標楷體" w:eastAsia="標楷體" w:hAnsi="標楷體"/>
                <w:szCs w:val="24"/>
              </w:rPr>
              <w:t>每案經費上限</w:t>
            </w:r>
          </w:p>
        </w:tc>
        <w:tc>
          <w:tcPr>
            <w:tcW w:w="3264" w:type="dxa"/>
            <w:shd w:val="clear" w:color="auto" w:fill="auto"/>
            <w:vAlign w:val="center"/>
          </w:tcPr>
          <w:p w14:paraId="160D43D5" w14:textId="5EC17AA4" w:rsidR="00351C35" w:rsidRPr="00085523" w:rsidRDefault="00351C35" w:rsidP="00B33CD6">
            <w:pPr>
              <w:spacing w:line="420" w:lineRule="exact"/>
              <w:jc w:val="both"/>
              <w:rPr>
                <w:rFonts w:ascii="標楷體" w:eastAsia="標楷體" w:hAnsi="標楷體"/>
                <w:szCs w:val="24"/>
              </w:rPr>
            </w:pPr>
            <w:r w:rsidRPr="00085523">
              <w:rPr>
                <w:rFonts w:ascii="標楷體" w:eastAsia="標楷體" w:hAnsi="標楷體"/>
                <w:szCs w:val="24"/>
              </w:rPr>
              <w:t>第</w:t>
            </w:r>
            <w:r w:rsidRPr="00085523">
              <w:rPr>
                <w:rFonts w:eastAsia="標楷體"/>
                <w:szCs w:val="24"/>
              </w:rPr>
              <w:t>1</w:t>
            </w:r>
            <w:r w:rsidR="005647ED" w:rsidRPr="00085523">
              <w:rPr>
                <w:rFonts w:eastAsia="標楷體" w:hint="eastAsia"/>
                <w:szCs w:val="24"/>
              </w:rPr>
              <w:t>(</w:t>
            </w:r>
            <w:r w:rsidRPr="00085523">
              <w:rPr>
                <w:rFonts w:eastAsia="標楷體"/>
                <w:szCs w:val="24"/>
              </w:rPr>
              <w:t>11</w:t>
            </w:r>
            <w:r w:rsidR="00545074" w:rsidRPr="00085523">
              <w:rPr>
                <w:rFonts w:eastAsia="標楷體"/>
                <w:szCs w:val="24"/>
              </w:rPr>
              <w:t>6</w:t>
            </w:r>
            <w:r w:rsidR="005647ED" w:rsidRPr="00085523">
              <w:rPr>
                <w:rFonts w:eastAsia="標楷體" w:hint="eastAsia"/>
                <w:szCs w:val="24"/>
              </w:rPr>
              <w:t>)</w:t>
            </w:r>
            <w:r w:rsidRPr="00085523">
              <w:rPr>
                <w:rFonts w:ascii="標楷體" w:eastAsia="標楷體" w:hAnsi="標楷體"/>
                <w:szCs w:val="24"/>
              </w:rPr>
              <w:t>年經費上限</w:t>
            </w:r>
          </w:p>
        </w:tc>
        <w:tc>
          <w:tcPr>
            <w:tcW w:w="3970" w:type="dxa"/>
            <w:shd w:val="clear" w:color="auto" w:fill="auto"/>
            <w:vAlign w:val="center"/>
          </w:tcPr>
          <w:p w14:paraId="15F00BE3" w14:textId="597B277F" w:rsidR="00351C35" w:rsidRPr="00085523" w:rsidRDefault="00545074" w:rsidP="00B33CD6">
            <w:pPr>
              <w:spacing w:line="420" w:lineRule="exact"/>
              <w:jc w:val="both"/>
              <w:rPr>
                <w:rFonts w:eastAsia="標楷體"/>
                <w:szCs w:val="24"/>
              </w:rPr>
            </w:pPr>
            <w:r w:rsidRPr="00085523">
              <w:rPr>
                <w:rFonts w:eastAsia="標楷體"/>
                <w:szCs w:val="24"/>
              </w:rPr>
              <w:t>3</w:t>
            </w:r>
            <w:r w:rsidR="00351C35" w:rsidRPr="00085523">
              <w:rPr>
                <w:rFonts w:eastAsia="標楷體"/>
                <w:szCs w:val="24"/>
              </w:rPr>
              <w:t>,</w:t>
            </w:r>
            <w:r w:rsidRPr="00085523">
              <w:rPr>
                <w:rFonts w:eastAsia="標楷體"/>
                <w:szCs w:val="24"/>
              </w:rPr>
              <w:t>2</w:t>
            </w:r>
            <w:r w:rsidR="00351C35" w:rsidRPr="00085523">
              <w:rPr>
                <w:rFonts w:eastAsia="標楷體"/>
                <w:szCs w:val="24"/>
              </w:rPr>
              <w:t>00,000</w:t>
            </w:r>
            <w:r w:rsidR="00351C35" w:rsidRPr="00085523">
              <w:rPr>
                <w:rFonts w:eastAsia="標楷體"/>
                <w:szCs w:val="24"/>
              </w:rPr>
              <w:t>元整</w:t>
            </w:r>
          </w:p>
        </w:tc>
      </w:tr>
      <w:tr w:rsidR="00085523" w:rsidRPr="00085523" w14:paraId="405A3B52" w14:textId="77777777" w:rsidTr="001A5B7E">
        <w:trPr>
          <w:trHeight w:val="155"/>
          <w:jc w:val="center"/>
        </w:trPr>
        <w:tc>
          <w:tcPr>
            <w:tcW w:w="1838" w:type="dxa"/>
            <w:vMerge/>
            <w:vAlign w:val="center"/>
          </w:tcPr>
          <w:p w14:paraId="1201E0AE" w14:textId="77777777" w:rsidR="00351C35" w:rsidRPr="00085523" w:rsidRDefault="00351C35" w:rsidP="00B33CD6">
            <w:pPr>
              <w:spacing w:line="420" w:lineRule="exact"/>
              <w:jc w:val="both"/>
              <w:rPr>
                <w:rFonts w:ascii="標楷體" w:eastAsia="標楷體" w:hAnsi="標楷體"/>
                <w:szCs w:val="24"/>
              </w:rPr>
            </w:pPr>
          </w:p>
        </w:tc>
        <w:tc>
          <w:tcPr>
            <w:tcW w:w="3264" w:type="dxa"/>
            <w:shd w:val="clear" w:color="auto" w:fill="auto"/>
            <w:vAlign w:val="center"/>
          </w:tcPr>
          <w:p w14:paraId="6D153C7D" w14:textId="26D16697" w:rsidR="00351C35" w:rsidRPr="00085523" w:rsidRDefault="00351C35" w:rsidP="00B33CD6">
            <w:pPr>
              <w:spacing w:line="420" w:lineRule="exact"/>
              <w:jc w:val="both"/>
              <w:rPr>
                <w:rFonts w:ascii="標楷體" w:eastAsia="標楷體" w:hAnsi="標楷體"/>
                <w:szCs w:val="24"/>
              </w:rPr>
            </w:pPr>
            <w:r w:rsidRPr="00085523">
              <w:rPr>
                <w:rFonts w:ascii="標楷體" w:eastAsia="標楷體" w:hAnsi="標楷體"/>
                <w:szCs w:val="24"/>
              </w:rPr>
              <w:t>第</w:t>
            </w:r>
            <w:r w:rsidRPr="00085523">
              <w:rPr>
                <w:rFonts w:eastAsia="標楷體"/>
                <w:szCs w:val="24"/>
              </w:rPr>
              <w:t>2</w:t>
            </w:r>
            <w:r w:rsidR="005647ED" w:rsidRPr="00085523">
              <w:rPr>
                <w:rFonts w:eastAsia="標楷體" w:hint="eastAsia"/>
                <w:szCs w:val="24"/>
              </w:rPr>
              <w:t>(</w:t>
            </w:r>
            <w:r w:rsidRPr="00085523">
              <w:rPr>
                <w:rFonts w:eastAsia="標楷體"/>
                <w:szCs w:val="24"/>
              </w:rPr>
              <w:t>11</w:t>
            </w:r>
            <w:r w:rsidR="00545074" w:rsidRPr="00085523">
              <w:rPr>
                <w:rFonts w:eastAsia="標楷體"/>
                <w:szCs w:val="24"/>
              </w:rPr>
              <w:t>7</w:t>
            </w:r>
            <w:r w:rsidR="005647ED" w:rsidRPr="00085523">
              <w:rPr>
                <w:rFonts w:eastAsia="標楷體" w:hint="eastAsia"/>
                <w:szCs w:val="24"/>
              </w:rPr>
              <w:t>)</w:t>
            </w:r>
            <w:r w:rsidRPr="00085523">
              <w:rPr>
                <w:rFonts w:ascii="標楷體" w:eastAsia="標楷體" w:hAnsi="標楷體"/>
                <w:szCs w:val="24"/>
              </w:rPr>
              <w:t>年經費上限</w:t>
            </w:r>
          </w:p>
        </w:tc>
        <w:tc>
          <w:tcPr>
            <w:tcW w:w="3970" w:type="dxa"/>
            <w:shd w:val="clear" w:color="auto" w:fill="auto"/>
            <w:vAlign w:val="center"/>
          </w:tcPr>
          <w:p w14:paraId="62BE79F9" w14:textId="4B1B5360" w:rsidR="00351C35" w:rsidRPr="00085523" w:rsidRDefault="005647ED" w:rsidP="00B33CD6">
            <w:pPr>
              <w:spacing w:line="420" w:lineRule="exact"/>
              <w:rPr>
                <w:rFonts w:eastAsia="標楷體"/>
                <w:szCs w:val="24"/>
              </w:rPr>
            </w:pPr>
            <w:r w:rsidRPr="00085523">
              <w:rPr>
                <w:rFonts w:eastAsia="標楷體" w:hint="eastAsia"/>
                <w:szCs w:val="24"/>
              </w:rPr>
              <w:t>4</w:t>
            </w:r>
            <w:r w:rsidR="00351C35" w:rsidRPr="00085523">
              <w:rPr>
                <w:rFonts w:eastAsia="標楷體"/>
                <w:szCs w:val="24"/>
              </w:rPr>
              <w:t>,</w:t>
            </w:r>
            <w:r w:rsidRPr="00085523">
              <w:rPr>
                <w:rFonts w:eastAsia="標楷體" w:hint="eastAsia"/>
                <w:szCs w:val="24"/>
              </w:rPr>
              <w:t>3</w:t>
            </w:r>
            <w:r w:rsidR="00351C35" w:rsidRPr="00085523">
              <w:rPr>
                <w:rFonts w:eastAsia="標楷體"/>
                <w:szCs w:val="24"/>
              </w:rPr>
              <w:t>00,000</w:t>
            </w:r>
            <w:r w:rsidR="00351C35" w:rsidRPr="00085523">
              <w:rPr>
                <w:rFonts w:eastAsia="標楷體"/>
                <w:szCs w:val="24"/>
              </w:rPr>
              <w:t>元整</w:t>
            </w:r>
          </w:p>
        </w:tc>
      </w:tr>
      <w:tr w:rsidR="00085523" w:rsidRPr="00085523" w14:paraId="18464A10" w14:textId="77777777" w:rsidTr="001A5B7E">
        <w:trPr>
          <w:trHeight w:val="154"/>
          <w:jc w:val="center"/>
        </w:trPr>
        <w:tc>
          <w:tcPr>
            <w:tcW w:w="1838" w:type="dxa"/>
            <w:vMerge/>
            <w:vAlign w:val="center"/>
          </w:tcPr>
          <w:p w14:paraId="77D857A7" w14:textId="77777777" w:rsidR="00351C35" w:rsidRPr="00085523" w:rsidRDefault="00351C35" w:rsidP="00B33CD6">
            <w:pPr>
              <w:spacing w:line="420" w:lineRule="exact"/>
              <w:jc w:val="both"/>
              <w:rPr>
                <w:rFonts w:ascii="標楷體" w:eastAsia="標楷體" w:hAnsi="標楷體"/>
                <w:szCs w:val="24"/>
              </w:rPr>
            </w:pPr>
          </w:p>
        </w:tc>
        <w:tc>
          <w:tcPr>
            <w:tcW w:w="3264" w:type="dxa"/>
            <w:shd w:val="clear" w:color="auto" w:fill="auto"/>
            <w:vAlign w:val="center"/>
          </w:tcPr>
          <w:p w14:paraId="41A79967" w14:textId="6480D9E0" w:rsidR="00351C35" w:rsidRPr="00085523" w:rsidRDefault="00351C35" w:rsidP="00B33CD6">
            <w:pPr>
              <w:spacing w:line="420" w:lineRule="exact"/>
              <w:jc w:val="both"/>
              <w:rPr>
                <w:rFonts w:ascii="標楷體" w:eastAsia="標楷體" w:hAnsi="標楷體"/>
                <w:szCs w:val="24"/>
              </w:rPr>
            </w:pPr>
            <w:r w:rsidRPr="00085523">
              <w:rPr>
                <w:rFonts w:ascii="標楷體" w:eastAsia="標楷體" w:hAnsi="標楷體"/>
                <w:szCs w:val="24"/>
              </w:rPr>
              <w:t>第</w:t>
            </w:r>
            <w:r w:rsidRPr="00085523">
              <w:rPr>
                <w:rFonts w:eastAsia="標楷體"/>
                <w:szCs w:val="24"/>
              </w:rPr>
              <w:t>3</w:t>
            </w:r>
            <w:r w:rsidR="005647ED" w:rsidRPr="00085523">
              <w:rPr>
                <w:rFonts w:eastAsia="標楷體" w:hint="eastAsia"/>
                <w:szCs w:val="24"/>
              </w:rPr>
              <w:t>(</w:t>
            </w:r>
            <w:r w:rsidRPr="00085523">
              <w:rPr>
                <w:rFonts w:eastAsia="標楷體"/>
                <w:szCs w:val="24"/>
              </w:rPr>
              <w:t>11</w:t>
            </w:r>
            <w:r w:rsidR="00545074" w:rsidRPr="00085523">
              <w:rPr>
                <w:rFonts w:eastAsia="標楷體"/>
                <w:szCs w:val="24"/>
              </w:rPr>
              <w:t>8</w:t>
            </w:r>
            <w:r w:rsidR="005647ED" w:rsidRPr="00085523">
              <w:rPr>
                <w:rFonts w:eastAsia="標楷體" w:hint="eastAsia"/>
                <w:szCs w:val="24"/>
              </w:rPr>
              <w:t>)</w:t>
            </w:r>
            <w:r w:rsidRPr="00085523">
              <w:rPr>
                <w:rFonts w:ascii="標楷體" w:eastAsia="標楷體" w:hAnsi="標楷體"/>
                <w:szCs w:val="24"/>
              </w:rPr>
              <w:t>年經費上限</w:t>
            </w:r>
          </w:p>
        </w:tc>
        <w:tc>
          <w:tcPr>
            <w:tcW w:w="3970" w:type="dxa"/>
            <w:shd w:val="clear" w:color="auto" w:fill="auto"/>
            <w:vAlign w:val="center"/>
          </w:tcPr>
          <w:p w14:paraId="55B4E872" w14:textId="21B41018" w:rsidR="00351C35" w:rsidRPr="00085523" w:rsidRDefault="005647ED" w:rsidP="00B33CD6">
            <w:pPr>
              <w:spacing w:line="420" w:lineRule="exact"/>
              <w:rPr>
                <w:rFonts w:eastAsia="標楷體"/>
                <w:szCs w:val="24"/>
              </w:rPr>
            </w:pPr>
            <w:r w:rsidRPr="00085523">
              <w:rPr>
                <w:rFonts w:eastAsia="標楷體" w:hint="eastAsia"/>
                <w:szCs w:val="24"/>
              </w:rPr>
              <w:t>4</w:t>
            </w:r>
            <w:r w:rsidR="00351C35" w:rsidRPr="00085523">
              <w:rPr>
                <w:rFonts w:eastAsia="標楷體"/>
                <w:szCs w:val="24"/>
              </w:rPr>
              <w:t>,</w:t>
            </w:r>
            <w:r w:rsidRPr="00085523">
              <w:rPr>
                <w:rFonts w:eastAsia="標楷體" w:hint="eastAsia"/>
                <w:szCs w:val="24"/>
              </w:rPr>
              <w:t>5</w:t>
            </w:r>
            <w:r w:rsidR="00351C35" w:rsidRPr="00085523">
              <w:rPr>
                <w:rFonts w:eastAsia="標楷體"/>
                <w:szCs w:val="24"/>
              </w:rPr>
              <w:t>00,000</w:t>
            </w:r>
            <w:r w:rsidR="00351C35" w:rsidRPr="00085523">
              <w:rPr>
                <w:rFonts w:eastAsia="標楷體"/>
                <w:szCs w:val="24"/>
              </w:rPr>
              <w:t>元整</w:t>
            </w:r>
          </w:p>
        </w:tc>
      </w:tr>
      <w:tr w:rsidR="00085523" w:rsidRPr="00085523" w14:paraId="1E472B7B" w14:textId="77777777" w:rsidTr="00683686">
        <w:trPr>
          <w:trHeight w:val="1405"/>
          <w:jc w:val="center"/>
        </w:trPr>
        <w:tc>
          <w:tcPr>
            <w:tcW w:w="1838" w:type="dxa"/>
            <w:vAlign w:val="center"/>
          </w:tcPr>
          <w:p w14:paraId="76D47D5F" w14:textId="77777777" w:rsidR="00FD2188" w:rsidRPr="00085523" w:rsidRDefault="00FD2188" w:rsidP="00B33CD6">
            <w:pPr>
              <w:spacing w:line="420" w:lineRule="exact"/>
              <w:jc w:val="center"/>
              <w:rPr>
                <w:rFonts w:ascii="標楷體" w:eastAsia="標楷體" w:hAnsi="標楷體"/>
                <w:szCs w:val="24"/>
              </w:rPr>
            </w:pPr>
            <w:r w:rsidRPr="00085523">
              <w:rPr>
                <w:rFonts w:ascii="標楷體" w:eastAsia="標楷體" w:hAnsi="標楷體"/>
                <w:szCs w:val="24"/>
              </w:rPr>
              <w:t>進行性別分析研究</w:t>
            </w:r>
          </w:p>
        </w:tc>
        <w:tc>
          <w:tcPr>
            <w:tcW w:w="7234" w:type="dxa"/>
            <w:gridSpan w:val="2"/>
            <w:vAlign w:val="center"/>
          </w:tcPr>
          <w:p w14:paraId="50DA906F" w14:textId="7452B42C" w:rsidR="00FD2188" w:rsidRPr="00085523" w:rsidRDefault="00FD2188" w:rsidP="00B33CD6">
            <w:pPr>
              <w:autoSpaceDE w:val="0"/>
              <w:spacing w:line="420" w:lineRule="exact"/>
              <w:jc w:val="both"/>
              <w:rPr>
                <w:rFonts w:ascii="標楷體" w:eastAsia="標楷體" w:hAnsi="標楷體"/>
                <w:szCs w:val="24"/>
              </w:rPr>
            </w:pPr>
            <w:r w:rsidRPr="00085523">
              <w:rPr>
                <w:rFonts w:ascii="標楷體" w:eastAsia="標楷體" w:hAnsi="標楷體"/>
                <w:szCs w:val="24"/>
              </w:rPr>
              <w:t xml:space="preserve">是否以人為對象之調查研究   </w:t>
            </w:r>
            <w:r w:rsidR="004B0FC1" w:rsidRPr="00085523">
              <w:rPr>
                <w:rFonts w:ascii="標楷體" w:eastAsia="標楷體" w:hAnsi="標楷體" w:hint="eastAsia"/>
                <w:szCs w:val="24"/>
              </w:rPr>
              <w:t>□</w:t>
            </w:r>
            <w:r w:rsidRPr="00085523">
              <w:rPr>
                <w:rFonts w:ascii="標楷體" w:eastAsia="標楷體" w:hAnsi="標楷體"/>
                <w:szCs w:val="24"/>
              </w:rPr>
              <w:t xml:space="preserve">是   </w:t>
            </w:r>
            <w:r w:rsidR="005647ED" w:rsidRPr="00085523">
              <w:rPr>
                <w:rFonts w:ascii="標楷體" w:eastAsia="標楷體" w:hAnsi="標楷體" w:hint="eastAsia"/>
                <w:szCs w:val="24"/>
              </w:rPr>
              <w:t>■</w:t>
            </w:r>
            <w:r w:rsidRPr="00085523">
              <w:rPr>
                <w:rFonts w:ascii="標楷體" w:eastAsia="標楷體" w:hAnsi="標楷體"/>
                <w:szCs w:val="24"/>
              </w:rPr>
              <w:t>否</w:t>
            </w:r>
          </w:p>
          <w:p w14:paraId="6BE3D3F4" w14:textId="77777777" w:rsidR="00FD2188" w:rsidRPr="00085523" w:rsidRDefault="00FD2188" w:rsidP="00B33CD6">
            <w:pPr>
              <w:autoSpaceDE w:val="0"/>
              <w:spacing w:line="400" w:lineRule="exact"/>
              <w:jc w:val="both"/>
              <w:rPr>
                <w:rFonts w:ascii="標楷體" w:eastAsia="標楷體" w:hAnsi="標楷體"/>
                <w:szCs w:val="24"/>
              </w:rPr>
            </w:pPr>
            <w:r w:rsidRPr="00085523">
              <w:rPr>
                <w:rFonts w:ascii="標楷體" w:eastAsia="標楷體" w:hAnsi="標楷體"/>
                <w:szCs w:val="24"/>
              </w:rPr>
              <w:t>註：</w:t>
            </w:r>
            <w:r w:rsidRPr="00085523">
              <w:rPr>
                <w:rFonts w:ascii="標楷體" w:eastAsia="標楷體" w:hAnsi="標楷體"/>
                <w:b/>
                <w:szCs w:val="24"/>
              </w:rPr>
              <w:t>以人為對象之調查研究者，請進行性別分析及差異研究，並將分析結果呈現於期末報告中，並於關鍵字中加註「性別」。</w:t>
            </w:r>
          </w:p>
        </w:tc>
      </w:tr>
      <w:tr w:rsidR="00085523" w:rsidRPr="00085523" w14:paraId="74973524" w14:textId="77777777" w:rsidTr="00683686">
        <w:trPr>
          <w:trHeight w:val="397"/>
          <w:jc w:val="center"/>
        </w:trPr>
        <w:tc>
          <w:tcPr>
            <w:tcW w:w="1838" w:type="dxa"/>
            <w:vAlign w:val="center"/>
          </w:tcPr>
          <w:p w14:paraId="2B5BE0A1" w14:textId="77777777" w:rsidR="00FD2188" w:rsidRPr="00085523" w:rsidRDefault="00FD2188" w:rsidP="00B33CD6">
            <w:pPr>
              <w:spacing w:line="420" w:lineRule="exact"/>
              <w:jc w:val="center"/>
              <w:rPr>
                <w:rFonts w:ascii="標楷體" w:eastAsia="標楷體" w:hAnsi="標楷體"/>
                <w:szCs w:val="24"/>
              </w:rPr>
            </w:pPr>
            <w:r w:rsidRPr="00085523">
              <w:rPr>
                <w:rFonts w:ascii="標楷體" w:eastAsia="標楷體" w:hAnsi="標楷體"/>
                <w:szCs w:val="24"/>
              </w:rPr>
              <w:t>研究成果歸屬</w:t>
            </w:r>
          </w:p>
        </w:tc>
        <w:tc>
          <w:tcPr>
            <w:tcW w:w="7234" w:type="dxa"/>
            <w:gridSpan w:val="2"/>
            <w:vAlign w:val="center"/>
          </w:tcPr>
          <w:p w14:paraId="7EC55D3F" w14:textId="117FBAAC" w:rsidR="000D3112" w:rsidRPr="00085523" w:rsidRDefault="00B007F9" w:rsidP="00B33CD6">
            <w:pPr>
              <w:spacing w:line="420" w:lineRule="exact"/>
              <w:jc w:val="both"/>
              <w:rPr>
                <w:rFonts w:ascii="標楷體" w:eastAsia="標楷體" w:hAnsi="標楷體" w:hint="eastAsia"/>
                <w:szCs w:val="24"/>
              </w:rPr>
            </w:pPr>
            <w:r w:rsidRPr="00085523">
              <w:rPr>
                <w:rFonts w:ascii="標楷體" w:eastAsia="標楷體" w:hAnsi="標楷體" w:hint="eastAsia"/>
                <w:szCs w:val="24"/>
              </w:rPr>
              <w:t>□</w:t>
            </w:r>
            <w:r w:rsidR="00FD2188" w:rsidRPr="00085523">
              <w:rPr>
                <w:rFonts w:ascii="標楷體" w:eastAsia="標楷體" w:hAnsi="標楷體"/>
                <w:szCs w:val="24"/>
              </w:rPr>
              <w:t xml:space="preserve">國有   </w:t>
            </w:r>
            <w:r w:rsidRPr="00085523">
              <w:rPr>
                <w:rFonts w:ascii="標楷體" w:eastAsia="標楷體" w:hAnsi="標楷體" w:hint="eastAsia"/>
                <w:szCs w:val="24"/>
              </w:rPr>
              <w:t>■</w:t>
            </w:r>
            <w:r w:rsidR="00FD2188" w:rsidRPr="00085523">
              <w:rPr>
                <w:rFonts w:ascii="標楷體" w:eastAsia="標楷體" w:hAnsi="標楷體"/>
                <w:szCs w:val="24"/>
              </w:rPr>
              <w:t>下放</w:t>
            </w:r>
          </w:p>
        </w:tc>
      </w:tr>
      <w:tr w:rsidR="00085523" w:rsidRPr="00085523" w14:paraId="5AA53037" w14:textId="77777777" w:rsidTr="00683686">
        <w:trPr>
          <w:trHeight w:val="397"/>
          <w:jc w:val="center"/>
        </w:trPr>
        <w:tc>
          <w:tcPr>
            <w:tcW w:w="1838" w:type="dxa"/>
            <w:vAlign w:val="center"/>
          </w:tcPr>
          <w:p w14:paraId="67DE9EA3" w14:textId="77777777" w:rsidR="00FD2188" w:rsidRPr="00085523" w:rsidRDefault="00FD2188" w:rsidP="00B33CD6">
            <w:pPr>
              <w:spacing w:line="420" w:lineRule="exact"/>
              <w:jc w:val="center"/>
              <w:rPr>
                <w:rFonts w:ascii="標楷體" w:eastAsia="標楷體" w:hAnsi="標楷體"/>
                <w:szCs w:val="24"/>
              </w:rPr>
            </w:pPr>
            <w:r w:rsidRPr="00085523">
              <w:rPr>
                <w:rFonts w:ascii="標楷體" w:eastAsia="標楷體" w:hAnsi="標楷體"/>
                <w:szCs w:val="24"/>
              </w:rPr>
              <w:t>備註</w:t>
            </w:r>
          </w:p>
        </w:tc>
        <w:tc>
          <w:tcPr>
            <w:tcW w:w="7234" w:type="dxa"/>
            <w:gridSpan w:val="2"/>
            <w:vAlign w:val="center"/>
          </w:tcPr>
          <w:p w14:paraId="6278B718" w14:textId="77777777" w:rsidR="00FD2188" w:rsidRPr="00085523" w:rsidRDefault="00FD2188" w:rsidP="00FD2F85">
            <w:pPr>
              <w:numPr>
                <w:ilvl w:val="0"/>
                <w:numId w:val="50"/>
              </w:numPr>
              <w:tabs>
                <w:tab w:val="clear" w:pos="360"/>
                <w:tab w:val="num" w:pos="211"/>
              </w:tabs>
              <w:snapToGrid w:val="0"/>
              <w:spacing w:line="420" w:lineRule="exact"/>
              <w:ind w:left="357" w:hanging="357"/>
              <w:jc w:val="both"/>
              <w:textAlignment w:val="baseline"/>
              <w:rPr>
                <w:rFonts w:ascii="標楷體" w:eastAsia="標楷體" w:hAnsi="標楷體"/>
                <w:szCs w:val="24"/>
              </w:rPr>
            </w:pPr>
            <w:r w:rsidRPr="00085523">
              <w:rPr>
                <w:rFonts w:ascii="標楷體" w:eastAsia="標楷體" w:hAnsi="標楷體"/>
                <w:szCs w:val="24"/>
              </w:rPr>
              <w:t>擇優委託</w:t>
            </w:r>
            <w:r w:rsidRPr="00085523">
              <w:rPr>
                <w:rFonts w:ascii="標楷體" w:eastAsia="標楷體" w:hAnsi="標楷體"/>
                <w:szCs w:val="24"/>
                <w:u w:val="single"/>
              </w:rPr>
              <w:t>1</w:t>
            </w:r>
            <w:r w:rsidRPr="00085523">
              <w:rPr>
                <w:rFonts w:ascii="標楷體" w:eastAsia="標楷體" w:hAnsi="標楷體"/>
                <w:szCs w:val="24"/>
              </w:rPr>
              <w:t>案。</w:t>
            </w:r>
          </w:p>
          <w:p w14:paraId="4C14F26D" w14:textId="1242841E" w:rsidR="00FD2188" w:rsidRPr="00085523" w:rsidRDefault="00FD2188" w:rsidP="00FD2F85">
            <w:pPr>
              <w:numPr>
                <w:ilvl w:val="0"/>
                <w:numId w:val="50"/>
              </w:numPr>
              <w:tabs>
                <w:tab w:val="clear" w:pos="360"/>
                <w:tab w:val="num" w:pos="211"/>
              </w:tabs>
              <w:snapToGrid w:val="0"/>
              <w:spacing w:line="420" w:lineRule="exact"/>
              <w:jc w:val="both"/>
              <w:textAlignment w:val="baseline"/>
              <w:rPr>
                <w:rFonts w:ascii="標楷體" w:eastAsia="標楷體" w:hAnsi="標楷體"/>
                <w:szCs w:val="24"/>
              </w:rPr>
            </w:pPr>
            <w:r w:rsidRPr="00085523">
              <w:rPr>
                <w:rFonts w:ascii="標楷體" w:eastAsia="標楷體" w:hAnsi="標楷體"/>
                <w:szCs w:val="24"/>
              </w:rPr>
              <w:t>本項計畫以</w:t>
            </w:r>
            <w:r w:rsidR="00B007F9" w:rsidRPr="00085523">
              <w:rPr>
                <w:rFonts w:ascii="標楷體" w:eastAsia="標楷體" w:hAnsi="標楷體" w:hint="eastAsia"/>
                <w:szCs w:val="24"/>
              </w:rPr>
              <w:t>■</w:t>
            </w:r>
            <w:r w:rsidRPr="00085523">
              <w:rPr>
                <w:rFonts w:ascii="標楷體" w:eastAsia="標楷體" w:hAnsi="標楷體"/>
                <w:szCs w:val="24"/>
              </w:rPr>
              <w:t>單一或整合</w:t>
            </w:r>
            <w:r w:rsidR="00DC19AC" w:rsidRPr="00085523">
              <w:rPr>
                <w:rFonts w:ascii="標楷體" w:eastAsia="標楷體" w:hAnsi="標楷體" w:hint="eastAsia"/>
                <w:szCs w:val="24"/>
              </w:rPr>
              <w:t xml:space="preserve"> </w:t>
            </w:r>
            <w:r w:rsidRPr="00085523">
              <w:rPr>
                <w:rFonts w:ascii="標楷體" w:eastAsia="標楷體" w:hAnsi="標楷體"/>
                <w:szCs w:val="24"/>
              </w:rPr>
              <w:t>計畫之形式申請。</w:t>
            </w:r>
          </w:p>
        </w:tc>
      </w:tr>
      <w:tr w:rsidR="00085523" w:rsidRPr="00085523" w14:paraId="5359E34F" w14:textId="77777777" w:rsidTr="00683686">
        <w:trPr>
          <w:trHeight w:val="397"/>
          <w:jc w:val="center"/>
        </w:trPr>
        <w:tc>
          <w:tcPr>
            <w:tcW w:w="1838" w:type="dxa"/>
            <w:vAlign w:val="center"/>
          </w:tcPr>
          <w:p w14:paraId="0E37880C" w14:textId="77777777" w:rsidR="00351C35" w:rsidRPr="00085523" w:rsidRDefault="00351C35" w:rsidP="00B33CD6">
            <w:pPr>
              <w:spacing w:line="420" w:lineRule="exact"/>
              <w:jc w:val="both"/>
              <w:rPr>
                <w:rFonts w:ascii="標楷體" w:eastAsia="標楷體" w:hAnsi="標楷體"/>
                <w:szCs w:val="24"/>
              </w:rPr>
            </w:pPr>
            <w:r w:rsidRPr="00085523">
              <w:rPr>
                <w:rFonts w:ascii="標楷體" w:eastAsia="標楷體" w:hAnsi="標楷體"/>
                <w:szCs w:val="24"/>
              </w:rPr>
              <w:t>聯絡人及電話</w:t>
            </w:r>
          </w:p>
        </w:tc>
        <w:tc>
          <w:tcPr>
            <w:tcW w:w="7234" w:type="dxa"/>
            <w:gridSpan w:val="2"/>
            <w:shd w:val="clear" w:color="auto" w:fill="auto"/>
            <w:vAlign w:val="center"/>
          </w:tcPr>
          <w:p w14:paraId="574A3C24" w14:textId="4CFD65D6" w:rsidR="00351C35" w:rsidRPr="00085523" w:rsidRDefault="00351C35" w:rsidP="00B33CD6">
            <w:pPr>
              <w:pStyle w:val="Textbody"/>
              <w:spacing w:line="420" w:lineRule="exact"/>
              <w:jc w:val="both"/>
              <w:rPr>
                <w:rFonts w:ascii="標楷體" w:eastAsia="標楷體" w:hAnsi="標楷體"/>
              </w:rPr>
            </w:pPr>
            <w:bookmarkStart w:id="3" w:name="OLE_LINK26"/>
            <w:bookmarkStart w:id="4" w:name="OLE_LINK10"/>
            <w:bookmarkStart w:id="5" w:name="OLE_LINK9"/>
            <w:r w:rsidRPr="00085523">
              <w:rPr>
                <w:rFonts w:ascii="標楷體" w:eastAsia="標楷體" w:hAnsi="標楷體" w:hint="eastAsia"/>
              </w:rPr>
              <w:t xml:space="preserve">感染管制及生物安全組 </w:t>
            </w:r>
            <w:r w:rsidR="004B0FC1" w:rsidRPr="00085523">
              <w:rPr>
                <w:rFonts w:ascii="標楷體" w:eastAsia="標楷體" w:hAnsi="標楷體" w:hint="eastAsia"/>
              </w:rPr>
              <w:t>許</w:t>
            </w:r>
            <w:r w:rsidR="009106F7" w:rsidRPr="00085523">
              <w:rPr>
                <w:rFonts w:ascii="標楷體" w:eastAsia="標楷體" w:hAnsi="標楷體" w:hint="eastAsia"/>
              </w:rPr>
              <w:t>小姐</w:t>
            </w:r>
          </w:p>
          <w:p w14:paraId="3935786E" w14:textId="7B0875A2" w:rsidR="00351C35" w:rsidRPr="00085523" w:rsidRDefault="00351C35" w:rsidP="00B33CD6">
            <w:pPr>
              <w:spacing w:line="420" w:lineRule="exact"/>
              <w:jc w:val="both"/>
              <w:rPr>
                <w:rFonts w:ascii="標楷體" w:eastAsia="標楷體" w:hAnsi="標楷體"/>
                <w:szCs w:val="24"/>
              </w:rPr>
            </w:pPr>
            <w:r w:rsidRPr="00085523">
              <w:rPr>
                <w:rFonts w:ascii="標楷體" w:eastAsia="標楷體" w:hAnsi="標楷體"/>
                <w:szCs w:val="24"/>
              </w:rPr>
              <w:t>聯絡電話：</w:t>
            </w:r>
            <w:r w:rsidRPr="00085523">
              <w:rPr>
                <w:rFonts w:eastAsia="標楷體"/>
                <w:szCs w:val="24"/>
              </w:rPr>
              <w:t>(02)23959825</w:t>
            </w:r>
            <w:r w:rsidRPr="00085523">
              <w:rPr>
                <w:rFonts w:eastAsia="標楷體"/>
                <w:szCs w:val="24"/>
              </w:rPr>
              <w:t>分機</w:t>
            </w:r>
            <w:bookmarkEnd w:id="3"/>
            <w:bookmarkEnd w:id="4"/>
            <w:bookmarkEnd w:id="5"/>
            <w:r w:rsidRPr="00085523">
              <w:rPr>
                <w:rFonts w:eastAsia="標楷體"/>
                <w:szCs w:val="24"/>
              </w:rPr>
              <w:t>38</w:t>
            </w:r>
            <w:r w:rsidR="004B0FC1" w:rsidRPr="00085523">
              <w:rPr>
                <w:rFonts w:eastAsia="標楷體"/>
                <w:szCs w:val="24"/>
              </w:rPr>
              <w:t>65</w:t>
            </w:r>
          </w:p>
        </w:tc>
      </w:tr>
    </w:tbl>
    <w:p w14:paraId="4A71B323" w14:textId="531E4904" w:rsidR="001C7424" w:rsidRPr="00085523" w:rsidRDefault="005E61C5" w:rsidP="00CB1BEC">
      <w:pPr>
        <w:spacing w:afterLines="50" w:after="180" w:line="300" w:lineRule="exact"/>
        <w:jc w:val="center"/>
        <w:outlineLvl w:val="2"/>
        <w:rPr>
          <w:rFonts w:eastAsia="標楷體"/>
          <w:sz w:val="32"/>
          <w:szCs w:val="32"/>
        </w:rPr>
      </w:pPr>
      <w:r w:rsidRPr="00085523">
        <w:rPr>
          <w:rFonts w:eastAsia="標楷體" w:hAnsi="標楷體"/>
          <w:b/>
          <w:sz w:val="32"/>
          <w:szCs w:val="32"/>
        </w:rPr>
        <w:br w:type="page"/>
      </w:r>
      <w:r w:rsidR="001C7424" w:rsidRPr="00085523">
        <w:rPr>
          <w:rFonts w:eastAsia="標楷體" w:hint="eastAsia"/>
          <w:b/>
          <w:spacing w:val="-2"/>
          <w:sz w:val="32"/>
          <w:szCs w:val="32"/>
        </w:rPr>
        <w:lastRenderedPageBreak/>
        <w:t>疾病管制署</w:t>
      </w:r>
      <w:r w:rsidR="00DD3BF4" w:rsidRPr="00085523">
        <w:rPr>
          <w:rFonts w:eastAsia="標楷體" w:hint="eastAsia"/>
          <w:b/>
          <w:spacing w:val="-2"/>
          <w:sz w:val="32"/>
          <w:szCs w:val="32"/>
        </w:rPr>
        <w:t>11</w:t>
      </w:r>
      <w:r w:rsidR="00044F05" w:rsidRPr="00085523">
        <w:rPr>
          <w:rFonts w:eastAsia="標楷體" w:hint="eastAsia"/>
          <w:b/>
          <w:spacing w:val="-2"/>
          <w:sz w:val="32"/>
          <w:szCs w:val="32"/>
        </w:rPr>
        <w:t>6</w:t>
      </w:r>
      <w:r w:rsidR="001C7424" w:rsidRPr="00085523">
        <w:rPr>
          <w:rFonts w:eastAsia="標楷體" w:hint="eastAsia"/>
          <w:b/>
          <w:spacing w:val="-2"/>
          <w:sz w:val="32"/>
          <w:szCs w:val="32"/>
        </w:rPr>
        <w:t>年委託科技研究計畫</w:t>
      </w:r>
      <w:r w:rsidR="001C7424" w:rsidRPr="00085523">
        <w:rPr>
          <w:rFonts w:eastAsia="標楷體"/>
          <w:b/>
          <w:spacing w:val="-2"/>
          <w:sz w:val="32"/>
          <w:szCs w:val="32"/>
        </w:rPr>
        <w:t>研究重點表</w:t>
      </w:r>
      <w:r w:rsidR="00244B8F" w:rsidRPr="00085523">
        <w:rPr>
          <w:rFonts w:eastAsia="標楷體" w:hint="eastAsia"/>
          <w:b/>
          <w:sz w:val="32"/>
          <w:szCs w:val="32"/>
        </w:rPr>
        <w:t>（</w:t>
      </w:r>
      <w:r w:rsidR="001C7424" w:rsidRPr="00085523">
        <w:rPr>
          <w:rFonts w:eastAsia="標楷體" w:hint="eastAsia"/>
          <w:b/>
          <w:sz w:val="32"/>
          <w:szCs w:val="32"/>
        </w:rPr>
        <w:t>1-2</w:t>
      </w:r>
      <w:r w:rsidR="00244B8F"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28A910E4" w14:textId="77777777" w:rsidTr="00683686">
        <w:trPr>
          <w:trHeight w:val="397"/>
          <w:jc w:val="center"/>
        </w:trPr>
        <w:tc>
          <w:tcPr>
            <w:tcW w:w="1838" w:type="dxa"/>
            <w:vAlign w:val="center"/>
          </w:tcPr>
          <w:p w14:paraId="06F22C38" w14:textId="77777777" w:rsidR="002B5142" w:rsidRPr="00085523" w:rsidRDefault="002B5142" w:rsidP="002B5142">
            <w:pPr>
              <w:spacing w:line="420" w:lineRule="exact"/>
              <w:jc w:val="center"/>
              <w:rPr>
                <w:rFonts w:eastAsia="標楷體"/>
              </w:rPr>
            </w:pPr>
            <w:r w:rsidRPr="00085523">
              <w:rPr>
                <w:rFonts w:eastAsia="標楷體" w:hint="eastAsia"/>
              </w:rPr>
              <w:t>綱要計畫</w:t>
            </w:r>
          </w:p>
        </w:tc>
        <w:tc>
          <w:tcPr>
            <w:tcW w:w="7234" w:type="dxa"/>
            <w:gridSpan w:val="2"/>
            <w:vAlign w:val="center"/>
          </w:tcPr>
          <w:p w14:paraId="13972668" w14:textId="29AB8D87" w:rsidR="002B5142" w:rsidRPr="00085523" w:rsidRDefault="00044F05" w:rsidP="00B33CD6">
            <w:pPr>
              <w:pStyle w:val="Textbody"/>
              <w:spacing w:line="420" w:lineRule="exact"/>
              <w:jc w:val="both"/>
              <w:rPr>
                <w:rFonts w:ascii="標楷體" w:eastAsia="標楷體" w:hAnsi="標楷體"/>
                <w:szCs w:val="28"/>
              </w:rPr>
            </w:pPr>
            <w:r w:rsidRPr="00085523">
              <w:rPr>
                <w:rFonts w:ascii="標楷體" w:eastAsia="標楷體" w:hAnsi="標楷體" w:hint="eastAsia"/>
                <w:szCs w:val="28"/>
              </w:rPr>
              <w:t>傳染病科技實證支援防疫決策提升應變效能研究</w:t>
            </w:r>
          </w:p>
        </w:tc>
      </w:tr>
      <w:tr w:rsidR="00085523" w:rsidRPr="00085523" w14:paraId="66B59EA7" w14:textId="77777777" w:rsidTr="00683686">
        <w:trPr>
          <w:trHeight w:val="397"/>
          <w:jc w:val="center"/>
        </w:trPr>
        <w:tc>
          <w:tcPr>
            <w:tcW w:w="1838" w:type="dxa"/>
            <w:vAlign w:val="center"/>
          </w:tcPr>
          <w:p w14:paraId="4BC9F82E" w14:textId="77777777" w:rsidR="0049628B" w:rsidRPr="00085523" w:rsidRDefault="0049628B" w:rsidP="0049628B">
            <w:pPr>
              <w:spacing w:line="420" w:lineRule="exact"/>
              <w:jc w:val="center"/>
              <w:rPr>
                <w:rFonts w:eastAsia="標楷體"/>
              </w:rPr>
            </w:pPr>
            <w:r w:rsidRPr="00085523">
              <w:rPr>
                <w:rFonts w:eastAsia="標楷體"/>
              </w:rPr>
              <w:t>研究重點</w:t>
            </w:r>
          </w:p>
          <w:p w14:paraId="78F9BBA3" w14:textId="1E42D80D" w:rsidR="0049628B" w:rsidRPr="00085523" w:rsidRDefault="0049628B" w:rsidP="0049628B">
            <w:pPr>
              <w:spacing w:line="420" w:lineRule="exact"/>
              <w:jc w:val="center"/>
              <w:rPr>
                <w:rFonts w:eastAsia="標楷體"/>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shd w:val="clear" w:color="auto" w:fill="auto"/>
            <w:vAlign w:val="center"/>
          </w:tcPr>
          <w:p w14:paraId="1FA060FD" w14:textId="7A22F5DE" w:rsidR="0049628B" w:rsidRPr="00085523" w:rsidRDefault="00F349DD" w:rsidP="0049628B">
            <w:pPr>
              <w:pStyle w:val="Textbody"/>
              <w:spacing w:line="420" w:lineRule="exact"/>
              <w:ind w:left="294" w:hanging="294"/>
              <w:jc w:val="both"/>
              <w:rPr>
                <w:rFonts w:eastAsia="標楷體"/>
              </w:rPr>
            </w:pPr>
            <w:r w:rsidRPr="00085523">
              <w:rPr>
                <w:rFonts w:eastAsia="標楷體" w:hint="eastAsia"/>
              </w:rPr>
              <w:t>建構醫療機構感染管制應變管理能力計畫</w:t>
            </w:r>
          </w:p>
        </w:tc>
      </w:tr>
      <w:tr w:rsidR="00085523" w:rsidRPr="00085523" w14:paraId="56A22090" w14:textId="77777777" w:rsidTr="00545074">
        <w:trPr>
          <w:trHeight w:val="397"/>
          <w:jc w:val="center"/>
        </w:trPr>
        <w:tc>
          <w:tcPr>
            <w:tcW w:w="1838" w:type="dxa"/>
            <w:vAlign w:val="center"/>
          </w:tcPr>
          <w:p w14:paraId="60945737" w14:textId="77777777" w:rsidR="00B33CD6" w:rsidRPr="00085523" w:rsidRDefault="00B33CD6" w:rsidP="00B33CD6">
            <w:pPr>
              <w:spacing w:line="420" w:lineRule="exact"/>
              <w:jc w:val="center"/>
              <w:rPr>
                <w:rFonts w:eastAsia="標楷體"/>
              </w:rPr>
            </w:pPr>
            <w:r w:rsidRPr="00085523">
              <w:rPr>
                <w:rFonts w:eastAsia="標楷體"/>
              </w:rPr>
              <w:t>研究目標</w:t>
            </w:r>
          </w:p>
        </w:tc>
        <w:tc>
          <w:tcPr>
            <w:tcW w:w="7234" w:type="dxa"/>
            <w:gridSpan w:val="2"/>
            <w:shd w:val="clear" w:color="auto" w:fill="auto"/>
            <w:vAlign w:val="center"/>
          </w:tcPr>
          <w:p w14:paraId="35E2BE0F" w14:textId="4A7F63AE" w:rsidR="00B33CD6" w:rsidRPr="00085523" w:rsidRDefault="00F349DD" w:rsidP="00F349DD">
            <w:pPr>
              <w:pStyle w:val="Textbody"/>
              <w:spacing w:line="350" w:lineRule="exact"/>
              <w:jc w:val="both"/>
              <w:rPr>
                <w:rFonts w:eastAsia="標楷體"/>
              </w:rPr>
            </w:pPr>
            <w:r w:rsidRPr="00085523">
              <w:rPr>
                <w:rFonts w:eastAsia="標楷體" w:hint="eastAsia"/>
              </w:rPr>
              <w:t>建立適用於我國醫療體系的感染管制應變處理流程，並辦理實務訓練工作坊，增進第一線人員面對群聚感染風險的即時反應力與協調能力，提升專業能力及整體品質，降低醫療照護相關感染事件。</w:t>
            </w:r>
          </w:p>
        </w:tc>
      </w:tr>
      <w:tr w:rsidR="00085523" w:rsidRPr="00085523" w14:paraId="0434ED64" w14:textId="77777777" w:rsidTr="00545074">
        <w:trPr>
          <w:trHeight w:val="397"/>
          <w:jc w:val="center"/>
        </w:trPr>
        <w:tc>
          <w:tcPr>
            <w:tcW w:w="1838" w:type="dxa"/>
            <w:vAlign w:val="center"/>
          </w:tcPr>
          <w:p w14:paraId="24C8095C" w14:textId="77777777" w:rsidR="00B33CD6" w:rsidRPr="00085523" w:rsidRDefault="00B33CD6" w:rsidP="00B33CD6">
            <w:pPr>
              <w:spacing w:line="420" w:lineRule="exact"/>
              <w:jc w:val="center"/>
              <w:rPr>
                <w:rFonts w:eastAsia="標楷體"/>
              </w:rPr>
            </w:pPr>
            <w:r w:rsidRPr="00085523">
              <w:rPr>
                <w:rFonts w:eastAsia="標楷體"/>
              </w:rPr>
              <w:t>說明</w:t>
            </w:r>
          </w:p>
        </w:tc>
        <w:tc>
          <w:tcPr>
            <w:tcW w:w="7234" w:type="dxa"/>
            <w:gridSpan w:val="2"/>
            <w:shd w:val="clear" w:color="auto" w:fill="auto"/>
            <w:vAlign w:val="center"/>
          </w:tcPr>
          <w:p w14:paraId="050191C7" w14:textId="69291439" w:rsidR="00DE6050" w:rsidRPr="00085523" w:rsidRDefault="00DE6050" w:rsidP="00F349DD">
            <w:pPr>
              <w:pStyle w:val="Textbody"/>
              <w:numPr>
                <w:ilvl w:val="0"/>
                <w:numId w:val="186"/>
              </w:numPr>
              <w:spacing w:line="350" w:lineRule="exact"/>
              <w:ind w:left="197" w:hanging="197"/>
              <w:jc w:val="both"/>
              <w:rPr>
                <w:rFonts w:eastAsia="標楷體"/>
              </w:rPr>
            </w:pPr>
            <w:r w:rsidRPr="00085523">
              <w:rPr>
                <w:rFonts w:eastAsia="標楷體" w:hint="eastAsia"/>
              </w:rPr>
              <w:t>借鑑國際間最新實證研究及國內醫院實際執行經驗，凝聚感染管制、醫院管理與公共衛生領域專家之共識，建立適用於我國醫療體系的應變處理流程，並辦理實務訓練工作坊，透過案例分享、模擬演練與跨院討論，協助參與者熟悉預警機制、通報流程、應變處理、感染管制措施及跨單位協作模式。</w:t>
            </w:r>
          </w:p>
          <w:p w14:paraId="29D8FB7F" w14:textId="36A57836" w:rsidR="00B33CD6" w:rsidRPr="00085523" w:rsidRDefault="00F349DD" w:rsidP="00F349DD">
            <w:pPr>
              <w:pStyle w:val="Textbody"/>
              <w:numPr>
                <w:ilvl w:val="0"/>
                <w:numId w:val="186"/>
              </w:numPr>
              <w:spacing w:line="350" w:lineRule="exact"/>
              <w:ind w:left="197" w:hanging="197"/>
              <w:jc w:val="both"/>
              <w:rPr>
                <w:rFonts w:eastAsia="標楷體"/>
              </w:rPr>
            </w:pPr>
            <w:r w:rsidRPr="00085523">
              <w:rPr>
                <w:rFonts w:eastAsia="標楷體" w:hint="eastAsia"/>
              </w:rPr>
              <w:t>藉由結合理論與實務，強化院內應變系統的實務運作及促進不同層級院所間的經驗交流，增進第一線人員面對群聚感染風險的即時反應力與協調能力，以降低疫情於院內擴散之風險，維護病人與醫療人員之安全，提升整體防疫韌性。</w:t>
            </w:r>
          </w:p>
        </w:tc>
      </w:tr>
      <w:tr w:rsidR="00085523" w:rsidRPr="00085523" w14:paraId="2A9A491E" w14:textId="77777777" w:rsidTr="00545074">
        <w:trPr>
          <w:trHeight w:val="397"/>
          <w:jc w:val="center"/>
        </w:trPr>
        <w:tc>
          <w:tcPr>
            <w:tcW w:w="1838" w:type="dxa"/>
            <w:vAlign w:val="center"/>
          </w:tcPr>
          <w:p w14:paraId="09E2473F" w14:textId="77777777" w:rsidR="00AD77E4" w:rsidRPr="00085523" w:rsidRDefault="00AD77E4" w:rsidP="00AD77E4">
            <w:pPr>
              <w:spacing w:line="420" w:lineRule="exact"/>
              <w:jc w:val="both"/>
              <w:rPr>
                <w:rFonts w:eastAsia="標楷體"/>
              </w:rPr>
            </w:pPr>
            <w:r w:rsidRPr="00085523">
              <w:rPr>
                <w:rFonts w:eastAsia="標楷體"/>
              </w:rPr>
              <w:t>研究內容</w:t>
            </w:r>
          </w:p>
          <w:p w14:paraId="48D3E64C" w14:textId="77777777" w:rsidR="00AD77E4" w:rsidRPr="00085523" w:rsidRDefault="00AD77E4" w:rsidP="00AD77E4">
            <w:pPr>
              <w:spacing w:line="420" w:lineRule="exact"/>
              <w:jc w:val="both"/>
              <w:rPr>
                <w:rFonts w:eastAsia="標楷體"/>
              </w:rPr>
            </w:pPr>
            <w:r w:rsidRPr="00085523">
              <w:rPr>
                <w:rFonts w:eastAsia="標楷體"/>
              </w:rPr>
              <w:t>應包含：</w:t>
            </w:r>
          </w:p>
          <w:p w14:paraId="0436C41C" w14:textId="77777777" w:rsidR="00AD77E4" w:rsidRPr="00085523" w:rsidRDefault="00AD77E4" w:rsidP="00AD77E4">
            <w:pPr>
              <w:pStyle w:val="Textbody"/>
              <w:spacing w:line="350" w:lineRule="exact"/>
              <w:jc w:val="both"/>
            </w:pPr>
            <w:r w:rsidRPr="00085523">
              <w:rPr>
                <w:rFonts w:ascii="標楷體" w:eastAsia="標楷體" w:hAnsi="標楷體" w:hint="eastAsia"/>
              </w:rPr>
              <w:t>■</w:t>
            </w:r>
            <w:r w:rsidRPr="00085523">
              <w:rPr>
                <w:rFonts w:eastAsia="標楷體"/>
              </w:rPr>
              <w:t>全部項目</w:t>
            </w:r>
          </w:p>
          <w:p w14:paraId="45AEF3D2" w14:textId="440E1920" w:rsidR="00B33CD6" w:rsidRPr="00085523" w:rsidRDefault="00AD77E4" w:rsidP="00AD77E4">
            <w:pPr>
              <w:spacing w:line="420" w:lineRule="exact"/>
              <w:jc w:val="both"/>
              <w:rPr>
                <w:rFonts w:eastAsia="標楷體"/>
              </w:rPr>
            </w:pPr>
            <w:r w:rsidRPr="00085523">
              <w:rPr>
                <w:rFonts w:ascii="標楷體" w:eastAsia="標楷體" w:hAnsi="標楷體" w:hint="eastAsia"/>
              </w:rPr>
              <w:t>□</w:t>
            </w:r>
            <w:r w:rsidRPr="00085523">
              <w:rPr>
                <w:rFonts w:eastAsia="標楷體"/>
              </w:rPr>
              <w:t>至少</w:t>
            </w:r>
            <w:r w:rsidRPr="00085523">
              <w:rPr>
                <w:rFonts w:eastAsia="標楷體"/>
                <w:u w:val="single"/>
              </w:rPr>
              <w:t xml:space="preserve">  </w:t>
            </w:r>
            <w:r w:rsidRPr="00085523">
              <w:rPr>
                <w:rFonts w:eastAsia="標楷體"/>
              </w:rPr>
              <w:t>項項目</w:t>
            </w:r>
          </w:p>
        </w:tc>
        <w:tc>
          <w:tcPr>
            <w:tcW w:w="7234" w:type="dxa"/>
            <w:gridSpan w:val="2"/>
            <w:shd w:val="clear" w:color="auto" w:fill="auto"/>
            <w:vAlign w:val="center"/>
          </w:tcPr>
          <w:p w14:paraId="4AA4C90A" w14:textId="396FA1C5" w:rsidR="00DE6050" w:rsidRPr="00085523" w:rsidRDefault="00DE6050" w:rsidP="00DE6050">
            <w:pPr>
              <w:pStyle w:val="Textbody"/>
              <w:numPr>
                <w:ilvl w:val="0"/>
                <w:numId w:val="187"/>
              </w:numPr>
              <w:spacing w:line="350" w:lineRule="exact"/>
              <w:ind w:left="197" w:hanging="197"/>
              <w:jc w:val="both"/>
              <w:rPr>
                <w:rFonts w:eastAsia="標楷體"/>
              </w:rPr>
            </w:pPr>
            <w:r w:rsidRPr="00085523">
              <w:rPr>
                <w:rFonts w:eastAsia="標楷體" w:hint="eastAsia"/>
              </w:rPr>
              <w:t>第</w:t>
            </w:r>
            <w:r w:rsidRPr="00085523">
              <w:rPr>
                <w:rFonts w:eastAsia="標楷體" w:hint="eastAsia"/>
              </w:rPr>
              <w:t>1(116)</w:t>
            </w:r>
            <w:r w:rsidRPr="00085523">
              <w:rPr>
                <w:rFonts w:eastAsia="標楷體" w:hint="eastAsia"/>
              </w:rPr>
              <w:t>年</w:t>
            </w:r>
          </w:p>
          <w:p w14:paraId="45B6243B"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成立專案小組，指定專人擔任召集人，成員應包含感染症專科醫師、感染管制師及相關專業學會或公會團體之管理階層人員等，負責計畫之訂定、執行、評估及檢討等相關事宜，並明列專案小組任務內容及分工事項。</w:t>
            </w:r>
          </w:p>
          <w:p w14:paraId="3156AFD3"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彙整及分析國內外指引與案例，並參考</w:t>
            </w:r>
            <w:r w:rsidRPr="00085523">
              <w:rPr>
                <w:rFonts w:eastAsia="標楷體" w:hint="eastAsia"/>
              </w:rPr>
              <w:t>113-115</w:t>
            </w:r>
            <w:r w:rsidRPr="00085523">
              <w:rPr>
                <w:rFonts w:eastAsia="標楷體" w:hint="eastAsia"/>
              </w:rPr>
              <w:t>年「建立醫療機構感染管制應變管理模式先驅計畫」，製作</w:t>
            </w:r>
            <w:r w:rsidRPr="00085523">
              <w:rPr>
                <w:rFonts w:eastAsia="標楷體" w:hint="eastAsia"/>
              </w:rPr>
              <w:t>4</w:t>
            </w:r>
            <w:r w:rsidRPr="00085523">
              <w:rPr>
                <w:rFonts w:eastAsia="標楷體" w:hint="eastAsia"/>
              </w:rPr>
              <w:t>種常見傳染病不同層級醫院應變管理之教案。</w:t>
            </w:r>
          </w:p>
          <w:p w14:paraId="3008182B"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分區辦理共</w:t>
            </w:r>
            <w:r w:rsidRPr="00085523">
              <w:rPr>
                <w:rFonts w:eastAsia="標楷體" w:hint="eastAsia"/>
              </w:rPr>
              <w:t>3</w:t>
            </w:r>
            <w:r w:rsidRPr="00085523">
              <w:rPr>
                <w:rFonts w:eastAsia="標楷體" w:hint="eastAsia"/>
              </w:rPr>
              <w:t>場次醫院感染管制應變管理工作坊，每場次至少邀集</w:t>
            </w:r>
            <w:r w:rsidRPr="00085523">
              <w:rPr>
                <w:rFonts w:eastAsia="標楷體" w:hint="eastAsia"/>
              </w:rPr>
              <w:t>30</w:t>
            </w:r>
            <w:r w:rsidRPr="00085523">
              <w:rPr>
                <w:rFonts w:eastAsia="標楷體" w:hint="eastAsia"/>
              </w:rPr>
              <w:t>家不同層級醫院及衛生主管機關防疫人員參與，工作坊為期</w:t>
            </w:r>
            <w:r w:rsidRPr="00085523">
              <w:rPr>
                <w:rFonts w:eastAsia="標楷體" w:hint="eastAsia"/>
              </w:rPr>
              <w:t>2</w:t>
            </w:r>
            <w:r w:rsidRPr="00085523">
              <w:rPr>
                <w:rFonts w:eastAsia="標楷體" w:hint="eastAsia"/>
              </w:rPr>
              <w:t>日，每場安排課程講授外，以分組討論為主軸，每場至少</w:t>
            </w:r>
            <w:r w:rsidRPr="00085523">
              <w:rPr>
                <w:rFonts w:eastAsia="標楷體" w:hint="eastAsia"/>
              </w:rPr>
              <w:t>4</w:t>
            </w:r>
            <w:r w:rsidRPr="00085523">
              <w:rPr>
                <w:rFonts w:eastAsia="標楷體" w:hint="eastAsia"/>
              </w:rPr>
              <w:t>個教案進行分組討論，且每組均安排至少</w:t>
            </w:r>
            <w:r w:rsidRPr="00085523">
              <w:rPr>
                <w:rFonts w:eastAsia="標楷體" w:hint="eastAsia"/>
              </w:rPr>
              <w:t>1</w:t>
            </w:r>
            <w:r w:rsidRPr="00085523">
              <w:rPr>
                <w:rFonts w:eastAsia="標楷體" w:hint="eastAsia"/>
              </w:rPr>
              <w:t>位專案小組或專家參與指導討論。</w:t>
            </w:r>
          </w:p>
          <w:p w14:paraId="610EA5D2"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醫院感染管制應變管理工作坊之內容設計，應運用編撰之教案，含括案例分享、模擬演練與跨院討論等，並協助參與者熟悉預警機制、通報流程、應變處理、感染管制措施及跨單位協作模式；工作坊之流程及大綱需由專案小組討論並經本署確認後辦理。</w:t>
            </w:r>
          </w:p>
          <w:p w14:paraId="446171E4"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製作醫療機構感染管制應變管理宣導品，提供參與醫院感染管制應變管理工作坊之不同層級醫院及衛生主管機關防疫人員參考運用。</w:t>
            </w:r>
          </w:p>
          <w:p w14:paraId="71CF1ECF"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製作醫院感染管制應變管理教材及工作坊滿意度問卷，彙整參訓學員回饋意見，提至專案小組討論確認，並依討論結果修改完善</w:t>
            </w:r>
            <w:r w:rsidRPr="00085523">
              <w:rPr>
                <w:rFonts w:eastAsia="標楷體" w:hint="eastAsia"/>
              </w:rPr>
              <w:lastRenderedPageBreak/>
              <w:t>教案，完成製作</w:t>
            </w:r>
            <w:r w:rsidRPr="00085523">
              <w:rPr>
                <w:rFonts w:eastAsia="標楷體" w:hint="eastAsia"/>
              </w:rPr>
              <w:t>4</w:t>
            </w:r>
            <w:r w:rsidRPr="00085523">
              <w:rPr>
                <w:rFonts w:eastAsia="標楷體" w:hint="eastAsia"/>
              </w:rPr>
              <w:t>種核心教材。</w:t>
            </w:r>
          </w:p>
          <w:p w14:paraId="761EED63" w14:textId="77777777"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依據核心教材內容，製作</w:t>
            </w:r>
            <w:r w:rsidRPr="00085523">
              <w:rPr>
                <w:rFonts w:eastAsia="標楷體" w:hint="eastAsia"/>
              </w:rPr>
              <w:t>4</w:t>
            </w:r>
            <w:r w:rsidRPr="00085523">
              <w:rPr>
                <w:rFonts w:eastAsia="標楷體" w:hint="eastAsia"/>
              </w:rPr>
              <w:t>堂數位課程，拍攝方式、腳本大綱及課程內容需由專案小組討論並經本署確認後錄製。</w:t>
            </w:r>
          </w:p>
          <w:p w14:paraId="4A776B0E" w14:textId="5A75D951" w:rsidR="00DE6050" w:rsidRPr="00085523" w:rsidRDefault="00DE6050" w:rsidP="00DE6050">
            <w:pPr>
              <w:pStyle w:val="Textbody"/>
              <w:numPr>
                <w:ilvl w:val="0"/>
                <w:numId w:val="188"/>
              </w:numPr>
              <w:spacing w:line="350" w:lineRule="exact"/>
              <w:ind w:left="318" w:hanging="283"/>
              <w:jc w:val="both"/>
              <w:rPr>
                <w:rFonts w:eastAsia="標楷體"/>
              </w:rPr>
            </w:pPr>
            <w:r w:rsidRPr="00085523">
              <w:rPr>
                <w:rFonts w:eastAsia="標楷體" w:hint="eastAsia"/>
              </w:rPr>
              <w:t>核實補助醫院參加本計畫辦理之工作坊等各項活動之交通費。</w:t>
            </w:r>
          </w:p>
          <w:p w14:paraId="6252D49F" w14:textId="6F9AFFF4" w:rsidR="00DE6050" w:rsidRPr="00085523" w:rsidRDefault="00DE6050" w:rsidP="00DE6050">
            <w:pPr>
              <w:pStyle w:val="Textbody"/>
              <w:numPr>
                <w:ilvl w:val="0"/>
                <w:numId w:val="187"/>
              </w:numPr>
              <w:spacing w:line="350" w:lineRule="exact"/>
              <w:ind w:left="197" w:hanging="197"/>
              <w:jc w:val="both"/>
              <w:rPr>
                <w:rFonts w:eastAsia="標楷體"/>
              </w:rPr>
            </w:pPr>
            <w:r w:rsidRPr="00085523">
              <w:rPr>
                <w:rFonts w:eastAsia="標楷體" w:hint="eastAsia"/>
              </w:rPr>
              <w:t>第</w:t>
            </w:r>
            <w:r w:rsidRPr="00085523">
              <w:rPr>
                <w:rFonts w:eastAsia="標楷體" w:hint="eastAsia"/>
              </w:rPr>
              <w:t>2(11</w:t>
            </w:r>
            <w:r w:rsidRPr="00085523">
              <w:rPr>
                <w:rFonts w:eastAsia="標楷體"/>
              </w:rPr>
              <w:t>7</w:t>
            </w:r>
            <w:r w:rsidRPr="00085523">
              <w:rPr>
                <w:rFonts w:eastAsia="標楷體" w:hint="eastAsia"/>
              </w:rPr>
              <w:t>)</w:t>
            </w:r>
            <w:r w:rsidRPr="00085523">
              <w:rPr>
                <w:rFonts w:eastAsia="標楷體" w:hint="eastAsia"/>
              </w:rPr>
              <w:t>年</w:t>
            </w:r>
          </w:p>
          <w:p w14:paraId="5434DCCE"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專案小組持續運作，負責計畫執行、評估及檢討等相關事宜。</w:t>
            </w:r>
          </w:p>
          <w:p w14:paraId="5E98FC84"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彙整及分析國內外指引與案例，並參考</w:t>
            </w:r>
            <w:r w:rsidRPr="00085523">
              <w:rPr>
                <w:rFonts w:eastAsia="標楷體" w:hint="eastAsia"/>
              </w:rPr>
              <w:t>113-115</w:t>
            </w:r>
            <w:r w:rsidRPr="00085523">
              <w:rPr>
                <w:rFonts w:eastAsia="標楷體" w:hint="eastAsia"/>
              </w:rPr>
              <w:t>年「建立醫療機構感染管制應變管理模式先驅計畫」，製作</w:t>
            </w:r>
            <w:r w:rsidRPr="00085523">
              <w:rPr>
                <w:rFonts w:eastAsia="標楷體" w:hint="eastAsia"/>
              </w:rPr>
              <w:t>6</w:t>
            </w:r>
            <w:r w:rsidRPr="00085523">
              <w:rPr>
                <w:rFonts w:eastAsia="標楷體" w:hint="eastAsia"/>
              </w:rPr>
              <w:t>種常見傳染病不同層級醫院應變管理之教案。</w:t>
            </w:r>
          </w:p>
          <w:p w14:paraId="635FDE88"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分區辦理共</w:t>
            </w:r>
            <w:r w:rsidRPr="00085523">
              <w:rPr>
                <w:rFonts w:eastAsia="標楷體" w:hint="eastAsia"/>
              </w:rPr>
              <w:t>3</w:t>
            </w:r>
            <w:r w:rsidRPr="00085523">
              <w:rPr>
                <w:rFonts w:eastAsia="標楷體" w:hint="eastAsia"/>
              </w:rPr>
              <w:t>場次醫院感染管制應變管理工作坊，每場次至少邀集</w:t>
            </w:r>
            <w:r w:rsidRPr="00085523">
              <w:rPr>
                <w:rFonts w:eastAsia="標楷體" w:hint="eastAsia"/>
              </w:rPr>
              <w:t>30</w:t>
            </w:r>
            <w:r w:rsidRPr="00085523">
              <w:rPr>
                <w:rFonts w:eastAsia="標楷體" w:hint="eastAsia"/>
              </w:rPr>
              <w:t>家不同層級醫院及衛生主管機關防疫人員參與，工作坊為期</w:t>
            </w:r>
            <w:r w:rsidRPr="00085523">
              <w:rPr>
                <w:rFonts w:eastAsia="標楷體" w:hint="eastAsia"/>
              </w:rPr>
              <w:t>2</w:t>
            </w:r>
            <w:r w:rsidRPr="00085523">
              <w:rPr>
                <w:rFonts w:eastAsia="標楷體" w:hint="eastAsia"/>
              </w:rPr>
              <w:t>日，每場安排課程講授外，以分組討論為主軸，每場至少</w:t>
            </w:r>
            <w:r w:rsidRPr="00085523">
              <w:rPr>
                <w:rFonts w:eastAsia="標楷體" w:hint="eastAsia"/>
              </w:rPr>
              <w:t>6</w:t>
            </w:r>
            <w:r w:rsidRPr="00085523">
              <w:rPr>
                <w:rFonts w:eastAsia="標楷體" w:hint="eastAsia"/>
              </w:rPr>
              <w:t>個教案進行分組討論，且每組均安排至少</w:t>
            </w:r>
            <w:r w:rsidRPr="00085523">
              <w:rPr>
                <w:rFonts w:eastAsia="標楷體" w:hint="eastAsia"/>
              </w:rPr>
              <w:t>1</w:t>
            </w:r>
            <w:r w:rsidRPr="00085523">
              <w:rPr>
                <w:rFonts w:eastAsia="標楷體" w:hint="eastAsia"/>
              </w:rPr>
              <w:t>位專案小組或專家參與指導討論。</w:t>
            </w:r>
          </w:p>
          <w:p w14:paraId="2B1353BA"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醫院感染管制應變管理工作坊之內容設計，應運用編撰之教案，含括案例分享、模擬演練與跨院討論等，並協助參與者熟悉預警機制、通報流程、應變處理、感染管制措施及跨單位協作模式；工作坊之流程及大綱需由專案小組討論並經本署確認後辦理。</w:t>
            </w:r>
          </w:p>
          <w:p w14:paraId="42AC1706"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製作醫療機構感染管制應變管理宣導品，提供參與醫院感染管制應變管理工作坊之不同層級醫院及衛生主管機關防疫人員參考運用。</w:t>
            </w:r>
          </w:p>
          <w:p w14:paraId="320B240F"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製作醫院感染管制應變管理教材及工作坊滿意度問卷，彙整參訓學員回饋意見，提至專案小組討論確認，並依討論結果修改完善教案，完成製作</w:t>
            </w:r>
            <w:r w:rsidRPr="00085523">
              <w:rPr>
                <w:rFonts w:eastAsia="標楷體" w:hint="eastAsia"/>
              </w:rPr>
              <w:t>6</w:t>
            </w:r>
            <w:r w:rsidRPr="00085523">
              <w:rPr>
                <w:rFonts w:eastAsia="標楷體" w:hint="eastAsia"/>
              </w:rPr>
              <w:t>種核心教材。</w:t>
            </w:r>
          </w:p>
          <w:p w14:paraId="096A63E5"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依據核心教材內容，製作</w:t>
            </w:r>
            <w:r w:rsidRPr="00085523">
              <w:rPr>
                <w:rFonts w:eastAsia="標楷體" w:hint="eastAsia"/>
              </w:rPr>
              <w:t>6</w:t>
            </w:r>
            <w:r w:rsidRPr="00085523">
              <w:rPr>
                <w:rFonts w:eastAsia="標楷體" w:hint="eastAsia"/>
              </w:rPr>
              <w:t>堂數位課程，拍攝方式、腳本大綱及課程內容需由專案小組討論並經本署確認後錄製。</w:t>
            </w:r>
          </w:p>
          <w:p w14:paraId="5C0CD8BB"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辦理公開成果發表會，發表執行成果並交流計畫執行經驗。</w:t>
            </w:r>
          </w:p>
          <w:p w14:paraId="1A1CE804" w14:textId="77777777" w:rsidR="00DE6050" w:rsidRPr="00085523" w:rsidRDefault="00DE6050" w:rsidP="00DE6050">
            <w:pPr>
              <w:pStyle w:val="Textbody"/>
              <w:numPr>
                <w:ilvl w:val="0"/>
                <w:numId w:val="189"/>
              </w:numPr>
              <w:spacing w:line="350" w:lineRule="exact"/>
              <w:ind w:left="318" w:hanging="283"/>
              <w:jc w:val="both"/>
              <w:rPr>
                <w:rFonts w:eastAsia="標楷體"/>
              </w:rPr>
            </w:pPr>
            <w:r w:rsidRPr="00085523">
              <w:rPr>
                <w:rFonts w:eastAsia="標楷體" w:hint="eastAsia"/>
              </w:rPr>
              <w:t>核實補助醫院參加本計畫辦理之工作坊等各項活動之交通費。</w:t>
            </w:r>
          </w:p>
          <w:p w14:paraId="58F0D7F9" w14:textId="26C62241" w:rsidR="00B33CD6" w:rsidRPr="00085523" w:rsidRDefault="00DE6050" w:rsidP="00DE6050">
            <w:pPr>
              <w:pStyle w:val="Textbody"/>
              <w:numPr>
                <w:ilvl w:val="0"/>
                <w:numId w:val="189"/>
              </w:numPr>
              <w:spacing w:line="350" w:lineRule="exact"/>
              <w:ind w:left="318" w:hanging="425"/>
              <w:jc w:val="both"/>
              <w:rPr>
                <w:rFonts w:eastAsia="標楷體"/>
              </w:rPr>
            </w:pPr>
            <w:r w:rsidRPr="00085523">
              <w:rPr>
                <w:rFonts w:eastAsia="標楷體" w:hint="eastAsia"/>
              </w:rPr>
              <w:t>計畫總結報告應含括不同層級醫療機構之常見傳染病不同層級醫院應變管理之教案及核心教材，並依執行成果提出相關政策建議。</w:t>
            </w:r>
          </w:p>
        </w:tc>
      </w:tr>
      <w:tr w:rsidR="00085523" w:rsidRPr="00085523" w14:paraId="072BF06E" w14:textId="77777777" w:rsidTr="00683686">
        <w:trPr>
          <w:trHeight w:val="397"/>
          <w:jc w:val="center"/>
        </w:trPr>
        <w:tc>
          <w:tcPr>
            <w:tcW w:w="1838" w:type="dxa"/>
            <w:vAlign w:val="center"/>
          </w:tcPr>
          <w:p w14:paraId="7BF3DFAF" w14:textId="77777777" w:rsidR="002B5142" w:rsidRPr="00085523" w:rsidRDefault="002B5142" w:rsidP="002B5142">
            <w:pPr>
              <w:spacing w:line="420" w:lineRule="exact"/>
              <w:jc w:val="center"/>
              <w:rPr>
                <w:rFonts w:eastAsia="標楷體"/>
              </w:rPr>
            </w:pPr>
            <w:r w:rsidRPr="00085523">
              <w:rPr>
                <w:rFonts w:eastAsia="標楷體"/>
              </w:rPr>
              <w:lastRenderedPageBreak/>
              <w:t>期程</w:t>
            </w:r>
          </w:p>
        </w:tc>
        <w:tc>
          <w:tcPr>
            <w:tcW w:w="7234" w:type="dxa"/>
            <w:gridSpan w:val="2"/>
            <w:vAlign w:val="center"/>
          </w:tcPr>
          <w:p w14:paraId="55D929F8" w14:textId="7C3CEB20" w:rsidR="002B5142" w:rsidRPr="00085523" w:rsidRDefault="001E2034" w:rsidP="00B33CD6">
            <w:pPr>
              <w:spacing w:line="420" w:lineRule="exact"/>
              <w:ind w:firstLineChars="12" w:firstLine="29"/>
              <w:jc w:val="both"/>
              <w:rPr>
                <w:rFonts w:eastAsia="標楷體"/>
              </w:rPr>
            </w:pPr>
            <w:r w:rsidRPr="00085523">
              <w:rPr>
                <w:rFonts w:eastAsia="標楷體" w:hint="eastAsia"/>
              </w:rPr>
              <w:t>2</w:t>
            </w:r>
            <w:r w:rsidR="002B5142" w:rsidRPr="00085523">
              <w:rPr>
                <w:rFonts w:eastAsia="標楷體"/>
              </w:rPr>
              <w:t>年</w:t>
            </w:r>
          </w:p>
        </w:tc>
      </w:tr>
      <w:tr w:rsidR="00085523" w:rsidRPr="00085523" w14:paraId="3A19C3B8" w14:textId="77777777" w:rsidTr="00683686">
        <w:trPr>
          <w:trHeight w:val="353"/>
          <w:jc w:val="center"/>
        </w:trPr>
        <w:tc>
          <w:tcPr>
            <w:tcW w:w="1838" w:type="dxa"/>
            <w:vMerge w:val="restart"/>
            <w:vAlign w:val="center"/>
          </w:tcPr>
          <w:p w14:paraId="3BB35D90" w14:textId="77777777" w:rsidR="00545074" w:rsidRPr="00085523" w:rsidRDefault="00545074" w:rsidP="00B33CD6">
            <w:pPr>
              <w:spacing w:line="420" w:lineRule="exact"/>
              <w:jc w:val="both"/>
              <w:rPr>
                <w:rFonts w:eastAsia="標楷體"/>
              </w:rPr>
            </w:pPr>
            <w:r w:rsidRPr="00085523">
              <w:rPr>
                <w:rFonts w:eastAsia="標楷體"/>
              </w:rPr>
              <w:t>每案經費上限</w:t>
            </w:r>
          </w:p>
        </w:tc>
        <w:tc>
          <w:tcPr>
            <w:tcW w:w="3264" w:type="dxa"/>
            <w:shd w:val="clear" w:color="auto" w:fill="auto"/>
            <w:vAlign w:val="center"/>
          </w:tcPr>
          <w:p w14:paraId="6B194097" w14:textId="21F6136A" w:rsidR="00545074" w:rsidRPr="00085523" w:rsidRDefault="00545074" w:rsidP="00B33CD6">
            <w:pPr>
              <w:pStyle w:val="Textbody"/>
              <w:spacing w:line="420" w:lineRule="exact"/>
              <w:jc w:val="both"/>
              <w:rPr>
                <w:rFonts w:eastAsia="標楷體"/>
              </w:rPr>
            </w:pPr>
            <w:r w:rsidRPr="00085523">
              <w:rPr>
                <w:rFonts w:eastAsia="標楷體"/>
              </w:rPr>
              <w:t>第</w:t>
            </w:r>
            <w:r w:rsidRPr="00085523">
              <w:rPr>
                <w:rFonts w:eastAsia="標楷體"/>
              </w:rPr>
              <w:t>1(116)</w:t>
            </w:r>
            <w:r w:rsidRPr="00085523">
              <w:rPr>
                <w:rFonts w:eastAsia="標楷體"/>
              </w:rPr>
              <w:t>年經費上限</w:t>
            </w:r>
          </w:p>
        </w:tc>
        <w:tc>
          <w:tcPr>
            <w:tcW w:w="3970" w:type="dxa"/>
            <w:shd w:val="clear" w:color="auto" w:fill="auto"/>
            <w:vAlign w:val="center"/>
          </w:tcPr>
          <w:p w14:paraId="42CFD48B" w14:textId="6FB85696" w:rsidR="00545074" w:rsidRPr="00085523" w:rsidRDefault="00545074" w:rsidP="00B33CD6">
            <w:pPr>
              <w:pStyle w:val="Textbody"/>
              <w:spacing w:line="420" w:lineRule="exact"/>
              <w:jc w:val="both"/>
              <w:rPr>
                <w:rFonts w:eastAsia="標楷體"/>
              </w:rPr>
            </w:pPr>
            <w:bookmarkStart w:id="6" w:name="OLE_LINK3"/>
            <w:bookmarkStart w:id="7" w:name="OLE_LINK4"/>
            <w:r w:rsidRPr="00085523">
              <w:rPr>
                <w:rFonts w:eastAsia="標楷體"/>
              </w:rPr>
              <w:t>2,900,000</w:t>
            </w:r>
            <w:r w:rsidRPr="00085523">
              <w:rPr>
                <w:rFonts w:eastAsia="標楷體"/>
              </w:rPr>
              <w:t>元整</w:t>
            </w:r>
            <w:bookmarkEnd w:id="6"/>
            <w:bookmarkEnd w:id="7"/>
          </w:p>
        </w:tc>
      </w:tr>
      <w:tr w:rsidR="00085523" w:rsidRPr="00085523" w14:paraId="1D530FBB" w14:textId="77777777" w:rsidTr="00683686">
        <w:trPr>
          <w:trHeight w:val="353"/>
          <w:jc w:val="center"/>
        </w:trPr>
        <w:tc>
          <w:tcPr>
            <w:tcW w:w="1838" w:type="dxa"/>
            <w:vMerge/>
            <w:vAlign w:val="center"/>
          </w:tcPr>
          <w:p w14:paraId="646F71F2" w14:textId="77777777" w:rsidR="00545074" w:rsidRPr="00085523" w:rsidRDefault="00545074" w:rsidP="00545074">
            <w:pPr>
              <w:spacing w:line="420" w:lineRule="exact"/>
              <w:jc w:val="both"/>
              <w:rPr>
                <w:rFonts w:eastAsia="標楷體"/>
              </w:rPr>
            </w:pPr>
          </w:p>
        </w:tc>
        <w:tc>
          <w:tcPr>
            <w:tcW w:w="3264" w:type="dxa"/>
            <w:shd w:val="clear" w:color="auto" w:fill="auto"/>
            <w:vAlign w:val="center"/>
          </w:tcPr>
          <w:p w14:paraId="2273383E" w14:textId="1666656B" w:rsidR="00545074" w:rsidRPr="00085523" w:rsidRDefault="00545074" w:rsidP="00545074">
            <w:pPr>
              <w:pStyle w:val="Textbody"/>
              <w:spacing w:line="420" w:lineRule="exact"/>
              <w:jc w:val="both"/>
              <w:rPr>
                <w:rFonts w:eastAsia="標楷體"/>
              </w:rPr>
            </w:pPr>
            <w:r w:rsidRPr="00085523">
              <w:rPr>
                <w:rFonts w:eastAsia="標楷體"/>
              </w:rPr>
              <w:t>第</w:t>
            </w:r>
            <w:r w:rsidRPr="00085523">
              <w:rPr>
                <w:rFonts w:eastAsia="標楷體" w:hint="eastAsia"/>
              </w:rPr>
              <w:t>2</w:t>
            </w:r>
            <w:r w:rsidRPr="00085523">
              <w:rPr>
                <w:rFonts w:eastAsia="標楷體"/>
              </w:rPr>
              <w:t>(117)</w:t>
            </w:r>
            <w:r w:rsidRPr="00085523">
              <w:rPr>
                <w:rFonts w:eastAsia="標楷體"/>
              </w:rPr>
              <w:t>年經費上限</w:t>
            </w:r>
          </w:p>
        </w:tc>
        <w:tc>
          <w:tcPr>
            <w:tcW w:w="3970" w:type="dxa"/>
            <w:shd w:val="clear" w:color="auto" w:fill="auto"/>
            <w:vAlign w:val="center"/>
          </w:tcPr>
          <w:p w14:paraId="39416882" w14:textId="74495F08" w:rsidR="00545074" w:rsidRPr="00085523" w:rsidRDefault="00DE6050" w:rsidP="00545074">
            <w:pPr>
              <w:pStyle w:val="Textbody"/>
              <w:spacing w:line="420" w:lineRule="exact"/>
              <w:jc w:val="both"/>
              <w:rPr>
                <w:rFonts w:eastAsia="標楷體"/>
              </w:rPr>
            </w:pPr>
            <w:r w:rsidRPr="00085523">
              <w:rPr>
                <w:rFonts w:eastAsia="標楷體"/>
              </w:rPr>
              <w:t>3</w:t>
            </w:r>
            <w:r w:rsidR="00545074" w:rsidRPr="00085523">
              <w:rPr>
                <w:rFonts w:eastAsia="標楷體"/>
              </w:rPr>
              <w:t>,</w:t>
            </w:r>
            <w:r w:rsidRPr="00085523">
              <w:rPr>
                <w:rFonts w:eastAsia="標楷體"/>
              </w:rPr>
              <w:t>6</w:t>
            </w:r>
            <w:r w:rsidR="00545074" w:rsidRPr="00085523">
              <w:rPr>
                <w:rFonts w:eastAsia="標楷體"/>
              </w:rPr>
              <w:t>00,000</w:t>
            </w:r>
            <w:r w:rsidR="00545074" w:rsidRPr="00085523">
              <w:rPr>
                <w:rFonts w:eastAsia="標楷體"/>
              </w:rPr>
              <w:t>元整</w:t>
            </w:r>
          </w:p>
        </w:tc>
      </w:tr>
      <w:tr w:rsidR="00085523" w:rsidRPr="00085523" w14:paraId="19B4603D" w14:textId="77777777" w:rsidTr="00683686">
        <w:trPr>
          <w:trHeight w:val="397"/>
          <w:jc w:val="center"/>
        </w:trPr>
        <w:tc>
          <w:tcPr>
            <w:tcW w:w="1838" w:type="dxa"/>
            <w:vAlign w:val="center"/>
          </w:tcPr>
          <w:p w14:paraId="108005D5" w14:textId="77777777" w:rsidR="00545074" w:rsidRPr="00085523" w:rsidRDefault="00545074" w:rsidP="00545074">
            <w:pPr>
              <w:spacing w:line="420" w:lineRule="exact"/>
              <w:jc w:val="center"/>
              <w:rPr>
                <w:rFonts w:eastAsia="標楷體"/>
              </w:rPr>
            </w:pPr>
            <w:r w:rsidRPr="00085523">
              <w:rPr>
                <w:rFonts w:eastAsia="標楷體"/>
              </w:rPr>
              <w:t>進行性別分析研究</w:t>
            </w:r>
          </w:p>
        </w:tc>
        <w:tc>
          <w:tcPr>
            <w:tcW w:w="7234" w:type="dxa"/>
            <w:gridSpan w:val="2"/>
            <w:vAlign w:val="center"/>
          </w:tcPr>
          <w:p w14:paraId="6E1D7217" w14:textId="655664C7" w:rsidR="00545074" w:rsidRPr="00085523" w:rsidRDefault="00545074" w:rsidP="00545074">
            <w:pPr>
              <w:spacing w:line="420" w:lineRule="exact"/>
              <w:jc w:val="both"/>
              <w:rPr>
                <w:rFonts w:eastAsia="標楷體"/>
              </w:rPr>
            </w:pPr>
            <w:r w:rsidRPr="00085523">
              <w:rPr>
                <w:rFonts w:eastAsia="標楷體"/>
              </w:rPr>
              <w:t>是否以人為對象之調查研究</w:t>
            </w:r>
            <w:r w:rsidRPr="00085523">
              <w:rPr>
                <w:rFonts w:eastAsia="標楷體"/>
              </w:rPr>
              <w:t xml:space="preserve">   </w:t>
            </w:r>
            <w:r w:rsidR="00DE6050" w:rsidRPr="00085523">
              <w:rPr>
                <w:rFonts w:ascii="標楷體" w:eastAsia="標楷體" w:hAnsi="標楷體" w:hint="eastAsia"/>
              </w:rPr>
              <w:t>□</w:t>
            </w:r>
            <w:r w:rsidRPr="00085523">
              <w:rPr>
                <w:rFonts w:eastAsia="標楷體"/>
              </w:rPr>
              <w:t>是</w:t>
            </w:r>
            <w:r w:rsidRPr="00085523">
              <w:rPr>
                <w:rFonts w:eastAsia="標楷體"/>
              </w:rPr>
              <w:t xml:space="preserve">   </w:t>
            </w:r>
            <w:r w:rsidR="00DE6050" w:rsidRPr="00085523">
              <w:rPr>
                <w:rFonts w:ascii="標楷體" w:eastAsia="標楷體" w:hAnsi="標楷體" w:hint="eastAsia"/>
              </w:rPr>
              <w:t>■</w:t>
            </w:r>
            <w:r w:rsidRPr="00085523">
              <w:rPr>
                <w:rFonts w:eastAsia="標楷體"/>
              </w:rPr>
              <w:t>否</w:t>
            </w:r>
          </w:p>
          <w:p w14:paraId="4EF4A03F" w14:textId="7AAED2D0" w:rsidR="00545074" w:rsidRPr="00085523" w:rsidRDefault="00545074" w:rsidP="00545074">
            <w:pPr>
              <w:spacing w:line="420" w:lineRule="exact"/>
              <w:jc w:val="both"/>
              <w:rPr>
                <w:rFonts w:eastAsia="標楷體"/>
              </w:rPr>
            </w:pPr>
            <w:r w:rsidRPr="00085523">
              <w:rPr>
                <w:rFonts w:eastAsia="標楷體"/>
              </w:rPr>
              <w:t>註：</w:t>
            </w:r>
            <w:r w:rsidRPr="00085523">
              <w:rPr>
                <w:rFonts w:eastAsia="標楷體"/>
                <w:b/>
              </w:rPr>
              <w:t>以人為對象之調查研究者，請進行性別分析及差異研究，並將分析結果呈現於期末報告中，並於關鍵字中加註「性別」。</w:t>
            </w:r>
          </w:p>
        </w:tc>
      </w:tr>
      <w:tr w:rsidR="00085523" w:rsidRPr="00085523" w14:paraId="2BA6C4D9" w14:textId="77777777" w:rsidTr="00683686">
        <w:trPr>
          <w:trHeight w:val="397"/>
          <w:jc w:val="center"/>
        </w:trPr>
        <w:tc>
          <w:tcPr>
            <w:tcW w:w="1838" w:type="dxa"/>
            <w:vAlign w:val="center"/>
          </w:tcPr>
          <w:p w14:paraId="37DCC559" w14:textId="77777777" w:rsidR="00545074" w:rsidRPr="00085523" w:rsidRDefault="00545074" w:rsidP="00545074">
            <w:pPr>
              <w:spacing w:line="420" w:lineRule="exact"/>
              <w:jc w:val="center"/>
              <w:rPr>
                <w:rFonts w:eastAsia="標楷體"/>
              </w:rPr>
            </w:pPr>
            <w:r w:rsidRPr="00085523">
              <w:rPr>
                <w:rFonts w:eastAsia="標楷體"/>
              </w:rPr>
              <w:lastRenderedPageBreak/>
              <w:t>研究成果歸屬</w:t>
            </w:r>
          </w:p>
        </w:tc>
        <w:tc>
          <w:tcPr>
            <w:tcW w:w="7234" w:type="dxa"/>
            <w:gridSpan w:val="2"/>
            <w:vAlign w:val="center"/>
          </w:tcPr>
          <w:p w14:paraId="2B8BC239" w14:textId="76DDB778" w:rsidR="00545074" w:rsidRPr="00085523" w:rsidRDefault="00545074" w:rsidP="00545074">
            <w:pPr>
              <w:spacing w:line="420" w:lineRule="exact"/>
              <w:jc w:val="both"/>
              <w:rPr>
                <w:rFonts w:eastAsia="標楷體" w:hint="eastAsia"/>
              </w:rPr>
            </w:pPr>
            <w:r w:rsidRPr="00085523">
              <w:rPr>
                <w:rFonts w:ascii="標楷體" w:eastAsia="標楷體" w:hAnsi="標楷體" w:hint="eastAsia"/>
              </w:rPr>
              <w:t>□</w:t>
            </w:r>
            <w:r w:rsidRPr="00085523">
              <w:rPr>
                <w:rFonts w:eastAsia="標楷體"/>
              </w:rPr>
              <w:t>國有</w:t>
            </w:r>
            <w:r w:rsidRPr="00085523">
              <w:rPr>
                <w:rFonts w:eastAsia="標楷體"/>
              </w:rPr>
              <w:t xml:space="preserve">   </w:t>
            </w:r>
            <w:r w:rsidRPr="00085523">
              <w:rPr>
                <w:rFonts w:ascii="標楷體" w:eastAsia="標楷體" w:hAnsi="標楷體" w:hint="eastAsia"/>
              </w:rPr>
              <w:t>■</w:t>
            </w:r>
            <w:r w:rsidRPr="00085523">
              <w:rPr>
                <w:rFonts w:eastAsia="標楷體"/>
              </w:rPr>
              <w:t>下放</w:t>
            </w:r>
          </w:p>
        </w:tc>
      </w:tr>
      <w:tr w:rsidR="00085523" w:rsidRPr="00085523" w14:paraId="3D19C36E" w14:textId="77777777" w:rsidTr="00683686">
        <w:trPr>
          <w:trHeight w:val="397"/>
          <w:jc w:val="center"/>
        </w:trPr>
        <w:tc>
          <w:tcPr>
            <w:tcW w:w="1838" w:type="dxa"/>
            <w:vAlign w:val="center"/>
          </w:tcPr>
          <w:p w14:paraId="37DA7EE4" w14:textId="77777777" w:rsidR="00545074" w:rsidRPr="00085523" w:rsidRDefault="00545074" w:rsidP="00545074">
            <w:pPr>
              <w:spacing w:line="420" w:lineRule="exact"/>
              <w:jc w:val="center"/>
              <w:rPr>
                <w:rFonts w:eastAsia="標楷體"/>
              </w:rPr>
            </w:pPr>
            <w:r w:rsidRPr="00085523">
              <w:rPr>
                <w:rFonts w:eastAsia="標楷體"/>
              </w:rPr>
              <w:t>備註</w:t>
            </w:r>
          </w:p>
        </w:tc>
        <w:tc>
          <w:tcPr>
            <w:tcW w:w="7234" w:type="dxa"/>
            <w:gridSpan w:val="2"/>
            <w:vAlign w:val="center"/>
          </w:tcPr>
          <w:p w14:paraId="5442C44C" w14:textId="77777777" w:rsidR="00545074" w:rsidRPr="00085523" w:rsidRDefault="00545074" w:rsidP="00B02F7C">
            <w:pPr>
              <w:numPr>
                <w:ilvl w:val="0"/>
                <w:numId w:val="87"/>
              </w:numPr>
              <w:tabs>
                <w:tab w:val="clear" w:pos="360"/>
                <w:tab w:val="num" w:pos="239"/>
              </w:tabs>
              <w:snapToGrid w:val="0"/>
              <w:spacing w:line="420" w:lineRule="exact"/>
              <w:ind w:left="357" w:hanging="357"/>
              <w:jc w:val="both"/>
              <w:textAlignment w:val="baseline"/>
              <w:rPr>
                <w:rFonts w:eastAsia="標楷體"/>
              </w:rPr>
            </w:pPr>
            <w:r w:rsidRPr="00085523">
              <w:rPr>
                <w:rFonts w:eastAsia="標楷體"/>
              </w:rPr>
              <w:t>擇優委託</w:t>
            </w:r>
            <w:r w:rsidRPr="00085523">
              <w:rPr>
                <w:rFonts w:eastAsia="標楷體" w:hint="eastAsia"/>
                <w:u w:val="single"/>
              </w:rPr>
              <w:t>1</w:t>
            </w:r>
            <w:r w:rsidRPr="00085523">
              <w:rPr>
                <w:rFonts w:eastAsia="標楷體"/>
              </w:rPr>
              <w:t>案。</w:t>
            </w:r>
          </w:p>
          <w:p w14:paraId="20717ECA" w14:textId="1754DFAA" w:rsidR="00545074" w:rsidRPr="00085523" w:rsidRDefault="00545074" w:rsidP="00B02F7C">
            <w:pPr>
              <w:numPr>
                <w:ilvl w:val="0"/>
                <w:numId w:val="87"/>
              </w:numPr>
              <w:tabs>
                <w:tab w:val="clear" w:pos="360"/>
                <w:tab w:val="num" w:pos="239"/>
              </w:tabs>
              <w:snapToGrid w:val="0"/>
              <w:spacing w:line="420" w:lineRule="exact"/>
              <w:jc w:val="both"/>
              <w:textAlignment w:val="baseline"/>
              <w:rPr>
                <w:rFonts w:eastAsia="標楷體"/>
              </w:rPr>
            </w:pPr>
            <w:r w:rsidRPr="00085523">
              <w:rPr>
                <w:rFonts w:eastAsia="標楷體"/>
              </w:rPr>
              <w:t>本項計畫以</w:t>
            </w:r>
            <w:r w:rsidRPr="00085523">
              <w:rPr>
                <w:rFonts w:ascii="標楷體" w:eastAsia="標楷體" w:hAnsi="標楷體" w:hint="eastAsia"/>
              </w:rPr>
              <w:t>■</w:t>
            </w:r>
            <w:r w:rsidRPr="00085523">
              <w:rPr>
                <w:rFonts w:eastAsia="標楷體"/>
              </w:rPr>
              <w:t>單一</w:t>
            </w:r>
            <w:r w:rsidRPr="00085523">
              <w:rPr>
                <w:rFonts w:eastAsia="標楷體" w:hint="eastAsia"/>
              </w:rPr>
              <w:t>或整合</w:t>
            </w:r>
            <w:r w:rsidRPr="00085523">
              <w:rPr>
                <w:rFonts w:eastAsia="標楷體" w:hint="eastAsia"/>
              </w:rPr>
              <w:t xml:space="preserve"> </w:t>
            </w:r>
            <w:r w:rsidRPr="00085523">
              <w:rPr>
                <w:rFonts w:eastAsia="標楷體"/>
              </w:rPr>
              <w:t>計畫之形式申請。</w:t>
            </w:r>
          </w:p>
        </w:tc>
      </w:tr>
      <w:tr w:rsidR="00545074" w:rsidRPr="00085523" w14:paraId="5BF6F5D1" w14:textId="77777777" w:rsidTr="00683686">
        <w:trPr>
          <w:trHeight w:val="397"/>
          <w:jc w:val="center"/>
        </w:trPr>
        <w:tc>
          <w:tcPr>
            <w:tcW w:w="1838" w:type="dxa"/>
            <w:vAlign w:val="center"/>
          </w:tcPr>
          <w:p w14:paraId="206B27B5" w14:textId="77777777" w:rsidR="00545074" w:rsidRPr="00085523" w:rsidRDefault="00545074" w:rsidP="00545074">
            <w:pPr>
              <w:spacing w:line="420" w:lineRule="exact"/>
              <w:jc w:val="both"/>
              <w:rPr>
                <w:rFonts w:eastAsia="標楷體"/>
              </w:rPr>
            </w:pPr>
            <w:r w:rsidRPr="00085523">
              <w:rPr>
                <w:rFonts w:eastAsia="標楷體"/>
              </w:rPr>
              <w:t>聯絡人及電話</w:t>
            </w:r>
          </w:p>
        </w:tc>
        <w:tc>
          <w:tcPr>
            <w:tcW w:w="7234" w:type="dxa"/>
            <w:gridSpan w:val="2"/>
            <w:shd w:val="clear" w:color="auto" w:fill="auto"/>
            <w:vAlign w:val="center"/>
          </w:tcPr>
          <w:p w14:paraId="184CAD85" w14:textId="6A6A5552" w:rsidR="00545074" w:rsidRPr="00085523" w:rsidRDefault="00545074" w:rsidP="00545074">
            <w:pPr>
              <w:pStyle w:val="Textbody"/>
              <w:spacing w:line="420" w:lineRule="exact"/>
              <w:jc w:val="both"/>
              <w:rPr>
                <w:rFonts w:eastAsia="標楷體"/>
              </w:rPr>
            </w:pPr>
            <w:r w:rsidRPr="00085523">
              <w:rPr>
                <w:rFonts w:eastAsia="標楷體"/>
              </w:rPr>
              <w:t>感染管制及生物安全組</w:t>
            </w:r>
            <w:r w:rsidRPr="00085523">
              <w:rPr>
                <w:rFonts w:eastAsia="標楷體"/>
              </w:rPr>
              <w:t xml:space="preserve"> </w:t>
            </w:r>
            <w:r w:rsidR="00DE6050" w:rsidRPr="00085523">
              <w:rPr>
                <w:rFonts w:eastAsia="標楷體" w:hint="eastAsia"/>
              </w:rPr>
              <w:t>黃</w:t>
            </w:r>
            <w:r w:rsidR="009106F7" w:rsidRPr="00085523">
              <w:rPr>
                <w:rFonts w:eastAsia="標楷體" w:hint="eastAsia"/>
              </w:rPr>
              <w:t>先生</w:t>
            </w:r>
          </w:p>
          <w:p w14:paraId="0D4CF245" w14:textId="5B3F2CD4" w:rsidR="00545074" w:rsidRPr="00085523" w:rsidRDefault="00545074" w:rsidP="00545074">
            <w:pPr>
              <w:spacing w:line="420" w:lineRule="exact"/>
              <w:jc w:val="both"/>
              <w:rPr>
                <w:rFonts w:eastAsia="標楷體"/>
                <w:szCs w:val="24"/>
              </w:rPr>
            </w:pPr>
            <w:r w:rsidRPr="00085523">
              <w:rPr>
                <w:rFonts w:eastAsia="標楷體"/>
                <w:szCs w:val="24"/>
              </w:rPr>
              <w:t>聯絡電話：</w:t>
            </w:r>
            <w:r w:rsidRPr="00085523">
              <w:rPr>
                <w:rFonts w:eastAsia="標楷體" w:hint="eastAsia"/>
                <w:szCs w:val="24"/>
              </w:rPr>
              <w:t>(</w:t>
            </w:r>
            <w:r w:rsidRPr="00085523">
              <w:rPr>
                <w:rFonts w:eastAsia="標楷體"/>
                <w:szCs w:val="24"/>
              </w:rPr>
              <w:t>02)2395-9825</w:t>
            </w:r>
            <w:r w:rsidRPr="00085523">
              <w:rPr>
                <w:rFonts w:eastAsia="標楷體"/>
                <w:szCs w:val="24"/>
              </w:rPr>
              <w:t>分機</w:t>
            </w:r>
            <w:r w:rsidRPr="00085523">
              <w:rPr>
                <w:rFonts w:eastAsia="標楷體"/>
                <w:szCs w:val="24"/>
              </w:rPr>
              <w:t>3</w:t>
            </w:r>
            <w:r w:rsidR="00DE6050" w:rsidRPr="00085523">
              <w:rPr>
                <w:rFonts w:eastAsia="標楷體" w:hint="eastAsia"/>
                <w:szCs w:val="24"/>
              </w:rPr>
              <w:t>923</w:t>
            </w:r>
          </w:p>
        </w:tc>
      </w:tr>
    </w:tbl>
    <w:p w14:paraId="2C4127F9" w14:textId="6A6DE8A4" w:rsidR="002D5D8E" w:rsidRPr="00085523" w:rsidRDefault="002D5D8E" w:rsidP="005E61C5">
      <w:pPr>
        <w:spacing w:afterLines="50" w:after="180" w:line="300" w:lineRule="exact"/>
        <w:jc w:val="center"/>
        <w:rPr>
          <w:rFonts w:eastAsia="標楷體"/>
          <w:sz w:val="32"/>
          <w:szCs w:val="32"/>
        </w:rPr>
      </w:pPr>
    </w:p>
    <w:p w14:paraId="1582D57D" w14:textId="0A7187F9" w:rsidR="002D5D8E" w:rsidRPr="00085523" w:rsidRDefault="002D5D8E">
      <w:pPr>
        <w:widowControl/>
        <w:suppressAutoHyphens w:val="0"/>
        <w:autoSpaceDN/>
        <w:rPr>
          <w:rFonts w:eastAsia="標楷體"/>
          <w:sz w:val="32"/>
          <w:szCs w:val="32"/>
        </w:rPr>
      </w:pPr>
      <w:r w:rsidRPr="00085523">
        <w:rPr>
          <w:rFonts w:eastAsia="標楷體"/>
          <w:sz w:val="32"/>
          <w:szCs w:val="32"/>
        </w:rPr>
        <w:br w:type="page"/>
      </w:r>
    </w:p>
    <w:p w14:paraId="539003F2" w14:textId="27EB8D9C" w:rsidR="00044F05" w:rsidRPr="00085523" w:rsidRDefault="00044F05" w:rsidP="00CB1BEC">
      <w:pPr>
        <w:spacing w:afterLines="50" w:after="180" w:line="300" w:lineRule="exact"/>
        <w:jc w:val="center"/>
        <w:outlineLvl w:val="2"/>
        <w:rPr>
          <w:rFonts w:eastAsia="標楷體"/>
          <w:sz w:val="32"/>
          <w:szCs w:val="32"/>
        </w:rPr>
      </w:pPr>
      <w:r w:rsidRPr="00085523">
        <w:rPr>
          <w:rFonts w:eastAsia="標楷體" w:hint="eastAsia"/>
          <w:b/>
          <w:spacing w:val="-2"/>
          <w:sz w:val="32"/>
          <w:szCs w:val="32"/>
        </w:rPr>
        <w:lastRenderedPageBreak/>
        <w:t>疾病管制署</w:t>
      </w:r>
      <w:r w:rsidRPr="00085523">
        <w:rPr>
          <w:rFonts w:eastAsia="標楷體" w:hint="eastAsia"/>
          <w:b/>
          <w:spacing w:val="-2"/>
          <w:sz w:val="32"/>
          <w:szCs w:val="32"/>
        </w:rPr>
        <w:t>116</w:t>
      </w:r>
      <w:r w:rsidRPr="00085523">
        <w:rPr>
          <w:rFonts w:eastAsia="標楷體" w:hint="eastAsia"/>
          <w:b/>
          <w:spacing w:val="-2"/>
          <w:sz w:val="32"/>
          <w:szCs w:val="32"/>
        </w:rPr>
        <w:t>年委託科技研究計畫</w:t>
      </w:r>
      <w:r w:rsidRPr="00085523">
        <w:rPr>
          <w:rFonts w:eastAsia="標楷體"/>
          <w:b/>
          <w:spacing w:val="-2"/>
          <w:sz w:val="32"/>
          <w:szCs w:val="32"/>
        </w:rPr>
        <w:t>研究重點表</w:t>
      </w:r>
      <w:r w:rsidRPr="00085523">
        <w:rPr>
          <w:rFonts w:eastAsia="標楷體" w:hint="eastAsia"/>
          <w:b/>
          <w:sz w:val="32"/>
          <w:szCs w:val="32"/>
        </w:rPr>
        <w:t>（</w:t>
      </w:r>
      <w:r w:rsidRPr="00085523">
        <w:rPr>
          <w:rFonts w:eastAsia="標楷體" w:hint="eastAsia"/>
          <w:b/>
          <w:sz w:val="32"/>
          <w:szCs w:val="32"/>
        </w:rPr>
        <w:t>1-3</w:t>
      </w:r>
      <w:r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5050B1E9" w14:textId="77777777" w:rsidTr="00DA1F82">
        <w:trPr>
          <w:trHeight w:val="397"/>
          <w:jc w:val="center"/>
        </w:trPr>
        <w:tc>
          <w:tcPr>
            <w:tcW w:w="1838" w:type="dxa"/>
            <w:vAlign w:val="center"/>
          </w:tcPr>
          <w:p w14:paraId="56F43726" w14:textId="77777777" w:rsidR="00044F05" w:rsidRPr="00085523" w:rsidRDefault="00044F05" w:rsidP="00DA1F82">
            <w:pPr>
              <w:spacing w:line="420" w:lineRule="exact"/>
              <w:jc w:val="center"/>
              <w:rPr>
                <w:rFonts w:eastAsia="標楷體"/>
              </w:rPr>
            </w:pPr>
            <w:r w:rsidRPr="00085523">
              <w:rPr>
                <w:rFonts w:eastAsia="標楷體" w:hint="eastAsia"/>
              </w:rPr>
              <w:t>綱要計畫</w:t>
            </w:r>
          </w:p>
        </w:tc>
        <w:tc>
          <w:tcPr>
            <w:tcW w:w="7234" w:type="dxa"/>
            <w:gridSpan w:val="2"/>
            <w:vAlign w:val="center"/>
          </w:tcPr>
          <w:p w14:paraId="71F49DA5" w14:textId="77777777" w:rsidR="00044F05" w:rsidRPr="00085523" w:rsidRDefault="00044F05" w:rsidP="00DA1F82">
            <w:pPr>
              <w:pStyle w:val="Textbody"/>
              <w:spacing w:line="420" w:lineRule="exact"/>
              <w:jc w:val="both"/>
              <w:rPr>
                <w:rFonts w:ascii="標楷體" w:eastAsia="標楷體" w:hAnsi="標楷體"/>
                <w:szCs w:val="28"/>
              </w:rPr>
            </w:pPr>
            <w:r w:rsidRPr="00085523">
              <w:rPr>
                <w:rFonts w:ascii="標楷體" w:eastAsia="標楷體" w:hAnsi="標楷體" w:hint="eastAsia"/>
                <w:szCs w:val="28"/>
              </w:rPr>
              <w:t>傳染病科技實證支援防疫決策提升應變效能研究</w:t>
            </w:r>
          </w:p>
        </w:tc>
      </w:tr>
      <w:tr w:rsidR="00085523" w:rsidRPr="00085523" w14:paraId="2EB2543D" w14:textId="77777777" w:rsidTr="00DA1F82">
        <w:trPr>
          <w:trHeight w:val="397"/>
          <w:jc w:val="center"/>
        </w:trPr>
        <w:tc>
          <w:tcPr>
            <w:tcW w:w="1838" w:type="dxa"/>
            <w:vAlign w:val="center"/>
          </w:tcPr>
          <w:p w14:paraId="42C611EF" w14:textId="77777777" w:rsidR="00044F05" w:rsidRPr="00085523" w:rsidRDefault="00044F05" w:rsidP="00DA1F82">
            <w:pPr>
              <w:spacing w:line="420" w:lineRule="exact"/>
              <w:jc w:val="center"/>
              <w:rPr>
                <w:rFonts w:eastAsia="標楷體"/>
              </w:rPr>
            </w:pPr>
            <w:r w:rsidRPr="00085523">
              <w:rPr>
                <w:rFonts w:eastAsia="標楷體"/>
              </w:rPr>
              <w:t>研究重點</w:t>
            </w:r>
          </w:p>
          <w:p w14:paraId="43AAD2F1" w14:textId="77777777" w:rsidR="00044F05" w:rsidRPr="00085523" w:rsidRDefault="00044F05" w:rsidP="00DA1F82">
            <w:pPr>
              <w:spacing w:line="420" w:lineRule="exact"/>
              <w:jc w:val="center"/>
              <w:rPr>
                <w:rFonts w:eastAsia="標楷體"/>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shd w:val="clear" w:color="auto" w:fill="auto"/>
            <w:vAlign w:val="center"/>
          </w:tcPr>
          <w:p w14:paraId="0B6B4E95" w14:textId="036339C0" w:rsidR="00044F05" w:rsidRPr="00085523" w:rsidRDefault="00AD77E4" w:rsidP="00DA1F82">
            <w:pPr>
              <w:pStyle w:val="Textbody"/>
              <w:spacing w:line="420" w:lineRule="exact"/>
              <w:ind w:left="294" w:hanging="294"/>
              <w:jc w:val="both"/>
              <w:rPr>
                <w:rFonts w:eastAsia="標楷體"/>
              </w:rPr>
            </w:pPr>
            <w:r w:rsidRPr="00085523">
              <w:rPr>
                <w:rFonts w:eastAsia="標楷體" w:hint="eastAsia"/>
              </w:rPr>
              <w:t>氣候變遷之食媒傳染病風險評估</w:t>
            </w:r>
          </w:p>
        </w:tc>
      </w:tr>
      <w:tr w:rsidR="00085523" w:rsidRPr="00085523" w14:paraId="6747FE48" w14:textId="77777777" w:rsidTr="001A5B7E">
        <w:trPr>
          <w:trHeight w:val="2623"/>
          <w:jc w:val="center"/>
        </w:trPr>
        <w:tc>
          <w:tcPr>
            <w:tcW w:w="1838" w:type="dxa"/>
            <w:vAlign w:val="center"/>
          </w:tcPr>
          <w:p w14:paraId="0A568526" w14:textId="77777777" w:rsidR="00044F05" w:rsidRPr="00085523" w:rsidRDefault="00044F05" w:rsidP="00DA1F82">
            <w:pPr>
              <w:spacing w:line="420" w:lineRule="exact"/>
              <w:jc w:val="center"/>
              <w:rPr>
                <w:rFonts w:eastAsia="標楷體"/>
              </w:rPr>
            </w:pPr>
            <w:r w:rsidRPr="00085523">
              <w:rPr>
                <w:rFonts w:eastAsia="標楷體"/>
              </w:rPr>
              <w:t>研究目標</w:t>
            </w:r>
          </w:p>
        </w:tc>
        <w:tc>
          <w:tcPr>
            <w:tcW w:w="7234" w:type="dxa"/>
            <w:gridSpan w:val="2"/>
            <w:shd w:val="clear" w:color="auto" w:fill="auto"/>
            <w:vAlign w:val="center"/>
          </w:tcPr>
          <w:p w14:paraId="343EC63E" w14:textId="34C59A28" w:rsidR="00044F05" w:rsidRPr="00085523" w:rsidRDefault="00AD77E4" w:rsidP="00AD77E4">
            <w:pPr>
              <w:pStyle w:val="Textbody"/>
              <w:spacing w:line="350" w:lineRule="exact"/>
              <w:jc w:val="both"/>
              <w:rPr>
                <w:rFonts w:eastAsia="標楷體"/>
              </w:rPr>
            </w:pPr>
            <w:r w:rsidRPr="00085523">
              <w:rPr>
                <w:rFonts w:eastAsia="標楷體" w:hint="eastAsia"/>
              </w:rPr>
              <w:t>面對氣候變遷影響及生態系統變化，地域性氣候變遷敏感之傳染疾病傳播風險恐上升。考量氣候變遷造成氣溫升高，加速病原在食品及環境增殖，極端降雨造成污水溢流使得農作物及水產品受污染，爰運用傳染病、氣候與環境等監測系統資料，建立食媒傳染病傳播風險預測模型，並執行不同共享社會經濟路徑（</w:t>
            </w:r>
            <w:r w:rsidRPr="00085523">
              <w:rPr>
                <w:rFonts w:eastAsia="標楷體" w:hint="eastAsia"/>
              </w:rPr>
              <w:t>Shared Socioeconomic Pathway, SSP</w:t>
            </w:r>
            <w:r w:rsidRPr="00085523">
              <w:rPr>
                <w:rFonts w:eastAsia="標楷體" w:hint="eastAsia"/>
              </w:rPr>
              <w:t>）排放情境下之風險評估，以釐清調適缺口與調適建議，並據以做為傳染病防治政策制定及修正之依據。</w:t>
            </w:r>
          </w:p>
        </w:tc>
      </w:tr>
      <w:tr w:rsidR="00085523" w:rsidRPr="00085523" w14:paraId="33B14914" w14:textId="77777777" w:rsidTr="001A5B7E">
        <w:trPr>
          <w:trHeight w:val="4660"/>
          <w:jc w:val="center"/>
        </w:trPr>
        <w:tc>
          <w:tcPr>
            <w:tcW w:w="1838" w:type="dxa"/>
            <w:vAlign w:val="center"/>
          </w:tcPr>
          <w:p w14:paraId="4FF2EE1E" w14:textId="77777777" w:rsidR="00044F05" w:rsidRPr="00085523" w:rsidRDefault="00044F05" w:rsidP="00DA1F82">
            <w:pPr>
              <w:spacing w:line="420" w:lineRule="exact"/>
              <w:jc w:val="center"/>
              <w:rPr>
                <w:rFonts w:eastAsia="標楷體"/>
              </w:rPr>
            </w:pPr>
            <w:r w:rsidRPr="00085523">
              <w:rPr>
                <w:rFonts w:eastAsia="標楷體"/>
              </w:rPr>
              <w:t>說明</w:t>
            </w:r>
          </w:p>
        </w:tc>
        <w:tc>
          <w:tcPr>
            <w:tcW w:w="7234" w:type="dxa"/>
            <w:gridSpan w:val="2"/>
            <w:shd w:val="clear" w:color="auto" w:fill="auto"/>
            <w:vAlign w:val="center"/>
          </w:tcPr>
          <w:p w14:paraId="27D66671" w14:textId="3C297C89" w:rsidR="005647ED" w:rsidRPr="00085523" w:rsidRDefault="005647ED" w:rsidP="005647ED">
            <w:pPr>
              <w:pStyle w:val="Textbody"/>
              <w:numPr>
                <w:ilvl w:val="0"/>
                <w:numId w:val="182"/>
              </w:numPr>
              <w:spacing w:line="350" w:lineRule="exact"/>
              <w:ind w:left="197" w:hanging="197"/>
              <w:jc w:val="both"/>
              <w:rPr>
                <w:rFonts w:eastAsia="標楷體"/>
              </w:rPr>
            </w:pPr>
            <w:r w:rsidRPr="00085523">
              <w:rPr>
                <w:rFonts w:eastAsia="標楷體" w:hint="eastAsia"/>
              </w:rPr>
              <w:t>依據世界衛生組織（</w:t>
            </w:r>
            <w:r w:rsidRPr="00085523">
              <w:rPr>
                <w:rFonts w:eastAsia="標楷體" w:hint="eastAsia"/>
              </w:rPr>
              <w:t>World Health Organization, WHO</w:t>
            </w:r>
            <w:r w:rsidRPr="00085523">
              <w:rPr>
                <w:rFonts w:eastAsia="標楷體" w:hint="eastAsia"/>
              </w:rPr>
              <w:t>）</w:t>
            </w:r>
            <w:r w:rsidRPr="00085523">
              <w:rPr>
                <w:rFonts w:eastAsia="標楷體" w:hint="eastAsia"/>
              </w:rPr>
              <w:t>2023</w:t>
            </w:r>
            <w:r w:rsidRPr="00085523">
              <w:rPr>
                <w:rFonts w:eastAsia="標楷體" w:hint="eastAsia"/>
              </w:rPr>
              <w:t>年公布之「</w:t>
            </w:r>
            <w:r w:rsidRPr="00085523">
              <w:rPr>
                <w:rFonts w:eastAsia="標楷體" w:hint="eastAsia"/>
              </w:rPr>
              <w:t>Operational framework for building climate resilient and low carbon health systems</w:t>
            </w:r>
            <w:r w:rsidRPr="00085523">
              <w:rPr>
                <w:rFonts w:eastAsia="標楷體" w:hint="eastAsia"/>
              </w:rPr>
              <w:t>」報告指出，氣候變遷致極端天氣、高溫事件頻傳及傳染病傳播媒介分布與生態改變等健康風險，造成食媒性等傳染病疫情發生。有鑑於此，進行氣候變遷衝擊下食媒傳染病風險評估，釐清調適缺口並修正調適策略為防疫一體傳染病防治政策中不可或缺的一環。</w:t>
            </w:r>
          </w:p>
          <w:p w14:paraId="35A5C632" w14:textId="506AAF5D" w:rsidR="00044F05" w:rsidRPr="00085523" w:rsidRDefault="00AD77E4" w:rsidP="005647ED">
            <w:pPr>
              <w:pStyle w:val="Textbody"/>
              <w:numPr>
                <w:ilvl w:val="0"/>
                <w:numId w:val="182"/>
              </w:numPr>
              <w:spacing w:line="350" w:lineRule="exact"/>
              <w:ind w:left="197" w:hanging="197"/>
              <w:jc w:val="both"/>
              <w:rPr>
                <w:rFonts w:eastAsia="標楷體"/>
              </w:rPr>
            </w:pPr>
            <w:r w:rsidRPr="00085523">
              <w:rPr>
                <w:rFonts w:eastAsia="標楷體" w:hint="eastAsia"/>
              </w:rPr>
              <w:t>本計畫透過傳染病通報及確定病例、健保資料庫相關資料，以及「臺灣氣候變遷關鍵指標圖集：</w:t>
            </w:r>
            <w:r w:rsidRPr="00085523">
              <w:rPr>
                <w:rFonts w:eastAsia="標楷體" w:hint="eastAsia"/>
              </w:rPr>
              <w:t>AR6</w:t>
            </w:r>
            <w:r w:rsidRPr="00085523">
              <w:rPr>
                <w:rFonts w:eastAsia="標楷體" w:hint="eastAsia"/>
              </w:rPr>
              <w:t>統計降尺度版」、全臺氣象測站等氣候資料，建立</w:t>
            </w:r>
            <w:r w:rsidRPr="00085523">
              <w:rPr>
                <w:rFonts w:eastAsia="標楷體" w:hint="eastAsia"/>
              </w:rPr>
              <w:t>SSP1-2.6</w:t>
            </w:r>
            <w:r w:rsidRPr="00085523">
              <w:rPr>
                <w:rFonts w:eastAsia="標楷體" w:hint="eastAsia"/>
              </w:rPr>
              <w:t>至</w:t>
            </w:r>
            <w:r w:rsidRPr="00085523">
              <w:rPr>
                <w:rFonts w:eastAsia="標楷體" w:hint="eastAsia"/>
              </w:rPr>
              <w:t>SSP5-8.5</w:t>
            </w:r>
            <w:r w:rsidRPr="00085523">
              <w:rPr>
                <w:rFonts w:eastAsia="標楷體" w:hint="eastAsia"/>
              </w:rPr>
              <w:t>排放情境下</w:t>
            </w:r>
            <w:r w:rsidRPr="00085523">
              <w:rPr>
                <w:rFonts w:eastAsia="標楷體" w:hint="eastAsia"/>
              </w:rPr>
              <w:t>21</w:t>
            </w:r>
            <w:r w:rsidRPr="00085523">
              <w:rPr>
                <w:rFonts w:eastAsia="標楷體" w:hint="eastAsia"/>
              </w:rPr>
              <w:t>世紀短（</w:t>
            </w:r>
            <w:r w:rsidRPr="00085523">
              <w:rPr>
                <w:rFonts w:eastAsia="標楷體" w:hint="eastAsia"/>
              </w:rPr>
              <w:t>2027</w:t>
            </w:r>
            <w:r w:rsidRPr="00085523">
              <w:rPr>
                <w:rFonts w:eastAsia="標楷體" w:hint="eastAsia"/>
              </w:rPr>
              <w:t>年至</w:t>
            </w:r>
            <w:r w:rsidRPr="00085523">
              <w:rPr>
                <w:rFonts w:eastAsia="標楷體" w:hint="eastAsia"/>
              </w:rPr>
              <w:t>2040</w:t>
            </w:r>
            <w:r w:rsidRPr="00085523">
              <w:rPr>
                <w:rFonts w:eastAsia="標楷體" w:hint="eastAsia"/>
              </w:rPr>
              <w:t>年）、中（</w:t>
            </w:r>
            <w:r w:rsidRPr="00085523">
              <w:rPr>
                <w:rFonts w:eastAsia="標楷體" w:hint="eastAsia"/>
              </w:rPr>
              <w:t>2041</w:t>
            </w:r>
            <w:r w:rsidRPr="00085523">
              <w:rPr>
                <w:rFonts w:eastAsia="標楷體" w:hint="eastAsia"/>
              </w:rPr>
              <w:t>年至</w:t>
            </w:r>
            <w:r w:rsidRPr="00085523">
              <w:rPr>
                <w:rFonts w:eastAsia="標楷體" w:hint="eastAsia"/>
              </w:rPr>
              <w:t>2060</w:t>
            </w:r>
            <w:r w:rsidRPr="00085523">
              <w:rPr>
                <w:rFonts w:eastAsia="標楷體" w:hint="eastAsia"/>
              </w:rPr>
              <w:t>年）與長期（</w:t>
            </w:r>
            <w:r w:rsidRPr="00085523">
              <w:rPr>
                <w:rFonts w:eastAsia="標楷體" w:hint="eastAsia"/>
              </w:rPr>
              <w:t>2081</w:t>
            </w:r>
            <w:r w:rsidRPr="00085523">
              <w:rPr>
                <w:rFonts w:eastAsia="標楷體" w:hint="eastAsia"/>
              </w:rPr>
              <w:t>年至</w:t>
            </w:r>
            <w:r w:rsidRPr="00085523">
              <w:rPr>
                <w:rFonts w:eastAsia="標楷體" w:hint="eastAsia"/>
              </w:rPr>
              <w:t>2100</w:t>
            </w:r>
            <w:r w:rsidRPr="00085523">
              <w:rPr>
                <w:rFonts w:eastAsia="標楷體" w:hint="eastAsia"/>
              </w:rPr>
              <w:t>年）之食媒傳染病風險預測模型，釐清傳染病防治之調適差距並提供政策修正建議。</w:t>
            </w:r>
          </w:p>
        </w:tc>
      </w:tr>
      <w:tr w:rsidR="00085523" w:rsidRPr="00085523" w14:paraId="7B17EC55" w14:textId="77777777" w:rsidTr="001A5B7E">
        <w:trPr>
          <w:trHeight w:val="3674"/>
          <w:jc w:val="center"/>
        </w:trPr>
        <w:tc>
          <w:tcPr>
            <w:tcW w:w="1838" w:type="dxa"/>
            <w:vAlign w:val="center"/>
          </w:tcPr>
          <w:p w14:paraId="186F9D43" w14:textId="77777777" w:rsidR="00AD77E4" w:rsidRPr="00085523" w:rsidRDefault="00AD77E4" w:rsidP="00AD77E4">
            <w:pPr>
              <w:spacing w:line="420" w:lineRule="exact"/>
              <w:jc w:val="both"/>
              <w:rPr>
                <w:rFonts w:eastAsia="標楷體"/>
              </w:rPr>
            </w:pPr>
            <w:r w:rsidRPr="00085523">
              <w:rPr>
                <w:rFonts w:eastAsia="標楷體"/>
              </w:rPr>
              <w:t>研究內容</w:t>
            </w:r>
          </w:p>
          <w:p w14:paraId="0CF0C34C" w14:textId="77777777" w:rsidR="00AD77E4" w:rsidRPr="00085523" w:rsidRDefault="00AD77E4" w:rsidP="00AD77E4">
            <w:pPr>
              <w:spacing w:line="420" w:lineRule="exact"/>
              <w:jc w:val="both"/>
              <w:rPr>
                <w:rFonts w:eastAsia="標楷體"/>
              </w:rPr>
            </w:pPr>
            <w:r w:rsidRPr="00085523">
              <w:rPr>
                <w:rFonts w:eastAsia="標楷體"/>
              </w:rPr>
              <w:t>應包含：</w:t>
            </w:r>
          </w:p>
          <w:p w14:paraId="0B80F7AE" w14:textId="2D57F71C" w:rsidR="00AD77E4" w:rsidRPr="00085523" w:rsidRDefault="00AD77E4" w:rsidP="00AD77E4">
            <w:pPr>
              <w:pStyle w:val="Textbody"/>
              <w:spacing w:line="350" w:lineRule="exact"/>
              <w:jc w:val="both"/>
            </w:pPr>
            <w:r w:rsidRPr="00085523">
              <w:rPr>
                <w:rFonts w:ascii="標楷體" w:eastAsia="標楷體" w:hAnsi="標楷體" w:hint="eastAsia"/>
              </w:rPr>
              <w:t>■</w:t>
            </w:r>
            <w:r w:rsidRPr="00085523">
              <w:rPr>
                <w:rFonts w:eastAsia="標楷體"/>
              </w:rPr>
              <w:t>全部項目</w:t>
            </w:r>
          </w:p>
          <w:p w14:paraId="55F13718" w14:textId="5982394A" w:rsidR="00044F05" w:rsidRPr="00085523" w:rsidRDefault="00044F05" w:rsidP="00AD77E4">
            <w:pPr>
              <w:spacing w:line="420" w:lineRule="exact"/>
              <w:jc w:val="both"/>
              <w:rPr>
                <w:rFonts w:eastAsia="標楷體"/>
              </w:rPr>
            </w:pPr>
            <w:r w:rsidRPr="00085523">
              <w:rPr>
                <w:rFonts w:ascii="標楷體" w:eastAsia="標楷體" w:hAnsi="標楷體" w:hint="eastAsia"/>
              </w:rPr>
              <w:t>□</w:t>
            </w:r>
            <w:r w:rsidRPr="00085523">
              <w:rPr>
                <w:rFonts w:eastAsia="標楷體"/>
              </w:rPr>
              <w:t>至少</w:t>
            </w:r>
            <w:r w:rsidRPr="00085523">
              <w:rPr>
                <w:rFonts w:eastAsia="標楷體"/>
                <w:u w:val="single"/>
              </w:rPr>
              <w:t xml:space="preserve">  </w:t>
            </w:r>
            <w:r w:rsidRPr="00085523">
              <w:rPr>
                <w:rFonts w:eastAsia="標楷體"/>
              </w:rPr>
              <w:t>項項目</w:t>
            </w:r>
          </w:p>
        </w:tc>
        <w:tc>
          <w:tcPr>
            <w:tcW w:w="7234" w:type="dxa"/>
            <w:gridSpan w:val="2"/>
            <w:shd w:val="clear" w:color="auto" w:fill="auto"/>
            <w:vAlign w:val="center"/>
          </w:tcPr>
          <w:p w14:paraId="59DA0CC5" w14:textId="569FFE22" w:rsidR="00AD77E4" w:rsidRPr="00085523" w:rsidRDefault="00AD77E4" w:rsidP="00B02F7C">
            <w:pPr>
              <w:pStyle w:val="Textbody"/>
              <w:numPr>
                <w:ilvl w:val="0"/>
                <w:numId w:val="176"/>
              </w:numPr>
              <w:spacing w:line="350" w:lineRule="exact"/>
              <w:ind w:left="197" w:hanging="197"/>
              <w:jc w:val="both"/>
              <w:rPr>
                <w:rFonts w:eastAsia="標楷體"/>
              </w:rPr>
            </w:pPr>
            <w:r w:rsidRPr="00085523">
              <w:rPr>
                <w:rFonts w:eastAsia="標楷體" w:hint="eastAsia"/>
              </w:rPr>
              <w:t>參考我國當期氣候變遷科學報告，蒐集並研析國內外相關文獻，以防疫一體、氣候變遷角度製作關於環境、人類、食物疾病影響文獻回顧報告，並透過本土資料之實證分析結果，釐清影響我國食媒性傳染病疾病傳播風險之社會、人口、氣候及環境等因子。</w:t>
            </w:r>
          </w:p>
          <w:p w14:paraId="21DB74AE" w14:textId="0A72314D" w:rsidR="00044F05" w:rsidRPr="00085523" w:rsidRDefault="00AD77E4" w:rsidP="00B02F7C">
            <w:pPr>
              <w:pStyle w:val="Textbody"/>
              <w:numPr>
                <w:ilvl w:val="0"/>
                <w:numId w:val="176"/>
              </w:numPr>
              <w:spacing w:line="350" w:lineRule="exact"/>
              <w:ind w:left="197" w:hanging="197"/>
              <w:jc w:val="both"/>
              <w:rPr>
                <w:rFonts w:eastAsia="標楷體"/>
              </w:rPr>
            </w:pPr>
            <w:r w:rsidRPr="00085523">
              <w:rPr>
                <w:rFonts w:eastAsia="標楷體" w:hint="eastAsia"/>
              </w:rPr>
              <w:t>藉由我國傳染病通報及確定病例、健保資料庫相關資料，及「臺灣氣候變遷關鍵指標圖集：</w:t>
            </w:r>
            <w:r w:rsidRPr="00085523">
              <w:rPr>
                <w:rFonts w:eastAsia="標楷體" w:hint="eastAsia"/>
              </w:rPr>
              <w:t>AR6</w:t>
            </w:r>
            <w:r w:rsidRPr="00085523">
              <w:rPr>
                <w:rFonts w:eastAsia="標楷體" w:hint="eastAsia"/>
              </w:rPr>
              <w:t>統計降尺度版」、全臺氣象測站等氣候資料，以及其他影響我國食媒性疾病傳播風險之社會、人口、氣候及環境等因子，分別建立我國於</w:t>
            </w:r>
            <w:r w:rsidRPr="00085523">
              <w:rPr>
                <w:rFonts w:eastAsia="標楷體" w:hint="eastAsia"/>
              </w:rPr>
              <w:t>SSP1-2.6</w:t>
            </w:r>
            <w:r w:rsidRPr="00085523">
              <w:rPr>
                <w:rFonts w:eastAsia="標楷體" w:hint="eastAsia"/>
              </w:rPr>
              <w:t>至</w:t>
            </w:r>
            <w:r w:rsidRPr="00085523">
              <w:rPr>
                <w:rFonts w:eastAsia="標楷體" w:hint="eastAsia"/>
              </w:rPr>
              <w:t>SSP5-8.5</w:t>
            </w:r>
            <w:r w:rsidRPr="00085523">
              <w:rPr>
                <w:rFonts w:eastAsia="標楷體" w:hint="eastAsia"/>
              </w:rPr>
              <w:t>各排放情境下，</w:t>
            </w:r>
            <w:r w:rsidRPr="00085523">
              <w:rPr>
                <w:rFonts w:eastAsia="標楷體" w:hint="eastAsia"/>
              </w:rPr>
              <w:t>21</w:t>
            </w:r>
            <w:r w:rsidRPr="00085523">
              <w:rPr>
                <w:rFonts w:eastAsia="標楷體" w:hint="eastAsia"/>
              </w:rPr>
              <w:t>世紀短（</w:t>
            </w:r>
            <w:r w:rsidRPr="00085523">
              <w:rPr>
                <w:rFonts w:eastAsia="標楷體" w:hint="eastAsia"/>
              </w:rPr>
              <w:t>2027</w:t>
            </w:r>
            <w:r w:rsidRPr="00085523">
              <w:rPr>
                <w:rFonts w:eastAsia="標楷體" w:hint="eastAsia"/>
              </w:rPr>
              <w:t>年至</w:t>
            </w:r>
            <w:r w:rsidRPr="00085523">
              <w:rPr>
                <w:rFonts w:eastAsia="標楷體" w:hint="eastAsia"/>
              </w:rPr>
              <w:t>2040</w:t>
            </w:r>
            <w:r w:rsidRPr="00085523">
              <w:rPr>
                <w:rFonts w:eastAsia="標楷體" w:hint="eastAsia"/>
              </w:rPr>
              <w:t>年）、中（</w:t>
            </w:r>
            <w:r w:rsidRPr="00085523">
              <w:rPr>
                <w:rFonts w:eastAsia="標楷體" w:hint="eastAsia"/>
              </w:rPr>
              <w:t>2041</w:t>
            </w:r>
            <w:r w:rsidRPr="00085523">
              <w:rPr>
                <w:rFonts w:eastAsia="標楷體" w:hint="eastAsia"/>
              </w:rPr>
              <w:t>年至</w:t>
            </w:r>
            <w:r w:rsidRPr="00085523">
              <w:rPr>
                <w:rFonts w:eastAsia="標楷體" w:hint="eastAsia"/>
              </w:rPr>
              <w:t>2060</w:t>
            </w:r>
            <w:r w:rsidRPr="00085523">
              <w:rPr>
                <w:rFonts w:eastAsia="標楷體" w:hint="eastAsia"/>
              </w:rPr>
              <w:t>年）與長期（</w:t>
            </w:r>
            <w:r w:rsidRPr="00085523">
              <w:rPr>
                <w:rFonts w:eastAsia="標楷體" w:hint="eastAsia"/>
              </w:rPr>
              <w:t>2081</w:t>
            </w:r>
            <w:r w:rsidRPr="00085523">
              <w:rPr>
                <w:rFonts w:eastAsia="標楷體" w:hint="eastAsia"/>
              </w:rPr>
              <w:t>年至</w:t>
            </w:r>
            <w:r w:rsidRPr="00085523">
              <w:rPr>
                <w:rFonts w:eastAsia="標楷體" w:hint="eastAsia"/>
              </w:rPr>
              <w:t>2100</w:t>
            </w:r>
            <w:r w:rsidRPr="00085523">
              <w:rPr>
                <w:rFonts w:eastAsia="標楷體" w:hint="eastAsia"/>
              </w:rPr>
              <w:t>年）細菌、病毒等食媒性疾病傳播風險預測模型。</w:t>
            </w:r>
          </w:p>
        </w:tc>
      </w:tr>
      <w:tr w:rsidR="00085523" w:rsidRPr="00085523" w14:paraId="649D357F" w14:textId="77777777" w:rsidTr="00DA1F82">
        <w:trPr>
          <w:trHeight w:val="397"/>
          <w:jc w:val="center"/>
        </w:trPr>
        <w:tc>
          <w:tcPr>
            <w:tcW w:w="1838" w:type="dxa"/>
            <w:vAlign w:val="center"/>
          </w:tcPr>
          <w:p w14:paraId="5FD270C3" w14:textId="77777777" w:rsidR="00044F05" w:rsidRPr="00085523" w:rsidRDefault="00044F05" w:rsidP="00DA1F82">
            <w:pPr>
              <w:spacing w:line="420" w:lineRule="exact"/>
              <w:jc w:val="center"/>
              <w:rPr>
                <w:rFonts w:eastAsia="標楷體"/>
              </w:rPr>
            </w:pPr>
            <w:r w:rsidRPr="00085523">
              <w:rPr>
                <w:rFonts w:eastAsia="標楷體"/>
              </w:rPr>
              <w:t>期程</w:t>
            </w:r>
          </w:p>
        </w:tc>
        <w:tc>
          <w:tcPr>
            <w:tcW w:w="7234" w:type="dxa"/>
            <w:gridSpan w:val="2"/>
            <w:vAlign w:val="center"/>
          </w:tcPr>
          <w:p w14:paraId="273CDAA8" w14:textId="77777777" w:rsidR="00044F05" w:rsidRPr="00085523" w:rsidRDefault="00044F05" w:rsidP="00DA1F82">
            <w:pPr>
              <w:spacing w:line="420" w:lineRule="exact"/>
              <w:ind w:firstLineChars="12" w:firstLine="29"/>
              <w:jc w:val="both"/>
              <w:rPr>
                <w:rFonts w:eastAsia="標楷體"/>
              </w:rPr>
            </w:pPr>
            <w:r w:rsidRPr="00085523">
              <w:rPr>
                <w:rFonts w:eastAsia="標楷體" w:hint="eastAsia"/>
                <w:szCs w:val="28"/>
              </w:rPr>
              <w:t>1</w:t>
            </w:r>
            <w:r w:rsidRPr="00085523">
              <w:rPr>
                <w:rFonts w:eastAsia="標楷體"/>
              </w:rPr>
              <w:t>年</w:t>
            </w:r>
          </w:p>
        </w:tc>
      </w:tr>
      <w:tr w:rsidR="00085523" w:rsidRPr="00085523" w14:paraId="4FAB9A27" w14:textId="77777777" w:rsidTr="00DA1F82">
        <w:trPr>
          <w:trHeight w:val="353"/>
          <w:jc w:val="center"/>
        </w:trPr>
        <w:tc>
          <w:tcPr>
            <w:tcW w:w="1838" w:type="dxa"/>
            <w:vAlign w:val="center"/>
          </w:tcPr>
          <w:p w14:paraId="7E1A3A80" w14:textId="77777777" w:rsidR="00044F05" w:rsidRPr="00085523" w:rsidRDefault="00044F05" w:rsidP="00DA1F82">
            <w:pPr>
              <w:spacing w:line="420" w:lineRule="exact"/>
              <w:jc w:val="both"/>
              <w:rPr>
                <w:rFonts w:eastAsia="標楷體"/>
              </w:rPr>
            </w:pPr>
            <w:r w:rsidRPr="00085523">
              <w:rPr>
                <w:rFonts w:eastAsia="標楷體"/>
              </w:rPr>
              <w:t>每案經費上限</w:t>
            </w:r>
          </w:p>
        </w:tc>
        <w:tc>
          <w:tcPr>
            <w:tcW w:w="3264" w:type="dxa"/>
            <w:shd w:val="clear" w:color="auto" w:fill="auto"/>
            <w:vAlign w:val="center"/>
          </w:tcPr>
          <w:p w14:paraId="4F4339E2" w14:textId="2354DF93" w:rsidR="00044F05" w:rsidRPr="00085523" w:rsidRDefault="00044F05" w:rsidP="00DA1F82">
            <w:pPr>
              <w:pStyle w:val="Textbody"/>
              <w:spacing w:line="420" w:lineRule="exact"/>
              <w:jc w:val="both"/>
              <w:rPr>
                <w:rFonts w:eastAsia="標楷體"/>
              </w:rPr>
            </w:pPr>
            <w:r w:rsidRPr="00085523">
              <w:rPr>
                <w:rFonts w:eastAsia="標楷體"/>
              </w:rPr>
              <w:t>第</w:t>
            </w:r>
            <w:r w:rsidRPr="00085523">
              <w:rPr>
                <w:rFonts w:eastAsia="標楷體"/>
              </w:rPr>
              <w:t>1(11</w:t>
            </w:r>
            <w:r w:rsidR="00AD77E4" w:rsidRPr="00085523">
              <w:rPr>
                <w:rFonts w:eastAsia="標楷體" w:hint="eastAsia"/>
              </w:rPr>
              <w:t>6</w:t>
            </w:r>
            <w:r w:rsidRPr="00085523">
              <w:rPr>
                <w:rFonts w:eastAsia="標楷體"/>
              </w:rPr>
              <w:t>)</w:t>
            </w:r>
            <w:r w:rsidRPr="00085523">
              <w:rPr>
                <w:rFonts w:eastAsia="標楷體"/>
              </w:rPr>
              <w:t>年經費上限</w:t>
            </w:r>
          </w:p>
        </w:tc>
        <w:tc>
          <w:tcPr>
            <w:tcW w:w="3970" w:type="dxa"/>
            <w:shd w:val="clear" w:color="auto" w:fill="auto"/>
            <w:vAlign w:val="center"/>
          </w:tcPr>
          <w:p w14:paraId="611076D4" w14:textId="53B7307C" w:rsidR="00044F05" w:rsidRPr="00085523" w:rsidRDefault="00AD77E4" w:rsidP="00DA1F82">
            <w:pPr>
              <w:pStyle w:val="Textbody"/>
              <w:spacing w:line="420" w:lineRule="exact"/>
              <w:jc w:val="both"/>
              <w:rPr>
                <w:rFonts w:eastAsia="標楷體"/>
              </w:rPr>
            </w:pPr>
            <w:r w:rsidRPr="00085523">
              <w:rPr>
                <w:rFonts w:eastAsia="標楷體" w:hint="eastAsia"/>
              </w:rPr>
              <w:t>2</w:t>
            </w:r>
            <w:r w:rsidR="00044F05" w:rsidRPr="00085523">
              <w:rPr>
                <w:rFonts w:eastAsia="標楷體"/>
              </w:rPr>
              <w:t>,</w:t>
            </w:r>
            <w:r w:rsidRPr="00085523">
              <w:rPr>
                <w:rFonts w:eastAsia="標楷體" w:hint="eastAsia"/>
              </w:rPr>
              <w:t>433</w:t>
            </w:r>
            <w:r w:rsidR="00044F05" w:rsidRPr="00085523">
              <w:rPr>
                <w:rFonts w:eastAsia="標楷體"/>
              </w:rPr>
              <w:t>,000</w:t>
            </w:r>
            <w:r w:rsidR="00044F05" w:rsidRPr="00085523">
              <w:rPr>
                <w:rFonts w:eastAsia="標楷體"/>
              </w:rPr>
              <w:t>元整</w:t>
            </w:r>
          </w:p>
        </w:tc>
      </w:tr>
      <w:tr w:rsidR="00085523" w:rsidRPr="00085523" w14:paraId="5B1A4BC4" w14:textId="77777777" w:rsidTr="00DA1F82">
        <w:trPr>
          <w:trHeight w:val="397"/>
          <w:jc w:val="center"/>
        </w:trPr>
        <w:tc>
          <w:tcPr>
            <w:tcW w:w="1838" w:type="dxa"/>
            <w:vAlign w:val="center"/>
          </w:tcPr>
          <w:p w14:paraId="05459CAB" w14:textId="77777777" w:rsidR="00044F05" w:rsidRPr="00085523" w:rsidRDefault="00044F05" w:rsidP="00DA1F82">
            <w:pPr>
              <w:spacing w:line="420" w:lineRule="exact"/>
              <w:jc w:val="center"/>
              <w:rPr>
                <w:rFonts w:eastAsia="標楷體"/>
              </w:rPr>
            </w:pPr>
            <w:r w:rsidRPr="00085523">
              <w:rPr>
                <w:rFonts w:eastAsia="標楷體"/>
              </w:rPr>
              <w:lastRenderedPageBreak/>
              <w:t>進行性別分析研究</w:t>
            </w:r>
          </w:p>
        </w:tc>
        <w:tc>
          <w:tcPr>
            <w:tcW w:w="7234" w:type="dxa"/>
            <w:gridSpan w:val="2"/>
            <w:vAlign w:val="center"/>
          </w:tcPr>
          <w:p w14:paraId="5A97FF12" w14:textId="77777777" w:rsidR="00044F05" w:rsidRPr="00085523" w:rsidRDefault="00044F05" w:rsidP="00DA1F82">
            <w:pPr>
              <w:spacing w:line="420" w:lineRule="exact"/>
              <w:jc w:val="both"/>
              <w:rPr>
                <w:rFonts w:eastAsia="標楷體"/>
              </w:rPr>
            </w:pPr>
            <w:r w:rsidRPr="00085523">
              <w:rPr>
                <w:rFonts w:eastAsia="標楷體"/>
              </w:rPr>
              <w:t>是否以人為對象之調查研究</w:t>
            </w:r>
            <w:r w:rsidRPr="00085523">
              <w:rPr>
                <w:rFonts w:eastAsia="標楷體"/>
              </w:rPr>
              <w:t xml:space="preserve">   </w:t>
            </w:r>
            <w:r w:rsidRPr="00085523">
              <w:rPr>
                <w:rFonts w:ascii="標楷體" w:eastAsia="標楷體" w:hAnsi="標楷體" w:hint="eastAsia"/>
              </w:rPr>
              <w:t>■</w:t>
            </w:r>
            <w:r w:rsidRPr="00085523">
              <w:rPr>
                <w:rFonts w:eastAsia="標楷體"/>
              </w:rPr>
              <w:t>是</w:t>
            </w:r>
            <w:r w:rsidRPr="00085523">
              <w:rPr>
                <w:rFonts w:eastAsia="標楷體"/>
              </w:rPr>
              <w:t xml:space="preserve">   </w:t>
            </w:r>
            <w:r w:rsidRPr="00085523">
              <w:rPr>
                <w:rFonts w:ascii="標楷體" w:eastAsia="標楷體" w:hAnsi="標楷體" w:hint="eastAsia"/>
              </w:rPr>
              <w:t>□</w:t>
            </w:r>
            <w:r w:rsidRPr="00085523">
              <w:rPr>
                <w:rFonts w:eastAsia="標楷體"/>
              </w:rPr>
              <w:t>否</w:t>
            </w:r>
          </w:p>
          <w:p w14:paraId="1421432A" w14:textId="77777777" w:rsidR="00044F05" w:rsidRPr="00085523" w:rsidRDefault="00044F05" w:rsidP="00DA1F82">
            <w:pPr>
              <w:spacing w:line="420" w:lineRule="exact"/>
              <w:jc w:val="both"/>
              <w:rPr>
                <w:rFonts w:eastAsia="標楷體"/>
              </w:rPr>
            </w:pPr>
            <w:r w:rsidRPr="00085523">
              <w:rPr>
                <w:rFonts w:eastAsia="標楷體"/>
              </w:rPr>
              <w:t>註：</w:t>
            </w:r>
            <w:r w:rsidRPr="00085523">
              <w:rPr>
                <w:rFonts w:eastAsia="標楷體"/>
                <w:b/>
              </w:rPr>
              <w:t>以人為對象之調查研究者，請進行性別分析及差異研究，並將分析結果呈現於期末報告中，並於關鍵字中加註「性別」。</w:t>
            </w:r>
          </w:p>
        </w:tc>
      </w:tr>
      <w:tr w:rsidR="00085523" w:rsidRPr="00085523" w14:paraId="5D430D1B" w14:textId="77777777" w:rsidTr="00DA1F82">
        <w:trPr>
          <w:trHeight w:val="397"/>
          <w:jc w:val="center"/>
        </w:trPr>
        <w:tc>
          <w:tcPr>
            <w:tcW w:w="1838" w:type="dxa"/>
            <w:vAlign w:val="center"/>
          </w:tcPr>
          <w:p w14:paraId="1AD9902C" w14:textId="77777777" w:rsidR="00044F05" w:rsidRPr="00085523" w:rsidRDefault="00044F05" w:rsidP="00DA1F82">
            <w:pPr>
              <w:spacing w:line="420" w:lineRule="exact"/>
              <w:jc w:val="center"/>
              <w:rPr>
                <w:rFonts w:eastAsia="標楷體"/>
              </w:rPr>
            </w:pPr>
            <w:r w:rsidRPr="00085523">
              <w:rPr>
                <w:rFonts w:eastAsia="標楷體"/>
              </w:rPr>
              <w:t>研究成果歸屬</w:t>
            </w:r>
          </w:p>
        </w:tc>
        <w:tc>
          <w:tcPr>
            <w:tcW w:w="7234" w:type="dxa"/>
            <w:gridSpan w:val="2"/>
            <w:vAlign w:val="center"/>
          </w:tcPr>
          <w:p w14:paraId="73FA1D4D" w14:textId="1CC9F741" w:rsidR="00044F05" w:rsidRPr="00085523" w:rsidRDefault="00044F05" w:rsidP="00DA1F82">
            <w:pPr>
              <w:spacing w:line="420" w:lineRule="exact"/>
              <w:jc w:val="both"/>
              <w:rPr>
                <w:rFonts w:eastAsia="標楷體" w:hint="eastAsia"/>
              </w:rPr>
            </w:pPr>
            <w:r w:rsidRPr="00085523">
              <w:rPr>
                <w:rFonts w:ascii="標楷體" w:eastAsia="標楷體" w:hAnsi="標楷體" w:hint="eastAsia"/>
              </w:rPr>
              <w:t>□</w:t>
            </w:r>
            <w:r w:rsidRPr="00085523">
              <w:rPr>
                <w:rFonts w:eastAsia="標楷體"/>
              </w:rPr>
              <w:t>國有</w:t>
            </w:r>
            <w:r w:rsidRPr="00085523">
              <w:rPr>
                <w:rFonts w:eastAsia="標楷體"/>
              </w:rPr>
              <w:t xml:space="preserve">   </w:t>
            </w:r>
            <w:r w:rsidRPr="00085523">
              <w:rPr>
                <w:rFonts w:ascii="標楷體" w:eastAsia="標楷體" w:hAnsi="標楷體" w:hint="eastAsia"/>
              </w:rPr>
              <w:t>■</w:t>
            </w:r>
            <w:r w:rsidRPr="00085523">
              <w:rPr>
                <w:rFonts w:eastAsia="標楷體"/>
              </w:rPr>
              <w:t>下放</w:t>
            </w:r>
          </w:p>
        </w:tc>
      </w:tr>
      <w:tr w:rsidR="00085523" w:rsidRPr="00085523" w14:paraId="62A84CB1" w14:textId="77777777" w:rsidTr="00DA1F82">
        <w:trPr>
          <w:trHeight w:val="397"/>
          <w:jc w:val="center"/>
        </w:trPr>
        <w:tc>
          <w:tcPr>
            <w:tcW w:w="1838" w:type="dxa"/>
            <w:vAlign w:val="center"/>
          </w:tcPr>
          <w:p w14:paraId="705AA1A4" w14:textId="77777777" w:rsidR="00044F05" w:rsidRPr="00085523" w:rsidRDefault="00044F05" w:rsidP="00DA1F82">
            <w:pPr>
              <w:spacing w:line="420" w:lineRule="exact"/>
              <w:jc w:val="center"/>
              <w:rPr>
                <w:rFonts w:eastAsia="標楷體"/>
              </w:rPr>
            </w:pPr>
            <w:r w:rsidRPr="00085523">
              <w:rPr>
                <w:rFonts w:eastAsia="標楷體"/>
              </w:rPr>
              <w:t>備註</w:t>
            </w:r>
          </w:p>
        </w:tc>
        <w:tc>
          <w:tcPr>
            <w:tcW w:w="7234" w:type="dxa"/>
            <w:gridSpan w:val="2"/>
            <w:vAlign w:val="center"/>
          </w:tcPr>
          <w:p w14:paraId="71918996" w14:textId="41A0AD41" w:rsidR="005647ED" w:rsidRPr="00085523" w:rsidRDefault="005647ED" w:rsidP="005647ED">
            <w:pPr>
              <w:pStyle w:val="Textbody"/>
              <w:numPr>
                <w:ilvl w:val="0"/>
                <w:numId w:val="184"/>
              </w:numPr>
              <w:spacing w:line="350" w:lineRule="exact"/>
              <w:ind w:left="197" w:hanging="197"/>
              <w:jc w:val="both"/>
              <w:rPr>
                <w:rFonts w:eastAsia="標楷體"/>
              </w:rPr>
            </w:pPr>
            <w:r w:rsidRPr="00085523">
              <w:rPr>
                <w:rFonts w:eastAsia="標楷體" w:hint="eastAsia"/>
              </w:rPr>
              <w:t>擇優委託</w:t>
            </w:r>
            <w:r w:rsidRPr="00085523">
              <w:rPr>
                <w:rFonts w:eastAsia="標楷體" w:hint="eastAsia"/>
                <w:u w:val="single"/>
              </w:rPr>
              <w:t>1</w:t>
            </w:r>
            <w:r w:rsidRPr="00085523">
              <w:rPr>
                <w:rFonts w:eastAsia="標楷體" w:hint="eastAsia"/>
              </w:rPr>
              <w:t>案。</w:t>
            </w:r>
          </w:p>
          <w:p w14:paraId="4AF636FC" w14:textId="0413402C" w:rsidR="00044F05" w:rsidRPr="00085523" w:rsidRDefault="00044F05" w:rsidP="005647ED">
            <w:pPr>
              <w:pStyle w:val="Textbody"/>
              <w:numPr>
                <w:ilvl w:val="0"/>
                <w:numId w:val="184"/>
              </w:numPr>
              <w:spacing w:line="350" w:lineRule="exact"/>
              <w:ind w:left="197" w:hanging="197"/>
              <w:jc w:val="both"/>
              <w:rPr>
                <w:rFonts w:eastAsia="標楷體"/>
              </w:rPr>
            </w:pPr>
            <w:r w:rsidRPr="00085523">
              <w:rPr>
                <w:rFonts w:eastAsia="標楷體"/>
              </w:rPr>
              <w:t>本項計畫以</w:t>
            </w:r>
            <w:r w:rsidRPr="00085523">
              <w:rPr>
                <w:rFonts w:eastAsia="標楷體" w:hint="eastAsia"/>
              </w:rPr>
              <w:t>■</w:t>
            </w:r>
            <w:r w:rsidRPr="00085523">
              <w:rPr>
                <w:rFonts w:eastAsia="標楷體"/>
              </w:rPr>
              <w:t>單一</w:t>
            </w:r>
            <w:r w:rsidRPr="00085523">
              <w:rPr>
                <w:rFonts w:eastAsia="標楷體" w:hint="eastAsia"/>
              </w:rPr>
              <w:t xml:space="preserve"> </w:t>
            </w:r>
            <w:r w:rsidRPr="00085523">
              <w:rPr>
                <w:rFonts w:eastAsia="標楷體"/>
              </w:rPr>
              <w:t>計畫之形式申請。</w:t>
            </w:r>
          </w:p>
        </w:tc>
      </w:tr>
      <w:tr w:rsidR="00044F05" w:rsidRPr="00085523" w14:paraId="3C93F5C3" w14:textId="77777777" w:rsidTr="00DA1F82">
        <w:trPr>
          <w:trHeight w:val="397"/>
          <w:jc w:val="center"/>
        </w:trPr>
        <w:tc>
          <w:tcPr>
            <w:tcW w:w="1838" w:type="dxa"/>
            <w:vAlign w:val="center"/>
          </w:tcPr>
          <w:p w14:paraId="6D9318C3" w14:textId="77777777" w:rsidR="00044F05" w:rsidRPr="00085523" w:rsidRDefault="00044F05" w:rsidP="00DA1F82">
            <w:pPr>
              <w:spacing w:line="420" w:lineRule="exact"/>
              <w:jc w:val="both"/>
              <w:rPr>
                <w:rFonts w:eastAsia="標楷體"/>
              </w:rPr>
            </w:pPr>
            <w:r w:rsidRPr="00085523">
              <w:rPr>
                <w:rFonts w:eastAsia="標楷體"/>
              </w:rPr>
              <w:t>聯絡人及電話</w:t>
            </w:r>
          </w:p>
        </w:tc>
        <w:tc>
          <w:tcPr>
            <w:tcW w:w="7234" w:type="dxa"/>
            <w:gridSpan w:val="2"/>
            <w:shd w:val="clear" w:color="auto" w:fill="auto"/>
            <w:vAlign w:val="center"/>
          </w:tcPr>
          <w:p w14:paraId="3F29D159" w14:textId="2C4974E0" w:rsidR="00044F05" w:rsidRPr="00085523" w:rsidRDefault="00D573A5" w:rsidP="00DA1F82">
            <w:pPr>
              <w:pStyle w:val="Textbody"/>
              <w:spacing w:line="420" w:lineRule="exact"/>
              <w:jc w:val="both"/>
              <w:rPr>
                <w:rFonts w:eastAsia="標楷體"/>
              </w:rPr>
            </w:pPr>
            <w:r w:rsidRPr="00085523">
              <w:rPr>
                <w:rFonts w:eastAsia="標楷體" w:hint="eastAsia"/>
              </w:rPr>
              <w:t>急性傳染病</w:t>
            </w:r>
            <w:r w:rsidR="00044F05" w:rsidRPr="00085523">
              <w:rPr>
                <w:rFonts w:eastAsia="標楷體"/>
              </w:rPr>
              <w:t>組</w:t>
            </w:r>
            <w:r w:rsidR="00044F05" w:rsidRPr="00085523">
              <w:rPr>
                <w:rFonts w:eastAsia="標楷體"/>
              </w:rPr>
              <w:t xml:space="preserve"> </w:t>
            </w:r>
            <w:r w:rsidRPr="00085523">
              <w:rPr>
                <w:rFonts w:eastAsia="標楷體" w:hint="eastAsia"/>
              </w:rPr>
              <w:t>陳</w:t>
            </w:r>
            <w:r w:rsidR="009106F7" w:rsidRPr="00085523">
              <w:rPr>
                <w:rFonts w:eastAsia="標楷體" w:hint="eastAsia"/>
              </w:rPr>
              <w:t>小姐</w:t>
            </w:r>
          </w:p>
          <w:p w14:paraId="42511B5F" w14:textId="2763DF0F" w:rsidR="00044F05" w:rsidRPr="00085523" w:rsidRDefault="00044F05" w:rsidP="00DA1F82">
            <w:pPr>
              <w:spacing w:line="420" w:lineRule="exact"/>
              <w:jc w:val="both"/>
              <w:rPr>
                <w:rFonts w:eastAsia="標楷體"/>
                <w:szCs w:val="24"/>
              </w:rPr>
            </w:pPr>
            <w:r w:rsidRPr="00085523">
              <w:rPr>
                <w:rFonts w:eastAsia="標楷體"/>
                <w:szCs w:val="24"/>
              </w:rPr>
              <w:t>聯絡電話：</w:t>
            </w:r>
            <w:r w:rsidRPr="00085523">
              <w:rPr>
                <w:rFonts w:eastAsia="標楷體" w:hint="eastAsia"/>
                <w:szCs w:val="24"/>
              </w:rPr>
              <w:t>(</w:t>
            </w:r>
            <w:r w:rsidRPr="00085523">
              <w:rPr>
                <w:rFonts w:eastAsia="標楷體"/>
                <w:szCs w:val="24"/>
              </w:rPr>
              <w:t>02)2395-9825</w:t>
            </w:r>
            <w:r w:rsidRPr="00085523">
              <w:rPr>
                <w:rFonts w:eastAsia="標楷體"/>
                <w:szCs w:val="24"/>
              </w:rPr>
              <w:t>分機</w:t>
            </w:r>
            <w:r w:rsidRPr="00085523">
              <w:rPr>
                <w:rFonts w:eastAsia="標楷體"/>
                <w:szCs w:val="24"/>
              </w:rPr>
              <w:t>3</w:t>
            </w:r>
            <w:r w:rsidR="00D573A5" w:rsidRPr="00085523">
              <w:rPr>
                <w:rFonts w:eastAsia="標楷體"/>
                <w:szCs w:val="24"/>
              </w:rPr>
              <w:t>155</w:t>
            </w:r>
          </w:p>
        </w:tc>
      </w:tr>
    </w:tbl>
    <w:p w14:paraId="1348030C" w14:textId="77777777" w:rsidR="00044F05" w:rsidRPr="00085523" w:rsidRDefault="00044F05" w:rsidP="00044F05">
      <w:pPr>
        <w:spacing w:afterLines="50" w:after="180" w:line="300" w:lineRule="exact"/>
        <w:jc w:val="center"/>
        <w:rPr>
          <w:rFonts w:eastAsia="標楷體"/>
          <w:sz w:val="32"/>
          <w:szCs w:val="32"/>
        </w:rPr>
      </w:pPr>
    </w:p>
    <w:p w14:paraId="407A1108" w14:textId="4CA9A898" w:rsidR="00044F05" w:rsidRPr="00085523" w:rsidRDefault="00044F05">
      <w:pPr>
        <w:widowControl/>
        <w:suppressAutoHyphens w:val="0"/>
        <w:autoSpaceDN/>
        <w:rPr>
          <w:rFonts w:eastAsia="標楷體"/>
          <w:sz w:val="32"/>
          <w:szCs w:val="32"/>
        </w:rPr>
      </w:pPr>
    </w:p>
    <w:p w14:paraId="23B5A2C4" w14:textId="0A3200FD" w:rsidR="00044F05" w:rsidRPr="00085523" w:rsidRDefault="00044F05">
      <w:pPr>
        <w:widowControl/>
        <w:suppressAutoHyphens w:val="0"/>
        <w:autoSpaceDN/>
        <w:rPr>
          <w:rFonts w:eastAsia="標楷體"/>
          <w:sz w:val="32"/>
          <w:szCs w:val="32"/>
        </w:rPr>
      </w:pPr>
    </w:p>
    <w:p w14:paraId="3B5C9DD6" w14:textId="152A955C" w:rsidR="00044F05" w:rsidRPr="00085523" w:rsidRDefault="00044F05">
      <w:pPr>
        <w:widowControl/>
        <w:suppressAutoHyphens w:val="0"/>
        <w:autoSpaceDN/>
        <w:rPr>
          <w:rFonts w:eastAsia="標楷體"/>
          <w:sz w:val="32"/>
          <w:szCs w:val="32"/>
        </w:rPr>
      </w:pPr>
    </w:p>
    <w:p w14:paraId="1DB0B953" w14:textId="1FC262E5" w:rsidR="004B4484" w:rsidRPr="00085523" w:rsidRDefault="004B4484">
      <w:pPr>
        <w:widowControl/>
        <w:suppressAutoHyphens w:val="0"/>
        <w:autoSpaceDN/>
        <w:rPr>
          <w:rFonts w:eastAsia="標楷體"/>
          <w:sz w:val="32"/>
          <w:szCs w:val="32"/>
        </w:rPr>
      </w:pPr>
    </w:p>
    <w:p w14:paraId="7F58B870" w14:textId="09A8AB4F" w:rsidR="004B4484" w:rsidRPr="00085523" w:rsidRDefault="004B4484">
      <w:pPr>
        <w:widowControl/>
        <w:suppressAutoHyphens w:val="0"/>
        <w:autoSpaceDN/>
        <w:rPr>
          <w:rFonts w:eastAsia="標楷體"/>
          <w:sz w:val="32"/>
          <w:szCs w:val="32"/>
        </w:rPr>
      </w:pPr>
    </w:p>
    <w:p w14:paraId="26C0AAAD" w14:textId="4860726F" w:rsidR="004B4484" w:rsidRPr="00085523" w:rsidRDefault="004B4484">
      <w:pPr>
        <w:widowControl/>
        <w:suppressAutoHyphens w:val="0"/>
        <w:autoSpaceDN/>
        <w:rPr>
          <w:rFonts w:eastAsia="標楷體"/>
          <w:sz w:val="32"/>
          <w:szCs w:val="32"/>
        </w:rPr>
      </w:pPr>
    </w:p>
    <w:p w14:paraId="3712E005" w14:textId="6A28F588" w:rsidR="004B4484" w:rsidRPr="00085523" w:rsidRDefault="004B4484">
      <w:pPr>
        <w:widowControl/>
        <w:suppressAutoHyphens w:val="0"/>
        <w:autoSpaceDN/>
        <w:rPr>
          <w:rFonts w:eastAsia="標楷體"/>
          <w:sz w:val="32"/>
          <w:szCs w:val="32"/>
        </w:rPr>
      </w:pPr>
    </w:p>
    <w:p w14:paraId="40605AD1" w14:textId="4B88D9CB" w:rsidR="004B4484" w:rsidRPr="00085523" w:rsidRDefault="004B4484">
      <w:pPr>
        <w:widowControl/>
        <w:suppressAutoHyphens w:val="0"/>
        <w:autoSpaceDN/>
        <w:rPr>
          <w:rFonts w:eastAsia="標楷體"/>
          <w:sz w:val="32"/>
          <w:szCs w:val="32"/>
        </w:rPr>
      </w:pPr>
    </w:p>
    <w:p w14:paraId="5C1820BA" w14:textId="24AC7390" w:rsidR="004B4484" w:rsidRPr="00085523" w:rsidRDefault="004B4484">
      <w:pPr>
        <w:widowControl/>
        <w:suppressAutoHyphens w:val="0"/>
        <w:autoSpaceDN/>
        <w:rPr>
          <w:rFonts w:eastAsia="標楷體"/>
          <w:sz w:val="32"/>
          <w:szCs w:val="32"/>
        </w:rPr>
      </w:pPr>
    </w:p>
    <w:p w14:paraId="06DA15AF" w14:textId="777EA127" w:rsidR="004B4484" w:rsidRPr="00085523" w:rsidRDefault="004B4484">
      <w:pPr>
        <w:widowControl/>
        <w:suppressAutoHyphens w:val="0"/>
        <w:autoSpaceDN/>
        <w:rPr>
          <w:rFonts w:eastAsia="標楷體"/>
          <w:sz w:val="32"/>
          <w:szCs w:val="32"/>
        </w:rPr>
      </w:pPr>
    </w:p>
    <w:p w14:paraId="4FF9596A" w14:textId="77777777" w:rsidR="004B4484" w:rsidRPr="00085523" w:rsidRDefault="004B4484">
      <w:pPr>
        <w:widowControl/>
        <w:suppressAutoHyphens w:val="0"/>
        <w:autoSpaceDN/>
        <w:rPr>
          <w:rFonts w:eastAsia="標楷體"/>
          <w:sz w:val="32"/>
          <w:szCs w:val="32"/>
        </w:rPr>
      </w:pPr>
    </w:p>
    <w:p w14:paraId="4341B1F3" w14:textId="4DACAAF4" w:rsidR="00044F05" w:rsidRPr="00085523" w:rsidRDefault="00044F05">
      <w:pPr>
        <w:widowControl/>
        <w:suppressAutoHyphens w:val="0"/>
        <w:autoSpaceDN/>
        <w:rPr>
          <w:rFonts w:eastAsia="標楷體"/>
          <w:sz w:val="32"/>
          <w:szCs w:val="32"/>
        </w:rPr>
      </w:pPr>
    </w:p>
    <w:p w14:paraId="74271FBD" w14:textId="0B1F39F4" w:rsidR="008E1ACA" w:rsidRPr="00085523" w:rsidRDefault="008E1ACA">
      <w:pPr>
        <w:widowControl/>
        <w:suppressAutoHyphens w:val="0"/>
        <w:autoSpaceDN/>
        <w:rPr>
          <w:rFonts w:eastAsia="標楷體"/>
          <w:sz w:val="32"/>
          <w:szCs w:val="32"/>
        </w:rPr>
      </w:pPr>
    </w:p>
    <w:p w14:paraId="47FF081A" w14:textId="77777777" w:rsidR="00D14424" w:rsidRPr="00085523" w:rsidRDefault="00D14424">
      <w:pPr>
        <w:widowControl/>
        <w:suppressAutoHyphens w:val="0"/>
        <w:autoSpaceDN/>
        <w:rPr>
          <w:rFonts w:eastAsia="標楷體" w:hint="eastAsia"/>
          <w:sz w:val="32"/>
          <w:szCs w:val="32"/>
        </w:rPr>
      </w:pPr>
    </w:p>
    <w:p w14:paraId="5744E431" w14:textId="7713ED60" w:rsidR="002D5D8E" w:rsidRPr="00085523" w:rsidRDefault="002D5D8E" w:rsidP="00CB1BEC">
      <w:pPr>
        <w:spacing w:afterLines="50" w:after="180" w:line="300" w:lineRule="exact"/>
        <w:jc w:val="center"/>
        <w:outlineLvl w:val="2"/>
        <w:rPr>
          <w:rFonts w:eastAsia="標楷體"/>
          <w:sz w:val="32"/>
          <w:szCs w:val="32"/>
        </w:rPr>
      </w:pPr>
      <w:r w:rsidRPr="00085523">
        <w:rPr>
          <w:rFonts w:eastAsia="標楷體" w:hint="eastAsia"/>
          <w:b/>
          <w:spacing w:val="-2"/>
          <w:sz w:val="32"/>
          <w:szCs w:val="32"/>
        </w:rPr>
        <w:lastRenderedPageBreak/>
        <w:t>疾病管制署</w:t>
      </w:r>
      <w:r w:rsidRPr="00085523">
        <w:rPr>
          <w:rFonts w:eastAsia="標楷體" w:hint="eastAsia"/>
          <w:b/>
          <w:spacing w:val="-2"/>
          <w:sz w:val="32"/>
          <w:szCs w:val="32"/>
        </w:rPr>
        <w:t>11</w:t>
      </w:r>
      <w:r w:rsidR="00044F05" w:rsidRPr="00085523">
        <w:rPr>
          <w:rFonts w:eastAsia="標楷體"/>
          <w:b/>
          <w:spacing w:val="-2"/>
          <w:sz w:val="32"/>
          <w:szCs w:val="32"/>
        </w:rPr>
        <w:t>6</w:t>
      </w:r>
      <w:r w:rsidRPr="00085523">
        <w:rPr>
          <w:rFonts w:eastAsia="標楷體" w:hint="eastAsia"/>
          <w:b/>
          <w:spacing w:val="-2"/>
          <w:sz w:val="32"/>
          <w:szCs w:val="32"/>
        </w:rPr>
        <w:t>年委託科技研究計畫</w:t>
      </w:r>
      <w:r w:rsidRPr="00085523">
        <w:rPr>
          <w:rFonts w:eastAsia="標楷體"/>
          <w:b/>
          <w:spacing w:val="-2"/>
          <w:sz w:val="32"/>
          <w:szCs w:val="32"/>
        </w:rPr>
        <w:t>研究重點表</w:t>
      </w:r>
      <w:r w:rsidRPr="00085523">
        <w:rPr>
          <w:rFonts w:eastAsia="標楷體" w:hint="eastAsia"/>
          <w:b/>
          <w:sz w:val="32"/>
          <w:szCs w:val="32"/>
        </w:rPr>
        <w:t>（</w:t>
      </w:r>
      <w:r w:rsidRPr="00085523">
        <w:rPr>
          <w:rFonts w:eastAsia="標楷體" w:hint="eastAsia"/>
          <w:b/>
          <w:sz w:val="32"/>
          <w:szCs w:val="32"/>
        </w:rPr>
        <w:t>1-</w:t>
      </w:r>
      <w:r w:rsidR="00044F05" w:rsidRPr="00085523">
        <w:rPr>
          <w:rFonts w:eastAsia="標楷體"/>
          <w:b/>
          <w:sz w:val="32"/>
          <w:szCs w:val="32"/>
        </w:rPr>
        <w:t>4</w:t>
      </w:r>
      <w:r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46D089FC" w14:textId="77777777" w:rsidTr="00683686">
        <w:trPr>
          <w:trHeight w:val="397"/>
          <w:jc w:val="center"/>
        </w:trPr>
        <w:tc>
          <w:tcPr>
            <w:tcW w:w="1838" w:type="dxa"/>
            <w:vAlign w:val="center"/>
          </w:tcPr>
          <w:p w14:paraId="08F30618" w14:textId="77777777" w:rsidR="002D5D8E" w:rsidRPr="00085523" w:rsidRDefault="002D5D8E" w:rsidP="00DA1F82">
            <w:pPr>
              <w:spacing w:line="420" w:lineRule="exact"/>
              <w:jc w:val="center"/>
              <w:rPr>
                <w:rFonts w:eastAsia="標楷體"/>
              </w:rPr>
            </w:pPr>
            <w:r w:rsidRPr="00085523">
              <w:rPr>
                <w:rFonts w:eastAsia="標楷體" w:hint="eastAsia"/>
              </w:rPr>
              <w:t>綱要計畫</w:t>
            </w:r>
          </w:p>
        </w:tc>
        <w:tc>
          <w:tcPr>
            <w:tcW w:w="7234" w:type="dxa"/>
            <w:gridSpan w:val="2"/>
            <w:vAlign w:val="center"/>
          </w:tcPr>
          <w:p w14:paraId="6E3D7579" w14:textId="270C93B8" w:rsidR="002D5D8E" w:rsidRPr="00085523" w:rsidRDefault="00034008" w:rsidP="00DA1F82">
            <w:pPr>
              <w:pStyle w:val="Textbody"/>
              <w:spacing w:line="420" w:lineRule="exact"/>
              <w:jc w:val="both"/>
              <w:rPr>
                <w:rFonts w:ascii="標楷體" w:eastAsia="標楷體" w:hAnsi="標楷體"/>
                <w:szCs w:val="28"/>
              </w:rPr>
            </w:pPr>
            <w:r w:rsidRPr="00085523">
              <w:rPr>
                <w:rFonts w:ascii="標楷體" w:eastAsia="標楷體" w:hAnsi="標楷體" w:hint="eastAsia"/>
                <w:szCs w:val="28"/>
              </w:rPr>
              <w:t>傳染病科技實證支援防疫決策提升應變效能研究</w:t>
            </w:r>
          </w:p>
        </w:tc>
      </w:tr>
      <w:tr w:rsidR="00085523" w:rsidRPr="00085523" w14:paraId="38A0992A" w14:textId="77777777" w:rsidTr="0030411C">
        <w:trPr>
          <w:trHeight w:val="2201"/>
          <w:jc w:val="center"/>
        </w:trPr>
        <w:tc>
          <w:tcPr>
            <w:tcW w:w="1838" w:type="dxa"/>
            <w:vAlign w:val="center"/>
          </w:tcPr>
          <w:p w14:paraId="125488C3" w14:textId="77777777" w:rsidR="005C2290" w:rsidRPr="00085523" w:rsidRDefault="005C2290" w:rsidP="005C2290">
            <w:pPr>
              <w:spacing w:line="420" w:lineRule="exact"/>
              <w:jc w:val="center"/>
              <w:rPr>
                <w:rFonts w:eastAsia="標楷體"/>
              </w:rPr>
            </w:pPr>
            <w:r w:rsidRPr="00085523">
              <w:rPr>
                <w:rFonts w:eastAsia="標楷體"/>
              </w:rPr>
              <w:t>研究重點</w:t>
            </w:r>
          </w:p>
          <w:p w14:paraId="494A5918" w14:textId="500F493A" w:rsidR="005C2290" w:rsidRPr="00085523" w:rsidRDefault="005C2290" w:rsidP="005C2290">
            <w:pPr>
              <w:spacing w:line="420" w:lineRule="exact"/>
              <w:jc w:val="center"/>
              <w:rPr>
                <w:rFonts w:eastAsia="標楷體"/>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shd w:val="clear" w:color="auto" w:fill="auto"/>
            <w:vAlign w:val="center"/>
          </w:tcPr>
          <w:p w14:paraId="7B126499" w14:textId="28FBAF42" w:rsidR="00545074" w:rsidRPr="00085523" w:rsidRDefault="00545074" w:rsidP="00B02F7C">
            <w:pPr>
              <w:pStyle w:val="Textbody"/>
              <w:numPr>
                <w:ilvl w:val="0"/>
                <w:numId w:val="177"/>
              </w:numPr>
              <w:spacing w:line="350" w:lineRule="exact"/>
              <w:ind w:left="197" w:hanging="197"/>
              <w:jc w:val="both"/>
              <w:rPr>
                <w:rFonts w:eastAsia="標楷體"/>
              </w:rPr>
            </w:pPr>
            <w:r w:rsidRPr="00085523">
              <w:rPr>
                <w:rFonts w:eastAsia="標楷體" w:hint="eastAsia"/>
              </w:rPr>
              <w:t>年輕族群性傳染病衛教介入模式及成效評估</w:t>
            </w:r>
          </w:p>
          <w:p w14:paraId="5E44CFEF" w14:textId="749E6194" w:rsidR="004B059E" w:rsidRPr="00085523" w:rsidRDefault="004B059E" w:rsidP="00B02F7C">
            <w:pPr>
              <w:pStyle w:val="Textbody"/>
              <w:numPr>
                <w:ilvl w:val="0"/>
                <w:numId w:val="177"/>
              </w:numPr>
              <w:spacing w:line="350" w:lineRule="exact"/>
              <w:ind w:left="197" w:hanging="197"/>
              <w:jc w:val="both"/>
              <w:rPr>
                <w:rFonts w:eastAsia="標楷體"/>
              </w:rPr>
            </w:pPr>
            <w:r w:rsidRPr="00085523">
              <w:rPr>
                <w:rFonts w:eastAsia="標楷體" w:hint="eastAsia"/>
              </w:rPr>
              <w:t>愛滋抗藥性監測或困難個案提升治療遵從性研究</w:t>
            </w:r>
          </w:p>
          <w:p w14:paraId="10E9F066" w14:textId="77777777" w:rsidR="004B059E" w:rsidRPr="00085523" w:rsidRDefault="004B059E" w:rsidP="00B02F7C">
            <w:pPr>
              <w:pStyle w:val="Textbody"/>
              <w:numPr>
                <w:ilvl w:val="0"/>
                <w:numId w:val="177"/>
              </w:numPr>
              <w:spacing w:line="350" w:lineRule="exact"/>
              <w:ind w:left="197" w:hanging="197"/>
              <w:jc w:val="both"/>
              <w:rPr>
                <w:rFonts w:eastAsia="標楷體"/>
              </w:rPr>
            </w:pPr>
            <w:r w:rsidRPr="00085523">
              <w:rPr>
                <w:rFonts w:eastAsia="標楷體" w:hint="eastAsia"/>
              </w:rPr>
              <w:t>風險族群使用愛滋</w:t>
            </w:r>
            <w:proofErr w:type="spellStart"/>
            <w:r w:rsidRPr="00085523">
              <w:rPr>
                <w:rFonts w:eastAsia="標楷體" w:hint="eastAsia"/>
              </w:rPr>
              <w:t>PrEP</w:t>
            </w:r>
            <w:proofErr w:type="spellEnd"/>
            <w:r w:rsidRPr="00085523">
              <w:rPr>
                <w:rFonts w:eastAsia="標楷體" w:hint="eastAsia"/>
              </w:rPr>
              <w:t>藥物之意願、使用</w:t>
            </w:r>
            <w:proofErr w:type="spellStart"/>
            <w:r w:rsidRPr="00085523">
              <w:rPr>
                <w:rFonts w:eastAsia="標楷體" w:hint="eastAsia"/>
              </w:rPr>
              <w:t>PrEP</w:t>
            </w:r>
            <w:proofErr w:type="spellEnd"/>
            <w:r w:rsidRPr="00085523">
              <w:rPr>
                <w:rFonts w:eastAsia="標楷體" w:hint="eastAsia"/>
              </w:rPr>
              <w:t>個案遵從性分析及其因應策略研究</w:t>
            </w:r>
          </w:p>
          <w:p w14:paraId="79B83418" w14:textId="77777777" w:rsidR="004B059E" w:rsidRPr="00085523" w:rsidRDefault="004B059E" w:rsidP="00B02F7C">
            <w:pPr>
              <w:pStyle w:val="Textbody"/>
              <w:numPr>
                <w:ilvl w:val="0"/>
                <w:numId w:val="177"/>
              </w:numPr>
              <w:spacing w:line="350" w:lineRule="exact"/>
              <w:ind w:left="197" w:hanging="197"/>
              <w:jc w:val="both"/>
              <w:rPr>
                <w:rFonts w:eastAsia="標楷體"/>
              </w:rPr>
            </w:pPr>
            <w:r w:rsidRPr="00085523">
              <w:rPr>
                <w:rFonts w:eastAsia="標楷體" w:hint="eastAsia"/>
              </w:rPr>
              <w:t>評估性傳染病新檢驗工具或技術成效分析</w:t>
            </w:r>
          </w:p>
          <w:p w14:paraId="4448D1AC" w14:textId="2AB38205" w:rsidR="00044F05" w:rsidRPr="00085523" w:rsidRDefault="004B059E" w:rsidP="00B02F7C">
            <w:pPr>
              <w:pStyle w:val="Textbody"/>
              <w:numPr>
                <w:ilvl w:val="0"/>
                <w:numId w:val="177"/>
              </w:numPr>
              <w:spacing w:line="350" w:lineRule="exact"/>
              <w:ind w:left="197" w:hanging="197"/>
              <w:jc w:val="both"/>
              <w:rPr>
                <w:rFonts w:eastAsia="標楷體"/>
              </w:rPr>
            </w:pPr>
            <w:r w:rsidRPr="00085523">
              <w:rPr>
                <w:rFonts w:eastAsia="標楷體" w:hint="eastAsia"/>
              </w:rPr>
              <w:t>愛滋感染者生活品質調查及醫療與長照相關人員對愛滋感染者或關鍵族群態度之調查研究</w:t>
            </w:r>
          </w:p>
        </w:tc>
      </w:tr>
      <w:tr w:rsidR="00085523" w:rsidRPr="00085523" w14:paraId="483B5642" w14:textId="77777777" w:rsidTr="00545074">
        <w:trPr>
          <w:trHeight w:val="4670"/>
          <w:jc w:val="center"/>
        </w:trPr>
        <w:tc>
          <w:tcPr>
            <w:tcW w:w="1838" w:type="dxa"/>
            <w:vAlign w:val="center"/>
          </w:tcPr>
          <w:p w14:paraId="0420A665" w14:textId="77777777" w:rsidR="005C2290" w:rsidRPr="00085523" w:rsidRDefault="005C2290" w:rsidP="005C2290">
            <w:pPr>
              <w:spacing w:line="420" w:lineRule="exact"/>
              <w:jc w:val="center"/>
              <w:rPr>
                <w:rFonts w:eastAsia="標楷體"/>
              </w:rPr>
            </w:pPr>
            <w:r w:rsidRPr="00085523">
              <w:rPr>
                <w:rFonts w:eastAsia="標楷體"/>
              </w:rPr>
              <w:t>研究目標</w:t>
            </w:r>
          </w:p>
        </w:tc>
        <w:tc>
          <w:tcPr>
            <w:tcW w:w="7234" w:type="dxa"/>
            <w:gridSpan w:val="2"/>
            <w:shd w:val="clear" w:color="auto" w:fill="auto"/>
            <w:vAlign w:val="center"/>
          </w:tcPr>
          <w:p w14:paraId="6A1F7080" w14:textId="0DB08208" w:rsidR="004B059E" w:rsidRPr="00085523" w:rsidRDefault="004B059E" w:rsidP="00B02F7C">
            <w:pPr>
              <w:pStyle w:val="Textbody"/>
              <w:numPr>
                <w:ilvl w:val="0"/>
                <w:numId w:val="173"/>
              </w:numPr>
              <w:spacing w:line="350" w:lineRule="exact"/>
              <w:ind w:left="197" w:hanging="197"/>
              <w:jc w:val="both"/>
              <w:rPr>
                <w:rFonts w:eastAsia="標楷體"/>
              </w:rPr>
            </w:pPr>
            <w:r w:rsidRPr="00085523">
              <w:rPr>
                <w:rFonts w:eastAsia="標楷體" w:hint="eastAsia"/>
              </w:rPr>
              <w:t>了解及規劃適合年輕族群性傳染病衛教介入模式。</w:t>
            </w:r>
          </w:p>
          <w:p w14:paraId="5C477CDC" w14:textId="342AD44D" w:rsidR="004B059E" w:rsidRPr="00085523" w:rsidRDefault="004B059E" w:rsidP="00B02F7C">
            <w:pPr>
              <w:pStyle w:val="Textbody"/>
              <w:numPr>
                <w:ilvl w:val="0"/>
                <w:numId w:val="173"/>
              </w:numPr>
              <w:spacing w:line="350" w:lineRule="exact"/>
              <w:ind w:left="197" w:hanging="197"/>
              <w:jc w:val="both"/>
              <w:rPr>
                <w:rFonts w:eastAsia="標楷體"/>
              </w:rPr>
            </w:pPr>
            <w:r w:rsidRPr="00085523">
              <w:rPr>
                <w:rFonts w:eastAsia="標楷體" w:hint="eastAsia"/>
              </w:rPr>
              <w:t>評估常見抗藥基因突變之盛行率與演變趨勢，並探討影響個案服藥遵從性差異之因素，以此建構客製化的衛教與多面向照護支持模式。</w:t>
            </w:r>
          </w:p>
          <w:p w14:paraId="3D8DEB06" w14:textId="3F763ACD" w:rsidR="004B059E" w:rsidRPr="00085523" w:rsidRDefault="004B059E" w:rsidP="00B02F7C">
            <w:pPr>
              <w:pStyle w:val="Textbody"/>
              <w:numPr>
                <w:ilvl w:val="0"/>
                <w:numId w:val="173"/>
              </w:numPr>
              <w:spacing w:line="350" w:lineRule="exact"/>
              <w:ind w:left="197" w:hanging="197"/>
              <w:jc w:val="both"/>
              <w:rPr>
                <w:rFonts w:eastAsia="標楷體"/>
              </w:rPr>
            </w:pPr>
            <w:r w:rsidRPr="00085523">
              <w:rPr>
                <w:rFonts w:eastAsia="標楷體" w:hint="eastAsia"/>
              </w:rPr>
              <w:t>強化我國愛滋</w:t>
            </w:r>
            <w:proofErr w:type="spellStart"/>
            <w:r w:rsidRPr="00085523">
              <w:rPr>
                <w:rFonts w:eastAsia="標楷體" w:hint="eastAsia"/>
              </w:rPr>
              <w:t>PrEP</w:t>
            </w:r>
            <w:proofErr w:type="spellEnd"/>
            <w:r w:rsidRPr="00085523">
              <w:rPr>
                <w:rFonts w:eastAsia="標楷體" w:hint="eastAsia"/>
              </w:rPr>
              <w:t>預防服務，並建立風險族群（包括：感染者血清相異伴侶、女性風險族群及性交易服務者等）專屬預防衛教及照護模式，並針對曾使用</w:t>
            </w:r>
            <w:proofErr w:type="spellStart"/>
            <w:r w:rsidRPr="00085523">
              <w:rPr>
                <w:rFonts w:eastAsia="標楷體" w:hint="eastAsia"/>
              </w:rPr>
              <w:t>PrEP</w:t>
            </w:r>
            <w:proofErr w:type="spellEnd"/>
            <w:r w:rsidRPr="00085523">
              <w:rPr>
                <w:rFonts w:eastAsia="標楷體" w:hint="eastAsia"/>
              </w:rPr>
              <w:t>藥物而後續仍陽轉個案，分析原因及未依醫囑使用</w:t>
            </w:r>
            <w:proofErr w:type="spellStart"/>
            <w:r w:rsidRPr="00085523">
              <w:rPr>
                <w:rFonts w:eastAsia="標楷體" w:hint="eastAsia"/>
              </w:rPr>
              <w:t>PrEP</w:t>
            </w:r>
            <w:proofErr w:type="spellEnd"/>
            <w:r w:rsidRPr="00085523">
              <w:rPr>
                <w:rFonts w:eastAsia="標楷體" w:hint="eastAsia"/>
              </w:rPr>
              <w:t>藥物障礙，以提升使用</w:t>
            </w:r>
            <w:proofErr w:type="spellStart"/>
            <w:r w:rsidRPr="00085523">
              <w:rPr>
                <w:rFonts w:eastAsia="標楷體" w:hint="eastAsia"/>
              </w:rPr>
              <w:t>PrEP</w:t>
            </w:r>
            <w:proofErr w:type="spellEnd"/>
            <w:r w:rsidRPr="00085523">
              <w:rPr>
                <w:rFonts w:eastAsia="標楷體" w:hint="eastAsia"/>
              </w:rPr>
              <w:t>預防之意願及防治成效。</w:t>
            </w:r>
          </w:p>
          <w:p w14:paraId="087E1CA0" w14:textId="77777777" w:rsidR="004B059E" w:rsidRPr="00085523" w:rsidRDefault="004B059E" w:rsidP="00B02F7C">
            <w:pPr>
              <w:pStyle w:val="Textbody"/>
              <w:numPr>
                <w:ilvl w:val="0"/>
                <w:numId w:val="173"/>
              </w:numPr>
              <w:spacing w:line="350" w:lineRule="exact"/>
              <w:ind w:left="197" w:hanging="197"/>
              <w:jc w:val="both"/>
              <w:rPr>
                <w:rFonts w:eastAsia="標楷體"/>
              </w:rPr>
            </w:pPr>
            <w:r w:rsidRPr="00085523">
              <w:rPr>
                <w:rFonts w:eastAsia="標楷體" w:hint="eastAsia"/>
              </w:rPr>
              <w:t>藉由新型性傳染病檢驗工具或技術研究分析，以強化我國性傳染病檢驗策略。</w:t>
            </w:r>
          </w:p>
          <w:p w14:paraId="739C24C4" w14:textId="691CD8A0" w:rsidR="005C2290" w:rsidRPr="00085523" w:rsidRDefault="004B059E" w:rsidP="00B02F7C">
            <w:pPr>
              <w:pStyle w:val="Textbody"/>
              <w:numPr>
                <w:ilvl w:val="0"/>
                <w:numId w:val="173"/>
              </w:numPr>
              <w:spacing w:line="350" w:lineRule="exact"/>
              <w:ind w:left="197" w:hanging="197"/>
              <w:jc w:val="both"/>
              <w:rPr>
                <w:rFonts w:eastAsia="標楷體"/>
              </w:rPr>
            </w:pPr>
            <w:r w:rsidRPr="00085523">
              <w:rPr>
                <w:rFonts w:eastAsia="標楷體" w:hint="eastAsia"/>
              </w:rPr>
              <w:t>藉由了解愛滋感染者生活品質，制定其相對應策略，以創造更為友善之醫療及照顧環境。</w:t>
            </w:r>
          </w:p>
        </w:tc>
      </w:tr>
      <w:tr w:rsidR="00085523" w:rsidRPr="00085523" w14:paraId="09CEB18A" w14:textId="77777777" w:rsidTr="00545074">
        <w:trPr>
          <w:trHeight w:val="397"/>
          <w:jc w:val="center"/>
        </w:trPr>
        <w:tc>
          <w:tcPr>
            <w:tcW w:w="1838" w:type="dxa"/>
            <w:vAlign w:val="center"/>
          </w:tcPr>
          <w:p w14:paraId="276900EA" w14:textId="77777777" w:rsidR="005C2290" w:rsidRPr="00085523" w:rsidRDefault="005C2290" w:rsidP="005C2290">
            <w:pPr>
              <w:spacing w:line="420" w:lineRule="exact"/>
              <w:jc w:val="center"/>
              <w:rPr>
                <w:rFonts w:eastAsia="標楷體"/>
              </w:rPr>
            </w:pPr>
            <w:r w:rsidRPr="00085523">
              <w:rPr>
                <w:rFonts w:eastAsia="標楷體"/>
              </w:rPr>
              <w:t>說明</w:t>
            </w:r>
          </w:p>
        </w:tc>
        <w:tc>
          <w:tcPr>
            <w:tcW w:w="7234" w:type="dxa"/>
            <w:gridSpan w:val="2"/>
            <w:shd w:val="clear" w:color="auto" w:fill="auto"/>
            <w:vAlign w:val="center"/>
          </w:tcPr>
          <w:p w14:paraId="415F1D68" w14:textId="2659718E" w:rsidR="004B059E" w:rsidRPr="00085523" w:rsidRDefault="004B059E" w:rsidP="00B02F7C">
            <w:pPr>
              <w:pStyle w:val="Textbody"/>
              <w:numPr>
                <w:ilvl w:val="0"/>
                <w:numId w:val="174"/>
              </w:numPr>
              <w:spacing w:line="350" w:lineRule="exact"/>
              <w:ind w:left="197" w:hanging="197"/>
              <w:jc w:val="both"/>
              <w:rPr>
                <w:rFonts w:eastAsia="標楷體"/>
              </w:rPr>
            </w:pPr>
            <w:r w:rsidRPr="00085523">
              <w:rPr>
                <w:rFonts w:eastAsia="標楷體" w:hint="eastAsia"/>
              </w:rPr>
              <w:t>針對年輕族群設計並實施性傳染病（</w:t>
            </w:r>
            <w:r w:rsidRPr="00085523">
              <w:rPr>
                <w:rFonts w:eastAsia="標楷體" w:hint="eastAsia"/>
              </w:rPr>
              <w:t>STI</w:t>
            </w:r>
            <w:r w:rsidRPr="00085523">
              <w:rPr>
                <w:rFonts w:eastAsia="標楷體" w:hint="eastAsia"/>
              </w:rPr>
              <w:t>）衛教介入方案，並評估其推廣效果。</w:t>
            </w:r>
          </w:p>
          <w:p w14:paraId="0F00F0A7" w14:textId="68207CC2" w:rsidR="004B059E" w:rsidRPr="00085523" w:rsidRDefault="004B059E" w:rsidP="00B02F7C">
            <w:pPr>
              <w:pStyle w:val="Textbody"/>
              <w:numPr>
                <w:ilvl w:val="0"/>
                <w:numId w:val="174"/>
              </w:numPr>
              <w:spacing w:line="350" w:lineRule="exact"/>
              <w:ind w:left="197" w:hanging="197"/>
              <w:jc w:val="both"/>
              <w:rPr>
                <w:rFonts w:eastAsia="標楷體"/>
              </w:rPr>
            </w:pPr>
            <w:r w:rsidRPr="00085523">
              <w:rPr>
                <w:rFonts w:eastAsia="標楷體" w:hint="eastAsia"/>
              </w:rPr>
              <w:t>追蹤臨床抗藥性分布，並對共病、共用物質、心理壓力或社會支持系統薄弱等服藥困難個案，發展以病人為中心的整合式跨領域個案管理機制，藉此提升個案治療遵從性。</w:t>
            </w:r>
          </w:p>
          <w:p w14:paraId="321CE606" w14:textId="77777777" w:rsidR="004B059E" w:rsidRPr="00085523" w:rsidRDefault="004B059E" w:rsidP="00B02F7C">
            <w:pPr>
              <w:pStyle w:val="Textbody"/>
              <w:numPr>
                <w:ilvl w:val="0"/>
                <w:numId w:val="174"/>
              </w:numPr>
              <w:spacing w:line="350" w:lineRule="exact"/>
              <w:ind w:left="197" w:hanging="197"/>
              <w:jc w:val="both"/>
              <w:rPr>
                <w:rFonts w:eastAsia="標楷體"/>
              </w:rPr>
            </w:pPr>
            <w:r w:rsidRPr="00085523">
              <w:rPr>
                <w:rFonts w:eastAsia="標楷體" w:hint="eastAsia"/>
              </w:rPr>
              <w:t>針對風險族群，包括：感染者血清相異伴侶、女性風險族群及性交易服務者等，以及曾使用</w:t>
            </w:r>
            <w:proofErr w:type="spellStart"/>
            <w:r w:rsidRPr="00085523">
              <w:rPr>
                <w:rFonts w:eastAsia="標楷體" w:hint="eastAsia"/>
              </w:rPr>
              <w:t>PrEP</w:t>
            </w:r>
            <w:proofErr w:type="spellEnd"/>
            <w:r w:rsidRPr="00085523">
              <w:rPr>
                <w:rFonts w:eastAsia="標楷體" w:hint="eastAsia"/>
              </w:rPr>
              <w:t>藥物而後續仍陽轉之愛滋個案，透過量性或質性研究，如進行深度訪談等方式，分析不願加入</w:t>
            </w:r>
            <w:proofErr w:type="spellStart"/>
            <w:r w:rsidRPr="00085523">
              <w:rPr>
                <w:rFonts w:eastAsia="標楷體" w:hint="eastAsia"/>
              </w:rPr>
              <w:t>PrEP</w:t>
            </w:r>
            <w:proofErr w:type="spellEnd"/>
            <w:r w:rsidRPr="00085523">
              <w:rPr>
                <w:rFonts w:eastAsia="標楷體" w:hint="eastAsia"/>
              </w:rPr>
              <w:t>計畫、使用意願，或未依醫囑使用</w:t>
            </w:r>
            <w:proofErr w:type="spellStart"/>
            <w:r w:rsidRPr="00085523">
              <w:rPr>
                <w:rFonts w:eastAsia="標楷體" w:hint="eastAsia"/>
              </w:rPr>
              <w:t>PrEP</w:t>
            </w:r>
            <w:proofErr w:type="spellEnd"/>
            <w:r w:rsidRPr="00085523">
              <w:rPr>
                <w:rFonts w:eastAsia="標楷體" w:hint="eastAsia"/>
              </w:rPr>
              <w:t>藥物之原因，並針對其困境提出改善策略，以提升</w:t>
            </w:r>
            <w:proofErr w:type="spellStart"/>
            <w:r w:rsidRPr="00085523">
              <w:rPr>
                <w:rFonts w:eastAsia="標楷體" w:hint="eastAsia"/>
              </w:rPr>
              <w:t>PrEP</w:t>
            </w:r>
            <w:proofErr w:type="spellEnd"/>
            <w:r w:rsidRPr="00085523">
              <w:rPr>
                <w:rFonts w:eastAsia="標楷體" w:hint="eastAsia"/>
              </w:rPr>
              <w:t>預防及愛滋防治成效。</w:t>
            </w:r>
          </w:p>
          <w:p w14:paraId="19B1463B" w14:textId="77777777" w:rsidR="004B059E" w:rsidRPr="00085523" w:rsidRDefault="004B059E" w:rsidP="00B02F7C">
            <w:pPr>
              <w:pStyle w:val="Textbody"/>
              <w:numPr>
                <w:ilvl w:val="0"/>
                <w:numId w:val="174"/>
              </w:numPr>
              <w:spacing w:line="350" w:lineRule="exact"/>
              <w:ind w:left="197" w:hanging="197"/>
              <w:jc w:val="both"/>
              <w:rPr>
                <w:rFonts w:eastAsia="標楷體"/>
              </w:rPr>
            </w:pPr>
            <w:r w:rsidRPr="00085523">
              <w:rPr>
                <w:rFonts w:eastAsia="標楷體" w:hint="eastAsia"/>
              </w:rPr>
              <w:t>透過評估新型愛滋或性傳染性疾病檢驗工具成效，並制定相關策略運用於風險族群以及早介入與治療。</w:t>
            </w:r>
          </w:p>
          <w:p w14:paraId="0254C9CF" w14:textId="40DFF4F0" w:rsidR="005C2290" w:rsidRPr="00085523" w:rsidRDefault="004B059E" w:rsidP="00B02F7C">
            <w:pPr>
              <w:pStyle w:val="Textbody"/>
              <w:numPr>
                <w:ilvl w:val="0"/>
                <w:numId w:val="174"/>
              </w:numPr>
              <w:spacing w:line="350" w:lineRule="exact"/>
              <w:ind w:left="197" w:hanging="197"/>
              <w:jc w:val="both"/>
              <w:rPr>
                <w:rFonts w:eastAsia="標楷體"/>
              </w:rPr>
            </w:pPr>
            <w:r w:rsidRPr="00085523">
              <w:rPr>
                <w:rFonts w:eastAsia="標楷體" w:hint="eastAsia"/>
              </w:rPr>
              <w:t>藉由評估感染者日常生活品質及醫療或長照需求，以及第一線醫療與照顧服務人員對於愛滋認知與態度，以改善愛滋個案生活與照護及照顧品質，作為達成愛滋防治第</w:t>
            </w:r>
            <w:r w:rsidRPr="00085523">
              <w:rPr>
                <w:rFonts w:eastAsia="標楷體" w:hint="eastAsia"/>
              </w:rPr>
              <w:t>4</w:t>
            </w:r>
            <w:r w:rsidRPr="00085523">
              <w:rPr>
                <w:rFonts w:eastAsia="標楷體" w:hint="eastAsia"/>
              </w:rPr>
              <w:t>個</w:t>
            </w:r>
            <w:r w:rsidRPr="00085523">
              <w:rPr>
                <w:rFonts w:eastAsia="標楷體" w:hint="eastAsia"/>
              </w:rPr>
              <w:t>95</w:t>
            </w:r>
            <w:r w:rsidRPr="00085523">
              <w:rPr>
                <w:rFonts w:eastAsia="標楷體" w:hint="eastAsia"/>
              </w:rPr>
              <w:t>指標政策目的之實證參考。</w:t>
            </w:r>
          </w:p>
        </w:tc>
      </w:tr>
      <w:tr w:rsidR="00085523" w:rsidRPr="00085523" w14:paraId="071BD535" w14:textId="77777777" w:rsidTr="00545074">
        <w:trPr>
          <w:trHeight w:val="9204"/>
          <w:jc w:val="center"/>
        </w:trPr>
        <w:tc>
          <w:tcPr>
            <w:tcW w:w="1838" w:type="dxa"/>
            <w:vAlign w:val="center"/>
          </w:tcPr>
          <w:p w14:paraId="597DBC79" w14:textId="77777777" w:rsidR="005C2290" w:rsidRPr="00085523" w:rsidRDefault="005C2290" w:rsidP="005C2290">
            <w:pPr>
              <w:spacing w:line="420" w:lineRule="exact"/>
              <w:jc w:val="both"/>
              <w:rPr>
                <w:rFonts w:eastAsia="標楷體"/>
              </w:rPr>
            </w:pPr>
            <w:r w:rsidRPr="00085523">
              <w:rPr>
                <w:rFonts w:eastAsia="標楷體"/>
              </w:rPr>
              <w:lastRenderedPageBreak/>
              <w:t>研究內容</w:t>
            </w:r>
          </w:p>
          <w:p w14:paraId="6A24736A" w14:textId="77777777" w:rsidR="005C2290" w:rsidRPr="00085523" w:rsidRDefault="005C2290" w:rsidP="005C2290">
            <w:pPr>
              <w:spacing w:line="420" w:lineRule="exact"/>
              <w:jc w:val="both"/>
              <w:rPr>
                <w:rFonts w:eastAsia="標楷體"/>
              </w:rPr>
            </w:pPr>
            <w:r w:rsidRPr="00085523">
              <w:rPr>
                <w:rFonts w:eastAsia="標楷體"/>
              </w:rPr>
              <w:t>應包含：</w:t>
            </w:r>
          </w:p>
          <w:p w14:paraId="7CA946C9" w14:textId="77777777" w:rsidR="005C2290" w:rsidRPr="00085523" w:rsidRDefault="005C2290" w:rsidP="005C2290">
            <w:pPr>
              <w:pStyle w:val="Textbody"/>
              <w:spacing w:line="350" w:lineRule="exact"/>
              <w:jc w:val="both"/>
            </w:pPr>
            <w:r w:rsidRPr="00085523">
              <w:rPr>
                <w:rFonts w:ascii="新細明體" w:hAnsi="新細明體"/>
              </w:rPr>
              <w:t>□</w:t>
            </w:r>
            <w:r w:rsidRPr="00085523">
              <w:rPr>
                <w:rFonts w:eastAsia="標楷體"/>
              </w:rPr>
              <w:t>全部項目</w:t>
            </w:r>
          </w:p>
          <w:p w14:paraId="47AC7FD6" w14:textId="050D8416" w:rsidR="005C2290" w:rsidRPr="00085523" w:rsidRDefault="005C2290" w:rsidP="005C2290">
            <w:pPr>
              <w:spacing w:line="420" w:lineRule="exact"/>
              <w:jc w:val="both"/>
              <w:rPr>
                <w:rFonts w:eastAsia="標楷體"/>
              </w:rPr>
            </w:pPr>
            <w:r w:rsidRPr="00085523">
              <w:rPr>
                <w:rFonts w:ascii="新細明體" w:hAnsi="新細明體"/>
                <w:szCs w:val="24"/>
              </w:rPr>
              <w:t>■</w:t>
            </w:r>
            <w:r w:rsidRPr="00085523">
              <w:rPr>
                <w:rFonts w:eastAsia="標楷體"/>
                <w:szCs w:val="24"/>
              </w:rPr>
              <w:t>至少</w:t>
            </w:r>
            <w:r w:rsidRPr="00085523">
              <w:rPr>
                <w:rFonts w:eastAsia="標楷體"/>
                <w:szCs w:val="24"/>
              </w:rPr>
              <w:t>1</w:t>
            </w:r>
            <w:r w:rsidRPr="00085523">
              <w:rPr>
                <w:rFonts w:eastAsia="標楷體"/>
                <w:szCs w:val="24"/>
              </w:rPr>
              <w:t>項項目</w:t>
            </w:r>
          </w:p>
        </w:tc>
        <w:tc>
          <w:tcPr>
            <w:tcW w:w="7234" w:type="dxa"/>
            <w:gridSpan w:val="2"/>
            <w:shd w:val="clear" w:color="auto" w:fill="auto"/>
            <w:vAlign w:val="center"/>
          </w:tcPr>
          <w:p w14:paraId="61EAB131" w14:textId="515303EE" w:rsidR="004B059E" w:rsidRPr="00085523" w:rsidRDefault="004B059E" w:rsidP="00B02F7C">
            <w:pPr>
              <w:pStyle w:val="Textbody"/>
              <w:numPr>
                <w:ilvl w:val="0"/>
                <w:numId w:val="175"/>
              </w:numPr>
              <w:spacing w:line="350" w:lineRule="exact"/>
              <w:ind w:left="197" w:hanging="197"/>
              <w:jc w:val="both"/>
              <w:rPr>
                <w:rFonts w:eastAsia="標楷體"/>
              </w:rPr>
            </w:pPr>
            <w:r w:rsidRPr="00085523">
              <w:rPr>
                <w:rFonts w:eastAsia="標楷體" w:hint="eastAsia"/>
              </w:rPr>
              <w:t>針對年輕族群設計並實施性傳染病（</w:t>
            </w:r>
            <w:r w:rsidRPr="00085523">
              <w:rPr>
                <w:rFonts w:eastAsia="標楷體" w:hint="eastAsia"/>
              </w:rPr>
              <w:t>STI</w:t>
            </w:r>
            <w:r w:rsidRPr="00085523">
              <w:rPr>
                <w:rFonts w:eastAsia="標楷體" w:hint="eastAsia"/>
              </w:rPr>
              <w:t>）衛教介入方案，並評估其推廣效果。評估性傳染病衛教介入模式，研究可採用焦點團體、前後測問卷或追蹤評估轉換率等，分析介入前後學員於知識、態度、健康行為（如保險套使用率）或主動連結相應資源的差異，以作為未來優化年輕族群性健康推廣策略與衛教形式之參考。</w:t>
            </w:r>
          </w:p>
          <w:p w14:paraId="1D99DB97" w14:textId="17B04F9B" w:rsidR="004B059E" w:rsidRPr="00085523" w:rsidRDefault="004B059E" w:rsidP="00B02F7C">
            <w:pPr>
              <w:pStyle w:val="Textbody"/>
              <w:numPr>
                <w:ilvl w:val="0"/>
                <w:numId w:val="175"/>
              </w:numPr>
              <w:spacing w:line="350" w:lineRule="exact"/>
              <w:ind w:left="197" w:hanging="197"/>
              <w:jc w:val="both"/>
              <w:rPr>
                <w:rFonts w:eastAsia="標楷體"/>
              </w:rPr>
            </w:pPr>
            <w:r w:rsidRPr="00085523">
              <w:rPr>
                <w:rFonts w:eastAsia="標楷體" w:hint="eastAsia"/>
              </w:rPr>
              <w:t>愛滋抗藥性監測分析，評估抗藥性情形，並進一步發展困難個案適切的個案管理與照護模式。</w:t>
            </w:r>
          </w:p>
          <w:p w14:paraId="3289ECD9" w14:textId="77777777" w:rsidR="004B059E" w:rsidRPr="00085523" w:rsidRDefault="004B059E" w:rsidP="00B02F7C">
            <w:pPr>
              <w:pStyle w:val="Textbody"/>
              <w:numPr>
                <w:ilvl w:val="0"/>
                <w:numId w:val="175"/>
              </w:numPr>
              <w:spacing w:line="350" w:lineRule="exact"/>
              <w:ind w:left="197" w:hanging="197"/>
              <w:jc w:val="both"/>
              <w:rPr>
                <w:rFonts w:eastAsia="標楷體"/>
              </w:rPr>
            </w:pPr>
            <w:r w:rsidRPr="00085523">
              <w:rPr>
                <w:rFonts w:eastAsia="標楷體" w:hint="eastAsia"/>
              </w:rPr>
              <w:t>透過調查風險族群使用</w:t>
            </w:r>
            <w:proofErr w:type="spellStart"/>
            <w:r w:rsidRPr="00085523">
              <w:rPr>
                <w:rFonts w:eastAsia="標楷體" w:hint="eastAsia"/>
              </w:rPr>
              <w:t>PrEP</w:t>
            </w:r>
            <w:proofErr w:type="spellEnd"/>
            <w:r w:rsidRPr="00085523">
              <w:rPr>
                <w:rFonts w:eastAsia="標楷體" w:hint="eastAsia"/>
              </w:rPr>
              <w:t>藥物之意願及障礙，及曾使用</w:t>
            </w:r>
            <w:proofErr w:type="spellStart"/>
            <w:r w:rsidRPr="00085523">
              <w:rPr>
                <w:rFonts w:eastAsia="標楷體" w:hint="eastAsia"/>
              </w:rPr>
              <w:t>PrEP</w:t>
            </w:r>
            <w:proofErr w:type="spellEnd"/>
            <w:r w:rsidRPr="00085523">
              <w:rPr>
                <w:rFonts w:eastAsia="標楷體" w:hint="eastAsia"/>
              </w:rPr>
              <w:t>藥物而後續仍陽轉之愛滋個案，了解其遵從醫囑使用</w:t>
            </w:r>
            <w:proofErr w:type="spellStart"/>
            <w:r w:rsidRPr="00085523">
              <w:rPr>
                <w:rFonts w:eastAsia="標楷體" w:hint="eastAsia"/>
              </w:rPr>
              <w:t>PrEP</w:t>
            </w:r>
            <w:proofErr w:type="spellEnd"/>
            <w:r w:rsidRPr="00085523">
              <w:rPr>
                <w:rFonts w:eastAsia="標楷體" w:hint="eastAsia"/>
              </w:rPr>
              <w:t>困難原因，並提出具體改善措施及方法，發展風險族群預防衛教及</w:t>
            </w:r>
            <w:proofErr w:type="spellStart"/>
            <w:r w:rsidRPr="00085523">
              <w:rPr>
                <w:rFonts w:eastAsia="標楷體" w:hint="eastAsia"/>
              </w:rPr>
              <w:t>PrEP</w:t>
            </w:r>
            <w:proofErr w:type="spellEnd"/>
            <w:r w:rsidRPr="00085523">
              <w:rPr>
                <w:rFonts w:eastAsia="標楷體" w:hint="eastAsia"/>
              </w:rPr>
              <w:t>使用者個案管理照護模式，提升使用</w:t>
            </w:r>
            <w:proofErr w:type="spellStart"/>
            <w:r w:rsidRPr="00085523">
              <w:rPr>
                <w:rFonts w:eastAsia="標楷體" w:hint="eastAsia"/>
              </w:rPr>
              <w:t>PrEP</w:t>
            </w:r>
            <w:proofErr w:type="spellEnd"/>
            <w:r w:rsidRPr="00085523">
              <w:rPr>
                <w:rFonts w:eastAsia="標楷體" w:hint="eastAsia"/>
              </w:rPr>
              <w:t>藥物之意願及遵從性，制定相對應之預防策略，作為公衛及醫療院所之介入策略參考。</w:t>
            </w:r>
          </w:p>
          <w:p w14:paraId="70501520" w14:textId="77777777" w:rsidR="004B059E" w:rsidRPr="00085523" w:rsidRDefault="004B059E" w:rsidP="00B02F7C">
            <w:pPr>
              <w:pStyle w:val="Textbody"/>
              <w:numPr>
                <w:ilvl w:val="0"/>
                <w:numId w:val="175"/>
              </w:numPr>
              <w:spacing w:line="350" w:lineRule="exact"/>
              <w:ind w:left="197" w:hanging="197"/>
              <w:jc w:val="both"/>
              <w:rPr>
                <w:rFonts w:eastAsia="標楷體"/>
              </w:rPr>
            </w:pPr>
            <w:r w:rsidRPr="00085523">
              <w:rPr>
                <w:rFonts w:eastAsia="標楷體" w:hint="eastAsia"/>
              </w:rPr>
              <w:t>評估應用新型性傳染病檢驗工具或技術（如愛滋、淋病、梅毒或</w:t>
            </w:r>
            <w:r w:rsidRPr="00085523">
              <w:rPr>
                <w:rFonts w:eastAsia="標楷體" w:hint="eastAsia"/>
              </w:rPr>
              <w:t>M</w:t>
            </w:r>
            <w:r w:rsidRPr="00085523">
              <w:rPr>
                <w:rFonts w:eastAsia="標楷體" w:hint="eastAsia"/>
              </w:rPr>
              <w:t>痘之快速篩檢）之臨床效益、診斷時效及可行性。或結合多元通路將快速篩檢服務與預防工具</w:t>
            </w:r>
            <w:r w:rsidRPr="00085523">
              <w:rPr>
                <w:rFonts w:eastAsia="標楷體" w:hint="eastAsia"/>
              </w:rPr>
              <w:t>(</w:t>
            </w:r>
            <w:r w:rsidRPr="00085523">
              <w:rPr>
                <w:rFonts w:eastAsia="標楷體" w:hint="eastAsia"/>
              </w:rPr>
              <w:t>如保險套、潤滑液或預防性投藥等</w:t>
            </w:r>
            <w:r w:rsidRPr="00085523">
              <w:rPr>
                <w:rFonts w:eastAsia="標楷體" w:hint="eastAsia"/>
              </w:rPr>
              <w:t>)</w:t>
            </w:r>
            <w:r w:rsidRPr="00085523">
              <w:rPr>
                <w:rFonts w:eastAsia="標楷體" w:hint="eastAsia"/>
              </w:rPr>
              <w:t>延伸至偏遠地區藥局、社區據點及宗教信仰中心等多元場域。透過分析新型檢驗技術於非傳統醫療場域導入後的覆蓋率、受檢者接受度與成本效益，建立具可行性且具包容性的在地化篩檢服務模式，並為未來擴大推動精準衛生防護與優化篩檢政策提供實證依據。</w:t>
            </w:r>
          </w:p>
          <w:p w14:paraId="3FB11267" w14:textId="4B4753BA" w:rsidR="005C2290" w:rsidRPr="00085523" w:rsidRDefault="004B059E" w:rsidP="00B02F7C">
            <w:pPr>
              <w:pStyle w:val="Textbody"/>
              <w:numPr>
                <w:ilvl w:val="0"/>
                <w:numId w:val="175"/>
              </w:numPr>
              <w:spacing w:line="350" w:lineRule="exact"/>
              <w:ind w:left="197" w:hanging="197"/>
              <w:jc w:val="both"/>
              <w:rPr>
                <w:rFonts w:eastAsia="標楷體"/>
                <w:kern w:val="0"/>
              </w:rPr>
            </w:pPr>
            <w:r w:rsidRPr="00085523">
              <w:rPr>
                <w:rFonts w:eastAsia="標楷體" w:hint="eastAsia"/>
              </w:rPr>
              <w:t>透過量性問卷及質性研究方式，調查愛滋感染者在長期照顧、醫療、心理、人際、就業等層面之生活品質，分析其主要困境與需求，並探討影響其生活品質之關鍵因素；另同步透過量性問卷及質性研究，了解現行醫療保健及照顧服務提供者對愛滋相關認知及態度。同時透過本研究建立愛滋感染者生活品質及醫療或照顧人員對於愛滋感染者或關鍵族群態度標準問卷，以供未來定期調查趨勢分析。</w:t>
            </w:r>
          </w:p>
        </w:tc>
      </w:tr>
      <w:tr w:rsidR="00085523" w:rsidRPr="00085523" w14:paraId="43EA1129" w14:textId="77777777" w:rsidTr="00683686">
        <w:trPr>
          <w:trHeight w:val="397"/>
          <w:jc w:val="center"/>
        </w:trPr>
        <w:tc>
          <w:tcPr>
            <w:tcW w:w="1838" w:type="dxa"/>
            <w:vAlign w:val="center"/>
          </w:tcPr>
          <w:p w14:paraId="51CF1949" w14:textId="77777777" w:rsidR="002D5D8E" w:rsidRPr="00085523" w:rsidRDefault="002D5D8E" w:rsidP="00DA1F82">
            <w:pPr>
              <w:spacing w:line="420" w:lineRule="exact"/>
              <w:jc w:val="center"/>
              <w:rPr>
                <w:rFonts w:eastAsia="標楷體"/>
              </w:rPr>
            </w:pPr>
            <w:r w:rsidRPr="00085523">
              <w:rPr>
                <w:rFonts w:eastAsia="標楷體"/>
              </w:rPr>
              <w:t>期程</w:t>
            </w:r>
          </w:p>
        </w:tc>
        <w:tc>
          <w:tcPr>
            <w:tcW w:w="7234" w:type="dxa"/>
            <w:gridSpan w:val="2"/>
            <w:vAlign w:val="center"/>
          </w:tcPr>
          <w:p w14:paraId="1109E6DB" w14:textId="77777777" w:rsidR="002D5D8E" w:rsidRPr="00085523" w:rsidRDefault="002D5D8E" w:rsidP="00DA1F82">
            <w:pPr>
              <w:spacing w:line="420" w:lineRule="exact"/>
              <w:ind w:firstLineChars="12" w:firstLine="29"/>
              <w:jc w:val="both"/>
              <w:rPr>
                <w:rFonts w:eastAsia="標楷體"/>
              </w:rPr>
            </w:pPr>
            <w:r w:rsidRPr="00085523">
              <w:rPr>
                <w:rFonts w:eastAsia="標楷體" w:hint="eastAsia"/>
                <w:szCs w:val="28"/>
              </w:rPr>
              <w:t>1</w:t>
            </w:r>
            <w:r w:rsidRPr="00085523">
              <w:rPr>
                <w:rFonts w:eastAsia="標楷體"/>
              </w:rPr>
              <w:t>年</w:t>
            </w:r>
          </w:p>
        </w:tc>
      </w:tr>
      <w:tr w:rsidR="00085523" w:rsidRPr="00085523" w14:paraId="58016FD2" w14:textId="77777777" w:rsidTr="00683686">
        <w:trPr>
          <w:trHeight w:val="353"/>
          <w:jc w:val="center"/>
        </w:trPr>
        <w:tc>
          <w:tcPr>
            <w:tcW w:w="1838" w:type="dxa"/>
            <w:vAlign w:val="center"/>
          </w:tcPr>
          <w:p w14:paraId="05A1352E" w14:textId="77777777" w:rsidR="00E6269D" w:rsidRPr="00085523" w:rsidRDefault="00E6269D" w:rsidP="00E6269D">
            <w:pPr>
              <w:spacing w:line="420" w:lineRule="exact"/>
              <w:jc w:val="both"/>
              <w:rPr>
                <w:rFonts w:eastAsia="標楷體"/>
              </w:rPr>
            </w:pPr>
            <w:r w:rsidRPr="00085523">
              <w:rPr>
                <w:rFonts w:eastAsia="標楷體"/>
              </w:rPr>
              <w:t>每案經費上限</w:t>
            </w:r>
          </w:p>
        </w:tc>
        <w:tc>
          <w:tcPr>
            <w:tcW w:w="3264" w:type="dxa"/>
            <w:shd w:val="clear" w:color="auto" w:fill="auto"/>
            <w:vAlign w:val="center"/>
          </w:tcPr>
          <w:p w14:paraId="1481CCAD" w14:textId="4E720126" w:rsidR="00E6269D" w:rsidRPr="00085523" w:rsidRDefault="00E6269D" w:rsidP="00E6269D">
            <w:pPr>
              <w:pStyle w:val="Textbody"/>
              <w:spacing w:line="420" w:lineRule="exact"/>
              <w:jc w:val="both"/>
              <w:rPr>
                <w:rFonts w:eastAsia="標楷體"/>
              </w:rPr>
            </w:pPr>
            <w:r w:rsidRPr="00085523">
              <w:rPr>
                <w:rFonts w:eastAsia="標楷體"/>
              </w:rPr>
              <w:t>第</w:t>
            </w:r>
            <w:r w:rsidRPr="00085523">
              <w:rPr>
                <w:rFonts w:eastAsia="標楷體"/>
              </w:rPr>
              <w:t>1</w:t>
            </w:r>
            <w:r w:rsidRPr="00085523">
              <w:rPr>
                <w:rFonts w:eastAsia="標楷體"/>
              </w:rPr>
              <w:t>年</w:t>
            </w:r>
            <w:r w:rsidRPr="00085523">
              <w:rPr>
                <w:rFonts w:eastAsia="標楷體"/>
              </w:rPr>
              <w:t>(11</w:t>
            </w:r>
            <w:r w:rsidR="0030411C" w:rsidRPr="00085523">
              <w:rPr>
                <w:rFonts w:eastAsia="標楷體" w:hint="eastAsia"/>
              </w:rPr>
              <w:t>6</w:t>
            </w:r>
            <w:r w:rsidRPr="00085523">
              <w:rPr>
                <w:rFonts w:eastAsia="標楷體"/>
              </w:rPr>
              <w:t>年</w:t>
            </w:r>
            <w:r w:rsidRPr="00085523">
              <w:rPr>
                <w:rFonts w:eastAsia="標楷體"/>
              </w:rPr>
              <w:t>)</w:t>
            </w:r>
            <w:r w:rsidRPr="00085523">
              <w:rPr>
                <w:rFonts w:eastAsia="標楷體"/>
              </w:rPr>
              <w:t>經費上限</w:t>
            </w:r>
          </w:p>
        </w:tc>
        <w:tc>
          <w:tcPr>
            <w:tcW w:w="3970" w:type="dxa"/>
            <w:shd w:val="clear" w:color="auto" w:fill="auto"/>
            <w:vAlign w:val="center"/>
          </w:tcPr>
          <w:p w14:paraId="5295CDB5" w14:textId="54E9D8EC" w:rsidR="00E6269D" w:rsidRPr="00085523" w:rsidRDefault="00E6269D" w:rsidP="00E6269D">
            <w:pPr>
              <w:pStyle w:val="Textbody"/>
              <w:spacing w:line="420" w:lineRule="exact"/>
              <w:jc w:val="both"/>
            </w:pPr>
            <w:r w:rsidRPr="00085523">
              <w:rPr>
                <w:rFonts w:eastAsia="標楷體"/>
              </w:rPr>
              <w:t>新臺幣</w:t>
            </w:r>
            <w:r w:rsidRPr="00085523">
              <w:rPr>
                <w:rFonts w:eastAsia="標楷體"/>
              </w:rPr>
              <w:t>1</w:t>
            </w:r>
            <w:r w:rsidR="0030411C" w:rsidRPr="00085523">
              <w:rPr>
                <w:rFonts w:eastAsia="標楷體" w:hint="eastAsia"/>
              </w:rPr>
              <w:t>2</w:t>
            </w:r>
            <w:r w:rsidRPr="00085523">
              <w:rPr>
                <w:rFonts w:eastAsia="標楷體"/>
              </w:rPr>
              <w:t>,55</w:t>
            </w:r>
            <w:r w:rsidR="0030411C" w:rsidRPr="00085523">
              <w:rPr>
                <w:rFonts w:eastAsia="標楷體" w:hint="eastAsia"/>
              </w:rPr>
              <w:t>0</w:t>
            </w:r>
            <w:r w:rsidRPr="00085523">
              <w:rPr>
                <w:rFonts w:eastAsia="標楷體"/>
              </w:rPr>
              <w:t>,000</w:t>
            </w:r>
            <w:r w:rsidRPr="00085523">
              <w:rPr>
                <w:rFonts w:eastAsia="標楷體"/>
              </w:rPr>
              <w:t>元整</w:t>
            </w:r>
          </w:p>
        </w:tc>
      </w:tr>
      <w:tr w:rsidR="00085523" w:rsidRPr="00085523" w14:paraId="785EE423" w14:textId="77777777" w:rsidTr="00683686">
        <w:trPr>
          <w:trHeight w:val="397"/>
          <w:jc w:val="center"/>
        </w:trPr>
        <w:tc>
          <w:tcPr>
            <w:tcW w:w="1838" w:type="dxa"/>
            <w:vAlign w:val="center"/>
          </w:tcPr>
          <w:p w14:paraId="4A2BA7AD" w14:textId="77777777" w:rsidR="002D5D8E" w:rsidRPr="00085523" w:rsidRDefault="002D5D8E" w:rsidP="00DA1F82">
            <w:pPr>
              <w:spacing w:line="420" w:lineRule="exact"/>
              <w:jc w:val="center"/>
              <w:rPr>
                <w:rFonts w:eastAsia="標楷體"/>
              </w:rPr>
            </w:pPr>
            <w:r w:rsidRPr="00085523">
              <w:rPr>
                <w:rFonts w:eastAsia="標楷體"/>
              </w:rPr>
              <w:t>進行性別分析研究</w:t>
            </w:r>
          </w:p>
        </w:tc>
        <w:tc>
          <w:tcPr>
            <w:tcW w:w="7234" w:type="dxa"/>
            <w:gridSpan w:val="2"/>
            <w:vAlign w:val="center"/>
          </w:tcPr>
          <w:p w14:paraId="07CC7044" w14:textId="720160A5" w:rsidR="002D5D8E" w:rsidRPr="00085523" w:rsidRDefault="002D5D8E" w:rsidP="00DA1F82">
            <w:pPr>
              <w:spacing w:line="420" w:lineRule="exact"/>
              <w:jc w:val="both"/>
              <w:rPr>
                <w:rFonts w:eastAsia="標楷體"/>
              </w:rPr>
            </w:pPr>
            <w:r w:rsidRPr="00085523">
              <w:rPr>
                <w:rFonts w:eastAsia="標楷體"/>
              </w:rPr>
              <w:t>是否以人為對象之調查研究</w:t>
            </w:r>
            <w:r w:rsidRPr="00085523">
              <w:rPr>
                <w:rFonts w:eastAsia="標楷體"/>
              </w:rPr>
              <w:t xml:space="preserve">   </w:t>
            </w:r>
            <w:r w:rsidR="00E6269D" w:rsidRPr="00085523">
              <w:rPr>
                <w:rFonts w:ascii="新細明體" w:hAnsi="新細明體"/>
                <w:szCs w:val="24"/>
              </w:rPr>
              <w:t>■</w:t>
            </w:r>
            <w:r w:rsidR="00E6269D" w:rsidRPr="00085523">
              <w:rPr>
                <w:rFonts w:eastAsia="標楷體"/>
                <w:szCs w:val="24"/>
              </w:rPr>
              <w:t>是</w:t>
            </w:r>
            <w:r w:rsidR="00E6269D" w:rsidRPr="00085523">
              <w:rPr>
                <w:rFonts w:eastAsia="標楷體"/>
                <w:szCs w:val="24"/>
              </w:rPr>
              <w:t xml:space="preserve">   </w:t>
            </w:r>
            <w:r w:rsidR="00E6269D" w:rsidRPr="00085523">
              <w:rPr>
                <w:rFonts w:ascii="新細明體" w:hAnsi="新細明體"/>
                <w:szCs w:val="24"/>
              </w:rPr>
              <w:t>□</w:t>
            </w:r>
            <w:r w:rsidR="00E6269D" w:rsidRPr="00085523">
              <w:rPr>
                <w:rFonts w:eastAsia="標楷體"/>
                <w:szCs w:val="24"/>
              </w:rPr>
              <w:t>否</w:t>
            </w:r>
          </w:p>
          <w:p w14:paraId="48FBA111" w14:textId="77777777" w:rsidR="002D5D8E" w:rsidRPr="00085523" w:rsidRDefault="002D5D8E" w:rsidP="00DA1F82">
            <w:pPr>
              <w:spacing w:line="420" w:lineRule="exact"/>
              <w:jc w:val="both"/>
              <w:rPr>
                <w:rFonts w:eastAsia="標楷體"/>
              </w:rPr>
            </w:pPr>
            <w:r w:rsidRPr="00085523">
              <w:rPr>
                <w:rFonts w:eastAsia="標楷體"/>
              </w:rPr>
              <w:t>註：</w:t>
            </w:r>
            <w:r w:rsidRPr="00085523">
              <w:rPr>
                <w:rFonts w:eastAsia="標楷體"/>
                <w:b/>
              </w:rPr>
              <w:t>以人為對象之調查研究者，請進行性別分析及差異研究，並將分析結果呈現於期末報告中，並於關鍵字中加註「性別」。</w:t>
            </w:r>
          </w:p>
        </w:tc>
      </w:tr>
      <w:tr w:rsidR="00085523" w:rsidRPr="00085523" w14:paraId="4F2A5DAA" w14:textId="77777777" w:rsidTr="00683686">
        <w:trPr>
          <w:trHeight w:val="397"/>
          <w:jc w:val="center"/>
        </w:trPr>
        <w:tc>
          <w:tcPr>
            <w:tcW w:w="1838" w:type="dxa"/>
            <w:vAlign w:val="center"/>
          </w:tcPr>
          <w:p w14:paraId="6B63002F" w14:textId="77777777" w:rsidR="002D5D8E" w:rsidRPr="00085523" w:rsidRDefault="002D5D8E" w:rsidP="00DA1F82">
            <w:pPr>
              <w:spacing w:line="420" w:lineRule="exact"/>
              <w:jc w:val="center"/>
              <w:rPr>
                <w:rFonts w:eastAsia="標楷體"/>
              </w:rPr>
            </w:pPr>
            <w:r w:rsidRPr="00085523">
              <w:rPr>
                <w:rFonts w:eastAsia="標楷體"/>
              </w:rPr>
              <w:t>研究成果歸屬</w:t>
            </w:r>
          </w:p>
        </w:tc>
        <w:tc>
          <w:tcPr>
            <w:tcW w:w="7234" w:type="dxa"/>
            <w:gridSpan w:val="2"/>
            <w:vAlign w:val="center"/>
          </w:tcPr>
          <w:p w14:paraId="500AF373" w14:textId="35560590" w:rsidR="00E6269D" w:rsidRPr="00085523" w:rsidRDefault="002D5D8E" w:rsidP="00DA1F82">
            <w:pPr>
              <w:spacing w:line="420" w:lineRule="exact"/>
              <w:jc w:val="both"/>
              <w:rPr>
                <w:rFonts w:eastAsia="標楷體" w:hint="eastAsia"/>
              </w:rPr>
            </w:pPr>
            <w:r w:rsidRPr="00085523">
              <w:rPr>
                <w:rFonts w:ascii="標楷體" w:eastAsia="標楷體" w:hAnsi="標楷體" w:hint="eastAsia"/>
              </w:rPr>
              <w:t>□</w:t>
            </w:r>
            <w:r w:rsidRPr="00085523">
              <w:rPr>
                <w:rFonts w:eastAsia="標楷體"/>
              </w:rPr>
              <w:t>國有</w:t>
            </w:r>
            <w:r w:rsidRPr="00085523">
              <w:rPr>
                <w:rFonts w:eastAsia="標楷體"/>
              </w:rPr>
              <w:t xml:space="preserve">   </w:t>
            </w:r>
            <w:r w:rsidRPr="00085523">
              <w:rPr>
                <w:rFonts w:ascii="標楷體" w:eastAsia="標楷體" w:hAnsi="標楷體" w:hint="eastAsia"/>
              </w:rPr>
              <w:t>■</w:t>
            </w:r>
            <w:r w:rsidRPr="00085523">
              <w:rPr>
                <w:rFonts w:eastAsia="標楷體"/>
              </w:rPr>
              <w:t>下放</w:t>
            </w:r>
          </w:p>
        </w:tc>
      </w:tr>
      <w:tr w:rsidR="00085523" w:rsidRPr="00085523" w14:paraId="5CB94501" w14:textId="77777777" w:rsidTr="00683686">
        <w:trPr>
          <w:trHeight w:val="397"/>
          <w:jc w:val="center"/>
        </w:trPr>
        <w:tc>
          <w:tcPr>
            <w:tcW w:w="1838" w:type="dxa"/>
            <w:vAlign w:val="center"/>
          </w:tcPr>
          <w:p w14:paraId="27582943" w14:textId="77777777" w:rsidR="002D5D8E" w:rsidRPr="00085523" w:rsidRDefault="002D5D8E" w:rsidP="00DA1F82">
            <w:pPr>
              <w:spacing w:line="420" w:lineRule="exact"/>
              <w:jc w:val="center"/>
              <w:rPr>
                <w:rFonts w:eastAsia="標楷體"/>
              </w:rPr>
            </w:pPr>
            <w:r w:rsidRPr="00085523">
              <w:rPr>
                <w:rFonts w:eastAsia="標楷體"/>
              </w:rPr>
              <w:t>備註</w:t>
            </w:r>
          </w:p>
        </w:tc>
        <w:tc>
          <w:tcPr>
            <w:tcW w:w="7234" w:type="dxa"/>
            <w:gridSpan w:val="2"/>
            <w:vAlign w:val="center"/>
          </w:tcPr>
          <w:p w14:paraId="7C33B565" w14:textId="613C1EDB" w:rsidR="002D5D8E" w:rsidRPr="00085523" w:rsidRDefault="002D5D8E" w:rsidP="00B02F7C">
            <w:pPr>
              <w:pStyle w:val="aff8"/>
              <w:numPr>
                <w:ilvl w:val="0"/>
                <w:numId w:val="143"/>
              </w:numPr>
              <w:snapToGrid w:val="0"/>
              <w:spacing w:line="420" w:lineRule="exact"/>
              <w:ind w:leftChars="0" w:left="253" w:hanging="253"/>
              <w:jc w:val="both"/>
              <w:textAlignment w:val="baseline"/>
              <w:rPr>
                <w:rFonts w:eastAsia="標楷體"/>
              </w:rPr>
            </w:pPr>
            <w:r w:rsidRPr="00085523">
              <w:rPr>
                <w:rFonts w:eastAsia="標楷體"/>
              </w:rPr>
              <w:t>擇優委託</w:t>
            </w:r>
            <w:r w:rsidRPr="00085523">
              <w:rPr>
                <w:rFonts w:ascii="Times New Roman" w:eastAsia="標楷體" w:hAnsi="Times New Roman"/>
                <w:u w:val="single"/>
              </w:rPr>
              <w:t>1</w:t>
            </w:r>
            <w:r w:rsidR="00E6269D" w:rsidRPr="00085523">
              <w:rPr>
                <w:rFonts w:ascii="Times New Roman" w:eastAsia="標楷體" w:hAnsi="Times New Roman"/>
                <w:u w:val="single"/>
              </w:rPr>
              <w:t>-</w:t>
            </w:r>
            <w:r w:rsidR="00B769F9" w:rsidRPr="00085523">
              <w:rPr>
                <w:rFonts w:ascii="Times New Roman" w:eastAsia="標楷體" w:hAnsi="Times New Roman" w:hint="eastAsia"/>
                <w:u w:val="single"/>
              </w:rPr>
              <w:t>6</w:t>
            </w:r>
            <w:r w:rsidRPr="00085523">
              <w:rPr>
                <w:rFonts w:eastAsia="標楷體"/>
              </w:rPr>
              <w:t>案。</w:t>
            </w:r>
          </w:p>
          <w:p w14:paraId="66C2DD86" w14:textId="77777777" w:rsidR="002D5D8E" w:rsidRPr="00085523" w:rsidRDefault="002D5D8E" w:rsidP="00B02F7C">
            <w:pPr>
              <w:pStyle w:val="aff8"/>
              <w:numPr>
                <w:ilvl w:val="0"/>
                <w:numId w:val="143"/>
              </w:numPr>
              <w:snapToGrid w:val="0"/>
              <w:spacing w:line="420" w:lineRule="exact"/>
              <w:ind w:leftChars="0" w:left="253" w:hanging="253"/>
              <w:jc w:val="both"/>
              <w:textAlignment w:val="baseline"/>
              <w:rPr>
                <w:rFonts w:eastAsia="標楷體"/>
              </w:rPr>
            </w:pPr>
            <w:r w:rsidRPr="00085523">
              <w:rPr>
                <w:rFonts w:eastAsia="標楷體"/>
              </w:rPr>
              <w:t>本項計畫以</w:t>
            </w:r>
            <w:r w:rsidRPr="00085523">
              <w:rPr>
                <w:rFonts w:ascii="標楷體" w:eastAsia="標楷體" w:hAnsi="標楷體" w:hint="eastAsia"/>
              </w:rPr>
              <w:t>■</w:t>
            </w:r>
            <w:r w:rsidRPr="00085523">
              <w:rPr>
                <w:rFonts w:eastAsia="標楷體"/>
              </w:rPr>
              <w:t>單一</w:t>
            </w:r>
            <w:r w:rsidRPr="00085523">
              <w:rPr>
                <w:rFonts w:eastAsia="標楷體" w:hint="eastAsia"/>
              </w:rPr>
              <w:t>或整合</w:t>
            </w:r>
            <w:r w:rsidRPr="00085523">
              <w:rPr>
                <w:rFonts w:eastAsia="標楷體" w:hint="eastAsia"/>
              </w:rPr>
              <w:t xml:space="preserve"> </w:t>
            </w:r>
            <w:r w:rsidRPr="00085523">
              <w:rPr>
                <w:rFonts w:eastAsia="標楷體"/>
              </w:rPr>
              <w:t>計畫之形式申請。</w:t>
            </w:r>
          </w:p>
        </w:tc>
      </w:tr>
      <w:tr w:rsidR="00E6269D" w:rsidRPr="00085523" w14:paraId="29729DB3" w14:textId="77777777" w:rsidTr="00683686">
        <w:trPr>
          <w:trHeight w:val="397"/>
          <w:jc w:val="center"/>
        </w:trPr>
        <w:tc>
          <w:tcPr>
            <w:tcW w:w="1838" w:type="dxa"/>
            <w:vAlign w:val="center"/>
          </w:tcPr>
          <w:p w14:paraId="4A9923B6" w14:textId="77777777" w:rsidR="00E6269D" w:rsidRPr="00085523" w:rsidRDefault="00E6269D" w:rsidP="00E6269D">
            <w:pPr>
              <w:spacing w:line="420" w:lineRule="exact"/>
              <w:jc w:val="both"/>
              <w:rPr>
                <w:rFonts w:eastAsia="標楷體"/>
              </w:rPr>
            </w:pPr>
            <w:r w:rsidRPr="00085523">
              <w:rPr>
                <w:rFonts w:eastAsia="標楷體"/>
              </w:rPr>
              <w:t>聯絡人及電話</w:t>
            </w:r>
          </w:p>
        </w:tc>
        <w:tc>
          <w:tcPr>
            <w:tcW w:w="7234" w:type="dxa"/>
            <w:gridSpan w:val="2"/>
            <w:shd w:val="clear" w:color="auto" w:fill="auto"/>
            <w:vAlign w:val="center"/>
          </w:tcPr>
          <w:p w14:paraId="59605135" w14:textId="7E781891" w:rsidR="00E6269D" w:rsidRPr="00085523" w:rsidRDefault="00E6269D" w:rsidP="00E6269D">
            <w:pPr>
              <w:pStyle w:val="Textbody"/>
              <w:spacing w:line="350" w:lineRule="exact"/>
              <w:jc w:val="both"/>
              <w:rPr>
                <w:rFonts w:eastAsia="標楷體"/>
              </w:rPr>
            </w:pPr>
            <w:r w:rsidRPr="00085523">
              <w:rPr>
                <w:rFonts w:eastAsia="標楷體"/>
              </w:rPr>
              <w:t>慢性傳染病組</w:t>
            </w:r>
            <w:r w:rsidRPr="00085523">
              <w:rPr>
                <w:rFonts w:eastAsia="標楷體"/>
              </w:rPr>
              <w:t xml:space="preserve"> </w:t>
            </w:r>
            <w:r w:rsidR="0030411C" w:rsidRPr="00085523">
              <w:rPr>
                <w:rFonts w:eastAsia="標楷體" w:hint="eastAsia"/>
              </w:rPr>
              <w:t>賴</w:t>
            </w:r>
            <w:r w:rsidR="009106F7" w:rsidRPr="00085523">
              <w:rPr>
                <w:rFonts w:eastAsia="標楷體" w:hint="eastAsia"/>
              </w:rPr>
              <w:t>小姐</w:t>
            </w:r>
          </w:p>
          <w:p w14:paraId="6FFBC99E" w14:textId="2901196F" w:rsidR="00E6269D" w:rsidRPr="00085523" w:rsidRDefault="00E6269D" w:rsidP="00E6269D">
            <w:pPr>
              <w:spacing w:line="420" w:lineRule="exact"/>
              <w:jc w:val="both"/>
              <w:rPr>
                <w:rFonts w:eastAsia="標楷體"/>
                <w:szCs w:val="24"/>
              </w:rPr>
            </w:pPr>
            <w:r w:rsidRPr="00085523">
              <w:rPr>
                <w:rFonts w:eastAsia="標楷體"/>
                <w:szCs w:val="24"/>
              </w:rPr>
              <w:t>聯絡電話：</w:t>
            </w:r>
            <w:r w:rsidRPr="00085523">
              <w:rPr>
                <w:rFonts w:eastAsia="標楷體"/>
                <w:szCs w:val="24"/>
              </w:rPr>
              <w:t>(02)23959825</w:t>
            </w:r>
            <w:r w:rsidRPr="00085523">
              <w:rPr>
                <w:rFonts w:eastAsia="標楷體"/>
                <w:szCs w:val="24"/>
              </w:rPr>
              <w:t>分機</w:t>
            </w:r>
            <w:r w:rsidRPr="00085523">
              <w:rPr>
                <w:rFonts w:eastAsia="標楷體"/>
                <w:szCs w:val="24"/>
              </w:rPr>
              <w:t>3</w:t>
            </w:r>
            <w:r w:rsidR="0030411C" w:rsidRPr="00085523">
              <w:rPr>
                <w:rFonts w:eastAsia="標楷體" w:hint="eastAsia"/>
                <w:szCs w:val="24"/>
              </w:rPr>
              <w:t>752</w:t>
            </w:r>
          </w:p>
        </w:tc>
      </w:tr>
    </w:tbl>
    <w:p w14:paraId="2D1893B3" w14:textId="27F6639F" w:rsidR="002D5D8E" w:rsidRPr="00085523" w:rsidRDefault="002D5D8E" w:rsidP="002D5D8E">
      <w:pPr>
        <w:spacing w:afterLines="50" w:after="180" w:line="300" w:lineRule="exact"/>
        <w:jc w:val="center"/>
        <w:rPr>
          <w:rFonts w:eastAsia="標楷體"/>
          <w:sz w:val="32"/>
          <w:szCs w:val="32"/>
        </w:rPr>
      </w:pPr>
    </w:p>
    <w:p w14:paraId="27F0701F" w14:textId="60831513" w:rsidR="00034008" w:rsidRPr="00085523" w:rsidRDefault="00034008" w:rsidP="00CB1BEC">
      <w:pPr>
        <w:spacing w:afterLines="50" w:after="180" w:line="300" w:lineRule="exact"/>
        <w:jc w:val="center"/>
        <w:outlineLvl w:val="2"/>
        <w:rPr>
          <w:rFonts w:eastAsia="標楷體"/>
          <w:sz w:val="32"/>
          <w:szCs w:val="32"/>
        </w:rPr>
      </w:pPr>
      <w:r w:rsidRPr="00085523">
        <w:rPr>
          <w:rFonts w:eastAsia="標楷體"/>
          <w:sz w:val="32"/>
          <w:szCs w:val="32"/>
        </w:rPr>
        <w:br w:type="page"/>
      </w:r>
      <w:r w:rsidRPr="00085523">
        <w:rPr>
          <w:rFonts w:eastAsia="標楷體" w:hint="eastAsia"/>
          <w:b/>
          <w:spacing w:val="-2"/>
          <w:sz w:val="32"/>
          <w:szCs w:val="32"/>
        </w:rPr>
        <w:lastRenderedPageBreak/>
        <w:t>疾病管制署</w:t>
      </w:r>
      <w:r w:rsidRPr="00085523">
        <w:rPr>
          <w:rFonts w:eastAsia="標楷體" w:hint="eastAsia"/>
          <w:b/>
          <w:spacing w:val="-2"/>
          <w:sz w:val="32"/>
          <w:szCs w:val="32"/>
        </w:rPr>
        <w:t>11</w:t>
      </w:r>
      <w:r w:rsidR="005763F8" w:rsidRPr="00085523">
        <w:rPr>
          <w:rFonts w:eastAsia="標楷體" w:hint="eastAsia"/>
          <w:b/>
          <w:spacing w:val="-2"/>
          <w:sz w:val="32"/>
          <w:szCs w:val="32"/>
        </w:rPr>
        <w:t>6</w:t>
      </w:r>
      <w:r w:rsidRPr="00085523">
        <w:rPr>
          <w:rFonts w:eastAsia="標楷體" w:hint="eastAsia"/>
          <w:b/>
          <w:spacing w:val="-2"/>
          <w:sz w:val="32"/>
          <w:szCs w:val="32"/>
        </w:rPr>
        <w:t>年委託科技研究計畫</w:t>
      </w:r>
      <w:r w:rsidRPr="00085523">
        <w:rPr>
          <w:rFonts w:eastAsia="標楷體"/>
          <w:b/>
          <w:spacing w:val="-2"/>
          <w:sz w:val="32"/>
          <w:szCs w:val="32"/>
        </w:rPr>
        <w:t>研究重點表</w:t>
      </w:r>
      <w:r w:rsidRPr="00085523">
        <w:rPr>
          <w:rFonts w:eastAsia="標楷體" w:hint="eastAsia"/>
          <w:b/>
          <w:sz w:val="32"/>
          <w:szCs w:val="32"/>
        </w:rPr>
        <w:t>（</w:t>
      </w:r>
      <w:r w:rsidRPr="00085523">
        <w:rPr>
          <w:rFonts w:eastAsia="標楷體" w:hint="eastAsia"/>
          <w:b/>
          <w:sz w:val="32"/>
          <w:szCs w:val="32"/>
        </w:rPr>
        <w:t>1-</w:t>
      </w:r>
      <w:r w:rsidR="00044F05" w:rsidRPr="00085523">
        <w:rPr>
          <w:rFonts w:eastAsia="標楷體"/>
          <w:b/>
          <w:sz w:val="32"/>
          <w:szCs w:val="32"/>
        </w:rPr>
        <w:t>5</w:t>
      </w:r>
      <w:r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6EBD230F" w14:textId="77777777" w:rsidTr="00683686">
        <w:trPr>
          <w:trHeight w:val="397"/>
          <w:jc w:val="center"/>
        </w:trPr>
        <w:tc>
          <w:tcPr>
            <w:tcW w:w="1838" w:type="dxa"/>
            <w:vAlign w:val="center"/>
          </w:tcPr>
          <w:p w14:paraId="4E0A20DD" w14:textId="77777777" w:rsidR="00034008" w:rsidRPr="00085523" w:rsidRDefault="00034008" w:rsidP="00E86EEE">
            <w:pPr>
              <w:spacing w:line="420" w:lineRule="exact"/>
              <w:jc w:val="center"/>
              <w:rPr>
                <w:rFonts w:eastAsia="標楷體"/>
              </w:rPr>
            </w:pPr>
            <w:r w:rsidRPr="00085523">
              <w:rPr>
                <w:rFonts w:eastAsia="標楷體" w:hint="eastAsia"/>
              </w:rPr>
              <w:t>綱要計畫</w:t>
            </w:r>
          </w:p>
        </w:tc>
        <w:tc>
          <w:tcPr>
            <w:tcW w:w="7234" w:type="dxa"/>
            <w:gridSpan w:val="2"/>
            <w:tcBorders>
              <w:bottom w:val="single" w:sz="4" w:space="0" w:color="auto"/>
            </w:tcBorders>
            <w:vAlign w:val="center"/>
          </w:tcPr>
          <w:p w14:paraId="759BA2B0" w14:textId="17A753B2" w:rsidR="00034008" w:rsidRPr="00085523" w:rsidRDefault="00034008" w:rsidP="00E86EEE">
            <w:pPr>
              <w:pStyle w:val="Textbody"/>
              <w:spacing w:line="420" w:lineRule="exact"/>
              <w:jc w:val="both"/>
              <w:rPr>
                <w:rFonts w:ascii="標楷體" w:eastAsia="標楷體" w:hAnsi="標楷體"/>
                <w:szCs w:val="28"/>
              </w:rPr>
            </w:pPr>
            <w:r w:rsidRPr="00085523">
              <w:rPr>
                <w:rFonts w:ascii="標楷體" w:eastAsia="標楷體" w:hAnsi="標楷體" w:hint="eastAsia"/>
                <w:szCs w:val="28"/>
              </w:rPr>
              <w:t>傳染病科技實證支援防疫決策提升應變效能研究</w:t>
            </w:r>
          </w:p>
        </w:tc>
      </w:tr>
      <w:tr w:rsidR="00085523" w:rsidRPr="00085523" w14:paraId="6770499C" w14:textId="77777777" w:rsidTr="00683686">
        <w:trPr>
          <w:trHeight w:val="397"/>
          <w:jc w:val="center"/>
        </w:trPr>
        <w:tc>
          <w:tcPr>
            <w:tcW w:w="1838" w:type="dxa"/>
            <w:vAlign w:val="center"/>
          </w:tcPr>
          <w:p w14:paraId="27364D80" w14:textId="77777777" w:rsidR="00E6269D" w:rsidRPr="00085523" w:rsidRDefault="00E6269D" w:rsidP="00E86EEE">
            <w:pPr>
              <w:spacing w:line="420" w:lineRule="exact"/>
              <w:jc w:val="center"/>
              <w:rPr>
                <w:rFonts w:eastAsia="標楷體"/>
              </w:rPr>
            </w:pPr>
            <w:r w:rsidRPr="00085523">
              <w:rPr>
                <w:rFonts w:eastAsia="標楷體"/>
              </w:rPr>
              <w:t>研究重點</w:t>
            </w:r>
          </w:p>
          <w:p w14:paraId="68F6F0A8" w14:textId="6947F5CC" w:rsidR="00E6269D" w:rsidRPr="00085523" w:rsidRDefault="00E6269D" w:rsidP="00E86EEE">
            <w:pPr>
              <w:spacing w:line="420" w:lineRule="exact"/>
              <w:jc w:val="center"/>
              <w:rPr>
                <w:rFonts w:eastAsia="標楷體"/>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683DB71D" w14:textId="1685B1CA" w:rsidR="008E1ACA" w:rsidRPr="00085523" w:rsidRDefault="008E1ACA" w:rsidP="00B02F7C">
            <w:pPr>
              <w:pStyle w:val="Textbody"/>
              <w:numPr>
                <w:ilvl w:val="0"/>
                <w:numId w:val="168"/>
              </w:numPr>
              <w:spacing w:line="350" w:lineRule="exact"/>
              <w:ind w:left="197" w:hanging="197"/>
              <w:jc w:val="both"/>
              <w:rPr>
                <w:rFonts w:eastAsia="標楷體"/>
              </w:rPr>
            </w:pPr>
            <w:r w:rsidRPr="00085523">
              <w:rPr>
                <w:rFonts w:eastAsia="標楷體" w:hint="eastAsia"/>
              </w:rPr>
              <w:t>評估新檢驗工具或技術診斷結核病（</w:t>
            </w:r>
            <w:r w:rsidRPr="00085523">
              <w:rPr>
                <w:rFonts w:eastAsia="標楷體" w:hint="eastAsia"/>
              </w:rPr>
              <w:t>TB</w:t>
            </w:r>
            <w:r w:rsidRPr="00085523">
              <w:rPr>
                <w:rFonts w:eastAsia="標楷體" w:hint="eastAsia"/>
              </w:rPr>
              <w:t>）成效分析</w:t>
            </w:r>
          </w:p>
          <w:p w14:paraId="750B8987" w14:textId="38F1F19E" w:rsidR="008E1ACA" w:rsidRPr="00085523" w:rsidRDefault="008E1ACA" w:rsidP="00B02F7C">
            <w:pPr>
              <w:pStyle w:val="Textbody"/>
              <w:numPr>
                <w:ilvl w:val="0"/>
                <w:numId w:val="168"/>
              </w:numPr>
              <w:spacing w:line="350" w:lineRule="exact"/>
              <w:ind w:left="197" w:hanging="197"/>
              <w:jc w:val="both"/>
              <w:rPr>
                <w:rFonts w:eastAsia="標楷體"/>
              </w:rPr>
            </w:pPr>
            <w:r w:rsidRPr="00085523">
              <w:rPr>
                <w:rFonts w:eastAsia="標楷體" w:hint="eastAsia"/>
              </w:rPr>
              <w:t>推估各風險族群潛伏結核感染（</w:t>
            </w:r>
            <w:r w:rsidRPr="00085523">
              <w:rPr>
                <w:rFonts w:eastAsia="標楷體" w:hint="eastAsia"/>
              </w:rPr>
              <w:t>LTBI</w:t>
            </w:r>
            <w:r w:rsidRPr="00085523">
              <w:rPr>
                <w:rFonts w:eastAsia="標楷體" w:hint="eastAsia"/>
              </w:rPr>
              <w:t>）涵蓋率、成本效益及優先次序，以達</w:t>
            </w:r>
            <w:r w:rsidRPr="00085523">
              <w:rPr>
                <w:rFonts w:eastAsia="標楷體" w:hint="eastAsia"/>
              </w:rPr>
              <w:t>2035</w:t>
            </w:r>
            <w:r w:rsidRPr="00085523">
              <w:rPr>
                <w:rFonts w:eastAsia="標楷體" w:hint="eastAsia"/>
              </w:rPr>
              <w:t>年消除結核目標</w:t>
            </w:r>
          </w:p>
          <w:p w14:paraId="2BD35D7A" w14:textId="77777777" w:rsidR="008E1ACA" w:rsidRPr="00085523" w:rsidRDefault="008E1ACA" w:rsidP="00B02F7C">
            <w:pPr>
              <w:pStyle w:val="Textbody"/>
              <w:numPr>
                <w:ilvl w:val="0"/>
                <w:numId w:val="168"/>
              </w:numPr>
              <w:spacing w:line="350" w:lineRule="exact"/>
              <w:ind w:left="197" w:hanging="197"/>
              <w:jc w:val="both"/>
              <w:rPr>
                <w:rFonts w:eastAsia="標楷體"/>
              </w:rPr>
            </w:pPr>
            <w:r w:rsidRPr="00085523">
              <w:rPr>
                <w:rFonts w:eastAsia="標楷體" w:hint="eastAsia"/>
              </w:rPr>
              <w:t>結核病或潛伏結核感染之新治療處方成效分析</w:t>
            </w:r>
          </w:p>
          <w:p w14:paraId="647B40C2" w14:textId="4BF5B2A6" w:rsidR="00044F05" w:rsidRPr="00085523" w:rsidRDefault="008E1ACA" w:rsidP="00B02F7C">
            <w:pPr>
              <w:pStyle w:val="Textbody"/>
              <w:numPr>
                <w:ilvl w:val="0"/>
                <w:numId w:val="168"/>
              </w:numPr>
              <w:spacing w:line="350" w:lineRule="exact"/>
              <w:ind w:left="197" w:hanging="197"/>
              <w:jc w:val="both"/>
              <w:rPr>
                <w:rFonts w:eastAsia="標楷體"/>
              </w:rPr>
            </w:pPr>
            <w:r w:rsidRPr="00085523">
              <w:rPr>
                <w:rFonts w:eastAsia="標楷體" w:hint="eastAsia"/>
              </w:rPr>
              <w:t>評估個案管理數位輔助系統照護成效分析</w:t>
            </w:r>
          </w:p>
        </w:tc>
      </w:tr>
      <w:tr w:rsidR="00085523" w:rsidRPr="00085523" w14:paraId="5A4EE076" w14:textId="77777777" w:rsidTr="00545074">
        <w:trPr>
          <w:trHeight w:val="397"/>
          <w:jc w:val="center"/>
        </w:trPr>
        <w:tc>
          <w:tcPr>
            <w:tcW w:w="1838" w:type="dxa"/>
            <w:vAlign w:val="center"/>
          </w:tcPr>
          <w:p w14:paraId="59C4DE88" w14:textId="77777777" w:rsidR="00E6269D" w:rsidRPr="00085523" w:rsidRDefault="00E6269D" w:rsidP="00E86EEE">
            <w:pPr>
              <w:spacing w:line="420" w:lineRule="exact"/>
              <w:jc w:val="center"/>
              <w:rPr>
                <w:rFonts w:eastAsia="標楷體"/>
              </w:rPr>
            </w:pPr>
            <w:r w:rsidRPr="00085523">
              <w:rPr>
                <w:rFonts w:eastAsia="標楷體"/>
              </w:rPr>
              <w:t>研究目標</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71BF8281" w14:textId="506FF709" w:rsidR="008E1ACA" w:rsidRPr="00085523" w:rsidRDefault="008E1ACA" w:rsidP="00B02F7C">
            <w:pPr>
              <w:pStyle w:val="Textbody"/>
              <w:numPr>
                <w:ilvl w:val="0"/>
                <w:numId w:val="169"/>
              </w:numPr>
              <w:spacing w:line="350" w:lineRule="exact"/>
              <w:ind w:left="197" w:hanging="197"/>
              <w:jc w:val="both"/>
              <w:rPr>
                <w:rFonts w:eastAsia="標楷體"/>
              </w:rPr>
            </w:pPr>
            <w:r w:rsidRPr="00085523">
              <w:rPr>
                <w:rFonts w:eastAsia="標楷體" w:hint="eastAsia"/>
              </w:rPr>
              <w:t>針對研究所選定之新的檢驗或診斷工具進行</w:t>
            </w:r>
            <w:r w:rsidRPr="00085523">
              <w:rPr>
                <w:rFonts w:eastAsia="標楷體" w:hint="eastAsia"/>
              </w:rPr>
              <w:t>TB</w:t>
            </w:r>
            <w:r w:rsidRPr="00085523">
              <w:rPr>
                <w:rFonts w:eastAsia="標楷體" w:hint="eastAsia"/>
              </w:rPr>
              <w:t>或</w:t>
            </w:r>
            <w:r w:rsidRPr="00085523">
              <w:rPr>
                <w:rFonts w:eastAsia="標楷體" w:hint="eastAsia"/>
              </w:rPr>
              <w:t>LTBI</w:t>
            </w:r>
            <w:r w:rsidRPr="00085523">
              <w:rPr>
                <w:rFonts w:eastAsia="標楷體" w:hint="eastAsia"/>
              </w:rPr>
              <w:t>診斷可行性及效益分析。</w:t>
            </w:r>
          </w:p>
          <w:p w14:paraId="22973126" w14:textId="39943C5A" w:rsidR="008E1ACA" w:rsidRPr="00085523" w:rsidRDefault="008E1ACA" w:rsidP="00B02F7C">
            <w:pPr>
              <w:pStyle w:val="Textbody"/>
              <w:numPr>
                <w:ilvl w:val="0"/>
                <w:numId w:val="169"/>
              </w:numPr>
              <w:spacing w:line="350" w:lineRule="exact"/>
              <w:ind w:left="197" w:hanging="197"/>
              <w:jc w:val="both"/>
              <w:rPr>
                <w:rFonts w:eastAsia="標楷體"/>
              </w:rPr>
            </w:pPr>
            <w:r w:rsidRPr="00085523">
              <w:rPr>
                <w:rFonts w:eastAsia="標楷體" w:hint="eastAsia"/>
              </w:rPr>
              <w:t>針對研究所選定之方式進行之結核病風險族群</w:t>
            </w:r>
            <w:r w:rsidRPr="00085523">
              <w:rPr>
                <w:rFonts w:eastAsia="標楷體" w:hint="eastAsia"/>
              </w:rPr>
              <w:t>LTBI</w:t>
            </w:r>
            <w:r w:rsidRPr="00085523">
              <w:rPr>
                <w:rFonts w:eastAsia="標楷體" w:hint="eastAsia"/>
              </w:rPr>
              <w:t>涵蓋率、成本效益及介入優先次序分析。</w:t>
            </w:r>
          </w:p>
          <w:p w14:paraId="1D45367B" w14:textId="77777777" w:rsidR="008E1ACA" w:rsidRPr="00085523" w:rsidRDefault="008E1ACA" w:rsidP="00B02F7C">
            <w:pPr>
              <w:pStyle w:val="Textbody"/>
              <w:numPr>
                <w:ilvl w:val="0"/>
                <w:numId w:val="169"/>
              </w:numPr>
              <w:spacing w:line="350" w:lineRule="exact"/>
              <w:ind w:left="197" w:hanging="197"/>
              <w:jc w:val="both"/>
              <w:rPr>
                <w:rFonts w:eastAsia="標楷體"/>
              </w:rPr>
            </w:pPr>
            <w:r w:rsidRPr="00085523">
              <w:rPr>
                <w:rFonts w:eastAsia="標楷體" w:hint="eastAsia"/>
              </w:rPr>
              <w:t>評估結核病或潛伏結核感染之新治療處方療效證據與安全性，建立符合國人治療處方以提升治療效益。</w:t>
            </w:r>
          </w:p>
          <w:p w14:paraId="7099E0B8" w14:textId="0347BE97" w:rsidR="00E6269D" w:rsidRPr="00085523" w:rsidRDefault="008E1ACA" w:rsidP="00B02F7C">
            <w:pPr>
              <w:pStyle w:val="Textbody"/>
              <w:numPr>
                <w:ilvl w:val="0"/>
                <w:numId w:val="169"/>
              </w:numPr>
              <w:spacing w:line="350" w:lineRule="exact"/>
              <w:ind w:left="197" w:hanging="197"/>
              <w:jc w:val="both"/>
              <w:rPr>
                <w:rFonts w:eastAsia="標楷體"/>
              </w:rPr>
            </w:pPr>
            <w:r w:rsidRPr="00085523">
              <w:rPr>
                <w:rFonts w:eastAsia="標楷體" w:hint="eastAsia"/>
              </w:rPr>
              <w:t>建立客製化輔助之數位工具個案管理、協助關懷員與個案檢視治療療程，以利臨床即時掌握個案治療情形，提升照護品質。</w:t>
            </w:r>
          </w:p>
        </w:tc>
      </w:tr>
      <w:tr w:rsidR="00085523" w:rsidRPr="00085523" w14:paraId="66D61270" w14:textId="77777777" w:rsidTr="00545074">
        <w:trPr>
          <w:trHeight w:val="397"/>
          <w:jc w:val="center"/>
        </w:trPr>
        <w:tc>
          <w:tcPr>
            <w:tcW w:w="1838" w:type="dxa"/>
            <w:vAlign w:val="center"/>
          </w:tcPr>
          <w:p w14:paraId="1F06052E" w14:textId="77777777" w:rsidR="00E6269D" w:rsidRPr="00085523" w:rsidRDefault="00E6269D" w:rsidP="00E86EEE">
            <w:pPr>
              <w:spacing w:line="420" w:lineRule="exact"/>
              <w:jc w:val="center"/>
              <w:rPr>
                <w:rFonts w:eastAsia="標楷體"/>
              </w:rPr>
            </w:pPr>
            <w:r w:rsidRPr="00085523">
              <w:rPr>
                <w:rFonts w:eastAsia="標楷體"/>
              </w:rPr>
              <w:t>說明</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5D22C1D4" w14:textId="36D20113" w:rsidR="008E1ACA" w:rsidRPr="00085523" w:rsidRDefault="008E1ACA" w:rsidP="00B02F7C">
            <w:pPr>
              <w:pStyle w:val="Textbody"/>
              <w:numPr>
                <w:ilvl w:val="0"/>
                <w:numId w:val="170"/>
              </w:numPr>
              <w:spacing w:line="350" w:lineRule="exact"/>
              <w:ind w:left="197" w:hanging="197"/>
              <w:jc w:val="both"/>
              <w:rPr>
                <w:rFonts w:eastAsia="標楷體"/>
              </w:rPr>
            </w:pPr>
            <w:r w:rsidRPr="00085523">
              <w:rPr>
                <w:rFonts w:eastAsia="標楷體" w:hint="eastAsia"/>
              </w:rPr>
              <w:t>開發微量採樣工具，便於採集檢體送驗，並發展適用此採檢方式之個別化抗結核藥物劑量調整與藥物監測模型等診療技術，即時掌握病人治療期間藥物濃度，便於臨床醫師精準開立個別化藥物劑量，預防不良反應發生，同時進行服藥順從性。</w:t>
            </w:r>
          </w:p>
          <w:p w14:paraId="149A747B" w14:textId="25698BBE" w:rsidR="008E1ACA" w:rsidRPr="00085523" w:rsidRDefault="008E1ACA" w:rsidP="00B02F7C">
            <w:pPr>
              <w:pStyle w:val="Textbody"/>
              <w:numPr>
                <w:ilvl w:val="0"/>
                <w:numId w:val="170"/>
              </w:numPr>
              <w:spacing w:line="350" w:lineRule="exact"/>
              <w:ind w:left="197" w:hanging="197"/>
              <w:jc w:val="both"/>
              <w:rPr>
                <w:rFonts w:eastAsia="標楷體"/>
              </w:rPr>
            </w:pPr>
            <w:r w:rsidRPr="00085523">
              <w:rPr>
                <w:rFonts w:eastAsia="標楷體" w:hint="eastAsia"/>
              </w:rPr>
              <w:t>評估與建立具安全性及輕量化之輻防設備搭配可攜式</w:t>
            </w:r>
            <w:r w:rsidRPr="00085523">
              <w:rPr>
                <w:rFonts w:eastAsia="標楷體" w:hint="eastAsia"/>
              </w:rPr>
              <w:t>X</w:t>
            </w:r>
            <w:r w:rsidRPr="00085523">
              <w:rPr>
                <w:rFonts w:eastAsia="標楷體" w:hint="eastAsia"/>
              </w:rPr>
              <w:t>光設備，進行胸部</w:t>
            </w:r>
            <w:r w:rsidRPr="00085523">
              <w:rPr>
                <w:rFonts w:eastAsia="標楷體" w:hint="eastAsia"/>
              </w:rPr>
              <w:t>X</w:t>
            </w:r>
            <w:r w:rsidRPr="00085523">
              <w:rPr>
                <w:rFonts w:eastAsia="標楷體" w:hint="eastAsia"/>
              </w:rPr>
              <w:t>光篩檢之可行模式，以減少地域障礙、醫療可近性低等因素影響民眾接受並進行檢查之意願。</w:t>
            </w:r>
          </w:p>
          <w:p w14:paraId="04735EBD" w14:textId="77777777" w:rsidR="008E1ACA" w:rsidRPr="00085523" w:rsidRDefault="008E1ACA" w:rsidP="00B02F7C">
            <w:pPr>
              <w:pStyle w:val="Textbody"/>
              <w:numPr>
                <w:ilvl w:val="0"/>
                <w:numId w:val="170"/>
              </w:numPr>
              <w:spacing w:line="350" w:lineRule="exact"/>
              <w:ind w:left="197" w:hanging="197"/>
              <w:jc w:val="both"/>
              <w:rPr>
                <w:rFonts w:eastAsia="標楷體"/>
              </w:rPr>
            </w:pPr>
            <w:r w:rsidRPr="00085523">
              <w:rPr>
                <w:rFonts w:eastAsia="標楷體" w:hint="eastAsia"/>
              </w:rPr>
              <w:t>發展結核病快速檢測試劑，強化結核病診斷的便利性，有助於及早銜接治療，提升治療成功率，發展可降低我國結核病個案延遲診斷之介入服務模式及策略。</w:t>
            </w:r>
          </w:p>
          <w:p w14:paraId="59063A25" w14:textId="77777777" w:rsidR="008E1ACA" w:rsidRPr="00085523" w:rsidRDefault="008E1ACA" w:rsidP="00B02F7C">
            <w:pPr>
              <w:pStyle w:val="Textbody"/>
              <w:numPr>
                <w:ilvl w:val="0"/>
                <w:numId w:val="170"/>
              </w:numPr>
              <w:spacing w:line="350" w:lineRule="exact"/>
              <w:ind w:left="197" w:hanging="197"/>
              <w:jc w:val="both"/>
              <w:rPr>
                <w:rFonts w:eastAsia="標楷體"/>
              </w:rPr>
            </w:pPr>
            <w:r w:rsidRPr="00085523">
              <w:rPr>
                <w:rFonts w:eastAsia="標楷體" w:hint="eastAsia"/>
              </w:rPr>
              <w:t>分析結核病風險族群如：</w:t>
            </w:r>
            <w:r w:rsidRPr="00085523">
              <w:rPr>
                <w:rFonts w:eastAsia="標楷體" w:hint="eastAsia"/>
              </w:rPr>
              <w:t>TB</w:t>
            </w:r>
            <w:r w:rsidRPr="00085523">
              <w:rPr>
                <w:rFonts w:eastAsia="標楷體" w:hint="eastAsia"/>
              </w:rPr>
              <w:t>接觸者、山地原鄉、矯正機關收容人、長照機構住民、外籍配偶、共病個案的</w:t>
            </w:r>
            <w:r w:rsidRPr="00085523">
              <w:rPr>
                <w:rFonts w:eastAsia="標楷體" w:hint="eastAsia"/>
              </w:rPr>
              <w:t xml:space="preserve"> LTBI </w:t>
            </w:r>
            <w:r w:rsidRPr="00085523">
              <w:rPr>
                <w:rFonts w:eastAsia="標楷體" w:hint="eastAsia"/>
              </w:rPr>
              <w:t>涵蓋率、成本效益，並建立介入優先次序，以達消除結核目標。</w:t>
            </w:r>
          </w:p>
          <w:p w14:paraId="5EF19434" w14:textId="77777777" w:rsidR="008E1ACA" w:rsidRPr="00085523" w:rsidRDefault="008E1ACA" w:rsidP="00B02F7C">
            <w:pPr>
              <w:pStyle w:val="Textbody"/>
              <w:numPr>
                <w:ilvl w:val="0"/>
                <w:numId w:val="170"/>
              </w:numPr>
              <w:spacing w:line="350" w:lineRule="exact"/>
              <w:ind w:left="197" w:hanging="197"/>
              <w:jc w:val="both"/>
              <w:rPr>
                <w:rFonts w:eastAsia="標楷體"/>
              </w:rPr>
            </w:pPr>
            <w:r w:rsidRPr="00085523">
              <w:rPr>
                <w:rFonts w:eastAsia="標楷體" w:hint="eastAsia"/>
              </w:rPr>
              <w:t>評估使用新治療處方介入結核病或潛伏結核感染治療時之安全性與治療成功率，並依結果歸納出可能適用的療程或使用新治療處方之族群條件，俾利未來制定結核病處方建議及相關防治措施。</w:t>
            </w:r>
          </w:p>
          <w:p w14:paraId="45018848" w14:textId="74CF64E8" w:rsidR="00E6269D" w:rsidRPr="00085523" w:rsidRDefault="008E1ACA" w:rsidP="00B02F7C">
            <w:pPr>
              <w:pStyle w:val="Textbody"/>
              <w:numPr>
                <w:ilvl w:val="0"/>
                <w:numId w:val="170"/>
              </w:numPr>
              <w:spacing w:line="350" w:lineRule="exact"/>
              <w:ind w:left="197" w:hanging="197"/>
              <w:jc w:val="both"/>
            </w:pPr>
            <w:r w:rsidRPr="00085523">
              <w:rPr>
                <w:rFonts w:eastAsia="標楷體" w:hint="eastAsia"/>
              </w:rPr>
              <w:t>建立並評估個案管理輔助數位工具是否有助於提升民眾與醫療、公衛端的連結強度，減少資訊落差、提升照護品質。</w:t>
            </w:r>
          </w:p>
        </w:tc>
      </w:tr>
      <w:tr w:rsidR="00085523" w:rsidRPr="00085523" w14:paraId="64F6F1C9" w14:textId="77777777" w:rsidTr="00545074">
        <w:trPr>
          <w:trHeight w:val="397"/>
          <w:jc w:val="center"/>
        </w:trPr>
        <w:tc>
          <w:tcPr>
            <w:tcW w:w="1838" w:type="dxa"/>
            <w:vAlign w:val="center"/>
          </w:tcPr>
          <w:p w14:paraId="3D8E3C30" w14:textId="77777777" w:rsidR="00E6269D" w:rsidRPr="00085523" w:rsidRDefault="00E6269D" w:rsidP="00E86EEE">
            <w:pPr>
              <w:spacing w:line="420" w:lineRule="exact"/>
              <w:jc w:val="both"/>
              <w:rPr>
                <w:rFonts w:eastAsia="標楷體"/>
              </w:rPr>
            </w:pPr>
            <w:r w:rsidRPr="00085523">
              <w:rPr>
                <w:rFonts w:eastAsia="標楷體"/>
              </w:rPr>
              <w:t>研究內容</w:t>
            </w:r>
          </w:p>
          <w:p w14:paraId="048AA106" w14:textId="77777777" w:rsidR="00E6269D" w:rsidRPr="00085523" w:rsidRDefault="00E6269D" w:rsidP="00E86EEE">
            <w:pPr>
              <w:spacing w:line="420" w:lineRule="exact"/>
              <w:jc w:val="both"/>
              <w:rPr>
                <w:rFonts w:eastAsia="標楷體"/>
              </w:rPr>
            </w:pPr>
            <w:r w:rsidRPr="00085523">
              <w:rPr>
                <w:rFonts w:eastAsia="標楷體"/>
              </w:rPr>
              <w:t>應包含：</w:t>
            </w:r>
          </w:p>
          <w:p w14:paraId="59EC9C9B" w14:textId="77777777" w:rsidR="00E6269D" w:rsidRPr="00085523" w:rsidRDefault="00E6269D" w:rsidP="00E86EEE">
            <w:pPr>
              <w:pStyle w:val="Textbody"/>
              <w:spacing w:line="350" w:lineRule="exact"/>
              <w:jc w:val="both"/>
            </w:pPr>
            <w:r w:rsidRPr="00085523">
              <w:rPr>
                <w:rFonts w:ascii="新細明體" w:hAnsi="新細明體"/>
              </w:rPr>
              <w:t>□</w:t>
            </w:r>
            <w:r w:rsidRPr="00085523">
              <w:rPr>
                <w:rFonts w:eastAsia="標楷體"/>
              </w:rPr>
              <w:t>全部項目</w:t>
            </w:r>
          </w:p>
          <w:p w14:paraId="7B00CE08" w14:textId="6540D2E1" w:rsidR="00E6269D" w:rsidRPr="00085523" w:rsidRDefault="00E6269D" w:rsidP="00E86EEE">
            <w:pPr>
              <w:spacing w:line="420" w:lineRule="exact"/>
              <w:jc w:val="both"/>
              <w:rPr>
                <w:rFonts w:eastAsia="標楷體"/>
              </w:rPr>
            </w:pPr>
            <w:r w:rsidRPr="00085523">
              <w:rPr>
                <w:rFonts w:ascii="新細明體" w:hAnsi="新細明體"/>
                <w:szCs w:val="24"/>
              </w:rPr>
              <w:t>■</w:t>
            </w:r>
            <w:r w:rsidRPr="00085523">
              <w:rPr>
                <w:rFonts w:eastAsia="標楷體"/>
                <w:szCs w:val="24"/>
              </w:rPr>
              <w:t>至少</w:t>
            </w:r>
            <w:r w:rsidRPr="00085523">
              <w:rPr>
                <w:rFonts w:eastAsia="標楷體"/>
                <w:szCs w:val="24"/>
              </w:rPr>
              <w:t>1</w:t>
            </w:r>
            <w:r w:rsidRPr="00085523">
              <w:rPr>
                <w:rFonts w:eastAsia="標楷體"/>
                <w:szCs w:val="24"/>
              </w:rPr>
              <w:t>項項目</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1940581E" w14:textId="2BFF4CEF" w:rsidR="008E1ACA" w:rsidRPr="00085523" w:rsidRDefault="008E1ACA" w:rsidP="00B02F7C">
            <w:pPr>
              <w:pStyle w:val="Textbody"/>
              <w:numPr>
                <w:ilvl w:val="0"/>
                <w:numId w:val="171"/>
              </w:numPr>
              <w:spacing w:line="350" w:lineRule="exact"/>
              <w:ind w:left="197" w:hanging="197"/>
              <w:jc w:val="both"/>
              <w:rPr>
                <w:rFonts w:eastAsia="標楷體"/>
              </w:rPr>
            </w:pPr>
            <w:r w:rsidRPr="00085523">
              <w:rPr>
                <w:rFonts w:eastAsia="標楷體" w:hint="eastAsia"/>
              </w:rPr>
              <w:t>開發微量檢體檢驗技術，並驗證微量檢驗技術應用於分析抗結核藥物血中濃度之準確性與穩定性，同時建立結合微量檢驗數據與個體化藥物動力學模型的抗結核藥物治療劑量監測作業程序，以便推廣應用，提供臨床醫師調整給藥劑量與療效預測。</w:t>
            </w:r>
          </w:p>
          <w:p w14:paraId="4EABB550" w14:textId="3F96DA45" w:rsidR="008E1ACA" w:rsidRPr="00085523" w:rsidRDefault="008E1ACA" w:rsidP="00B02F7C">
            <w:pPr>
              <w:pStyle w:val="Textbody"/>
              <w:numPr>
                <w:ilvl w:val="0"/>
                <w:numId w:val="171"/>
              </w:numPr>
              <w:spacing w:line="350" w:lineRule="exact"/>
              <w:ind w:left="197" w:hanging="197"/>
              <w:jc w:val="both"/>
              <w:rPr>
                <w:rFonts w:eastAsia="標楷體"/>
              </w:rPr>
            </w:pPr>
            <w:r w:rsidRPr="00085523">
              <w:rPr>
                <w:rFonts w:eastAsia="標楷體" w:hint="eastAsia"/>
              </w:rPr>
              <w:t>針對交通不便或醫療可近性低之結核病高發生率地區，建立輕量</w:t>
            </w:r>
            <w:r w:rsidRPr="00085523">
              <w:rPr>
                <w:rFonts w:eastAsia="標楷體" w:hint="eastAsia"/>
              </w:rPr>
              <w:lastRenderedPageBreak/>
              <w:t>化、符合輻射防護安全的可攜式</w:t>
            </w:r>
            <w:r w:rsidRPr="00085523">
              <w:rPr>
                <w:rFonts w:eastAsia="標楷體" w:hint="eastAsia"/>
              </w:rPr>
              <w:t>X</w:t>
            </w:r>
            <w:r w:rsidRPr="00085523">
              <w:rPr>
                <w:rFonts w:eastAsia="標楷體" w:hint="eastAsia"/>
              </w:rPr>
              <w:t>光檢查模式，以利推廣至偏遠原鄉地區使用。</w:t>
            </w:r>
          </w:p>
          <w:p w14:paraId="2C579B33" w14:textId="77777777" w:rsidR="008E1ACA" w:rsidRPr="00085523" w:rsidRDefault="008E1ACA" w:rsidP="00B02F7C">
            <w:pPr>
              <w:pStyle w:val="Textbody"/>
              <w:numPr>
                <w:ilvl w:val="0"/>
                <w:numId w:val="171"/>
              </w:numPr>
              <w:spacing w:line="350" w:lineRule="exact"/>
              <w:ind w:left="197" w:hanging="197"/>
              <w:jc w:val="both"/>
              <w:rPr>
                <w:rFonts w:eastAsia="標楷體"/>
              </w:rPr>
            </w:pPr>
            <w:r w:rsidRPr="00085523">
              <w:rPr>
                <w:rFonts w:eastAsia="標楷體" w:hint="eastAsia"/>
              </w:rPr>
              <w:t>發展結核病檢測試劑，利用分子檢測技術檢測體內結核菌，提升檢驗時效，綜合篩檢成效與其成本效益，提供臨床快速檢驗工具。</w:t>
            </w:r>
          </w:p>
          <w:p w14:paraId="37E9C4E6" w14:textId="77777777" w:rsidR="008E1ACA" w:rsidRPr="00085523" w:rsidRDefault="008E1ACA" w:rsidP="00B02F7C">
            <w:pPr>
              <w:pStyle w:val="Textbody"/>
              <w:numPr>
                <w:ilvl w:val="0"/>
                <w:numId w:val="171"/>
              </w:numPr>
              <w:spacing w:line="350" w:lineRule="exact"/>
              <w:ind w:left="197" w:hanging="197"/>
              <w:jc w:val="both"/>
              <w:rPr>
                <w:rFonts w:eastAsia="標楷體"/>
              </w:rPr>
            </w:pPr>
            <w:r w:rsidRPr="00085523">
              <w:rPr>
                <w:rFonts w:eastAsia="標楷體" w:hint="eastAsia"/>
              </w:rPr>
              <w:t>為持續降低我國結核病新案發生率，利用結核病追管系統資料分析結核病風險族群的</w:t>
            </w:r>
            <w:r w:rsidRPr="00085523">
              <w:rPr>
                <w:rFonts w:eastAsia="標楷體" w:hint="eastAsia"/>
              </w:rPr>
              <w:t xml:space="preserve"> LTBI </w:t>
            </w:r>
            <w:r w:rsidRPr="00085523">
              <w:rPr>
                <w:rFonts w:eastAsia="標楷體" w:hint="eastAsia"/>
              </w:rPr>
              <w:t>篩檢涵蓋率、加入治療率及完成治療率並分析成本效益及建立介入優先次序，以作為政策規劃依據。</w:t>
            </w:r>
          </w:p>
          <w:p w14:paraId="1E338F70" w14:textId="77777777" w:rsidR="008E1ACA" w:rsidRPr="00085523" w:rsidRDefault="008E1ACA" w:rsidP="00B02F7C">
            <w:pPr>
              <w:pStyle w:val="Textbody"/>
              <w:numPr>
                <w:ilvl w:val="0"/>
                <w:numId w:val="171"/>
              </w:numPr>
              <w:spacing w:line="350" w:lineRule="exact"/>
              <w:ind w:left="197" w:hanging="197"/>
              <w:jc w:val="both"/>
              <w:rPr>
                <w:rFonts w:eastAsia="標楷體"/>
              </w:rPr>
            </w:pPr>
            <w:r w:rsidRPr="00085523">
              <w:rPr>
                <w:rFonts w:eastAsia="標楷體" w:hint="eastAsia"/>
              </w:rPr>
              <w:t>針對結核病及潛伏結核感染個案，參考國際臨床試驗評估結核病或潛伏結核感染之新治療處方療效證據與安全性，開發符合國人治療處方以提升治療效益。</w:t>
            </w:r>
          </w:p>
          <w:p w14:paraId="68ECF16E" w14:textId="3B127409" w:rsidR="00E6269D" w:rsidRPr="00085523" w:rsidRDefault="008E1ACA" w:rsidP="00B02F7C">
            <w:pPr>
              <w:pStyle w:val="Textbody"/>
              <w:numPr>
                <w:ilvl w:val="0"/>
                <w:numId w:val="171"/>
              </w:numPr>
              <w:spacing w:line="350" w:lineRule="exact"/>
              <w:ind w:left="197" w:hanging="197"/>
              <w:jc w:val="both"/>
              <w:rPr>
                <w:rFonts w:eastAsia="標楷體"/>
                <w:kern w:val="0"/>
              </w:rPr>
            </w:pPr>
            <w:r w:rsidRPr="00085523">
              <w:rPr>
                <w:rFonts w:eastAsia="標楷體" w:hint="eastAsia"/>
              </w:rPr>
              <w:t>開發客製化個案為中心的管理數位工具整合結核病照護個案資料，建構可提醒、可追蹤、可共享、可管理的流程，提升個案管理成效及照護品質。</w:t>
            </w:r>
          </w:p>
        </w:tc>
      </w:tr>
      <w:tr w:rsidR="00085523" w:rsidRPr="00085523" w14:paraId="4EC57A3B" w14:textId="77777777" w:rsidTr="00683686">
        <w:trPr>
          <w:trHeight w:val="397"/>
          <w:jc w:val="center"/>
        </w:trPr>
        <w:tc>
          <w:tcPr>
            <w:tcW w:w="1838" w:type="dxa"/>
            <w:vAlign w:val="center"/>
          </w:tcPr>
          <w:p w14:paraId="70A68A47" w14:textId="77777777" w:rsidR="00034008" w:rsidRPr="00085523" w:rsidRDefault="00034008" w:rsidP="00E86EEE">
            <w:pPr>
              <w:spacing w:line="420" w:lineRule="exact"/>
              <w:jc w:val="center"/>
              <w:rPr>
                <w:rFonts w:eastAsia="標楷體"/>
              </w:rPr>
            </w:pPr>
            <w:r w:rsidRPr="00085523">
              <w:rPr>
                <w:rFonts w:eastAsia="標楷體"/>
              </w:rPr>
              <w:t>期程</w:t>
            </w:r>
          </w:p>
        </w:tc>
        <w:tc>
          <w:tcPr>
            <w:tcW w:w="7234" w:type="dxa"/>
            <w:gridSpan w:val="2"/>
            <w:tcBorders>
              <w:top w:val="single" w:sz="4" w:space="0" w:color="auto"/>
              <w:bottom w:val="single" w:sz="4" w:space="0" w:color="auto"/>
            </w:tcBorders>
            <w:vAlign w:val="center"/>
          </w:tcPr>
          <w:p w14:paraId="4013B2F7" w14:textId="77777777" w:rsidR="00034008" w:rsidRPr="00085523" w:rsidRDefault="00034008" w:rsidP="00E86EEE">
            <w:pPr>
              <w:spacing w:line="420" w:lineRule="exact"/>
              <w:ind w:firstLineChars="12" w:firstLine="29"/>
              <w:jc w:val="both"/>
              <w:rPr>
                <w:rFonts w:eastAsia="標楷體"/>
              </w:rPr>
            </w:pPr>
            <w:r w:rsidRPr="00085523">
              <w:rPr>
                <w:rFonts w:eastAsia="標楷體" w:hint="eastAsia"/>
                <w:szCs w:val="28"/>
              </w:rPr>
              <w:t>1</w:t>
            </w:r>
            <w:r w:rsidRPr="00085523">
              <w:rPr>
                <w:rFonts w:eastAsia="標楷體"/>
              </w:rPr>
              <w:t>年</w:t>
            </w:r>
          </w:p>
        </w:tc>
      </w:tr>
      <w:tr w:rsidR="00085523" w:rsidRPr="00085523" w14:paraId="388DFB36" w14:textId="77777777" w:rsidTr="00683686">
        <w:trPr>
          <w:trHeight w:val="353"/>
          <w:jc w:val="center"/>
        </w:trPr>
        <w:tc>
          <w:tcPr>
            <w:tcW w:w="1838" w:type="dxa"/>
            <w:vAlign w:val="center"/>
          </w:tcPr>
          <w:p w14:paraId="08EF14BC" w14:textId="77777777" w:rsidR="00E6269D" w:rsidRPr="00085523" w:rsidRDefault="00E6269D" w:rsidP="00E86EEE">
            <w:pPr>
              <w:spacing w:line="420" w:lineRule="exact"/>
              <w:jc w:val="both"/>
              <w:rPr>
                <w:rFonts w:eastAsia="標楷體"/>
              </w:rPr>
            </w:pPr>
            <w:r w:rsidRPr="00085523">
              <w:rPr>
                <w:rFonts w:eastAsia="標楷體"/>
              </w:rPr>
              <w:t>每案經費上限</w:t>
            </w:r>
          </w:p>
        </w:tc>
        <w:tc>
          <w:tcPr>
            <w:tcW w:w="3264" w:type="dxa"/>
            <w:tcBorders>
              <w:top w:val="single" w:sz="4" w:space="0" w:color="auto"/>
              <w:left w:val="single" w:sz="4" w:space="0" w:color="000000"/>
              <w:bottom w:val="single" w:sz="4" w:space="0" w:color="auto"/>
              <w:right w:val="single" w:sz="4" w:space="0" w:color="auto"/>
            </w:tcBorders>
            <w:shd w:val="clear" w:color="auto" w:fill="auto"/>
            <w:vAlign w:val="center"/>
          </w:tcPr>
          <w:p w14:paraId="56FB27F8" w14:textId="11411214" w:rsidR="00E6269D" w:rsidRPr="00085523" w:rsidRDefault="00E6269D" w:rsidP="00E86EEE">
            <w:pPr>
              <w:pStyle w:val="Textbody"/>
              <w:spacing w:line="420" w:lineRule="exact"/>
              <w:jc w:val="both"/>
              <w:rPr>
                <w:rFonts w:eastAsia="標楷體"/>
              </w:rPr>
            </w:pPr>
            <w:r w:rsidRPr="00085523">
              <w:rPr>
                <w:rFonts w:eastAsia="標楷體"/>
              </w:rPr>
              <w:t>第</w:t>
            </w:r>
            <w:r w:rsidRPr="00085523">
              <w:rPr>
                <w:rFonts w:eastAsia="標楷體"/>
              </w:rPr>
              <w:t>1(11</w:t>
            </w:r>
            <w:r w:rsidR="00367FDF" w:rsidRPr="00085523">
              <w:rPr>
                <w:rFonts w:eastAsia="標楷體" w:hint="eastAsia"/>
              </w:rPr>
              <w:t>6</w:t>
            </w:r>
            <w:r w:rsidRPr="00085523">
              <w:rPr>
                <w:rFonts w:eastAsia="標楷體"/>
              </w:rPr>
              <w:t>)</w:t>
            </w:r>
            <w:r w:rsidRPr="00085523">
              <w:rPr>
                <w:rFonts w:eastAsia="標楷體"/>
              </w:rPr>
              <w:t>年經費上限</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7C392D5B" w14:textId="7E7E9886" w:rsidR="00E6269D" w:rsidRPr="00085523" w:rsidRDefault="00E6269D" w:rsidP="00E86EEE">
            <w:pPr>
              <w:pStyle w:val="Textbody"/>
              <w:spacing w:line="420" w:lineRule="exact"/>
              <w:jc w:val="both"/>
            </w:pPr>
            <w:r w:rsidRPr="00085523">
              <w:rPr>
                <w:rFonts w:eastAsia="標楷體"/>
              </w:rPr>
              <w:t>1</w:t>
            </w:r>
            <w:r w:rsidR="00367FDF" w:rsidRPr="00085523">
              <w:rPr>
                <w:rFonts w:eastAsia="標楷體" w:hint="eastAsia"/>
              </w:rPr>
              <w:t>2</w:t>
            </w:r>
            <w:r w:rsidRPr="00085523">
              <w:rPr>
                <w:rFonts w:eastAsia="標楷體"/>
              </w:rPr>
              <w:t>,</w:t>
            </w:r>
            <w:r w:rsidR="00367FDF" w:rsidRPr="00085523">
              <w:rPr>
                <w:rFonts w:eastAsia="標楷體" w:hint="eastAsia"/>
              </w:rPr>
              <w:t>573</w:t>
            </w:r>
            <w:r w:rsidRPr="00085523">
              <w:rPr>
                <w:rFonts w:eastAsia="標楷體"/>
              </w:rPr>
              <w:t>,000</w:t>
            </w:r>
            <w:r w:rsidRPr="00085523">
              <w:rPr>
                <w:rFonts w:eastAsia="標楷體"/>
              </w:rPr>
              <w:t>元整</w:t>
            </w:r>
          </w:p>
        </w:tc>
      </w:tr>
      <w:tr w:rsidR="00085523" w:rsidRPr="00085523" w14:paraId="051EBF70" w14:textId="77777777" w:rsidTr="00683686">
        <w:trPr>
          <w:trHeight w:val="397"/>
          <w:jc w:val="center"/>
        </w:trPr>
        <w:tc>
          <w:tcPr>
            <w:tcW w:w="1838" w:type="dxa"/>
            <w:vAlign w:val="center"/>
          </w:tcPr>
          <w:p w14:paraId="39EB29E6" w14:textId="77777777" w:rsidR="00034008" w:rsidRPr="00085523" w:rsidRDefault="00034008" w:rsidP="00E86EEE">
            <w:pPr>
              <w:spacing w:line="420" w:lineRule="exact"/>
              <w:jc w:val="center"/>
              <w:rPr>
                <w:rFonts w:eastAsia="標楷體"/>
              </w:rPr>
            </w:pPr>
            <w:r w:rsidRPr="00085523">
              <w:rPr>
                <w:rFonts w:eastAsia="標楷體"/>
              </w:rPr>
              <w:t>進行性別分析研究</w:t>
            </w:r>
          </w:p>
        </w:tc>
        <w:tc>
          <w:tcPr>
            <w:tcW w:w="7234" w:type="dxa"/>
            <w:gridSpan w:val="2"/>
            <w:tcBorders>
              <w:top w:val="single" w:sz="4" w:space="0" w:color="auto"/>
            </w:tcBorders>
            <w:vAlign w:val="center"/>
          </w:tcPr>
          <w:p w14:paraId="0DB329E2" w14:textId="7B126115" w:rsidR="00034008" w:rsidRPr="00085523" w:rsidRDefault="00034008" w:rsidP="00E86EEE">
            <w:pPr>
              <w:spacing w:line="420" w:lineRule="exact"/>
              <w:jc w:val="both"/>
              <w:rPr>
                <w:rFonts w:eastAsia="標楷體"/>
              </w:rPr>
            </w:pPr>
            <w:r w:rsidRPr="00085523">
              <w:rPr>
                <w:rFonts w:eastAsia="標楷體"/>
              </w:rPr>
              <w:t>是否以人為對象之調查研究</w:t>
            </w:r>
            <w:r w:rsidRPr="00085523">
              <w:rPr>
                <w:rFonts w:eastAsia="標楷體"/>
              </w:rPr>
              <w:t xml:space="preserve">  </w:t>
            </w:r>
            <w:r w:rsidRPr="00085523">
              <w:rPr>
                <w:rFonts w:eastAsia="標楷體"/>
                <w:szCs w:val="24"/>
              </w:rPr>
              <w:t xml:space="preserve"> </w:t>
            </w:r>
            <w:r w:rsidR="00E6269D" w:rsidRPr="00085523">
              <w:rPr>
                <w:rFonts w:ascii="新細明體" w:hAnsi="新細明體"/>
                <w:szCs w:val="24"/>
              </w:rPr>
              <w:t>■</w:t>
            </w:r>
            <w:r w:rsidR="00E6269D" w:rsidRPr="00085523">
              <w:rPr>
                <w:rFonts w:eastAsia="標楷體"/>
                <w:szCs w:val="24"/>
              </w:rPr>
              <w:t>是</w:t>
            </w:r>
            <w:r w:rsidR="00E6269D" w:rsidRPr="00085523">
              <w:rPr>
                <w:rFonts w:eastAsia="標楷體"/>
                <w:szCs w:val="24"/>
              </w:rPr>
              <w:t xml:space="preserve">   </w:t>
            </w:r>
            <w:r w:rsidR="00E6269D" w:rsidRPr="00085523">
              <w:rPr>
                <w:rFonts w:ascii="新細明體" w:hAnsi="新細明體"/>
                <w:szCs w:val="24"/>
              </w:rPr>
              <w:t>□</w:t>
            </w:r>
            <w:r w:rsidR="00E6269D" w:rsidRPr="00085523">
              <w:rPr>
                <w:rFonts w:eastAsia="標楷體"/>
                <w:szCs w:val="24"/>
              </w:rPr>
              <w:t>否</w:t>
            </w:r>
          </w:p>
          <w:p w14:paraId="2D5A87F6" w14:textId="77777777" w:rsidR="00034008" w:rsidRPr="00085523" w:rsidRDefault="00034008" w:rsidP="00E86EEE">
            <w:pPr>
              <w:spacing w:line="420" w:lineRule="exact"/>
              <w:jc w:val="both"/>
              <w:rPr>
                <w:rFonts w:eastAsia="標楷體"/>
              </w:rPr>
            </w:pPr>
            <w:r w:rsidRPr="00085523">
              <w:rPr>
                <w:rFonts w:eastAsia="標楷體"/>
              </w:rPr>
              <w:t>註：</w:t>
            </w:r>
            <w:r w:rsidRPr="00085523">
              <w:rPr>
                <w:rFonts w:eastAsia="標楷體"/>
                <w:b/>
              </w:rPr>
              <w:t>以人為對象之調查研究者，請進行性別分析及差異研究，並將分析結果呈現於期末報告中，並於關鍵字中加註「性別」。</w:t>
            </w:r>
          </w:p>
        </w:tc>
      </w:tr>
      <w:tr w:rsidR="00085523" w:rsidRPr="00085523" w14:paraId="0B27D723" w14:textId="77777777" w:rsidTr="00683686">
        <w:trPr>
          <w:trHeight w:val="397"/>
          <w:jc w:val="center"/>
        </w:trPr>
        <w:tc>
          <w:tcPr>
            <w:tcW w:w="1838" w:type="dxa"/>
            <w:vAlign w:val="center"/>
          </w:tcPr>
          <w:p w14:paraId="07A2E1B7" w14:textId="77777777" w:rsidR="00034008" w:rsidRPr="00085523" w:rsidRDefault="00034008" w:rsidP="00E86EEE">
            <w:pPr>
              <w:spacing w:line="420" w:lineRule="exact"/>
              <w:jc w:val="center"/>
              <w:rPr>
                <w:rFonts w:eastAsia="標楷體"/>
              </w:rPr>
            </w:pPr>
            <w:r w:rsidRPr="00085523">
              <w:rPr>
                <w:rFonts w:eastAsia="標楷體"/>
              </w:rPr>
              <w:t>研究成果歸屬</w:t>
            </w:r>
          </w:p>
        </w:tc>
        <w:tc>
          <w:tcPr>
            <w:tcW w:w="7234" w:type="dxa"/>
            <w:gridSpan w:val="2"/>
            <w:vAlign w:val="center"/>
          </w:tcPr>
          <w:p w14:paraId="0EB9DB89" w14:textId="2E2103FE" w:rsidR="00E6269D" w:rsidRPr="00085523" w:rsidRDefault="00034008" w:rsidP="00E86EEE">
            <w:pPr>
              <w:spacing w:line="420" w:lineRule="exact"/>
              <w:jc w:val="both"/>
              <w:rPr>
                <w:rFonts w:eastAsia="標楷體" w:hint="eastAsia"/>
              </w:rPr>
            </w:pPr>
            <w:r w:rsidRPr="00085523">
              <w:rPr>
                <w:rFonts w:ascii="標楷體" w:eastAsia="標楷體" w:hAnsi="標楷體" w:hint="eastAsia"/>
              </w:rPr>
              <w:t>□</w:t>
            </w:r>
            <w:r w:rsidRPr="00085523">
              <w:rPr>
                <w:rFonts w:eastAsia="標楷體"/>
              </w:rPr>
              <w:t>國有</w:t>
            </w:r>
            <w:r w:rsidRPr="00085523">
              <w:rPr>
                <w:rFonts w:eastAsia="標楷體"/>
              </w:rPr>
              <w:t xml:space="preserve">   </w:t>
            </w:r>
            <w:r w:rsidRPr="00085523">
              <w:rPr>
                <w:rFonts w:ascii="標楷體" w:eastAsia="標楷體" w:hAnsi="標楷體" w:hint="eastAsia"/>
              </w:rPr>
              <w:t>■</w:t>
            </w:r>
            <w:r w:rsidRPr="00085523">
              <w:rPr>
                <w:rFonts w:eastAsia="標楷體"/>
              </w:rPr>
              <w:t>下放</w:t>
            </w:r>
          </w:p>
        </w:tc>
      </w:tr>
      <w:tr w:rsidR="00085523" w:rsidRPr="00085523" w14:paraId="01A0789A" w14:textId="77777777" w:rsidTr="00683686">
        <w:trPr>
          <w:trHeight w:val="397"/>
          <w:jc w:val="center"/>
        </w:trPr>
        <w:tc>
          <w:tcPr>
            <w:tcW w:w="1838" w:type="dxa"/>
            <w:vAlign w:val="center"/>
          </w:tcPr>
          <w:p w14:paraId="12750E51" w14:textId="77777777" w:rsidR="00034008" w:rsidRPr="00085523" w:rsidRDefault="00034008" w:rsidP="00E86EEE">
            <w:pPr>
              <w:spacing w:line="420" w:lineRule="exact"/>
              <w:jc w:val="center"/>
              <w:rPr>
                <w:rFonts w:eastAsia="標楷體"/>
              </w:rPr>
            </w:pPr>
            <w:r w:rsidRPr="00085523">
              <w:rPr>
                <w:rFonts w:eastAsia="標楷體"/>
              </w:rPr>
              <w:t>備註</w:t>
            </w:r>
          </w:p>
        </w:tc>
        <w:tc>
          <w:tcPr>
            <w:tcW w:w="7234" w:type="dxa"/>
            <w:gridSpan w:val="2"/>
            <w:tcBorders>
              <w:bottom w:val="single" w:sz="4" w:space="0" w:color="auto"/>
            </w:tcBorders>
            <w:vAlign w:val="center"/>
          </w:tcPr>
          <w:p w14:paraId="2FB30089" w14:textId="0F3586F0" w:rsidR="00034008" w:rsidRPr="00085523" w:rsidRDefault="00034008" w:rsidP="00B02F7C">
            <w:pPr>
              <w:pStyle w:val="aff8"/>
              <w:numPr>
                <w:ilvl w:val="0"/>
                <w:numId w:val="142"/>
              </w:numPr>
              <w:snapToGrid w:val="0"/>
              <w:spacing w:line="420" w:lineRule="exact"/>
              <w:ind w:leftChars="0" w:left="183" w:hanging="183"/>
              <w:jc w:val="both"/>
              <w:textAlignment w:val="baseline"/>
              <w:rPr>
                <w:rFonts w:eastAsia="標楷體"/>
              </w:rPr>
            </w:pPr>
            <w:r w:rsidRPr="00085523">
              <w:rPr>
                <w:rFonts w:eastAsia="標楷體"/>
              </w:rPr>
              <w:t>擇優委託</w:t>
            </w:r>
            <w:r w:rsidRPr="00085523">
              <w:rPr>
                <w:rFonts w:ascii="Times New Roman" w:eastAsia="標楷體" w:hAnsi="Times New Roman"/>
                <w:u w:val="single"/>
              </w:rPr>
              <w:t>1</w:t>
            </w:r>
            <w:r w:rsidR="00E6269D" w:rsidRPr="00085523">
              <w:rPr>
                <w:rFonts w:ascii="Times New Roman" w:eastAsia="標楷體" w:hAnsi="Times New Roman"/>
                <w:u w:val="single"/>
              </w:rPr>
              <w:t>-</w:t>
            </w:r>
            <w:r w:rsidR="00367FDF" w:rsidRPr="00085523">
              <w:rPr>
                <w:rFonts w:ascii="Times New Roman" w:eastAsia="標楷體" w:hAnsi="Times New Roman" w:hint="eastAsia"/>
                <w:u w:val="single"/>
              </w:rPr>
              <w:t>6</w:t>
            </w:r>
            <w:r w:rsidRPr="00085523">
              <w:rPr>
                <w:rFonts w:eastAsia="標楷體"/>
              </w:rPr>
              <w:t>案。</w:t>
            </w:r>
          </w:p>
          <w:p w14:paraId="012849B6" w14:textId="77777777" w:rsidR="00034008" w:rsidRPr="00085523" w:rsidRDefault="00034008" w:rsidP="00B02F7C">
            <w:pPr>
              <w:pStyle w:val="aff8"/>
              <w:numPr>
                <w:ilvl w:val="0"/>
                <w:numId w:val="142"/>
              </w:numPr>
              <w:snapToGrid w:val="0"/>
              <w:spacing w:line="420" w:lineRule="exact"/>
              <w:ind w:leftChars="0" w:left="183" w:hanging="183"/>
              <w:jc w:val="both"/>
              <w:textAlignment w:val="baseline"/>
              <w:rPr>
                <w:rFonts w:eastAsia="標楷體"/>
              </w:rPr>
            </w:pPr>
            <w:r w:rsidRPr="00085523">
              <w:rPr>
                <w:rFonts w:eastAsia="標楷體"/>
              </w:rPr>
              <w:t>本項計畫以</w:t>
            </w:r>
            <w:r w:rsidRPr="00085523">
              <w:rPr>
                <w:rFonts w:ascii="標楷體" w:eastAsia="標楷體" w:hAnsi="標楷體" w:hint="eastAsia"/>
              </w:rPr>
              <w:t>■</w:t>
            </w:r>
            <w:r w:rsidRPr="00085523">
              <w:rPr>
                <w:rFonts w:eastAsia="標楷體"/>
              </w:rPr>
              <w:t>單一</w:t>
            </w:r>
            <w:r w:rsidRPr="00085523">
              <w:rPr>
                <w:rFonts w:eastAsia="標楷體" w:hint="eastAsia"/>
              </w:rPr>
              <w:t>或整合</w:t>
            </w:r>
            <w:r w:rsidRPr="00085523">
              <w:rPr>
                <w:rFonts w:eastAsia="標楷體" w:hint="eastAsia"/>
              </w:rPr>
              <w:t xml:space="preserve"> </w:t>
            </w:r>
            <w:r w:rsidRPr="00085523">
              <w:rPr>
                <w:rFonts w:eastAsia="標楷體"/>
              </w:rPr>
              <w:t>計畫之形式申請。</w:t>
            </w:r>
          </w:p>
        </w:tc>
      </w:tr>
      <w:tr w:rsidR="00E6269D" w:rsidRPr="00085523" w14:paraId="325E8981" w14:textId="77777777" w:rsidTr="00683686">
        <w:trPr>
          <w:trHeight w:val="397"/>
          <w:jc w:val="center"/>
        </w:trPr>
        <w:tc>
          <w:tcPr>
            <w:tcW w:w="1838" w:type="dxa"/>
            <w:vAlign w:val="center"/>
          </w:tcPr>
          <w:p w14:paraId="043F693E" w14:textId="77777777" w:rsidR="00E6269D" w:rsidRPr="00085523" w:rsidRDefault="00E6269D" w:rsidP="00E86EEE">
            <w:pPr>
              <w:spacing w:line="420" w:lineRule="exact"/>
              <w:jc w:val="both"/>
              <w:rPr>
                <w:rFonts w:eastAsia="標楷體"/>
              </w:rPr>
            </w:pPr>
            <w:r w:rsidRPr="00085523">
              <w:rPr>
                <w:rFonts w:eastAsia="標楷體"/>
              </w:rPr>
              <w:t>聯絡人及電話</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2E9E4A3F" w14:textId="7D43A0E5" w:rsidR="00E6269D" w:rsidRPr="00085523" w:rsidRDefault="00E6269D" w:rsidP="00E86EEE">
            <w:pPr>
              <w:pStyle w:val="Textbody"/>
              <w:spacing w:line="350" w:lineRule="exact"/>
              <w:jc w:val="both"/>
              <w:rPr>
                <w:rFonts w:eastAsia="標楷體"/>
              </w:rPr>
            </w:pPr>
            <w:r w:rsidRPr="00085523">
              <w:rPr>
                <w:rFonts w:eastAsia="標楷體"/>
              </w:rPr>
              <w:t>慢性傳染病組</w:t>
            </w:r>
            <w:r w:rsidRPr="00085523">
              <w:rPr>
                <w:rFonts w:eastAsia="標楷體"/>
              </w:rPr>
              <w:t xml:space="preserve"> </w:t>
            </w:r>
            <w:r w:rsidR="00367FDF" w:rsidRPr="00085523">
              <w:rPr>
                <w:rFonts w:eastAsia="標楷體" w:hint="eastAsia"/>
              </w:rPr>
              <w:t>蔡</w:t>
            </w:r>
            <w:r w:rsidR="009106F7" w:rsidRPr="00085523">
              <w:rPr>
                <w:rFonts w:eastAsia="標楷體" w:hint="eastAsia"/>
              </w:rPr>
              <w:t>小姐</w:t>
            </w:r>
          </w:p>
          <w:p w14:paraId="0FB51E78" w14:textId="15351FA2" w:rsidR="00E6269D" w:rsidRPr="00085523" w:rsidRDefault="00E6269D" w:rsidP="00E86EEE">
            <w:pPr>
              <w:spacing w:line="420" w:lineRule="exact"/>
              <w:jc w:val="both"/>
              <w:rPr>
                <w:rFonts w:eastAsia="標楷體"/>
                <w:szCs w:val="24"/>
              </w:rPr>
            </w:pPr>
            <w:r w:rsidRPr="00085523">
              <w:rPr>
                <w:rFonts w:eastAsia="標楷體"/>
                <w:szCs w:val="24"/>
              </w:rPr>
              <w:t>聯絡電話：</w:t>
            </w:r>
            <w:r w:rsidRPr="00085523">
              <w:rPr>
                <w:rFonts w:eastAsia="標楷體"/>
                <w:szCs w:val="24"/>
              </w:rPr>
              <w:t>(02)2395</w:t>
            </w:r>
            <w:r w:rsidRPr="00085523">
              <w:rPr>
                <w:rFonts w:eastAsia="標楷體" w:hint="eastAsia"/>
                <w:szCs w:val="24"/>
              </w:rPr>
              <w:t>-</w:t>
            </w:r>
            <w:r w:rsidRPr="00085523">
              <w:rPr>
                <w:rFonts w:eastAsia="標楷體"/>
                <w:szCs w:val="24"/>
              </w:rPr>
              <w:t>9825</w:t>
            </w:r>
            <w:r w:rsidRPr="00085523">
              <w:rPr>
                <w:rFonts w:eastAsia="標楷體"/>
                <w:szCs w:val="24"/>
              </w:rPr>
              <w:t>分機</w:t>
            </w:r>
            <w:r w:rsidR="00367FDF" w:rsidRPr="00085523">
              <w:rPr>
                <w:rFonts w:eastAsia="標楷體" w:hint="eastAsia"/>
                <w:szCs w:val="24"/>
              </w:rPr>
              <w:t>4033</w:t>
            </w:r>
          </w:p>
        </w:tc>
      </w:tr>
    </w:tbl>
    <w:p w14:paraId="0DA360FD" w14:textId="77777777" w:rsidR="00683686" w:rsidRPr="00085523" w:rsidRDefault="00683686" w:rsidP="002D5D8E">
      <w:pPr>
        <w:spacing w:afterLines="50" w:after="180" w:line="300" w:lineRule="exact"/>
        <w:jc w:val="center"/>
        <w:rPr>
          <w:rFonts w:eastAsia="標楷體"/>
          <w:b/>
          <w:spacing w:val="-2"/>
          <w:sz w:val="32"/>
          <w:szCs w:val="32"/>
        </w:rPr>
      </w:pPr>
    </w:p>
    <w:p w14:paraId="08A4D3B0" w14:textId="0ED649BD" w:rsidR="002D5D8E" w:rsidRPr="00085523" w:rsidRDefault="00683686" w:rsidP="00CB1BEC">
      <w:pPr>
        <w:widowControl/>
        <w:suppressAutoHyphens w:val="0"/>
        <w:autoSpaceDN/>
        <w:jc w:val="center"/>
        <w:outlineLvl w:val="2"/>
        <w:rPr>
          <w:rFonts w:eastAsia="標楷體"/>
          <w:sz w:val="32"/>
          <w:szCs w:val="32"/>
        </w:rPr>
      </w:pPr>
      <w:r w:rsidRPr="00085523">
        <w:rPr>
          <w:rFonts w:eastAsia="標楷體"/>
          <w:b/>
          <w:spacing w:val="-2"/>
          <w:sz w:val="32"/>
          <w:szCs w:val="32"/>
        </w:rPr>
        <w:br w:type="page"/>
      </w:r>
      <w:r w:rsidR="002D5D8E" w:rsidRPr="00085523">
        <w:rPr>
          <w:rFonts w:eastAsia="標楷體" w:hint="eastAsia"/>
          <w:b/>
          <w:spacing w:val="-2"/>
          <w:sz w:val="32"/>
          <w:szCs w:val="32"/>
        </w:rPr>
        <w:lastRenderedPageBreak/>
        <w:t>疾病管制署</w:t>
      </w:r>
      <w:r w:rsidR="002D5D8E" w:rsidRPr="00085523">
        <w:rPr>
          <w:rFonts w:eastAsia="標楷體" w:hint="eastAsia"/>
          <w:b/>
          <w:spacing w:val="-2"/>
          <w:sz w:val="32"/>
          <w:szCs w:val="32"/>
        </w:rPr>
        <w:t>1</w:t>
      </w:r>
      <w:r w:rsidR="005763F8" w:rsidRPr="00085523">
        <w:rPr>
          <w:rFonts w:eastAsia="標楷體" w:hint="eastAsia"/>
          <w:b/>
          <w:spacing w:val="-2"/>
          <w:sz w:val="32"/>
          <w:szCs w:val="32"/>
        </w:rPr>
        <w:t>16</w:t>
      </w:r>
      <w:r w:rsidR="002D5D8E" w:rsidRPr="00085523">
        <w:rPr>
          <w:rFonts w:eastAsia="標楷體" w:hint="eastAsia"/>
          <w:b/>
          <w:spacing w:val="-2"/>
          <w:sz w:val="32"/>
          <w:szCs w:val="32"/>
        </w:rPr>
        <w:t>年委託科技研究計畫</w:t>
      </w:r>
      <w:r w:rsidR="002D5D8E" w:rsidRPr="00085523">
        <w:rPr>
          <w:rFonts w:eastAsia="標楷體"/>
          <w:b/>
          <w:spacing w:val="-2"/>
          <w:sz w:val="32"/>
          <w:szCs w:val="32"/>
        </w:rPr>
        <w:t>研究重點表</w:t>
      </w:r>
      <w:r w:rsidR="002D5D8E" w:rsidRPr="00085523">
        <w:rPr>
          <w:rFonts w:eastAsia="標楷體" w:hint="eastAsia"/>
          <w:b/>
          <w:sz w:val="32"/>
          <w:szCs w:val="32"/>
        </w:rPr>
        <w:t>（</w:t>
      </w:r>
      <w:r w:rsidR="002D5D8E" w:rsidRPr="00085523">
        <w:rPr>
          <w:rFonts w:eastAsia="標楷體" w:hint="eastAsia"/>
          <w:b/>
          <w:sz w:val="32"/>
          <w:szCs w:val="32"/>
        </w:rPr>
        <w:t>1-</w:t>
      </w:r>
      <w:r w:rsidR="00044F05" w:rsidRPr="00085523">
        <w:rPr>
          <w:rFonts w:eastAsia="標楷體"/>
          <w:b/>
          <w:sz w:val="32"/>
          <w:szCs w:val="32"/>
        </w:rPr>
        <w:t>6</w:t>
      </w:r>
      <w:r w:rsidR="002D5D8E"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1512E9C0" w14:textId="77777777" w:rsidTr="00683686">
        <w:trPr>
          <w:trHeight w:val="397"/>
          <w:jc w:val="center"/>
        </w:trPr>
        <w:tc>
          <w:tcPr>
            <w:tcW w:w="1838" w:type="dxa"/>
            <w:vAlign w:val="center"/>
          </w:tcPr>
          <w:p w14:paraId="3659C2E2" w14:textId="77777777" w:rsidR="00034008" w:rsidRPr="00085523" w:rsidRDefault="00034008" w:rsidP="00034008">
            <w:pPr>
              <w:spacing w:line="420" w:lineRule="exact"/>
              <w:jc w:val="center"/>
              <w:rPr>
                <w:rFonts w:eastAsia="標楷體"/>
              </w:rPr>
            </w:pPr>
            <w:r w:rsidRPr="00085523">
              <w:rPr>
                <w:rFonts w:eastAsia="標楷體" w:hint="eastAsia"/>
              </w:rPr>
              <w:t>綱要計畫</w:t>
            </w:r>
          </w:p>
        </w:tc>
        <w:tc>
          <w:tcPr>
            <w:tcW w:w="7234" w:type="dxa"/>
            <w:gridSpan w:val="2"/>
            <w:vAlign w:val="center"/>
          </w:tcPr>
          <w:p w14:paraId="2C961791" w14:textId="359CD430" w:rsidR="00034008" w:rsidRPr="00085523" w:rsidRDefault="00034008" w:rsidP="0069298E">
            <w:pPr>
              <w:pStyle w:val="Textbody"/>
              <w:spacing w:line="420" w:lineRule="exact"/>
              <w:rPr>
                <w:rFonts w:eastAsia="標楷體"/>
              </w:rPr>
            </w:pPr>
            <w:r w:rsidRPr="00085523">
              <w:rPr>
                <w:rFonts w:eastAsia="標楷體"/>
              </w:rPr>
              <w:t>傳染病科技實證支援防疫決策提升應變效能研究</w:t>
            </w:r>
          </w:p>
        </w:tc>
      </w:tr>
      <w:tr w:rsidR="00085523" w:rsidRPr="00085523" w14:paraId="2682E991" w14:textId="77777777" w:rsidTr="00683686">
        <w:trPr>
          <w:trHeight w:val="397"/>
          <w:jc w:val="center"/>
        </w:trPr>
        <w:tc>
          <w:tcPr>
            <w:tcW w:w="1838" w:type="dxa"/>
            <w:vAlign w:val="center"/>
          </w:tcPr>
          <w:p w14:paraId="47355EEC" w14:textId="77777777" w:rsidR="002D5D8E" w:rsidRPr="00085523" w:rsidRDefault="002D5D8E" w:rsidP="00DA1F82">
            <w:pPr>
              <w:spacing w:line="420" w:lineRule="exact"/>
              <w:jc w:val="center"/>
              <w:rPr>
                <w:rFonts w:eastAsia="標楷體"/>
              </w:rPr>
            </w:pPr>
            <w:r w:rsidRPr="00085523">
              <w:rPr>
                <w:rFonts w:eastAsia="標楷體"/>
              </w:rPr>
              <w:t>研究重點</w:t>
            </w:r>
          </w:p>
          <w:p w14:paraId="119E1696" w14:textId="3000E985" w:rsidR="0049628B" w:rsidRPr="00085523" w:rsidRDefault="0049628B" w:rsidP="00DA1F82">
            <w:pPr>
              <w:spacing w:line="420" w:lineRule="exact"/>
              <w:jc w:val="center"/>
              <w:rPr>
                <w:rFonts w:eastAsia="標楷體"/>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vAlign w:val="center"/>
          </w:tcPr>
          <w:p w14:paraId="78D535EE" w14:textId="4F487D7A" w:rsidR="002D5D8E" w:rsidRPr="00085523" w:rsidRDefault="00545074" w:rsidP="00C250FC">
            <w:pPr>
              <w:pStyle w:val="Textbody"/>
              <w:jc w:val="both"/>
              <w:rPr>
                <w:rFonts w:eastAsia="標楷體"/>
              </w:rPr>
            </w:pPr>
            <w:r w:rsidRPr="00085523">
              <w:rPr>
                <w:rFonts w:eastAsia="標楷體" w:hint="eastAsia"/>
              </w:rPr>
              <w:t>社會規範（</w:t>
            </w:r>
            <w:r w:rsidRPr="00085523">
              <w:rPr>
                <w:rFonts w:eastAsia="標楷體" w:hint="eastAsia"/>
              </w:rPr>
              <w:t>Social Norms</w:t>
            </w:r>
            <w:r w:rsidRPr="00085523">
              <w:rPr>
                <w:rFonts w:eastAsia="標楷體" w:hint="eastAsia"/>
              </w:rPr>
              <w:t>）與同儕支持在長者流感疫苗決策轉化中的社區介入與行為機制研究</w:t>
            </w:r>
          </w:p>
        </w:tc>
      </w:tr>
      <w:tr w:rsidR="00085523" w:rsidRPr="00085523" w14:paraId="25E44A23" w14:textId="77777777" w:rsidTr="00683686">
        <w:trPr>
          <w:trHeight w:val="397"/>
          <w:jc w:val="center"/>
        </w:trPr>
        <w:tc>
          <w:tcPr>
            <w:tcW w:w="1838" w:type="dxa"/>
            <w:vAlign w:val="center"/>
          </w:tcPr>
          <w:p w14:paraId="07472E21" w14:textId="77777777" w:rsidR="0069298E" w:rsidRPr="00085523" w:rsidRDefault="0069298E" w:rsidP="0069298E">
            <w:pPr>
              <w:spacing w:line="420" w:lineRule="exact"/>
              <w:jc w:val="center"/>
              <w:rPr>
                <w:rFonts w:eastAsia="標楷體"/>
              </w:rPr>
            </w:pPr>
            <w:r w:rsidRPr="00085523">
              <w:rPr>
                <w:rFonts w:eastAsia="標楷體"/>
              </w:rPr>
              <w:t>研究目標</w:t>
            </w:r>
          </w:p>
        </w:tc>
        <w:tc>
          <w:tcPr>
            <w:tcW w:w="7234" w:type="dxa"/>
            <w:gridSpan w:val="2"/>
            <w:shd w:val="clear" w:color="auto" w:fill="auto"/>
            <w:vAlign w:val="center"/>
          </w:tcPr>
          <w:p w14:paraId="1097C9C3" w14:textId="6801D1BF" w:rsidR="00545074" w:rsidRPr="00085523" w:rsidRDefault="00545074" w:rsidP="00B02F7C">
            <w:pPr>
              <w:pStyle w:val="Textbody"/>
              <w:numPr>
                <w:ilvl w:val="0"/>
                <w:numId w:val="178"/>
              </w:numPr>
              <w:spacing w:line="350" w:lineRule="exact"/>
              <w:ind w:left="197" w:hanging="197"/>
              <w:jc w:val="both"/>
              <w:rPr>
                <w:rFonts w:eastAsia="標楷體"/>
              </w:rPr>
            </w:pPr>
            <w:r w:rsidRPr="00085523">
              <w:rPr>
                <w:rFonts w:eastAsia="標楷體" w:hint="eastAsia"/>
              </w:rPr>
              <w:t>應用</w:t>
            </w:r>
            <w:r w:rsidRPr="00085523">
              <w:rPr>
                <w:rFonts w:eastAsia="標楷體" w:hint="eastAsia"/>
              </w:rPr>
              <w:t xml:space="preserve">WHO </w:t>
            </w:r>
            <w:proofErr w:type="spellStart"/>
            <w:r w:rsidRPr="00085523">
              <w:rPr>
                <w:rFonts w:eastAsia="標楷體" w:hint="eastAsia"/>
              </w:rPr>
              <w:t>BeSD</w:t>
            </w:r>
            <w:proofErr w:type="spellEnd"/>
            <w:r w:rsidRPr="00085523">
              <w:rPr>
                <w:rFonts w:eastAsia="標楷體" w:hint="eastAsia"/>
              </w:rPr>
              <w:t>架構中的社會歷程（</w:t>
            </w:r>
            <w:r w:rsidRPr="00085523">
              <w:rPr>
                <w:rFonts w:eastAsia="標楷體" w:hint="eastAsia"/>
              </w:rPr>
              <w:t>social processes</w:t>
            </w:r>
            <w:r w:rsidRPr="00085523">
              <w:rPr>
                <w:rFonts w:eastAsia="標楷體" w:hint="eastAsia"/>
              </w:rPr>
              <w:t>）構面，透過社區場域觀察與介入，探討社會規範（</w:t>
            </w:r>
            <w:r w:rsidRPr="00085523">
              <w:rPr>
                <w:rFonts w:eastAsia="標楷體" w:hint="eastAsia"/>
              </w:rPr>
              <w:t>social norms</w:t>
            </w:r>
            <w:r w:rsidRPr="00085523">
              <w:rPr>
                <w:rFonts w:eastAsia="標楷體" w:hint="eastAsia"/>
              </w:rPr>
              <w:t>）與同儕支持如何影響長者流感疫苗接種之決策轉化歷程，並釐清「接種意願」與「實際接種行為」間之落差。</w:t>
            </w:r>
          </w:p>
          <w:p w14:paraId="3111FC09" w14:textId="70F8B72A" w:rsidR="00545074" w:rsidRPr="00085523" w:rsidRDefault="00545074" w:rsidP="00B02F7C">
            <w:pPr>
              <w:pStyle w:val="Textbody"/>
              <w:numPr>
                <w:ilvl w:val="0"/>
                <w:numId w:val="178"/>
              </w:numPr>
              <w:spacing w:line="350" w:lineRule="exact"/>
              <w:ind w:left="197" w:hanging="197"/>
              <w:jc w:val="both"/>
              <w:rPr>
                <w:rFonts w:eastAsia="標楷體"/>
              </w:rPr>
            </w:pPr>
            <w:r w:rsidRPr="00085523">
              <w:rPr>
                <w:rFonts w:eastAsia="標楷體" w:hint="eastAsia"/>
              </w:rPr>
              <w:t>結合量化調查、質性訪談與社區實地介入，辨識至少一項能有效促進長者流感疫苗接種之關鍵社會心理機制（如主觀規範、描述性規範、提示線索或集體責任感）。</w:t>
            </w:r>
          </w:p>
          <w:p w14:paraId="50C16248" w14:textId="19FEB047" w:rsidR="0069298E" w:rsidRPr="00085523" w:rsidRDefault="00545074" w:rsidP="00B02F7C">
            <w:pPr>
              <w:pStyle w:val="Textbody"/>
              <w:numPr>
                <w:ilvl w:val="0"/>
                <w:numId w:val="178"/>
              </w:numPr>
              <w:spacing w:line="350" w:lineRule="exact"/>
              <w:ind w:left="197" w:hanging="197"/>
              <w:jc w:val="both"/>
              <w:rPr>
                <w:rFonts w:eastAsia="標楷體"/>
              </w:rPr>
            </w:pPr>
            <w:r w:rsidRPr="00085523">
              <w:rPr>
                <w:rFonts w:eastAsia="標楷體" w:hint="eastAsia"/>
              </w:rPr>
              <w:t>提出具社區可行性與實務操作性之同儕支持介入策略，並產出具實證基礎之「社區社會規範催種介入指引」，作為未來基層衛生單位推動高齡疫苗接種之參考。</w:t>
            </w:r>
          </w:p>
        </w:tc>
      </w:tr>
      <w:tr w:rsidR="00085523" w:rsidRPr="00085523" w14:paraId="07896A6F" w14:textId="77777777" w:rsidTr="00683686">
        <w:trPr>
          <w:trHeight w:val="397"/>
          <w:jc w:val="center"/>
        </w:trPr>
        <w:tc>
          <w:tcPr>
            <w:tcW w:w="1838" w:type="dxa"/>
            <w:vAlign w:val="center"/>
          </w:tcPr>
          <w:p w14:paraId="41FCDC5C" w14:textId="77777777" w:rsidR="0069298E" w:rsidRPr="00085523" w:rsidRDefault="0069298E" w:rsidP="0069298E">
            <w:pPr>
              <w:spacing w:line="420" w:lineRule="exact"/>
              <w:jc w:val="center"/>
              <w:rPr>
                <w:rFonts w:eastAsia="標楷體"/>
              </w:rPr>
            </w:pPr>
            <w:r w:rsidRPr="00085523">
              <w:rPr>
                <w:rFonts w:eastAsia="標楷體"/>
              </w:rPr>
              <w:t>說明</w:t>
            </w:r>
          </w:p>
        </w:tc>
        <w:tc>
          <w:tcPr>
            <w:tcW w:w="7234" w:type="dxa"/>
            <w:gridSpan w:val="2"/>
            <w:shd w:val="clear" w:color="auto" w:fill="auto"/>
            <w:vAlign w:val="center"/>
          </w:tcPr>
          <w:p w14:paraId="1F64FED0" w14:textId="6E55F751" w:rsidR="00545074" w:rsidRPr="00085523" w:rsidRDefault="00545074" w:rsidP="00B02F7C">
            <w:pPr>
              <w:pStyle w:val="Textbody"/>
              <w:numPr>
                <w:ilvl w:val="0"/>
                <w:numId w:val="179"/>
              </w:numPr>
              <w:spacing w:line="350" w:lineRule="exact"/>
              <w:ind w:left="197" w:hanging="197"/>
              <w:jc w:val="both"/>
              <w:rPr>
                <w:rFonts w:eastAsia="標楷體"/>
              </w:rPr>
            </w:pPr>
            <w:r w:rsidRPr="00085523">
              <w:rPr>
                <w:rFonts w:eastAsia="標楷體" w:hint="eastAsia"/>
              </w:rPr>
              <w:t>研究聚焦於長者疫苗接種決策之行為轉化過程，特別關注社會規範與同儕支持在社區場域中的作用機制。既有研究指出，疫苗接種行為除受個人認知與健康信念影響外，社區互動、人際支持與群體規範亦可能影響長者之接種決策。</w:t>
            </w:r>
          </w:p>
          <w:p w14:paraId="6625879B" w14:textId="498E7933" w:rsidR="00545074" w:rsidRPr="00085523" w:rsidRDefault="00545074" w:rsidP="00B02F7C">
            <w:pPr>
              <w:pStyle w:val="Textbody"/>
              <w:numPr>
                <w:ilvl w:val="0"/>
                <w:numId w:val="179"/>
              </w:numPr>
              <w:spacing w:line="350" w:lineRule="exact"/>
              <w:ind w:left="197" w:hanging="197"/>
              <w:jc w:val="both"/>
              <w:rPr>
                <w:rFonts w:eastAsia="標楷體"/>
              </w:rPr>
            </w:pPr>
            <w:r w:rsidRPr="00085523">
              <w:rPr>
                <w:rFonts w:eastAsia="標楷體" w:hint="eastAsia"/>
              </w:rPr>
              <w:t>接種流感疫苗是預防流感及降低感染後嚴重度與死亡風險的最有效方法。相較於</w:t>
            </w:r>
            <w:r w:rsidRPr="00085523">
              <w:rPr>
                <w:rFonts w:eastAsia="標楷體" w:hint="eastAsia"/>
              </w:rPr>
              <w:t>WHO</w:t>
            </w:r>
            <w:r w:rsidRPr="00085523">
              <w:rPr>
                <w:rFonts w:eastAsia="標楷體" w:hint="eastAsia"/>
              </w:rPr>
              <w:t>建議各國長者流感疫苗接種率應達</w:t>
            </w:r>
            <w:r w:rsidRPr="00085523">
              <w:rPr>
                <w:rFonts w:eastAsia="標楷體" w:hint="eastAsia"/>
              </w:rPr>
              <w:t>75%</w:t>
            </w:r>
            <w:r w:rsidRPr="00085523">
              <w:rPr>
                <w:rFonts w:eastAsia="標楷體" w:hint="eastAsia"/>
              </w:rPr>
              <w:t>的目標，我國長者接種率近年均停滯於</w:t>
            </w:r>
            <w:r w:rsidRPr="00085523">
              <w:rPr>
                <w:rFonts w:eastAsia="標楷體" w:hint="eastAsia"/>
              </w:rPr>
              <w:t>55%</w:t>
            </w:r>
            <w:r w:rsidRPr="00085523">
              <w:rPr>
                <w:rFonts w:eastAsia="標楷體" w:hint="eastAsia"/>
              </w:rPr>
              <w:t>瓶頸，顯示現行催種策略仍有精進空間。</w:t>
            </w:r>
          </w:p>
          <w:p w14:paraId="48D02BCF" w14:textId="7B567BB1" w:rsidR="00545074" w:rsidRPr="00085523" w:rsidRDefault="00545074" w:rsidP="00B02F7C">
            <w:pPr>
              <w:pStyle w:val="Textbody"/>
              <w:numPr>
                <w:ilvl w:val="0"/>
                <w:numId w:val="179"/>
              </w:numPr>
              <w:spacing w:line="350" w:lineRule="exact"/>
              <w:ind w:left="197" w:hanging="197"/>
              <w:jc w:val="both"/>
              <w:rPr>
                <w:rFonts w:eastAsia="標楷體"/>
              </w:rPr>
            </w:pPr>
            <w:r w:rsidRPr="00085523">
              <w:rPr>
                <w:rFonts w:eastAsia="標楷體" w:hint="eastAsia"/>
              </w:rPr>
              <w:t>本計畫呼應「健康台灣」與「高齡社會白皮書」強化高齡者預防保健與共照網絡之方針，及「傳染病防治法」精進分眾催種策略的目標。有鑑於</w:t>
            </w:r>
            <w:r w:rsidRPr="00085523">
              <w:rPr>
                <w:rFonts w:eastAsia="標楷體" w:hint="eastAsia"/>
              </w:rPr>
              <w:t xml:space="preserve">WHO </w:t>
            </w:r>
            <w:proofErr w:type="spellStart"/>
            <w:r w:rsidRPr="00085523">
              <w:rPr>
                <w:rFonts w:eastAsia="標楷體" w:hint="eastAsia"/>
              </w:rPr>
              <w:t>BeSD</w:t>
            </w:r>
            <w:proofErr w:type="spellEnd"/>
            <w:r w:rsidRPr="00085523">
              <w:rPr>
                <w:rFonts w:eastAsia="標楷體" w:hint="eastAsia"/>
              </w:rPr>
              <w:t>框架強調「社會歷程」對疫苗決策的重要性，透過社區實地驗證，了解社會規範如何影響長者之疫苗接種行為。</w:t>
            </w:r>
          </w:p>
          <w:p w14:paraId="1C9E7F61" w14:textId="322DDD6F" w:rsidR="0069298E" w:rsidRPr="00085523" w:rsidRDefault="00545074" w:rsidP="00B02F7C">
            <w:pPr>
              <w:pStyle w:val="Textbody"/>
              <w:numPr>
                <w:ilvl w:val="0"/>
                <w:numId w:val="179"/>
              </w:numPr>
              <w:spacing w:line="350" w:lineRule="exact"/>
              <w:ind w:left="197" w:hanging="197"/>
              <w:jc w:val="both"/>
              <w:rPr>
                <w:rFonts w:eastAsia="標楷體"/>
              </w:rPr>
            </w:pPr>
            <w:r w:rsidRPr="00085523">
              <w:rPr>
                <w:rFonts w:eastAsia="標楷體" w:hint="eastAsia"/>
              </w:rPr>
              <w:t>為突破現有接種率瓶頸，有別於</w:t>
            </w:r>
            <w:r w:rsidRPr="00085523">
              <w:rPr>
                <w:rFonts w:eastAsia="標楷體" w:hint="eastAsia"/>
              </w:rPr>
              <w:t>115</w:t>
            </w:r>
            <w:r w:rsidRPr="00085523">
              <w:rPr>
                <w:rFonts w:eastAsia="標楷體" w:hint="eastAsia"/>
              </w:rPr>
              <w:t>年側重於態度調查的研究，本計畫將進一步結合社區場域介入與行為機制分析。預期成果將提供本署作為優化催種計畫之依據，將「社會規範介入」模式制度化，進而降低因低接種率導致的流感重症支出與社會照護負擔。</w:t>
            </w:r>
          </w:p>
        </w:tc>
      </w:tr>
      <w:tr w:rsidR="00085523" w:rsidRPr="00085523" w14:paraId="7500186B" w14:textId="77777777" w:rsidTr="00683686">
        <w:trPr>
          <w:trHeight w:val="397"/>
          <w:jc w:val="center"/>
        </w:trPr>
        <w:tc>
          <w:tcPr>
            <w:tcW w:w="1838" w:type="dxa"/>
            <w:vAlign w:val="center"/>
          </w:tcPr>
          <w:p w14:paraId="2513177F" w14:textId="77777777" w:rsidR="00AD77E4" w:rsidRPr="00085523" w:rsidRDefault="00AD77E4" w:rsidP="00AD77E4">
            <w:pPr>
              <w:spacing w:line="420" w:lineRule="exact"/>
              <w:jc w:val="both"/>
              <w:rPr>
                <w:rFonts w:eastAsia="標楷體"/>
              </w:rPr>
            </w:pPr>
            <w:r w:rsidRPr="00085523">
              <w:rPr>
                <w:rFonts w:eastAsia="標楷體"/>
              </w:rPr>
              <w:t>研究內容</w:t>
            </w:r>
          </w:p>
          <w:p w14:paraId="687934F5" w14:textId="77777777" w:rsidR="00AD77E4" w:rsidRPr="00085523" w:rsidRDefault="00AD77E4" w:rsidP="00AD77E4">
            <w:pPr>
              <w:spacing w:line="420" w:lineRule="exact"/>
              <w:jc w:val="both"/>
              <w:rPr>
                <w:rFonts w:eastAsia="標楷體"/>
              </w:rPr>
            </w:pPr>
            <w:r w:rsidRPr="00085523">
              <w:rPr>
                <w:rFonts w:eastAsia="標楷體"/>
              </w:rPr>
              <w:t>應包含：</w:t>
            </w:r>
          </w:p>
          <w:p w14:paraId="0CF18255" w14:textId="77777777" w:rsidR="00AD77E4" w:rsidRPr="00085523" w:rsidRDefault="00AD77E4" w:rsidP="00AD77E4">
            <w:pPr>
              <w:pStyle w:val="Textbody"/>
              <w:spacing w:line="350" w:lineRule="exact"/>
              <w:jc w:val="both"/>
            </w:pPr>
            <w:r w:rsidRPr="00085523">
              <w:rPr>
                <w:rFonts w:ascii="標楷體" w:eastAsia="標楷體" w:hAnsi="標楷體" w:hint="eastAsia"/>
              </w:rPr>
              <w:t>■</w:t>
            </w:r>
            <w:r w:rsidRPr="00085523">
              <w:rPr>
                <w:rFonts w:eastAsia="標楷體"/>
              </w:rPr>
              <w:t>全部項目</w:t>
            </w:r>
          </w:p>
          <w:p w14:paraId="3055550B" w14:textId="2821BCDD" w:rsidR="0069298E" w:rsidRPr="00085523" w:rsidRDefault="00AD77E4" w:rsidP="00AD77E4">
            <w:pPr>
              <w:spacing w:line="420" w:lineRule="exact"/>
              <w:jc w:val="both"/>
              <w:rPr>
                <w:rFonts w:eastAsia="標楷體"/>
              </w:rPr>
            </w:pPr>
            <w:r w:rsidRPr="00085523">
              <w:rPr>
                <w:rFonts w:ascii="標楷體" w:eastAsia="標楷體" w:hAnsi="標楷體" w:hint="eastAsia"/>
              </w:rPr>
              <w:t>□</w:t>
            </w:r>
            <w:r w:rsidRPr="00085523">
              <w:rPr>
                <w:rFonts w:eastAsia="標楷體"/>
              </w:rPr>
              <w:t>至少</w:t>
            </w:r>
            <w:r w:rsidRPr="00085523">
              <w:rPr>
                <w:rFonts w:eastAsia="標楷體"/>
                <w:u w:val="single"/>
              </w:rPr>
              <w:t xml:space="preserve">  </w:t>
            </w:r>
            <w:r w:rsidRPr="00085523">
              <w:rPr>
                <w:rFonts w:eastAsia="標楷體"/>
              </w:rPr>
              <w:t>項項目</w:t>
            </w:r>
          </w:p>
        </w:tc>
        <w:tc>
          <w:tcPr>
            <w:tcW w:w="7234" w:type="dxa"/>
            <w:gridSpan w:val="2"/>
            <w:shd w:val="clear" w:color="auto" w:fill="auto"/>
            <w:vAlign w:val="center"/>
          </w:tcPr>
          <w:p w14:paraId="081E2789" w14:textId="67A83936" w:rsidR="00545074" w:rsidRPr="00085523" w:rsidRDefault="005647ED" w:rsidP="00B02F7C">
            <w:pPr>
              <w:pStyle w:val="Textbody"/>
              <w:numPr>
                <w:ilvl w:val="0"/>
                <w:numId w:val="180"/>
              </w:numPr>
              <w:spacing w:line="350" w:lineRule="exact"/>
              <w:ind w:left="197" w:hanging="197"/>
              <w:jc w:val="both"/>
              <w:rPr>
                <w:rFonts w:eastAsia="標楷體"/>
              </w:rPr>
            </w:pPr>
            <w:r w:rsidRPr="00085523">
              <w:rPr>
                <w:rFonts w:eastAsia="標楷體"/>
              </w:rPr>
              <w:t>第</w:t>
            </w:r>
            <w:r w:rsidRPr="00085523">
              <w:rPr>
                <w:rFonts w:eastAsia="標楷體"/>
              </w:rPr>
              <w:t>1(116)</w:t>
            </w:r>
            <w:r w:rsidRPr="00085523">
              <w:rPr>
                <w:rFonts w:eastAsia="標楷體" w:hint="eastAsia"/>
              </w:rPr>
              <w:t>年</w:t>
            </w:r>
            <w:r w:rsidR="00545074" w:rsidRPr="00085523">
              <w:rPr>
                <w:rFonts w:eastAsia="標楷體" w:hint="eastAsia"/>
              </w:rPr>
              <w:t>：前期規劃、文獻蒐集與調查工具設計</w:t>
            </w:r>
          </w:p>
          <w:p w14:paraId="72023579" w14:textId="77777777" w:rsidR="00545074" w:rsidRPr="00085523" w:rsidRDefault="00545074" w:rsidP="00B02F7C">
            <w:pPr>
              <w:pStyle w:val="Textbody"/>
              <w:numPr>
                <w:ilvl w:val="2"/>
                <w:numId w:val="137"/>
              </w:numPr>
              <w:spacing w:line="350" w:lineRule="exact"/>
              <w:ind w:left="321" w:hanging="283"/>
              <w:jc w:val="both"/>
              <w:rPr>
                <w:rFonts w:eastAsia="標楷體"/>
              </w:rPr>
            </w:pPr>
            <w:r w:rsidRPr="00085523">
              <w:rPr>
                <w:rFonts w:eastAsia="標楷體" w:hint="eastAsia"/>
              </w:rPr>
              <w:t>投標計畫書應包含相關領域專家學者名單</w:t>
            </w:r>
            <w:r w:rsidRPr="00085523">
              <w:rPr>
                <w:rFonts w:eastAsia="標楷體" w:hint="eastAsia"/>
              </w:rPr>
              <w:t>2-3</w:t>
            </w:r>
            <w:r w:rsidRPr="00085523">
              <w:rPr>
                <w:rFonts w:eastAsia="標楷體" w:hint="eastAsia"/>
              </w:rPr>
              <w:t>名。</w:t>
            </w:r>
          </w:p>
          <w:p w14:paraId="56DCF189" w14:textId="77777777" w:rsidR="00545074" w:rsidRPr="00085523" w:rsidRDefault="00545074" w:rsidP="00B02F7C">
            <w:pPr>
              <w:pStyle w:val="Textbody"/>
              <w:numPr>
                <w:ilvl w:val="2"/>
                <w:numId w:val="137"/>
              </w:numPr>
              <w:spacing w:line="350" w:lineRule="exact"/>
              <w:ind w:left="321" w:hanging="283"/>
              <w:jc w:val="both"/>
              <w:rPr>
                <w:rFonts w:eastAsia="標楷體"/>
              </w:rPr>
            </w:pPr>
            <w:r w:rsidRPr="00085523">
              <w:rPr>
                <w:rFonts w:eastAsia="標楷體" w:hint="eastAsia"/>
              </w:rPr>
              <w:t>於得標日次月底前，應邀集專家學者與本署召開啟動會議，後續每季至少邀集專家學者及本署召開</w:t>
            </w:r>
            <w:r w:rsidRPr="00085523">
              <w:rPr>
                <w:rFonts w:eastAsia="標楷體" w:hint="eastAsia"/>
              </w:rPr>
              <w:t>1</w:t>
            </w:r>
            <w:r w:rsidRPr="00085523">
              <w:rPr>
                <w:rFonts w:eastAsia="標楷體" w:hint="eastAsia"/>
              </w:rPr>
              <w:t>次進度追蹤會議，得以實體、線上或書面方式辦理。</w:t>
            </w:r>
          </w:p>
          <w:p w14:paraId="728739BC" w14:textId="3C32CCDE" w:rsidR="00545074" w:rsidRPr="00085523" w:rsidRDefault="00545074" w:rsidP="00B02F7C">
            <w:pPr>
              <w:pStyle w:val="Textbody"/>
              <w:numPr>
                <w:ilvl w:val="2"/>
                <w:numId w:val="137"/>
              </w:numPr>
              <w:spacing w:line="350" w:lineRule="exact"/>
              <w:ind w:left="321" w:hanging="283"/>
              <w:jc w:val="both"/>
              <w:rPr>
                <w:rFonts w:eastAsia="標楷體"/>
              </w:rPr>
            </w:pPr>
            <w:r w:rsidRPr="00085523">
              <w:rPr>
                <w:rFonts w:eastAsia="標楷體" w:hint="eastAsia"/>
              </w:rPr>
              <w:t>得標後</w:t>
            </w:r>
            <w:r w:rsidRPr="00085523">
              <w:rPr>
                <w:rFonts w:eastAsia="標楷體" w:hint="eastAsia"/>
              </w:rPr>
              <w:t>4</w:t>
            </w:r>
            <w:r w:rsidRPr="00085523">
              <w:rPr>
                <w:rFonts w:eastAsia="標楷體" w:hint="eastAsia"/>
              </w:rPr>
              <w:t>個月內完成問卷及訪談大綱設計，送本署核備後，據以執</w:t>
            </w:r>
            <w:r w:rsidRPr="00085523">
              <w:rPr>
                <w:rFonts w:eastAsia="標楷體" w:hint="eastAsia"/>
              </w:rPr>
              <w:lastRenderedPageBreak/>
              <w:t>行後續調查及社區觀察工作。</w:t>
            </w:r>
          </w:p>
          <w:p w14:paraId="1905488B" w14:textId="77777777" w:rsidR="00545074" w:rsidRPr="00085523" w:rsidRDefault="00545074" w:rsidP="00B02F7C">
            <w:pPr>
              <w:pStyle w:val="Textbody"/>
              <w:numPr>
                <w:ilvl w:val="2"/>
                <w:numId w:val="137"/>
              </w:numPr>
              <w:spacing w:line="350" w:lineRule="exact"/>
              <w:ind w:left="321" w:hanging="283"/>
              <w:jc w:val="both"/>
              <w:rPr>
                <w:rFonts w:eastAsia="標楷體"/>
              </w:rPr>
            </w:pPr>
            <w:r w:rsidRPr="00085523">
              <w:rPr>
                <w:rFonts w:eastAsia="標楷體" w:hint="eastAsia"/>
              </w:rPr>
              <w:t>蒐集國內外文獻，探討社會規範（</w:t>
            </w:r>
            <w:r w:rsidRPr="00085523">
              <w:rPr>
                <w:rFonts w:eastAsia="標楷體" w:hint="eastAsia"/>
              </w:rPr>
              <w:t>social norms</w:t>
            </w:r>
            <w:r w:rsidRPr="00085523">
              <w:rPr>
                <w:rFonts w:eastAsia="標楷體" w:hint="eastAsia"/>
              </w:rPr>
              <w:t>）與同儕支持影響長者疫苗決策轉化之機制，完成調查工具與資料蒐集機制規劃；研究設計須納入性別分析與差異評估，以掌握不同族群特徵。</w:t>
            </w:r>
          </w:p>
          <w:p w14:paraId="09B91476" w14:textId="7EA91BBB" w:rsidR="00545074" w:rsidRPr="00085523" w:rsidRDefault="00545074" w:rsidP="00B02F7C">
            <w:pPr>
              <w:pStyle w:val="Textbody"/>
              <w:numPr>
                <w:ilvl w:val="2"/>
                <w:numId w:val="137"/>
              </w:numPr>
              <w:spacing w:line="350" w:lineRule="exact"/>
              <w:ind w:left="321" w:hanging="283"/>
              <w:jc w:val="both"/>
              <w:rPr>
                <w:rFonts w:eastAsia="標楷體"/>
              </w:rPr>
            </w:pPr>
            <w:r w:rsidRPr="00085523">
              <w:rPr>
                <w:rFonts w:eastAsia="標楷體" w:hint="eastAsia"/>
              </w:rPr>
              <w:t>開發與制定調查工具及資料蒐集機制，發展以「社會規範」與「同儕支持」為核心之社區介入模組，並擇定</w:t>
            </w:r>
            <w:r w:rsidRPr="00085523">
              <w:rPr>
                <w:rFonts w:eastAsia="標楷體" w:hint="eastAsia"/>
              </w:rPr>
              <w:t>1</w:t>
            </w:r>
            <w:r w:rsidR="001E2034" w:rsidRPr="00085523">
              <w:rPr>
                <w:rFonts w:eastAsia="標楷體"/>
              </w:rPr>
              <w:t>-</w:t>
            </w:r>
            <w:r w:rsidRPr="00085523">
              <w:rPr>
                <w:rFonts w:eastAsia="標楷體" w:hint="eastAsia"/>
              </w:rPr>
              <w:t>2</w:t>
            </w:r>
            <w:r w:rsidRPr="00085523">
              <w:rPr>
                <w:rFonts w:eastAsia="標楷體" w:hint="eastAsia"/>
              </w:rPr>
              <w:t>處社區據點辦理前導試辦，以作為</w:t>
            </w:r>
            <w:r w:rsidRPr="00085523">
              <w:rPr>
                <w:rFonts w:eastAsia="標楷體" w:hint="eastAsia"/>
              </w:rPr>
              <w:t>117</w:t>
            </w:r>
            <w:r w:rsidRPr="00085523">
              <w:rPr>
                <w:rFonts w:eastAsia="標楷體" w:hint="eastAsia"/>
              </w:rPr>
              <w:t>年的實地介入建立標準化模組。</w:t>
            </w:r>
          </w:p>
          <w:p w14:paraId="1C52AA3E" w14:textId="11AC79CE" w:rsidR="00545074" w:rsidRPr="00085523" w:rsidRDefault="005647ED" w:rsidP="00B02F7C">
            <w:pPr>
              <w:pStyle w:val="Textbody"/>
              <w:numPr>
                <w:ilvl w:val="0"/>
                <w:numId w:val="180"/>
              </w:numPr>
              <w:spacing w:line="350" w:lineRule="exact"/>
              <w:ind w:left="197" w:hanging="197"/>
              <w:jc w:val="both"/>
              <w:rPr>
                <w:rFonts w:eastAsia="標楷體"/>
              </w:rPr>
            </w:pPr>
            <w:r w:rsidRPr="00085523">
              <w:rPr>
                <w:rFonts w:eastAsia="標楷體"/>
              </w:rPr>
              <w:t>第</w:t>
            </w:r>
            <w:r w:rsidRPr="00085523">
              <w:rPr>
                <w:rFonts w:eastAsia="標楷體" w:hint="eastAsia"/>
              </w:rPr>
              <w:t>2</w:t>
            </w:r>
            <w:r w:rsidRPr="00085523">
              <w:rPr>
                <w:rFonts w:eastAsia="標楷體"/>
              </w:rPr>
              <w:t>(117)</w:t>
            </w:r>
            <w:r w:rsidRPr="00085523">
              <w:rPr>
                <w:rFonts w:eastAsia="標楷體"/>
              </w:rPr>
              <w:t>年</w:t>
            </w:r>
            <w:r w:rsidR="00545074" w:rsidRPr="00085523">
              <w:rPr>
                <w:rFonts w:eastAsia="標楷體" w:hint="eastAsia"/>
              </w:rPr>
              <w:t>：社區場域實地介入、行為分析及成果產出</w:t>
            </w:r>
          </w:p>
          <w:p w14:paraId="2D71D67D" w14:textId="77777777" w:rsidR="001E2034" w:rsidRPr="00085523" w:rsidRDefault="00545074" w:rsidP="00B02F7C">
            <w:pPr>
              <w:pStyle w:val="Textbody"/>
              <w:numPr>
                <w:ilvl w:val="2"/>
                <w:numId w:val="181"/>
              </w:numPr>
              <w:spacing w:line="350" w:lineRule="exact"/>
              <w:ind w:left="321" w:hanging="283"/>
              <w:jc w:val="both"/>
              <w:rPr>
                <w:rFonts w:eastAsia="標楷體"/>
              </w:rPr>
            </w:pPr>
            <w:r w:rsidRPr="00085523">
              <w:rPr>
                <w:rFonts w:eastAsia="標楷體" w:hint="eastAsia"/>
              </w:rPr>
              <w:t>投標計畫書應包含相關領域專家學者名單</w:t>
            </w:r>
            <w:r w:rsidRPr="00085523">
              <w:rPr>
                <w:rFonts w:eastAsia="標楷體" w:hint="eastAsia"/>
              </w:rPr>
              <w:t>2-3</w:t>
            </w:r>
            <w:r w:rsidRPr="00085523">
              <w:rPr>
                <w:rFonts w:eastAsia="標楷體" w:hint="eastAsia"/>
              </w:rPr>
              <w:t>名。</w:t>
            </w:r>
          </w:p>
          <w:p w14:paraId="05030008" w14:textId="77777777" w:rsidR="001E2034" w:rsidRPr="00085523" w:rsidRDefault="00545074" w:rsidP="00B02F7C">
            <w:pPr>
              <w:pStyle w:val="Textbody"/>
              <w:numPr>
                <w:ilvl w:val="2"/>
                <w:numId w:val="181"/>
              </w:numPr>
              <w:spacing w:line="350" w:lineRule="exact"/>
              <w:ind w:left="321" w:hanging="283"/>
              <w:jc w:val="both"/>
              <w:rPr>
                <w:rFonts w:eastAsia="標楷體"/>
              </w:rPr>
            </w:pPr>
            <w:r w:rsidRPr="00085523">
              <w:rPr>
                <w:rFonts w:eastAsia="標楷體" w:hint="eastAsia"/>
              </w:rPr>
              <w:t>於得標日次月底前，應邀集專家學者與本署召開啟動會議，後續每季至少邀集專家學者及本署召開</w:t>
            </w:r>
            <w:r w:rsidRPr="00085523">
              <w:rPr>
                <w:rFonts w:eastAsia="標楷體" w:hint="eastAsia"/>
              </w:rPr>
              <w:t>1</w:t>
            </w:r>
            <w:r w:rsidRPr="00085523">
              <w:rPr>
                <w:rFonts w:eastAsia="標楷體" w:hint="eastAsia"/>
              </w:rPr>
              <w:t>次進度追蹤會議，得以實體、線上或書面方式辦理。</w:t>
            </w:r>
          </w:p>
          <w:p w14:paraId="21959964" w14:textId="77777777" w:rsidR="001E2034" w:rsidRPr="00085523" w:rsidRDefault="00545074" w:rsidP="00B02F7C">
            <w:pPr>
              <w:pStyle w:val="Textbody"/>
              <w:numPr>
                <w:ilvl w:val="2"/>
                <w:numId w:val="181"/>
              </w:numPr>
              <w:spacing w:line="350" w:lineRule="exact"/>
              <w:ind w:left="321" w:hanging="283"/>
              <w:jc w:val="both"/>
              <w:rPr>
                <w:rFonts w:eastAsia="標楷體"/>
              </w:rPr>
            </w:pPr>
            <w:r w:rsidRPr="00085523">
              <w:rPr>
                <w:rFonts w:eastAsia="標楷體" w:hint="eastAsia"/>
              </w:rPr>
              <w:t>依前一年度完成之調查工具及介入模組，辦理社區場域介入與資料蒐集。</w:t>
            </w:r>
          </w:p>
          <w:p w14:paraId="27028435" w14:textId="77777777" w:rsidR="001E2034" w:rsidRPr="00085523" w:rsidRDefault="00545074" w:rsidP="00B02F7C">
            <w:pPr>
              <w:pStyle w:val="Textbody"/>
              <w:numPr>
                <w:ilvl w:val="2"/>
                <w:numId w:val="181"/>
              </w:numPr>
              <w:spacing w:line="350" w:lineRule="exact"/>
              <w:ind w:left="321" w:hanging="283"/>
              <w:jc w:val="both"/>
              <w:rPr>
                <w:rFonts w:eastAsia="標楷體"/>
              </w:rPr>
            </w:pPr>
            <w:r w:rsidRPr="00085523">
              <w:rPr>
                <w:rFonts w:eastAsia="標楷體" w:hint="eastAsia"/>
              </w:rPr>
              <w:t>實地實驗與驗證：於社區場域（如社區關懷據點、長照據點、文化健康站等）進行實地觀察與介入，導入前一年度開發模組，辦理社區帶領者培訓，並建立「社區疫苗決策觀察架構」，觀察社會規範與同儕支持對長者疫苗接種決策之影響。</w:t>
            </w:r>
          </w:p>
          <w:p w14:paraId="77527ECC" w14:textId="77777777" w:rsidR="001E2034" w:rsidRPr="00085523" w:rsidRDefault="00545074" w:rsidP="00B02F7C">
            <w:pPr>
              <w:pStyle w:val="Textbody"/>
              <w:numPr>
                <w:ilvl w:val="2"/>
                <w:numId w:val="181"/>
              </w:numPr>
              <w:spacing w:line="350" w:lineRule="exact"/>
              <w:ind w:left="321" w:hanging="283"/>
              <w:jc w:val="both"/>
              <w:rPr>
                <w:rFonts w:eastAsia="標楷體"/>
              </w:rPr>
            </w:pPr>
            <w:r w:rsidRPr="00085523">
              <w:rPr>
                <w:rFonts w:eastAsia="標楷體" w:hint="eastAsia"/>
              </w:rPr>
              <w:t>資料與行為機制分析：結合量化調查與質性觀察資料，分析不同社會影響因素（如主觀規範、描述性規範、同儕支持、提示線索及集體責任感），對長者流感疫苗接種意願與行為之影響，並比較不同性別、年齡及社區類型間之差異。研究將辨識至少一項促進長者接種之關鍵社會心理機制，釐清社會規範與疫苗決策轉化之關聯。</w:t>
            </w:r>
          </w:p>
          <w:p w14:paraId="54AC6734" w14:textId="0351E1DD" w:rsidR="0069298E" w:rsidRPr="00085523" w:rsidRDefault="00545074" w:rsidP="00B02F7C">
            <w:pPr>
              <w:pStyle w:val="Textbody"/>
              <w:numPr>
                <w:ilvl w:val="2"/>
                <w:numId w:val="181"/>
              </w:numPr>
              <w:spacing w:line="350" w:lineRule="exact"/>
              <w:ind w:left="321" w:hanging="283"/>
              <w:jc w:val="both"/>
              <w:rPr>
                <w:rFonts w:eastAsia="標楷體"/>
              </w:rPr>
            </w:pPr>
            <w:r w:rsidRPr="00085523">
              <w:rPr>
                <w:rFonts w:eastAsia="標楷體" w:hint="eastAsia"/>
              </w:rPr>
              <w:t>交付研究報告，並統整前述社區應用與觀察結果，產出具有實證基礎的「社區社會規範與同儕支持催種介入指引」，提供基層衛生單位推廣參採與政策應用。</w:t>
            </w:r>
          </w:p>
        </w:tc>
      </w:tr>
      <w:tr w:rsidR="00085523" w:rsidRPr="00085523" w14:paraId="6532B983" w14:textId="77777777" w:rsidTr="00683686">
        <w:trPr>
          <w:trHeight w:val="397"/>
          <w:jc w:val="center"/>
        </w:trPr>
        <w:tc>
          <w:tcPr>
            <w:tcW w:w="1838" w:type="dxa"/>
            <w:vAlign w:val="center"/>
          </w:tcPr>
          <w:p w14:paraId="1FB5BB9B" w14:textId="77777777" w:rsidR="002D5D8E" w:rsidRPr="00085523" w:rsidRDefault="002D5D8E" w:rsidP="00DA1F82">
            <w:pPr>
              <w:spacing w:line="420" w:lineRule="exact"/>
              <w:jc w:val="center"/>
              <w:rPr>
                <w:rFonts w:eastAsia="標楷體"/>
              </w:rPr>
            </w:pPr>
            <w:r w:rsidRPr="00085523">
              <w:rPr>
                <w:rFonts w:eastAsia="標楷體"/>
              </w:rPr>
              <w:t>期程</w:t>
            </w:r>
          </w:p>
        </w:tc>
        <w:tc>
          <w:tcPr>
            <w:tcW w:w="7234" w:type="dxa"/>
            <w:gridSpan w:val="2"/>
            <w:vAlign w:val="center"/>
          </w:tcPr>
          <w:p w14:paraId="19EAF12B" w14:textId="00CECEAD" w:rsidR="002D5D8E" w:rsidRPr="00085523" w:rsidRDefault="001E2034" w:rsidP="0069298E">
            <w:pPr>
              <w:spacing w:line="420" w:lineRule="exact"/>
              <w:ind w:firstLineChars="12" w:firstLine="29"/>
              <w:jc w:val="both"/>
              <w:rPr>
                <w:rFonts w:eastAsia="標楷體"/>
              </w:rPr>
            </w:pPr>
            <w:r w:rsidRPr="00085523">
              <w:rPr>
                <w:rFonts w:eastAsia="標楷體" w:hint="eastAsia"/>
              </w:rPr>
              <w:t>2</w:t>
            </w:r>
            <w:r w:rsidR="002D5D8E" w:rsidRPr="00085523">
              <w:rPr>
                <w:rFonts w:eastAsia="標楷體"/>
              </w:rPr>
              <w:t>年</w:t>
            </w:r>
          </w:p>
        </w:tc>
      </w:tr>
      <w:tr w:rsidR="00085523" w:rsidRPr="00085523" w14:paraId="5C330DA3" w14:textId="77777777" w:rsidTr="00683686">
        <w:trPr>
          <w:trHeight w:val="353"/>
          <w:jc w:val="center"/>
        </w:trPr>
        <w:tc>
          <w:tcPr>
            <w:tcW w:w="1838" w:type="dxa"/>
            <w:vMerge w:val="restart"/>
            <w:vAlign w:val="center"/>
          </w:tcPr>
          <w:p w14:paraId="6603CDF3" w14:textId="77777777" w:rsidR="00545074" w:rsidRPr="00085523" w:rsidRDefault="00545074" w:rsidP="0049628B">
            <w:pPr>
              <w:spacing w:line="420" w:lineRule="exact"/>
              <w:jc w:val="both"/>
              <w:rPr>
                <w:rFonts w:eastAsia="標楷體"/>
              </w:rPr>
            </w:pPr>
            <w:r w:rsidRPr="00085523">
              <w:rPr>
                <w:rFonts w:eastAsia="標楷體"/>
              </w:rPr>
              <w:t>每案經費上限</w:t>
            </w:r>
          </w:p>
        </w:tc>
        <w:tc>
          <w:tcPr>
            <w:tcW w:w="3264" w:type="dxa"/>
            <w:shd w:val="clear" w:color="auto" w:fill="auto"/>
            <w:vAlign w:val="center"/>
          </w:tcPr>
          <w:p w14:paraId="3B00CAAE" w14:textId="45986516" w:rsidR="00545074" w:rsidRPr="00085523" w:rsidRDefault="00545074" w:rsidP="0069298E">
            <w:pPr>
              <w:pStyle w:val="Textbody"/>
              <w:spacing w:line="420" w:lineRule="exact"/>
              <w:jc w:val="both"/>
              <w:rPr>
                <w:rFonts w:eastAsia="標楷體"/>
              </w:rPr>
            </w:pPr>
            <w:r w:rsidRPr="00085523">
              <w:rPr>
                <w:rFonts w:eastAsia="標楷體"/>
              </w:rPr>
              <w:t>第</w:t>
            </w:r>
            <w:r w:rsidRPr="00085523">
              <w:rPr>
                <w:rFonts w:eastAsia="標楷體"/>
              </w:rPr>
              <w:t>1(116)</w:t>
            </w:r>
            <w:r w:rsidRPr="00085523">
              <w:rPr>
                <w:rFonts w:eastAsia="標楷體"/>
              </w:rPr>
              <w:t>年經費上限</w:t>
            </w:r>
          </w:p>
        </w:tc>
        <w:tc>
          <w:tcPr>
            <w:tcW w:w="3970" w:type="dxa"/>
            <w:shd w:val="clear" w:color="auto" w:fill="auto"/>
            <w:vAlign w:val="center"/>
          </w:tcPr>
          <w:p w14:paraId="286C422A" w14:textId="67618B51" w:rsidR="00545074" w:rsidRPr="00085523" w:rsidRDefault="00545074" w:rsidP="0069298E">
            <w:pPr>
              <w:pStyle w:val="Textbody"/>
              <w:spacing w:line="420" w:lineRule="exact"/>
              <w:jc w:val="both"/>
              <w:rPr>
                <w:rFonts w:eastAsia="標楷體"/>
              </w:rPr>
            </w:pPr>
            <w:r w:rsidRPr="00085523">
              <w:rPr>
                <w:rFonts w:eastAsia="標楷體"/>
              </w:rPr>
              <w:t>1,370,000</w:t>
            </w:r>
            <w:r w:rsidRPr="00085523">
              <w:rPr>
                <w:rFonts w:eastAsia="標楷體"/>
              </w:rPr>
              <w:t>元整</w:t>
            </w:r>
          </w:p>
        </w:tc>
      </w:tr>
      <w:tr w:rsidR="00085523" w:rsidRPr="00085523" w14:paraId="1014E7B1" w14:textId="77777777" w:rsidTr="00683686">
        <w:trPr>
          <w:trHeight w:val="353"/>
          <w:jc w:val="center"/>
        </w:trPr>
        <w:tc>
          <w:tcPr>
            <w:tcW w:w="1838" w:type="dxa"/>
            <w:vMerge/>
            <w:vAlign w:val="center"/>
          </w:tcPr>
          <w:p w14:paraId="744D4F08" w14:textId="77777777" w:rsidR="00545074" w:rsidRPr="00085523" w:rsidRDefault="00545074" w:rsidP="00545074">
            <w:pPr>
              <w:spacing w:line="420" w:lineRule="exact"/>
              <w:jc w:val="both"/>
              <w:rPr>
                <w:rFonts w:eastAsia="標楷體"/>
              </w:rPr>
            </w:pPr>
          </w:p>
        </w:tc>
        <w:tc>
          <w:tcPr>
            <w:tcW w:w="3264" w:type="dxa"/>
            <w:shd w:val="clear" w:color="auto" w:fill="auto"/>
            <w:vAlign w:val="center"/>
          </w:tcPr>
          <w:p w14:paraId="54DDD65F" w14:textId="0D9B00A8" w:rsidR="00545074" w:rsidRPr="00085523" w:rsidRDefault="00545074" w:rsidP="00545074">
            <w:pPr>
              <w:pStyle w:val="Textbody"/>
              <w:spacing w:line="420" w:lineRule="exact"/>
              <w:jc w:val="both"/>
              <w:rPr>
                <w:rFonts w:eastAsia="標楷體"/>
              </w:rPr>
            </w:pPr>
            <w:r w:rsidRPr="00085523">
              <w:rPr>
                <w:rFonts w:eastAsia="標楷體"/>
              </w:rPr>
              <w:t>第</w:t>
            </w:r>
            <w:r w:rsidRPr="00085523">
              <w:rPr>
                <w:rFonts w:eastAsia="標楷體" w:hint="eastAsia"/>
              </w:rPr>
              <w:t>2</w:t>
            </w:r>
            <w:r w:rsidRPr="00085523">
              <w:rPr>
                <w:rFonts w:eastAsia="標楷體"/>
              </w:rPr>
              <w:t>(117)</w:t>
            </w:r>
            <w:r w:rsidRPr="00085523">
              <w:rPr>
                <w:rFonts w:eastAsia="標楷體"/>
              </w:rPr>
              <w:t>年經費上限</w:t>
            </w:r>
          </w:p>
        </w:tc>
        <w:tc>
          <w:tcPr>
            <w:tcW w:w="3970" w:type="dxa"/>
            <w:shd w:val="clear" w:color="auto" w:fill="auto"/>
            <w:vAlign w:val="center"/>
          </w:tcPr>
          <w:p w14:paraId="5D75ED13" w14:textId="2BBE637C" w:rsidR="00545074" w:rsidRPr="00085523" w:rsidRDefault="00545074" w:rsidP="00545074">
            <w:pPr>
              <w:pStyle w:val="Textbody"/>
              <w:spacing w:line="420" w:lineRule="exact"/>
              <w:jc w:val="both"/>
              <w:rPr>
                <w:rFonts w:eastAsia="標楷體"/>
              </w:rPr>
            </w:pPr>
            <w:r w:rsidRPr="00085523">
              <w:rPr>
                <w:rFonts w:eastAsia="標楷體"/>
              </w:rPr>
              <w:t>1,</w:t>
            </w:r>
            <w:r w:rsidR="00DB0FEA" w:rsidRPr="00085523">
              <w:rPr>
                <w:rFonts w:eastAsia="標楷體" w:hint="eastAsia"/>
              </w:rPr>
              <w:t>37</w:t>
            </w:r>
            <w:r w:rsidRPr="00085523">
              <w:rPr>
                <w:rFonts w:eastAsia="標楷體"/>
              </w:rPr>
              <w:t>0,000</w:t>
            </w:r>
            <w:r w:rsidRPr="00085523">
              <w:rPr>
                <w:rFonts w:eastAsia="標楷體"/>
              </w:rPr>
              <w:t>元整</w:t>
            </w:r>
          </w:p>
        </w:tc>
      </w:tr>
      <w:tr w:rsidR="00085523" w:rsidRPr="00085523" w14:paraId="36CFBC22" w14:textId="77777777" w:rsidTr="00683686">
        <w:trPr>
          <w:trHeight w:val="397"/>
          <w:jc w:val="center"/>
        </w:trPr>
        <w:tc>
          <w:tcPr>
            <w:tcW w:w="1838" w:type="dxa"/>
            <w:vAlign w:val="center"/>
          </w:tcPr>
          <w:p w14:paraId="2D9F11E3" w14:textId="77777777" w:rsidR="00545074" w:rsidRPr="00085523" w:rsidRDefault="00545074" w:rsidP="00545074">
            <w:pPr>
              <w:spacing w:line="420" w:lineRule="exact"/>
              <w:jc w:val="center"/>
              <w:rPr>
                <w:rFonts w:eastAsia="標楷體"/>
              </w:rPr>
            </w:pPr>
            <w:r w:rsidRPr="00085523">
              <w:rPr>
                <w:rFonts w:eastAsia="標楷體"/>
              </w:rPr>
              <w:t>進行性別分析研究</w:t>
            </w:r>
          </w:p>
        </w:tc>
        <w:tc>
          <w:tcPr>
            <w:tcW w:w="7234" w:type="dxa"/>
            <w:gridSpan w:val="2"/>
            <w:vAlign w:val="center"/>
          </w:tcPr>
          <w:p w14:paraId="4A7E0BFA" w14:textId="514A6AD0" w:rsidR="00545074" w:rsidRPr="00085523" w:rsidRDefault="00545074" w:rsidP="00545074">
            <w:pPr>
              <w:spacing w:line="420" w:lineRule="exact"/>
              <w:jc w:val="both"/>
              <w:rPr>
                <w:rFonts w:eastAsia="標楷體"/>
              </w:rPr>
            </w:pPr>
            <w:r w:rsidRPr="00085523">
              <w:rPr>
                <w:rFonts w:eastAsia="標楷體"/>
              </w:rPr>
              <w:t>是否以人為對象之調查研究</w:t>
            </w:r>
            <w:r w:rsidRPr="00085523">
              <w:rPr>
                <w:rFonts w:eastAsia="標楷體"/>
              </w:rPr>
              <w:t xml:space="preserve">   </w:t>
            </w:r>
            <w:r w:rsidRPr="00085523">
              <w:rPr>
                <w:rFonts w:ascii="標楷體" w:eastAsia="標楷體" w:hAnsi="標楷體" w:hint="eastAsia"/>
              </w:rPr>
              <w:t>■</w:t>
            </w:r>
            <w:r w:rsidRPr="00085523">
              <w:rPr>
                <w:rFonts w:ascii="標楷體" w:eastAsia="標楷體" w:hAnsi="標楷體"/>
              </w:rPr>
              <w:t xml:space="preserve">是 </w:t>
            </w:r>
            <w:r w:rsidRPr="00085523">
              <w:rPr>
                <w:rFonts w:eastAsia="標楷體"/>
              </w:rPr>
              <w:t xml:space="preserve">  </w:t>
            </w:r>
            <w:r w:rsidRPr="00085523">
              <w:rPr>
                <w:rFonts w:ascii="標楷體" w:eastAsia="標楷體" w:hAnsi="標楷體" w:hint="eastAsia"/>
              </w:rPr>
              <w:t>□</w:t>
            </w:r>
            <w:r w:rsidRPr="00085523">
              <w:rPr>
                <w:rFonts w:eastAsia="標楷體"/>
              </w:rPr>
              <w:t>否</w:t>
            </w:r>
          </w:p>
          <w:p w14:paraId="609E5FD8" w14:textId="77777777" w:rsidR="00545074" w:rsidRPr="00085523" w:rsidRDefault="00545074" w:rsidP="00545074">
            <w:pPr>
              <w:spacing w:line="420" w:lineRule="exact"/>
              <w:jc w:val="both"/>
              <w:rPr>
                <w:rFonts w:eastAsia="標楷體"/>
              </w:rPr>
            </w:pPr>
            <w:r w:rsidRPr="00085523">
              <w:rPr>
                <w:rFonts w:eastAsia="標楷體"/>
              </w:rPr>
              <w:t>註：</w:t>
            </w:r>
            <w:r w:rsidRPr="00085523">
              <w:rPr>
                <w:rFonts w:eastAsia="標楷體"/>
                <w:b/>
              </w:rPr>
              <w:t>以人為對象之調查研究者，請進行性別分析及差異研究，並將分析結果呈現於期末報告中，並於關鍵字中加註「性別」。</w:t>
            </w:r>
          </w:p>
        </w:tc>
      </w:tr>
      <w:tr w:rsidR="00085523" w:rsidRPr="00085523" w14:paraId="6CF60E5F" w14:textId="77777777" w:rsidTr="00D14424">
        <w:trPr>
          <w:trHeight w:val="586"/>
          <w:jc w:val="center"/>
        </w:trPr>
        <w:tc>
          <w:tcPr>
            <w:tcW w:w="1838" w:type="dxa"/>
            <w:vAlign w:val="center"/>
          </w:tcPr>
          <w:p w14:paraId="5A7135F2" w14:textId="77777777" w:rsidR="00545074" w:rsidRPr="00085523" w:rsidRDefault="00545074" w:rsidP="00545074">
            <w:pPr>
              <w:spacing w:line="420" w:lineRule="exact"/>
              <w:jc w:val="center"/>
              <w:rPr>
                <w:rFonts w:eastAsia="標楷體"/>
              </w:rPr>
            </w:pPr>
            <w:r w:rsidRPr="00085523">
              <w:rPr>
                <w:rFonts w:eastAsia="標楷體"/>
              </w:rPr>
              <w:t>研究成果歸屬</w:t>
            </w:r>
          </w:p>
        </w:tc>
        <w:tc>
          <w:tcPr>
            <w:tcW w:w="7234" w:type="dxa"/>
            <w:gridSpan w:val="2"/>
            <w:vAlign w:val="center"/>
          </w:tcPr>
          <w:p w14:paraId="442F7DB3" w14:textId="1D9847DC" w:rsidR="00545074" w:rsidRPr="00085523" w:rsidRDefault="00545074" w:rsidP="00545074">
            <w:pPr>
              <w:spacing w:line="420" w:lineRule="exact"/>
              <w:jc w:val="both"/>
              <w:rPr>
                <w:rFonts w:eastAsia="標楷體" w:hint="eastAsia"/>
              </w:rPr>
            </w:pPr>
            <w:r w:rsidRPr="00085523">
              <w:rPr>
                <w:rFonts w:ascii="標楷體" w:eastAsia="標楷體" w:hAnsi="標楷體" w:hint="eastAsia"/>
              </w:rPr>
              <w:t>■</w:t>
            </w:r>
            <w:r w:rsidRPr="00085523">
              <w:rPr>
                <w:rFonts w:eastAsia="標楷體"/>
              </w:rPr>
              <w:t>國有</w:t>
            </w:r>
            <w:r w:rsidRPr="00085523">
              <w:rPr>
                <w:rFonts w:eastAsia="標楷體"/>
              </w:rPr>
              <w:t xml:space="preserve">   </w:t>
            </w:r>
            <w:r w:rsidRPr="00085523">
              <w:rPr>
                <w:rFonts w:ascii="標楷體" w:eastAsia="標楷體" w:hAnsi="標楷體" w:hint="eastAsia"/>
              </w:rPr>
              <w:t>□</w:t>
            </w:r>
            <w:r w:rsidRPr="00085523">
              <w:rPr>
                <w:rFonts w:eastAsia="標楷體"/>
              </w:rPr>
              <w:t>下放</w:t>
            </w:r>
          </w:p>
        </w:tc>
      </w:tr>
      <w:tr w:rsidR="00085523" w:rsidRPr="00085523" w14:paraId="58812DD2" w14:textId="77777777" w:rsidTr="00683686">
        <w:trPr>
          <w:trHeight w:val="397"/>
          <w:jc w:val="center"/>
        </w:trPr>
        <w:tc>
          <w:tcPr>
            <w:tcW w:w="1838" w:type="dxa"/>
            <w:vAlign w:val="center"/>
          </w:tcPr>
          <w:p w14:paraId="36924441" w14:textId="77777777" w:rsidR="00545074" w:rsidRPr="00085523" w:rsidRDefault="00545074" w:rsidP="00545074">
            <w:pPr>
              <w:spacing w:line="420" w:lineRule="exact"/>
              <w:jc w:val="center"/>
              <w:rPr>
                <w:rFonts w:eastAsia="標楷體"/>
              </w:rPr>
            </w:pPr>
            <w:r w:rsidRPr="00085523">
              <w:rPr>
                <w:rFonts w:eastAsia="標楷體"/>
              </w:rPr>
              <w:t>備註</w:t>
            </w:r>
          </w:p>
        </w:tc>
        <w:tc>
          <w:tcPr>
            <w:tcW w:w="7234" w:type="dxa"/>
            <w:gridSpan w:val="2"/>
            <w:vAlign w:val="center"/>
          </w:tcPr>
          <w:p w14:paraId="24514144" w14:textId="77777777" w:rsidR="00545074" w:rsidRPr="00085523" w:rsidRDefault="00545074" w:rsidP="00B02F7C">
            <w:pPr>
              <w:pStyle w:val="aff8"/>
              <w:numPr>
                <w:ilvl w:val="0"/>
                <w:numId w:val="141"/>
              </w:numPr>
              <w:snapToGrid w:val="0"/>
              <w:spacing w:line="420" w:lineRule="exact"/>
              <w:ind w:leftChars="0" w:left="225" w:hanging="225"/>
              <w:jc w:val="both"/>
              <w:textAlignment w:val="baseline"/>
              <w:rPr>
                <w:rFonts w:eastAsia="標楷體"/>
              </w:rPr>
            </w:pPr>
            <w:r w:rsidRPr="00085523">
              <w:rPr>
                <w:rFonts w:eastAsia="標楷體"/>
              </w:rPr>
              <w:t>擇優委託</w:t>
            </w:r>
            <w:r w:rsidRPr="00085523">
              <w:rPr>
                <w:rFonts w:ascii="Times New Roman" w:eastAsia="標楷體" w:hAnsi="Times New Roman"/>
                <w:u w:val="single"/>
              </w:rPr>
              <w:t>1</w:t>
            </w:r>
            <w:r w:rsidRPr="00085523">
              <w:rPr>
                <w:rFonts w:eastAsia="標楷體"/>
              </w:rPr>
              <w:t>案。</w:t>
            </w:r>
          </w:p>
          <w:p w14:paraId="5C418466" w14:textId="77777777" w:rsidR="00545074" w:rsidRPr="00085523" w:rsidRDefault="00545074" w:rsidP="00B02F7C">
            <w:pPr>
              <w:pStyle w:val="aff8"/>
              <w:numPr>
                <w:ilvl w:val="0"/>
                <w:numId w:val="141"/>
              </w:numPr>
              <w:snapToGrid w:val="0"/>
              <w:spacing w:line="420" w:lineRule="exact"/>
              <w:ind w:leftChars="0" w:left="225" w:hanging="225"/>
              <w:jc w:val="both"/>
              <w:textAlignment w:val="baseline"/>
              <w:rPr>
                <w:rFonts w:eastAsia="標楷體"/>
              </w:rPr>
            </w:pPr>
            <w:r w:rsidRPr="00085523">
              <w:rPr>
                <w:rFonts w:eastAsia="標楷體"/>
              </w:rPr>
              <w:t>本項計畫以</w:t>
            </w:r>
            <w:r w:rsidRPr="00085523">
              <w:rPr>
                <w:rFonts w:ascii="標楷體" w:eastAsia="標楷體" w:hAnsi="標楷體" w:hint="eastAsia"/>
              </w:rPr>
              <w:t>■</w:t>
            </w:r>
            <w:r w:rsidRPr="00085523">
              <w:rPr>
                <w:rFonts w:eastAsia="標楷體"/>
              </w:rPr>
              <w:t>單一</w:t>
            </w:r>
            <w:r w:rsidRPr="00085523">
              <w:rPr>
                <w:rFonts w:eastAsia="標楷體" w:hint="eastAsia"/>
              </w:rPr>
              <w:t>或整合</w:t>
            </w:r>
            <w:r w:rsidRPr="00085523">
              <w:rPr>
                <w:rFonts w:eastAsia="標楷體" w:hint="eastAsia"/>
              </w:rPr>
              <w:t xml:space="preserve"> </w:t>
            </w:r>
            <w:r w:rsidRPr="00085523">
              <w:rPr>
                <w:rFonts w:eastAsia="標楷體"/>
              </w:rPr>
              <w:t>計畫之形式申請。</w:t>
            </w:r>
          </w:p>
        </w:tc>
      </w:tr>
      <w:tr w:rsidR="00545074" w:rsidRPr="00085523" w14:paraId="768C7431" w14:textId="77777777" w:rsidTr="00683686">
        <w:trPr>
          <w:trHeight w:val="397"/>
          <w:jc w:val="center"/>
        </w:trPr>
        <w:tc>
          <w:tcPr>
            <w:tcW w:w="1838" w:type="dxa"/>
            <w:vAlign w:val="center"/>
          </w:tcPr>
          <w:p w14:paraId="6EC7B949" w14:textId="77777777" w:rsidR="00545074" w:rsidRPr="00085523" w:rsidRDefault="00545074" w:rsidP="00545074">
            <w:pPr>
              <w:spacing w:line="420" w:lineRule="exact"/>
              <w:jc w:val="both"/>
              <w:rPr>
                <w:rFonts w:eastAsia="標楷體"/>
              </w:rPr>
            </w:pPr>
            <w:r w:rsidRPr="00085523">
              <w:rPr>
                <w:rFonts w:eastAsia="標楷體"/>
              </w:rPr>
              <w:lastRenderedPageBreak/>
              <w:t>聯絡人及電話</w:t>
            </w:r>
          </w:p>
        </w:tc>
        <w:tc>
          <w:tcPr>
            <w:tcW w:w="7234" w:type="dxa"/>
            <w:gridSpan w:val="2"/>
            <w:shd w:val="clear" w:color="auto" w:fill="auto"/>
            <w:vAlign w:val="center"/>
          </w:tcPr>
          <w:p w14:paraId="19FC654F" w14:textId="5A9B170B" w:rsidR="00545074" w:rsidRPr="00085523" w:rsidRDefault="00545074" w:rsidP="00545074">
            <w:pPr>
              <w:spacing w:line="420" w:lineRule="exact"/>
              <w:jc w:val="both"/>
              <w:rPr>
                <w:rFonts w:eastAsia="標楷體"/>
                <w:szCs w:val="24"/>
              </w:rPr>
            </w:pPr>
            <w:r w:rsidRPr="00085523">
              <w:rPr>
                <w:rFonts w:eastAsia="標楷體"/>
                <w:szCs w:val="24"/>
              </w:rPr>
              <w:t>新興傳染病整備組</w:t>
            </w:r>
            <w:r w:rsidRPr="00085523">
              <w:rPr>
                <w:rFonts w:eastAsia="標楷體"/>
                <w:szCs w:val="24"/>
              </w:rPr>
              <w:t xml:space="preserve"> </w:t>
            </w:r>
            <w:r w:rsidR="001E2034" w:rsidRPr="00085523">
              <w:rPr>
                <w:rFonts w:eastAsia="標楷體" w:hint="eastAsia"/>
                <w:szCs w:val="24"/>
              </w:rPr>
              <w:t>盛</w:t>
            </w:r>
            <w:r w:rsidR="009106F7" w:rsidRPr="00085523">
              <w:rPr>
                <w:rFonts w:eastAsia="標楷體" w:hint="eastAsia"/>
                <w:szCs w:val="24"/>
              </w:rPr>
              <w:t>先生</w:t>
            </w:r>
          </w:p>
          <w:p w14:paraId="7F1C2A37" w14:textId="4CF4D2B3" w:rsidR="00545074" w:rsidRPr="00085523" w:rsidRDefault="00545074" w:rsidP="00545074">
            <w:pPr>
              <w:spacing w:line="420" w:lineRule="exact"/>
              <w:jc w:val="both"/>
              <w:rPr>
                <w:rFonts w:eastAsia="標楷體"/>
                <w:szCs w:val="24"/>
              </w:rPr>
            </w:pPr>
            <w:r w:rsidRPr="00085523">
              <w:rPr>
                <w:rFonts w:eastAsia="標楷體"/>
                <w:szCs w:val="24"/>
              </w:rPr>
              <w:t>聯絡電話：</w:t>
            </w:r>
            <w:r w:rsidRPr="00085523">
              <w:rPr>
                <w:rFonts w:eastAsia="標楷體"/>
                <w:szCs w:val="24"/>
              </w:rPr>
              <w:t>(02)23959825</w:t>
            </w:r>
            <w:r w:rsidRPr="00085523">
              <w:rPr>
                <w:rFonts w:eastAsia="標楷體"/>
                <w:szCs w:val="24"/>
              </w:rPr>
              <w:t>分機</w:t>
            </w:r>
            <w:r w:rsidRPr="00085523">
              <w:rPr>
                <w:rFonts w:eastAsia="標楷體" w:hint="eastAsia"/>
                <w:szCs w:val="24"/>
              </w:rPr>
              <w:t>38</w:t>
            </w:r>
            <w:r w:rsidR="001E2034" w:rsidRPr="00085523">
              <w:rPr>
                <w:rFonts w:eastAsia="標楷體"/>
                <w:szCs w:val="24"/>
              </w:rPr>
              <w:t>54</w:t>
            </w:r>
          </w:p>
        </w:tc>
      </w:tr>
    </w:tbl>
    <w:p w14:paraId="05527184" w14:textId="77777777" w:rsidR="002D5D8E" w:rsidRPr="00085523" w:rsidRDefault="002D5D8E" w:rsidP="002D5D8E">
      <w:pPr>
        <w:spacing w:afterLines="50" w:after="180" w:line="300" w:lineRule="exact"/>
        <w:jc w:val="center"/>
        <w:rPr>
          <w:rFonts w:eastAsia="標楷體"/>
          <w:sz w:val="32"/>
          <w:szCs w:val="32"/>
        </w:rPr>
      </w:pPr>
    </w:p>
    <w:p w14:paraId="34868704" w14:textId="77777777" w:rsidR="002D5D8E" w:rsidRPr="00085523" w:rsidRDefault="002D5D8E" w:rsidP="002D5D8E">
      <w:pPr>
        <w:spacing w:afterLines="50" w:after="180" w:line="300" w:lineRule="exact"/>
        <w:jc w:val="center"/>
        <w:rPr>
          <w:rFonts w:eastAsia="標楷體"/>
          <w:sz w:val="32"/>
          <w:szCs w:val="32"/>
        </w:rPr>
      </w:pPr>
    </w:p>
    <w:p w14:paraId="7DD1887C" w14:textId="77777777" w:rsidR="005E61C5" w:rsidRPr="00085523" w:rsidRDefault="005E61C5" w:rsidP="005E61C5">
      <w:pPr>
        <w:spacing w:afterLines="50" w:after="180" w:line="300" w:lineRule="exact"/>
        <w:jc w:val="center"/>
        <w:rPr>
          <w:rFonts w:eastAsia="標楷體"/>
          <w:sz w:val="32"/>
          <w:szCs w:val="32"/>
        </w:rPr>
      </w:pPr>
    </w:p>
    <w:p w14:paraId="5AA73527" w14:textId="2B304C44" w:rsidR="00C46685" w:rsidRPr="00085523" w:rsidRDefault="008B57B7" w:rsidP="00CB1BEC">
      <w:pPr>
        <w:spacing w:afterLines="50" w:after="180" w:line="300" w:lineRule="exact"/>
        <w:jc w:val="center"/>
        <w:outlineLvl w:val="2"/>
        <w:rPr>
          <w:rFonts w:eastAsia="標楷體"/>
          <w:b/>
          <w:sz w:val="32"/>
          <w:szCs w:val="32"/>
        </w:rPr>
      </w:pPr>
      <w:r w:rsidRPr="00085523">
        <w:rPr>
          <w:rFonts w:eastAsia="標楷體" w:hAnsi="標楷體"/>
          <w:b/>
          <w:sz w:val="32"/>
          <w:szCs w:val="32"/>
        </w:rPr>
        <w:br w:type="page"/>
      </w:r>
      <w:r w:rsidR="00F238C1" w:rsidRPr="00085523">
        <w:rPr>
          <w:rFonts w:eastAsia="標楷體" w:hint="eastAsia"/>
          <w:b/>
          <w:spacing w:val="-2"/>
          <w:sz w:val="32"/>
          <w:szCs w:val="32"/>
        </w:rPr>
        <w:lastRenderedPageBreak/>
        <w:t>疾病管制署</w:t>
      </w:r>
      <w:r w:rsidR="00E40AAD" w:rsidRPr="00085523">
        <w:rPr>
          <w:rFonts w:eastAsia="標楷體" w:hint="eastAsia"/>
          <w:b/>
          <w:spacing w:val="-2"/>
          <w:sz w:val="32"/>
          <w:szCs w:val="32"/>
        </w:rPr>
        <w:t>11</w:t>
      </w:r>
      <w:r w:rsidR="005763F8" w:rsidRPr="00085523">
        <w:rPr>
          <w:rFonts w:eastAsia="標楷體" w:hint="eastAsia"/>
          <w:b/>
          <w:spacing w:val="-2"/>
          <w:sz w:val="32"/>
          <w:szCs w:val="32"/>
        </w:rPr>
        <w:t>6</w:t>
      </w:r>
      <w:r w:rsidR="00F238C1" w:rsidRPr="00085523">
        <w:rPr>
          <w:rFonts w:eastAsia="標楷體" w:hint="eastAsia"/>
          <w:b/>
          <w:spacing w:val="-2"/>
          <w:sz w:val="32"/>
          <w:szCs w:val="32"/>
        </w:rPr>
        <w:t>年委託科技研究計畫</w:t>
      </w:r>
      <w:r w:rsidR="002C3B69" w:rsidRPr="00085523">
        <w:rPr>
          <w:rFonts w:eastAsia="標楷體"/>
          <w:b/>
          <w:spacing w:val="-2"/>
          <w:sz w:val="32"/>
          <w:szCs w:val="32"/>
        </w:rPr>
        <w:t>研究重點表</w:t>
      </w:r>
      <w:r w:rsidR="00244B8F" w:rsidRPr="00085523">
        <w:rPr>
          <w:rFonts w:eastAsia="標楷體" w:hint="eastAsia"/>
          <w:b/>
          <w:sz w:val="32"/>
          <w:szCs w:val="32"/>
        </w:rPr>
        <w:t>（</w:t>
      </w:r>
      <w:r w:rsidR="00CE3BBF" w:rsidRPr="00085523">
        <w:rPr>
          <w:rFonts w:eastAsia="標楷體" w:hint="eastAsia"/>
          <w:b/>
          <w:sz w:val="32"/>
          <w:szCs w:val="32"/>
        </w:rPr>
        <w:t>1-</w:t>
      </w:r>
      <w:r w:rsidR="005763F8" w:rsidRPr="00085523">
        <w:rPr>
          <w:rFonts w:eastAsia="標楷體" w:hint="eastAsia"/>
          <w:b/>
          <w:sz w:val="32"/>
          <w:szCs w:val="32"/>
        </w:rPr>
        <w:t>7</w:t>
      </w:r>
      <w:r w:rsidR="00244B8F" w:rsidRPr="00085523">
        <w:rPr>
          <w:rFonts w:eastAsia="標楷體" w:hint="eastAsia"/>
          <w:b/>
          <w:sz w:val="32"/>
          <w:szCs w:val="32"/>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3264"/>
        <w:gridCol w:w="3970"/>
      </w:tblGrid>
      <w:tr w:rsidR="00085523" w:rsidRPr="00085523" w14:paraId="2CD6DF19" w14:textId="77777777" w:rsidTr="00683686">
        <w:trPr>
          <w:trHeight w:val="397"/>
          <w:jc w:val="center"/>
        </w:trPr>
        <w:tc>
          <w:tcPr>
            <w:tcW w:w="1838" w:type="dxa"/>
            <w:vAlign w:val="center"/>
          </w:tcPr>
          <w:p w14:paraId="5BAEEDC3" w14:textId="77777777" w:rsidR="00034008" w:rsidRPr="00085523" w:rsidRDefault="00034008" w:rsidP="00034008">
            <w:pPr>
              <w:spacing w:line="420" w:lineRule="exact"/>
              <w:jc w:val="center"/>
              <w:rPr>
                <w:rFonts w:eastAsia="標楷體"/>
              </w:rPr>
            </w:pPr>
            <w:r w:rsidRPr="00085523">
              <w:rPr>
                <w:rFonts w:eastAsia="標楷體" w:hint="eastAsia"/>
              </w:rPr>
              <w:t>綱要計畫</w:t>
            </w:r>
          </w:p>
        </w:tc>
        <w:tc>
          <w:tcPr>
            <w:tcW w:w="7234" w:type="dxa"/>
            <w:gridSpan w:val="2"/>
            <w:tcBorders>
              <w:bottom w:val="single" w:sz="4" w:space="0" w:color="auto"/>
            </w:tcBorders>
            <w:vAlign w:val="center"/>
          </w:tcPr>
          <w:p w14:paraId="60E42E73" w14:textId="40539A96" w:rsidR="00034008" w:rsidRPr="00085523" w:rsidRDefault="00034008" w:rsidP="00AA36DC">
            <w:pPr>
              <w:pStyle w:val="Textbody"/>
              <w:kinsoku w:val="0"/>
              <w:autoSpaceDE w:val="0"/>
              <w:spacing w:line="420" w:lineRule="exact"/>
              <w:jc w:val="both"/>
              <w:rPr>
                <w:rFonts w:eastAsia="標楷體"/>
                <w:szCs w:val="28"/>
              </w:rPr>
            </w:pPr>
            <w:r w:rsidRPr="00085523">
              <w:rPr>
                <w:rFonts w:ascii="標楷體" w:eastAsia="標楷體" w:hAnsi="標楷體" w:hint="eastAsia"/>
                <w:szCs w:val="28"/>
              </w:rPr>
              <w:t>傳染病科技實證支援防疫決策提升應變效能研究</w:t>
            </w:r>
          </w:p>
        </w:tc>
      </w:tr>
      <w:tr w:rsidR="00085523" w:rsidRPr="00085523" w14:paraId="1A2E1A68" w14:textId="77777777" w:rsidTr="00683686">
        <w:trPr>
          <w:trHeight w:val="358"/>
          <w:jc w:val="center"/>
        </w:trPr>
        <w:tc>
          <w:tcPr>
            <w:tcW w:w="1838" w:type="dxa"/>
            <w:vAlign w:val="center"/>
          </w:tcPr>
          <w:p w14:paraId="70A941F4" w14:textId="77777777" w:rsidR="005763F8" w:rsidRPr="00085523" w:rsidRDefault="005763F8" w:rsidP="005763F8">
            <w:pPr>
              <w:spacing w:line="420" w:lineRule="exact"/>
              <w:jc w:val="center"/>
              <w:rPr>
                <w:rFonts w:eastAsia="標楷體"/>
              </w:rPr>
            </w:pPr>
            <w:r w:rsidRPr="00085523">
              <w:rPr>
                <w:rFonts w:eastAsia="標楷體"/>
              </w:rPr>
              <w:t>研究重點</w:t>
            </w:r>
          </w:p>
          <w:p w14:paraId="4A399C72" w14:textId="28541C63" w:rsidR="005763F8" w:rsidRPr="00085523" w:rsidRDefault="005763F8" w:rsidP="005763F8">
            <w:pPr>
              <w:spacing w:line="420" w:lineRule="exact"/>
              <w:jc w:val="center"/>
              <w:rPr>
                <w:rFonts w:eastAsia="標楷體"/>
              </w:rPr>
            </w:pPr>
            <w:r w:rsidRPr="00085523">
              <w:rPr>
                <w:rFonts w:eastAsia="標楷體" w:hint="eastAsia"/>
              </w:rPr>
              <w:t>(</w:t>
            </w:r>
            <w:r w:rsidRPr="00085523">
              <w:rPr>
                <w:rFonts w:eastAsia="標楷體" w:hint="eastAsia"/>
              </w:rPr>
              <w:t>計畫名稱</w:t>
            </w:r>
            <w:r w:rsidRPr="00085523">
              <w:rPr>
                <w:rFonts w:eastAsia="標楷體" w:hint="eastAsia"/>
              </w:rPr>
              <w:t>)</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1F339D81" w14:textId="72264DFB" w:rsidR="005763F8" w:rsidRPr="00085523" w:rsidRDefault="005763F8" w:rsidP="005763F8">
            <w:pPr>
              <w:pStyle w:val="Textbody"/>
              <w:kinsoku w:val="0"/>
              <w:autoSpaceDE w:val="0"/>
              <w:spacing w:beforeLines="50" w:before="180" w:afterLines="50" w:after="180"/>
              <w:jc w:val="both"/>
              <w:rPr>
                <w:rFonts w:eastAsia="標楷體"/>
              </w:rPr>
            </w:pPr>
            <w:r w:rsidRPr="00085523">
              <w:rPr>
                <w:rFonts w:eastAsia="標楷體" w:hint="eastAsia"/>
              </w:rPr>
              <w:t>探討國際機場及國際商港（郵輪母港）第一線工作人員接種麻疹、腮腺炎、德國麻疹（</w:t>
            </w:r>
            <w:r w:rsidRPr="00085523">
              <w:rPr>
                <w:rFonts w:eastAsia="標楷體" w:hint="eastAsia"/>
              </w:rPr>
              <w:t>MMR</w:t>
            </w:r>
            <w:r w:rsidRPr="00085523">
              <w:rPr>
                <w:rFonts w:eastAsia="標楷體" w:hint="eastAsia"/>
              </w:rPr>
              <w:t>）疫苗意願之影響因素</w:t>
            </w:r>
          </w:p>
        </w:tc>
      </w:tr>
      <w:tr w:rsidR="00085523" w:rsidRPr="00085523" w14:paraId="446672FC" w14:textId="77777777" w:rsidTr="00545074">
        <w:trPr>
          <w:trHeight w:val="2811"/>
          <w:jc w:val="center"/>
        </w:trPr>
        <w:tc>
          <w:tcPr>
            <w:tcW w:w="1838" w:type="dxa"/>
            <w:vAlign w:val="center"/>
          </w:tcPr>
          <w:p w14:paraId="75B7D8A0" w14:textId="77777777" w:rsidR="005763F8" w:rsidRPr="00085523" w:rsidRDefault="005763F8" w:rsidP="005763F8">
            <w:pPr>
              <w:spacing w:line="420" w:lineRule="exact"/>
              <w:jc w:val="center"/>
              <w:rPr>
                <w:rFonts w:eastAsia="標楷體"/>
              </w:rPr>
            </w:pPr>
            <w:r w:rsidRPr="00085523">
              <w:rPr>
                <w:rFonts w:eastAsia="標楷體"/>
              </w:rPr>
              <w:t>研究目標</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21A88272" w14:textId="37F5872B" w:rsidR="005763F8" w:rsidRPr="00085523" w:rsidRDefault="005763F8" w:rsidP="00B02F7C">
            <w:pPr>
              <w:numPr>
                <w:ilvl w:val="0"/>
                <w:numId w:val="165"/>
              </w:numPr>
              <w:suppressAutoHyphens w:val="0"/>
              <w:snapToGrid w:val="0"/>
              <w:spacing w:line="350" w:lineRule="exact"/>
              <w:ind w:left="225" w:hanging="236"/>
              <w:jc w:val="both"/>
              <w:rPr>
                <w:rFonts w:eastAsia="標楷體"/>
                <w:szCs w:val="24"/>
              </w:rPr>
            </w:pPr>
            <w:r w:rsidRPr="00085523">
              <w:rPr>
                <w:rFonts w:eastAsia="標楷體"/>
                <w:szCs w:val="24"/>
              </w:rPr>
              <w:t>瞭解國際機場及國際商港（郵輪母港）第一線工作人員</w:t>
            </w:r>
            <w:r w:rsidRPr="00085523">
              <w:rPr>
                <w:rFonts w:eastAsia="標楷體"/>
                <w:szCs w:val="24"/>
              </w:rPr>
              <w:t>MMR</w:t>
            </w:r>
            <w:r w:rsidRPr="00085523">
              <w:rPr>
                <w:rFonts w:eastAsia="標楷體"/>
                <w:szCs w:val="24"/>
              </w:rPr>
              <w:t>疫苗接種現況，並評估其對補接種</w:t>
            </w:r>
            <w:r w:rsidRPr="00085523">
              <w:rPr>
                <w:rFonts w:eastAsia="標楷體"/>
                <w:szCs w:val="24"/>
              </w:rPr>
              <w:t>MMR</w:t>
            </w:r>
            <w:r w:rsidRPr="00085523">
              <w:rPr>
                <w:rFonts w:eastAsia="標楷體"/>
                <w:szCs w:val="24"/>
              </w:rPr>
              <w:t>疫苗之接受度。</w:t>
            </w:r>
          </w:p>
          <w:p w14:paraId="3A90C86C" w14:textId="1FB1840F" w:rsidR="005763F8" w:rsidRPr="00085523" w:rsidRDefault="005763F8" w:rsidP="00B02F7C">
            <w:pPr>
              <w:numPr>
                <w:ilvl w:val="0"/>
                <w:numId w:val="165"/>
              </w:numPr>
              <w:suppressAutoHyphens w:val="0"/>
              <w:snapToGrid w:val="0"/>
              <w:ind w:left="225" w:hanging="236"/>
              <w:jc w:val="both"/>
              <w:rPr>
                <w:rFonts w:eastAsia="標楷體"/>
                <w:szCs w:val="24"/>
              </w:rPr>
            </w:pPr>
            <w:r w:rsidRPr="00085523">
              <w:rPr>
                <w:rFonts w:eastAsia="標楷體"/>
                <w:szCs w:val="24"/>
              </w:rPr>
              <w:t>同時運用質性訪談及量化問卷調查方式，且輔以國內外實證文獻佐證，探討影響第一線工作人員</w:t>
            </w:r>
            <w:r w:rsidRPr="00085523">
              <w:rPr>
                <w:rFonts w:eastAsia="標楷體"/>
                <w:szCs w:val="24"/>
              </w:rPr>
              <w:t>MMR</w:t>
            </w:r>
            <w:r w:rsidRPr="00085523">
              <w:rPr>
                <w:rFonts w:eastAsia="標楷體"/>
                <w:szCs w:val="24"/>
              </w:rPr>
              <w:t>疫苗接種意願之多重因素</w:t>
            </w:r>
            <w:r w:rsidRPr="00085523">
              <w:rPr>
                <w:rFonts w:eastAsia="標楷體" w:hint="eastAsia"/>
                <w:szCs w:val="24"/>
              </w:rPr>
              <w:t>（</w:t>
            </w:r>
            <w:r w:rsidRPr="00085523">
              <w:rPr>
                <w:rFonts w:eastAsia="標楷體"/>
                <w:szCs w:val="24"/>
              </w:rPr>
              <w:t>如個人風險認知、疫苗態度、組織支持等</w:t>
            </w:r>
            <w:r w:rsidRPr="00085523">
              <w:rPr>
                <w:rFonts w:eastAsia="標楷體" w:hint="eastAsia"/>
                <w:szCs w:val="24"/>
              </w:rPr>
              <w:t>）</w:t>
            </w:r>
            <w:r w:rsidRPr="00085523">
              <w:rPr>
                <w:rFonts w:eastAsia="標楷體"/>
                <w:szCs w:val="24"/>
              </w:rPr>
              <w:t>。</w:t>
            </w:r>
          </w:p>
          <w:p w14:paraId="28FE71F4" w14:textId="5BFC8502" w:rsidR="005763F8" w:rsidRPr="00085523" w:rsidRDefault="005763F8" w:rsidP="00B02F7C">
            <w:pPr>
              <w:numPr>
                <w:ilvl w:val="0"/>
                <w:numId w:val="165"/>
              </w:numPr>
              <w:suppressAutoHyphens w:val="0"/>
              <w:snapToGrid w:val="0"/>
              <w:spacing w:line="350" w:lineRule="exact"/>
              <w:ind w:left="225" w:hanging="236"/>
              <w:jc w:val="both"/>
              <w:rPr>
                <w:rFonts w:eastAsia="標楷體"/>
              </w:rPr>
            </w:pPr>
            <w:r w:rsidRPr="00085523">
              <w:rPr>
                <w:rFonts w:eastAsia="標楷體"/>
                <w:szCs w:val="24"/>
              </w:rPr>
              <w:t>依各港埠特性及不同職業別屬性，研擬具實證基礎且具可行性之介入策略及溝通教材，作為提升第一線工作人員麻疹免疫力與相關政策推動之參考依據。</w:t>
            </w:r>
          </w:p>
        </w:tc>
      </w:tr>
      <w:tr w:rsidR="00085523" w:rsidRPr="00085523" w14:paraId="3203DCD6" w14:textId="77777777" w:rsidTr="00545074">
        <w:trPr>
          <w:trHeight w:val="8902"/>
          <w:jc w:val="center"/>
        </w:trPr>
        <w:tc>
          <w:tcPr>
            <w:tcW w:w="1838" w:type="dxa"/>
            <w:vAlign w:val="center"/>
          </w:tcPr>
          <w:p w14:paraId="2956031E" w14:textId="77777777" w:rsidR="005763F8" w:rsidRPr="00085523" w:rsidRDefault="005763F8" w:rsidP="005763F8">
            <w:pPr>
              <w:spacing w:line="420" w:lineRule="exact"/>
              <w:jc w:val="center"/>
              <w:rPr>
                <w:rFonts w:eastAsia="標楷體"/>
              </w:rPr>
            </w:pPr>
            <w:r w:rsidRPr="00085523">
              <w:rPr>
                <w:rFonts w:eastAsia="標楷體"/>
              </w:rPr>
              <w:t>說明</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03D9E13D" w14:textId="6EFF3D1C" w:rsidR="005763F8" w:rsidRPr="00085523" w:rsidRDefault="005763F8" w:rsidP="00B02F7C">
            <w:pPr>
              <w:pStyle w:val="a1"/>
              <w:numPr>
                <w:ilvl w:val="0"/>
                <w:numId w:val="166"/>
              </w:numPr>
              <w:spacing w:after="0"/>
              <w:ind w:left="210" w:hanging="210"/>
              <w:jc w:val="both"/>
              <w:textAlignment w:val="baseline"/>
              <w:rPr>
                <w:rFonts w:eastAsia="標楷體"/>
                <w:szCs w:val="24"/>
              </w:rPr>
            </w:pPr>
            <w:r w:rsidRPr="00085523">
              <w:rPr>
                <w:rFonts w:eastAsia="標楷體" w:hint="eastAsia"/>
                <w:szCs w:val="24"/>
              </w:rPr>
              <w:t>麻疹具高度傳染性，屬疫苗可預防疾病之一，而接種</w:t>
            </w:r>
            <w:r w:rsidRPr="00085523">
              <w:rPr>
                <w:rFonts w:eastAsia="標楷體" w:hint="eastAsia"/>
                <w:szCs w:val="24"/>
              </w:rPr>
              <w:t>MMR</w:t>
            </w:r>
            <w:r w:rsidRPr="00085523">
              <w:rPr>
                <w:rFonts w:eastAsia="標楷體" w:hint="eastAsia"/>
                <w:szCs w:val="24"/>
              </w:rPr>
              <w:t>疫苗為最具實證效益之預防方法；過去國內外機場（日本、香港等國際機場）與免稅店均曾爆發多起職場群聚事件，顯見邊境第一線工作人員因職務特性，屬易遭受感染之高風險族群。</w:t>
            </w:r>
          </w:p>
          <w:p w14:paraId="58A2849A" w14:textId="77777777" w:rsidR="005763F8" w:rsidRPr="00085523" w:rsidRDefault="005763F8" w:rsidP="00B02F7C">
            <w:pPr>
              <w:pStyle w:val="a1"/>
              <w:numPr>
                <w:ilvl w:val="0"/>
                <w:numId w:val="166"/>
              </w:numPr>
              <w:spacing w:after="0" w:line="400" w:lineRule="exact"/>
              <w:ind w:left="210" w:hanging="210"/>
              <w:jc w:val="both"/>
              <w:textAlignment w:val="baseline"/>
              <w:rPr>
                <w:rFonts w:eastAsia="標楷體"/>
                <w:szCs w:val="24"/>
              </w:rPr>
            </w:pPr>
            <w:r w:rsidRPr="00085523">
              <w:rPr>
                <w:rFonts w:eastAsia="標楷體" w:hint="eastAsia"/>
                <w:szCs w:val="24"/>
              </w:rPr>
              <w:t>依據本署</w:t>
            </w:r>
            <w:r w:rsidRPr="00085523">
              <w:rPr>
                <w:rFonts w:eastAsia="標楷體" w:hint="eastAsia"/>
                <w:szCs w:val="24"/>
              </w:rPr>
              <w:t>2021</w:t>
            </w:r>
            <w:r w:rsidRPr="00085523">
              <w:rPr>
                <w:rFonts w:eastAsia="標楷體" w:hint="eastAsia"/>
                <w:szCs w:val="24"/>
              </w:rPr>
              <w:t>年「國民免疫力長期研究調查」，我國全年齡層麻疹抗體陽性率為</w:t>
            </w:r>
            <w:r w:rsidRPr="00085523">
              <w:rPr>
                <w:rFonts w:eastAsia="標楷體" w:hint="eastAsia"/>
                <w:szCs w:val="24"/>
              </w:rPr>
              <w:t>70%</w:t>
            </w:r>
            <w:r w:rsidRPr="00085523">
              <w:rPr>
                <w:rFonts w:eastAsia="標楷體" w:hint="eastAsia"/>
                <w:szCs w:val="24"/>
              </w:rPr>
              <w:t>。其中</w:t>
            </w:r>
            <w:r w:rsidRPr="00085523">
              <w:rPr>
                <w:rFonts w:eastAsia="標楷體" w:hint="eastAsia"/>
                <w:szCs w:val="24"/>
              </w:rPr>
              <w:t>1965</w:t>
            </w:r>
            <w:r w:rsidRPr="00085523">
              <w:rPr>
                <w:rFonts w:eastAsia="標楷體" w:hint="eastAsia"/>
                <w:szCs w:val="24"/>
              </w:rPr>
              <w:t>年後出生之族群主要係透過疫苗接種獲得抗體，其免疫力隨年齡增長有逐漸消退之虞；然而，該族群現為我國邊境第一線之工作主力，執勤時因頻繁接觸國內外旅客而直接暴露於風險環境，對其職場衛生安全構成威脅。</w:t>
            </w:r>
          </w:p>
          <w:p w14:paraId="6DC5DE8F" w14:textId="77777777" w:rsidR="005763F8" w:rsidRPr="00085523" w:rsidRDefault="005763F8" w:rsidP="00B02F7C">
            <w:pPr>
              <w:pStyle w:val="a1"/>
              <w:numPr>
                <w:ilvl w:val="0"/>
                <w:numId w:val="166"/>
              </w:numPr>
              <w:spacing w:after="0" w:line="400" w:lineRule="exact"/>
              <w:ind w:left="210" w:hanging="210"/>
              <w:jc w:val="both"/>
              <w:textAlignment w:val="baseline"/>
              <w:rPr>
                <w:rFonts w:eastAsia="標楷體"/>
                <w:szCs w:val="24"/>
              </w:rPr>
            </w:pPr>
            <w:r w:rsidRPr="00085523">
              <w:rPr>
                <w:rFonts w:eastAsia="標楷體" w:hint="eastAsia"/>
                <w:szCs w:val="24"/>
              </w:rPr>
              <w:t>為確保各國際港埠持續維運並提升第一線工作人員之職場衛生安全，我國於</w:t>
            </w:r>
            <w:r w:rsidRPr="00085523">
              <w:rPr>
                <w:rFonts w:eastAsia="標楷體" w:hint="eastAsia"/>
                <w:szCs w:val="24"/>
              </w:rPr>
              <w:t>2025</w:t>
            </w:r>
            <w:r w:rsidRPr="00085523">
              <w:rPr>
                <w:rFonts w:eastAsia="標楷體" w:hint="eastAsia"/>
                <w:szCs w:val="24"/>
              </w:rPr>
              <w:t>年透過「</w:t>
            </w:r>
            <w:r w:rsidRPr="00085523">
              <w:rPr>
                <w:rFonts w:eastAsia="標楷體" w:hint="eastAsia"/>
                <w:szCs w:val="24"/>
              </w:rPr>
              <w:t>I</w:t>
            </w:r>
            <w:r w:rsidRPr="00085523">
              <w:rPr>
                <w:rFonts w:eastAsia="標楷體"/>
                <w:szCs w:val="24"/>
              </w:rPr>
              <w:t>HR</w:t>
            </w:r>
            <w:r w:rsidRPr="00085523">
              <w:rPr>
                <w:rFonts w:eastAsia="標楷體" w:hint="eastAsia"/>
                <w:szCs w:val="24"/>
              </w:rPr>
              <w:t>指定港埠核心能力第二期維運暨保全計畫」，推動建立「港埠接觸旅客之第一線從業人員麻疹免疫力目標值」，將</w:t>
            </w:r>
            <w:r w:rsidRPr="00085523">
              <w:rPr>
                <w:rFonts w:eastAsia="標楷體" w:hint="eastAsia"/>
                <w:szCs w:val="24"/>
              </w:rPr>
              <w:t>1966</w:t>
            </w:r>
            <w:r w:rsidRPr="00085523">
              <w:rPr>
                <w:rFonts w:eastAsia="標楷體" w:hint="eastAsia"/>
                <w:szCs w:val="24"/>
              </w:rPr>
              <w:t>年後出生之第一線從業人員須具「</w:t>
            </w:r>
            <w:r w:rsidRPr="00085523">
              <w:rPr>
                <w:rFonts w:eastAsia="標楷體" w:hint="eastAsia"/>
                <w:szCs w:val="24"/>
              </w:rPr>
              <w:t>5</w:t>
            </w:r>
            <w:r w:rsidRPr="00085523">
              <w:rPr>
                <w:rFonts w:eastAsia="標楷體" w:hint="eastAsia"/>
                <w:szCs w:val="24"/>
              </w:rPr>
              <w:t>年內麻疹抗體陽性證明」或「</w:t>
            </w:r>
            <w:r w:rsidRPr="00085523">
              <w:rPr>
                <w:rFonts w:eastAsia="標楷體" w:hint="eastAsia"/>
                <w:szCs w:val="24"/>
              </w:rPr>
              <w:t>15</w:t>
            </w:r>
            <w:r w:rsidRPr="00085523">
              <w:rPr>
                <w:rFonts w:eastAsia="標楷體" w:hint="eastAsia"/>
                <w:szCs w:val="24"/>
              </w:rPr>
              <w:t>年內</w:t>
            </w:r>
            <w:r w:rsidRPr="00085523">
              <w:rPr>
                <w:rFonts w:eastAsia="標楷體" w:hint="eastAsia"/>
                <w:szCs w:val="24"/>
              </w:rPr>
              <w:t>1</w:t>
            </w:r>
            <w:r w:rsidRPr="00085523">
              <w:rPr>
                <w:rFonts w:eastAsia="標楷體" w:hint="eastAsia"/>
                <w:szCs w:val="24"/>
              </w:rPr>
              <w:t>劑</w:t>
            </w:r>
            <w:r w:rsidRPr="00085523">
              <w:rPr>
                <w:rFonts w:eastAsia="標楷體" w:hint="eastAsia"/>
                <w:szCs w:val="24"/>
              </w:rPr>
              <w:t>MMR</w:t>
            </w:r>
            <w:r w:rsidRPr="00085523">
              <w:rPr>
                <w:rFonts w:eastAsia="標楷體" w:hint="eastAsia"/>
                <w:szCs w:val="24"/>
              </w:rPr>
              <w:t>疫苗施打紀錄」納入指標範疇，並依暴露風險分階段設定目標，期於</w:t>
            </w:r>
            <w:r w:rsidRPr="00085523">
              <w:rPr>
                <w:rFonts w:eastAsia="標楷體" w:hint="eastAsia"/>
                <w:szCs w:val="24"/>
              </w:rPr>
              <w:t>116</w:t>
            </w:r>
            <w:r w:rsidRPr="00085523">
              <w:rPr>
                <w:rFonts w:eastAsia="標楷體" w:hint="eastAsia"/>
                <w:szCs w:val="24"/>
              </w:rPr>
              <w:t>年達</w:t>
            </w:r>
            <w:r w:rsidRPr="00085523">
              <w:rPr>
                <w:rFonts w:eastAsia="標楷體" w:hint="eastAsia"/>
                <w:szCs w:val="24"/>
              </w:rPr>
              <w:t>80%</w:t>
            </w:r>
            <w:r w:rsidRPr="00085523">
              <w:rPr>
                <w:rFonts w:eastAsia="標楷體" w:hint="eastAsia"/>
                <w:szCs w:val="24"/>
              </w:rPr>
              <w:t>以上。</w:t>
            </w:r>
          </w:p>
          <w:p w14:paraId="5F53F1C0" w14:textId="77777777" w:rsidR="005763F8" w:rsidRPr="00085523" w:rsidRDefault="005763F8" w:rsidP="00B02F7C">
            <w:pPr>
              <w:pStyle w:val="a1"/>
              <w:numPr>
                <w:ilvl w:val="0"/>
                <w:numId w:val="166"/>
              </w:numPr>
              <w:spacing w:after="0" w:line="400" w:lineRule="exact"/>
              <w:ind w:left="210" w:hanging="210"/>
              <w:jc w:val="both"/>
              <w:textAlignment w:val="baseline"/>
              <w:rPr>
                <w:rFonts w:eastAsia="標楷體"/>
                <w:szCs w:val="24"/>
              </w:rPr>
            </w:pPr>
            <w:r w:rsidRPr="00085523">
              <w:rPr>
                <w:rFonts w:eastAsia="標楷體" w:hint="eastAsia"/>
                <w:szCs w:val="24"/>
              </w:rPr>
              <w:t>惟目前統計指定港埠推動前述目標值達成情形：公務部門</w:t>
            </w:r>
            <w:r w:rsidRPr="00085523">
              <w:rPr>
                <w:rFonts w:eastAsia="標楷體" w:hint="eastAsia"/>
                <w:szCs w:val="24"/>
              </w:rPr>
              <w:t>13.2%-43.8%</w:t>
            </w:r>
            <w:r w:rsidRPr="00085523">
              <w:rPr>
                <w:rFonts w:eastAsia="標楷體" w:hint="eastAsia"/>
                <w:szCs w:val="24"/>
              </w:rPr>
              <w:t>；航勤公司</w:t>
            </w:r>
            <w:r w:rsidRPr="00085523">
              <w:rPr>
                <w:rFonts w:eastAsia="標楷體" w:hint="eastAsia"/>
                <w:szCs w:val="24"/>
              </w:rPr>
              <w:t>22.4%-63.4%</w:t>
            </w:r>
            <w:r w:rsidRPr="00085523">
              <w:rPr>
                <w:rFonts w:eastAsia="標楷體" w:hint="eastAsia"/>
                <w:szCs w:val="24"/>
              </w:rPr>
              <w:t>；合約及外包駐站廠商</w:t>
            </w:r>
            <w:r w:rsidRPr="00085523">
              <w:rPr>
                <w:rFonts w:eastAsia="標楷體" w:hint="eastAsia"/>
                <w:szCs w:val="24"/>
              </w:rPr>
              <w:t>0-44.4%</w:t>
            </w:r>
            <w:r w:rsidRPr="00085523">
              <w:rPr>
                <w:rFonts w:eastAsia="標楷體" w:hint="eastAsia"/>
                <w:szCs w:val="24"/>
              </w:rPr>
              <w:t>，顯示推動相關單位第一線工作人員自費接種</w:t>
            </w:r>
            <w:r w:rsidRPr="00085523">
              <w:rPr>
                <w:rFonts w:eastAsia="標楷體" w:hint="eastAsia"/>
                <w:szCs w:val="24"/>
              </w:rPr>
              <w:t>1</w:t>
            </w:r>
            <w:r w:rsidRPr="00085523">
              <w:rPr>
                <w:rFonts w:eastAsia="標楷體" w:hint="eastAsia"/>
                <w:szCs w:val="24"/>
              </w:rPr>
              <w:t>劑</w:t>
            </w:r>
            <w:r w:rsidRPr="00085523">
              <w:rPr>
                <w:rFonts w:eastAsia="標楷體" w:hint="eastAsia"/>
                <w:szCs w:val="24"/>
              </w:rPr>
              <w:t>M</w:t>
            </w:r>
            <w:r w:rsidRPr="00085523">
              <w:rPr>
                <w:rFonts w:eastAsia="標楷體"/>
                <w:szCs w:val="24"/>
              </w:rPr>
              <w:t>MR</w:t>
            </w:r>
            <w:r w:rsidRPr="00085523">
              <w:rPr>
                <w:rFonts w:eastAsia="標楷體" w:hint="eastAsia"/>
                <w:szCs w:val="24"/>
              </w:rPr>
              <w:t>疫苗之成效仍待精進。</w:t>
            </w:r>
          </w:p>
          <w:p w14:paraId="63C25A02" w14:textId="18AF59D2" w:rsidR="005763F8" w:rsidRPr="00085523" w:rsidRDefault="005763F8" w:rsidP="00B02F7C">
            <w:pPr>
              <w:pStyle w:val="a1"/>
              <w:numPr>
                <w:ilvl w:val="0"/>
                <w:numId w:val="166"/>
              </w:numPr>
              <w:spacing w:after="0" w:line="400" w:lineRule="exact"/>
              <w:ind w:left="210" w:hanging="210"/>
              <w:jc w:val="both"/>
              <w:textAlignment w:val="baseline"/>
              <w:rPr>
                <w:rFonts w:eastAsia="標楷體"/>
                <w:szCs w:val="24"/>
              </w:rPr>
            </w:pPr>
            <w:r w:rsidRPr="00085523">
              <w:rPr>
                <w:rFonts w:eastAsia="標楷體"/>
              </w:rPr>
              <w:t>預期</w:t>
            </w:r>
            <w:r w:rsidRPr="00085523">
              <w:rPr>
                <w:rFonts w:eastAsia="標楷體" w:hint="eastAsia"/>
              </w:rPr>
              <w:t>可</w:t>
            </w:r>
            <w:r w:rsidRPr="00085523">
              <w:rPr>
                <w:rFonts w:eastAsia="標楷體"/>
              </w:rPr>
              <w:t>透過</w:t>
            </w:r>
            <w:r w:rsidRPr="00085523">
              <w:rPr>
                <w:rFonts w:eastAsia="標楷體" w:hint="eastAsia"/>
              </w:rPr>
              <w:t>深入</w:t>
            </w:r>
            <w:r w:rsidRPr="00085523">
              <w:rPr>
                <w:rFonts w:eastAsia="標楷體"/>
              </w:rPr>
              <w:t>瞭解目標族群</w:t>
            </w:r>
            <w:r w:rsidRPr="00085523">
              <w:rPr>
                <w:rFonts w:eastAsia="標楷體" w:hint="eastAsia"/>
              </w:rPr>
              <w:t>未</w:t>
            </w:r>
            <w:r w:rsidRPr="00085523">
              <w:rPr>
                <w:rFonts w:eastAsia="標楷體"/>
              </w:rPr>
              <w:t>接種</w:t>
            </w:r>
            <w:r w:rsidRPr="00085523">
              <w:rPr>
                <w:rFonts w:eastAsia="標楷體" w:hint="eastAsia"/>
              </w:rPr>
              <w:t>疫苗之多重成</w:t>
            </w:r>
            <w:r w:rsidRPr="00085523">
              <w:rPr>
                <w:rFonts w:eastAsia="標楷體"/>
              </w:rPr>
              <w:t>因</w:t>
            </w:r>
            <w:r w:rsidRPr="00085523">
              <w:rPr>
                <w:rFonts w:eastAsia="標楷體" w:hint="eastAsia"/>
              </w:rPr>
              <w:t>，據以作為提升國際機場與國際商港（郵輪母港）第一線工作人員麻疹免疫力，與相關政策推動之重要參據。</w:t>
            </w:r>
          </w:p>
        </w:tc>
      </w:tr>
      <w:tr w:rsidR="00085523" w:rsidRPr="00085523" w14:paraId="558EE3FB" w14:textId="77777777" w:rsidTr="00545074">
        <w:trPr>
          <w:trHeight w:val="7362"/>
          <w:jc w:val="center"/>
        </w:trPr>
        <w:tc>
          <w:tcPr>
            <w:tcW w:w="1838" w:type="dxa"/>
            <w:vAlign w:val="center"/>
          </w:tcPr>
          <w:p w14:paraId="606196F2" w14:textId="77777777" w:rsidR="00AD77E4" w:rsidRPr="00085523" w:rsidRDefault="00AD77E4" w:rsidP="00AD77E4">
            <w:pPr>
              <w:spacing w:line="420" w:lineRule="exact"/>
              <w:jc w:val="both"/>
              <w:rPr>
                <w:rFonts w:eastAsia="標楷體"/>
              </w:rPr>
            </w:pPr>
            <w:r w:rsidRPr="00085523">
              <w:rPr>
                <w:rFonts w:eastAsia="標楷體"/>
              </w:rPr>
              <w:lastRenderedPageBreak/>
              <w:t>研究內容</w:t>
            </w:r>
          </w:p>
          <w:p w14:paraId="1AE8A75F" w14:textId="77777777" w:rsidR="00AD77E4" w:rsidRPr="00085523" w:rsidRDefault="00AD77E4" w:rsidP="00AD77E4">
            <w:pPr>
              <w:spacing w:line="420" w:lineRule="exact"/>
              <w:jc w:val="both"/>
              <w:rPr>
                <w:rFonts w:eastAsia="標楷體"/>
              </w:rPr>
            </w:pPr>
            <w:r w:rsidRPr="00085523">
              <w:rPr>
                <w:rFonts w:eastAsia="標楷體"/>
              </w:rPr>
              <w:t>應包含：</w:t>
            </w:r>
          </w:p>
          <w:p w14:paraId="6A6998BD" w14:textId="77777777" w:rsidR="00AD77E4" w:rsidRPr="00085523" w:rsidRDefault="00AD77E4" w:rsidP="00AD77E4">
            <w:pPr>
              <w:pStyle w:val="Textbody"/>
              <w:spacing w:line="350" w:lineRule="exact"/>
              <w:jc w:val="both"/>
            </w:pPr>
            <w:r w:rsidRPr="00085523">
              <w:rPr>
                <w:rFonts w:ascii="標楷體" w:eastAsia="標楷體" w:hAnsi="標楷體" w:hint="eastAsia"/>
              </w:rPr>
              <w:t>■</w:t>
            </w:r>
            <w:r w:rsidRPr="00085523">
              <w:rPr>
                <w:rFonts w:eastAsia="標楷體"/>
              </w:rPr>
              <w:t>全部項目</w:t>
            </w:r>
          </w:p>
          <w:p w14:paraId="2048D4EA" w14:textId="70157176" w:rsidR="005763F8" w:rsidRPr="00085523" w:rsidRDefault="00AD77E4" w:rsidP="00AD77E4">
            <w:pPr>
              <w:pStyle w:val="aff8"/>
              <w:spacing w:after="180" w:line="420" w:lineRule="exact"/>
              <w:ind w:leftChars="-20" w:left="0" w:hangingChars="20" w:hanging="48"/>
              <w:rPr>
                <w:rFonts w:ascii="Times New Roman" w:eastAsia="標楷體" w:hAnsi="Times New Roman"/>
                <w:szCs w:val="24"/>
              </w:rPr>
            </w:pPr>
            <w:r w:rsidRPr="00085523">
              <w:rPr>
                <w:rFonts w:ascii="標楷體" w:eastAsia="標楷體" w:hAnsi="標楷體" w:hint="eastAsia"/>
              </w:rPr>
              <w:t>□</w:t>
            </w:r>
            <w:r w:rsidRPr="00085523">
              <w:rPr>
                <w:rFonts w:eastAsia="標楷體"/>
              </w:rPr>
              <w:t>至少</w:t>
            </w:r>
            <w:r w:rsidRPr="00085523">
              <w:rPr>
                <w:rFonts w:eastAsia="標楷體"/>
                <w:u w:val="single"/>
              </w:rPr>
              <w:t xml:space="preserve">  </w:t>
            </w:r>
            <w:r w:rsidRPr="00085523">
              <w:rPr>
                <w:rFonts w:eastAsia="標楷體"/>
              </w:rPr>
              <w:t>項項目</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709D53D2" w14:textId="77777777" w:rsidR="005763F8" w:rsidRPr="00085523" w:rsidRDefault="005763F8" w:rsidP="005763F8">
            <w:pPr>
              <w:pStyle w:val="a1"/>
              <w:spacing w:line="280" w:lineRule="exact"/>
              <w:jc w:val="both"/>
              <w:rPr>
                <w:rFonts w:eastAsia="標楷體"/>
                <w:szCs w:val="24"/>
              </w:rPr>
            </w:pPr>
            <w:r w:rsidRPr="00085523">
              <w:rPr>
                <w:rFonts w:eastAsia="標楷體"/>
                <w:szCs w:val="24"/>
              </w:rPr>
              <w:t>問卷調查與收案研究之相關作為</w:t>
            </w:r>
            <w:r w:rsidRPr="00085523">
              <w:rPr>
                <w:rFonts w:eastAsia="標楷體" w:hint="eastAsia"/>
                <w:szCs w:val="24"/>
              </w:rPr>
              <w:t>：</w:t>
            </w:r>
          </w:p>
          <w:p w14:paraId="4329F2F3" w14:textId="58F71CF1" w:rsidR="00AA2EE4" w:rsidRPr="00085523" w:rsidRDefault="00AA2EE4" w:rsidP="00B02F7C">
            <w:pPr>
              <w:pStyle w:val="a1"/>
              <w:numPr>
                <w:ilvl w:val="0"/>
                <w:numId w:val="167"/>
              </w:numPr>
              <w:spacing w:after="0"/>
              <w:ind w:left="239" w:hanging="224"/>
              <w:jc w:val="both"/>
              <w:textAlignment w:val="baseline"/>
              <w:rPr>
                <w:rFonts w:eastAsia="標楷體"/>
                <w:szCs w:val="24"/>
              </w:rPr>
            </w:pPr>
            <w:r w:rsidRPr="00085523">
              <w:rPr>
                <w:rFonts w:eastAsia="標楷體" w:hint="eastAsia"/>
                <w:szCs w:val="24"/>
              </w:rPr>
              <w:t>投標計畫書應提出相關領域之專家學者名單（</w:t>
            </w:r>
            <w:r w:rsidRPr="00085523">
              <w:rPr>
                <w:rFonts w:eastAsia="標楷體" w:hint="eastAsia"/>
                <w:szCs w:val="24"/>
              </w:rPr>
              <w:t>2-3</w:t>
            </w:r>
            <w:r w:rsidRPr="00085523">
              <w:rPr>
                <w:rFonts w:eastAsia="標楷體" w:hint="eastAsia"/>
                <w:szCs w:val="24"/>
              </w:rPr>
              <w:t>名）；於得標日之次月底前，應邀集專家學者召開啟動會議，後續定期及視需求召開內部進度追蹤會議。</w:t>
            </w:r>
          </w:p>
          <w:p w14:paraId="0F639EE0" w14:textId="367813C3" w:rsidR="005763F8" w:rsidRPr="00085523" w:rsidRDefault="005763F8" w:rsidP="00B02F7C">
            <w:pPr>
              <w:pStyle w:val="a1"/>
              <w:numPr>
                <w:ilvl w:val="0"/>
                <w:numId w:val="167"/>
              </w:numPr>
              <w:spacing w:after="0"/>
              <w:ind w:left="239" w:hanging="224"/>
              <w:jc w:val="both"/>
              <w:textAlignment w:val="baseline"/>
              <w:rPr>
                <w:rFonts w:eastAsia="標楷體"/>
                <w:szCs w:val="24"/>
              </w:rPr>
            </w:pPr>
            <w:r w:rsidRPr="00085523">
              <w:rPr>
                <w:rFonts w:eastAsia="標楷體" w:hint="eastAsia"/>
                <w:szCs w:val="24"/>
              </w:rPr>
              <w:t>蒐集</w:t>
            </w:r>
            <w:r w:rsidRPr="00085523">
              <w:rPr>
                <w:rFonts w:eastAsia="標楷體"/>
                <w:szCs w:val="24"/>
              </w:rPr>
              <w:t>分析國內外有關</w:t>
            </w:r>
            <w:r w:rsidRPr="00085523">
              <w:rPr>
                <w:rFonts w:eastAsia="標楷體" w:hint="eastAsia"/>
                <w:szCs w:val="24"/>
              </w:rPr>
              <w:t>影響成人</w:t>
            </w:r>
            <w:r w:rsidRPr="00085523">
              <w:rPr>
                <w:rFonts w:eastAsia="標楷體" w:hint="eastAsia"/>
                <w:szCs w:val="24"/>
              </w:rPr>
              <w:t>M</w:t>
            </w:r>
            <w:r w:rsidRPr="00085523">
              <w:rPr>
                <w:rFonts w:eastAsia="標楷體"/>
                <w:szCs w:val="24"/>
              </w:rPr>
              <w:t>MR</w:t>
            </w:r>
            <w:r w:rsidRPr="00085523">
              <w:rPr>
                <w:rFonts w:eastAsia="標楷體" w:hint="eastAsia"/>
                <w:szCs w:val="24"/>
              </w:rPr>
              <w:t>疫苗</w:t>
            </w:r>
            <w:r w:rsidRPr="00085523">
              <w:rPr>
                <w:rFonts w:eastAsia="標楷體"/>
                <w:szCs w:val="24"/>
              </w:rPr>
              <w:t>接種之關鍵影響因子</w:t>
            </w:r>
            <w:r w:rsidR="00AA2EE4" w:rsidRPr="00085523">
              <w:rPr>
                <w:rFonts w:eastAsia="標楷體" w:hint="eastAsia"/>
                <w:szCs w:val="24"/>
              </w:rPr>
              <w:t>（</w:t>
            </w:r>
            <w:r w:rsidRPr="00085523">
              <w:rPr>
                <w:rFonts w:eastAsia="標楷體"/>
                <w:szCs w:val="24"/>
              </w:rPr>
              <w:t>Key Predictive Attributes</w:t>
            </w:r>
            <w:r w:rsidR="00AA2EE4" w:rsidRPr="00085523">
              <w:rPr>
                <w:rFonts w:eastAsia="標楷體" w:hint="eastAsia"/>
                <w:szCs w:val="24"/>
              </w:rPr>
              <w:t>，</w:t>
            </w:r>
            <w:r w:rsidRPr="00085523">
              <w:rPr>
                <w:rFonts w:eastAsia="標楷體"/>
                <w:szCs w:val="24"/>
              </w:rPr>
              <w:t>KPA</w:t>
            </w:r>
            <w:r w:rsidR="00AA2EE4" w:rsidRPr="00085523">
              <w:rPr>
                <w:rFonts w:eastAsia="標楷體" w:hint="eastAsia"/>
                <w:szCs w:val="24"/>
              </w:rPr>
              <w:t>）</w:t>
            </w:r>
            <w:r w:rsidRPr="00085523">
              <w:rPr>
                <w:rFonts w:eastAsia="標楷體" w:hint="eastAsia"/>
                <w:szCs w:val="24"/>
              </w:rPr>
              <w:t>相關文獻等</w:t>
            </w:r>
            <w:r w:rsidRPr="00085523">
              <w:rPr>
                <w:rFonts w:eastAsia="標楷體"/>
                <w:szCs w:val="24"/>
              </w:rPr>
              <w:t>，</w:t>
            </w:r>
            <w:r w:rsidRPr="00085523">
              <w:rPr>
                <w:rFonts w:eastAsia="標楷體" w:hint="eastAsia"/>
                <w:szCs w:val="24"/>
              </w:rPr>
              <w:t>以</w:t>
            </w:r>
            <w:r w:rsidRPr="00085523">
              <w:rPr>
                <w:rFonts w:eastAsia="標楷體"/>
                <w:szCs w:val="24"/>
              </w:rPr>
              <w:t>作為</w:t>
            </w:r>
            <w:r w:rsidRPr="00085523">
              <w:rPr>
                <w:rFonts w:eastAsia="標楷體" w:hint="eastAsia"/>
                <w:szCs w:val="24"/>
              </w:rPr>
              <w:t>後續</w:t>
            </w:r>
            <w:r w:rsidRPr="00085523">
              <w:rPr>
                <w:rFonts w:eastAsia="標楷體"/>
                <w:szCs w:val="24"/>
              </w:rPr>
              <w:t>問卷設計之依據。</w:t>
            </w:r>
          </w:p>
          <w:p w14:paraId="7BD29EC9" w14:textId="77777777" w:rsidR="005763F8" w:rsidRPr="00085523" w:rsidRDefault="005763F8" w:rsidP="00B02F7C">
            <w:pPr>
              <w:pStyle w:val="a1"/>
              <w:numPr>
                <w:ilvl w:val="0"/>
                <w:numId w:val="167"/>
              </w:numPr>
              <w:spacing w:after="0"/>
              <w:ind w:left="239" w:hanging="224"/>
              <w:jc w:val="both"/>
              <w:textAlignment w:val="baseline"/>
              <w:rPr>
                <w:rFonts w:eastAsia="標楷體"/>
                <w:szCs w:val="24"/>
              </w:rPr>
            </w:pPr>
            <w:r w:rsidRPr="00085523">
              <w:rPr>
                <w:rFonts w:eastAsia="標楷體"/>
                <w:szCs w:val="24"/>
              </w:rPr>
              <w:t>於得標後</w:t>
            </w:r>
            <w:r w:rsidRPr="00085523">
              <w:rPr>
                <w:rFonts w:eastAsia="標楷體"/>
                <w:szCs w:val="24"/>
              </w:rPr>
              <w:t>4</w:t>
            </w:r>
            <w:r w:rsidRPr="00085523">
              <w:rPr>
                <w:rFonts w:eastAsia="標楷體"/>
                <w:szCs w:val="24"/>
              </w:rPr>
              <w:t>個月內，完成問卷設計</w:t>
            </w:r>
            <w:r w:rsidRPr="00085523">
              <w:rPr>
                <w:rFonts w:eastAsia="標楷體" w:hint="eastAsia"/>
                <w:szCs w:val="24"/>
              </w:rPr>
              <w:t>，</w:t>
            </w:r>
            <w:r w:rsidRPr="00085523">
              <w:rPr>
                <w:rFonts w:eastAsia="標楷體"/>
                <w:szCs w:val="24"/>
              </w:rPr>
              <w:t>送本署核備後，據以執行後續個案</w:t>
            </w:r>
            <w:r w:rsidRPr="00085523">
              <w:rPr>
                <w:rFonts w:eastAsia="標楷體" w:hint="eastAsia"/>
                <w:szCs w:val="24"/>
              </w:rPr>
              <w:t>蒐集</w:t>
            </w:r>
            <w:r w:rsidRPr="00085523">
              <w:rPr>
                <w:rFonts w:eastAsia="標楷體"/>
                <w:szCs w:val="24"/>
              </w:rPr>
              <w:t>相關事宜。</w:t>
            </w:r>
          </w:p>
          <w:p w14:paraId="231EB5E9" w14:textId="3CD79A10" w:rsidR="005763F8" w:rsidRPr="00085523" w:rsidRDefault="005763F8" w:rsidP="00B02F7C">
            <w:pPr>
              <w:pStyle w:val="a1"/>
              <w:numPr>
                <w:ilvl w:val="0"/>
                <w:numId w:val="167"/>
              </w:numPr>
              <w:spacing w:after="0"/>
              <w:ind w:left="239" w:hanging="224"/>
              <w:jc w:val="both"/>
              <w:textAlignment w:val="baseline"/>
              <w:rPr>
                <w:rFonts w:eastAsia="標楷體"/>
                <w:szCs w:val="24"/>
              </w:rPr>
            </w:pPr>
            <w:r w:rsidRPr="00085523">
              <w:rPr>
                <w:rFonts w:eastAsia="標楷體" w:hint="eastAsia"/>
                <w:szCs w:val="24"/>
              </w:rPr>
              <w:t>於我國</w:t>
            </w:r>
            <w:r w:rsidRPr="00085523">
              <w:rPr>
                <w:rFonts w:eastAsia="標楷體" w:hint="eastAsia"/>
                <w:szCs w:val="24"/>
              </w:rPr>
              <w:t>4</w:t>
            </w:r>
            <w:r w:rsidRPr="00085523">
              <w:rPr>
                <w:rFonts w:eastAsia="標楷體" w:hint="eastAsia"/>
                <w:szCs w:val="24"/>
              </w:rPr>
              <w:t>處指定港埠</w:t>
            </w:r>
            <w:r w:rsidR="00AA2EE4" w:rsidRPr="00085523">
              <w:rPr>
                <w:rFonts w:eastAsia="標楷體" w:hint="eastAsia"/>
                <w:szCs w:val="24"/>
              </w:rPr>
              <w:t>（</w:t>
            </w:r>
            <w:r w:rsidRPr="00085523">
              <w:rPr>
                <w:rFonts w:eastAsia="標楷體" w:hint="eastAsia"/>
                <w:szCs w:val="24"/>
              </w:rPr>
              <w:t>2</w:t>
            </w:r>
            <w:r w:rsidRPr="00085523">
              <w:rPr>
                <w:rFonts w:eastAsia="標楷體" w:hint="eastAsia"/>
                <w:szCs w:val="24"/>
              </w:rPr>
              <w:t>處旅運量最高之國際機場及</w:t>
            </w:r>
            <w:r w:rsidRPr="00085523">
              <w:rPr>
                <w:rFonts w:eastAsia="標楷體" w:hint="eastAsia"/>
                <w:szCs w:val="24"/>
              </w:rPr>
              <w:t>2</w:t>
            </w:r>
            <w:r w:rsidRPr="00085523">
              <w:rPr>
                <w:rFonts w:eastAsia="標楷體" w:hint="eastAsia"/>
                <w:szCs w:val="24"/>
              </w:rPr>
              <w:t>處郵輪母港</w:t>
            </w:r>
            <w:r w:rsidR="00AA2EE4" w:rsidRPr="00085523">
              <w:rPr>
                <w:rFonts w:eastAsia="標楷體" w:hint="eastAsia"/>
                <w:szCs w:val="24"/>
              </w:rPr>
              <w:t>）</w:t>
            </w:r>
            <w:r w:rsidRPr="00085523">
              <w:rPr>
                <w:rFonts w:eastAsia="標楷體" w:hint="eastAsia"/>
                <w:szCs w:val="24"/>
              </w:rPr>
              <w:t>，針對未完成</w:t>
            </w:r>
            <w:r w:rsidRPr="00085523">
              <w:rPr>
                <w:rFonts w:eastAsia="標楷體" w:hint="eastAsia"/>
                <w:szCs w:val="24"/>
              </w:rPr>
              <w:t>MMR</w:t>
            </w:r>
            <w:r w:rsidRPr="00085523">
              <w:rPr>
                <w:rFonts w:eastAsia="標楷體" w:hint="eastAsia"/>
                <w:szCs w:val="24"/>
              </w:rPr>
              <w:t>疫苗接種或麻疹抗體陰性之第一線工作人員，透過焦點團體訪談（</w:t>
            </w:r>
            <w:r w:rsidRPr="00085523">
              <w:rPr>
                <w:rFonts w:eastAsia="標楷體" w:hint="eastAsia"/>
                <w:szCs w:val="24"/>
              </w:rPr>
              <w:t>focus group</w:t>
            </w:r>
            <w:r w:rsidRPr="00085523">
              <w:rPr>
                <w:rFonts w:eastAsia="標楷體" w:hint="eastAsia"/>
                <w:szCs w:val="24"/>
              </w:rPr>
              <w:t>）或個案深度訪談，及問卷調查瞭解其對疫苗接受度與接種行為之多重原因；</w:t>
            </w:r>
            <w:r w:rsidRPr="00085523">
              <w:rPr>
                <w:rFonts w:eastAsia="標楷體"/>
                <w:szCs w:val="24"/>
              </w:rPr>
              <w:t>同</w:t>
            </w:r>
            <w:r w:rsidRPr="00085523">
              <w:rPr>
                <w:rFonts w:eastAsia="標楷體" w:hint="eastAsia"/>
                <w:szCs w:val="24"/>
              </w:rPr>
              <w:t>步</w:t>
            </w:r>
            <w:r w:rsidRPr="00085523">
              <w:rPr>
                <w:rFonts w:eastAsia="標楷體"/>
                <w:szCs w:val="24"/>
              </w:rPr>
              <w:t>調查外部</w:t>
            </w:r>
            <w:r w:rsidRPr="00085523">
              <w:rPr>
                <w:rFonts w:eastAsia="標楷體" w:hint="eastAsia"/>
                <w:szCs w:val="24"/>
              </w:rPr>
              <w:t>環境</w:t>
            </w:r>
            <w:r w:rsidRPr="00085523">
              <w:rPr>
                <w:rFonts w:eastAsia="標楷體"/>
                <w:szCs w:val="24"/>
              </w:rPr>
              <w:t>因素</w:t>
            </w:r>
            <w:r w:rsidR="00AA2EE4" w:rsidRPr="00085523">
              <w:rPr>
                <w:rFonts w:eastAsia="標楷體" w:hint="eastAsia"/>
                <w:szCs w:val="24"/>
              </w:rPr>
              <w:t>（</w:t>
            </w:r>
            <w:r w:rsidRPr="00085523">
              <w:rPr>
                <w:rFonts w:eastAsia="標楷體"/>
                <w:szCs w:val="24"/>
              </w:rPr>
              <w:t>如</w:t>
            </w:r>
            <w:r w:rsidRPr="00085523">
              <w:rPr>
                <w:rFonts w:eastAsia="標楷體" w:hint="eastAsia"/>
                <w:szCs w:val="24"/>
              </w:rPr>
              <w:t>M</w:t>
            </w:r>
            <w:r w:rsidRPr="00085523">
              <w:rPr>
                <w:rFonts w:eastAsia="標楷體"/>
                <w:szCs w:val="24"/>
              </w:rPr>
              <w:t>MR</w:t>
            </w:r>
            <w:r w:rsidRPr="00085523">
              <w:rPr>
                <w:rFonts w:eastAsia="標楷體"/>
                <w:szCs w:val="24"/>
              </w:rPr>
              <w:t>疫苗接種服務</w:t>
            </w:r>
            <w:r w:rsidRPr="00085523">
              <w:rPr>
                <w:rFonts w:eastAsia="標楷體" w:hint="eastAsia"/>
                <w:szCs w:val="24"/>
              </w:rPr>
              <w:t>之取得管道與便利性</w:t>
            </w:r>
            <w:r w:rsidRPr="00085523">
              <w:rPr>
                <w:rFonts w:eastAsia="標楷體"/>
                <w:szCs w:val="24"/>
              </w:rPr>
              <w:t>等</w:t>
            </w:r>
            <w:r w:rsidR="00AA2EE4" w:rsidRPr="00085523">
              <w:rPr>
                <w:rFonts w:eastAsia="標楷體" w:hint="eastAsia"/>
                <w:szCs w:val="24"/>
              </w:rPr>
              <w:t>）</w:t>
            </w:r>
            <w:r w:rsidRPr="00085523">
              <w:rPr>
                <w:rFonts w:eastAsia="標楷體" w:hint="eastAsia"/>
                <w:szCs w:val="24"/>
              </w:rPr>
              <w:t>，</w:t>
            </w:r>
            <w:r w:rsidRPr="00085523">
              <w:rPr>
                <w:rFonts w:eastAsia="標楷體"/>
                <w:szCs w:val="24"/>
              </w:rPr>
              <w:t>歸納未接種族群之</w:t>
            </w:r>
            <w:r w:rsidRPr="00085523">
              <w:rPr>
                <w:rFonts w:eastAsia="標楷體" w:hint="eastAsia"/>
                <w:szCs w:val="24"/>
              </w:rPr>
              <w:t>行為</w:t>
            </w:r>
            <w:r w:rsidRPr="00085523">
              <w:rPr>
                <w:rFonts w:eastAsia="標楷體"/>
                <w:szCs w:val="24"/>
              </w:rPr>
              <w:t>態樣</w:t>
            </w:r>
            <w:r w:rsidRPr="00085523">
              <w:rPr>
                <w:rFonts w:eastAsia="標楷體" w:hint="eastAsia"/>
                <w:szCs w:val="24"/>
              </w:rPr>
              <w:t>與成</w:t>
            </w:r>
            <w:r w:rsidRPr="00085523">
              <w:rPr>
                <w:rFonts w:eastAsia="標楷體"/>
                <w:szCs w:val="24"/>
              </w:rPr>
              <w:t>因</w:t>
            </w:r>
            <w:r w:rsidRPr="00085523">
              <w:rPr>
                <w:rFonts w:eastAsia="標楷體" w:hint="eastAsia"/>
                <w:szCs w:val="24"/>
              </w:rPr>
              <w:t>。</w:t>
            </w:r>
          </w:p>
          <w:p w14:paraId="5C1610C9" w14:textId="60A61ED9" w:rsidR="005763F8" w:rsidRPr="00085523" w:rsidRDefault="005763F8" w:rsidP="00B02F7C">
            <w:pPr>
              <w:pStyle w:val="a1"/>
              <w:numPr>
                <w:ilvl w:val="0"/>
                <w:numId w:val="167"/>
              </w:numPr>
              <w:spacing w:after="0"/>
              <w:ind w:left="239" w:hanging="224"/>
              <w:jc w:val="both"/>
              <w:textAlignment w:val="baseline"/>
              <w:rPr>
                <w:rFonts w:eastAsia="標楷體"/>
                <w:szCs w:val="24"/>
              </w:rPr>
            </w:pPr>
            <w:r w:rsidRPr="00085523">
              <w:rPr>
                <w:rFonts w:eastAsia="標楷體"/>
              </w:rPr>
              <w:t>交付</w:t>
            </w:r>
            <w:r w:rsidRPr="00085523">
              <w:rPr>
                <w:rFonts w:eastAsia="標楷體"/>
              </w:rPr>
              <w:t>1</w:t>
            </w:r>
            <w:r w:rsidRPr="00085523">
              <w:rPr>
                <w:rFonts w:eastAsia="標楷體"/>
              </w:rPr>
              <w:t>篇研究報告，</w:t>
            </w:r>
            <w:r w:rsidRPr="00085523">
              <w:rPr>
                <w:rFonts w:eastAsia="標楷體" w:hint="eastAsia"/>
              </w:rPr>
              <w:t>內容應涵蓋建立國際機場及國際商港</w:t>
            </w:r>
            <w:r w:rsidR="00AA2EE4" w:rsidRPr="00085523">
              <w:rPr>
                <w:rFonts w:eastAsia="標楷體" w:hint="eastAsia"/>
              </w:rPr>
              <w:t>（</w:t>
            </w:r>
            <w:r w:rsidRPr="00085523">
              <w:rPr>
                <w:rFonts w:eastAsia="標楷體" w:hint="eastAsia"/>
              </w:rPr>
              <w:t>郵輪母港</w:t>
            </w:r>
            <w:r w:rsidR="00AA2EE4" w:rsidRPr="00085523">
              <w:rPr>
                <w:rFonts w:eastAsia="標楷體" w:hint="eastAsia"/>
              </w:rPr>
              <w:t>）</w:t>
            </w:r>
            <w:r w:rsidRPr="00085523">
              <w:rPr>
                <w:rFonts w:eastAsia="標楷體" w:hint="eastAsia"/>
              </w:rPr>
              <w:t>第一線工作人員</w:t>
            </w:r>
            <w:r w:rsidRPr="00085523">
              <w:rPr>
                <w:rFonts w:eastAsia="標楷體" w:hint="eastAsia"/>
              </w:rPr>
              <w:t>MMR</w:t>
            </w:r>
            <w:r w:rsidRPr="00085523">
              <w:rPr>
                <w:rFonts w:eastAsia="標楷體" w:hint="eastAsia"/>
              </w:rPr>
              <w:t>疫苗接種現況與接種意願調查結果，探討潛在影響因素並分析各因子對接受意願及行為之影響路徑，進而研提至少</w:t>
            </w:r>
            <w:r w:rsidRPr="00085523">
              <w:rPr>
                <w:rFonts w:eastAsia="標楷體" w:hint="eastAsia"/>
              </w:rPr>
              <w:t>2</w:t>
            </w:r>
            <w:r w:rsidRPr="00085523">
              <w:rPr>
                <w:rFonts w:eastAsia="標楷體" w:hint="eastAsia"/>
              </w:rPr>
              <w:t>項提升第一線工作人員</w:t>
            </w:r>
            <w:r w:rsidRPr="00085523">
              <w:rPr>
                <w:rFonts w:eastAsia="標楷體" w:hint="eastAsia"/>
              </w:rPr>
              <w:t>MMR</w:t>
            </w:r>
            <w:r w:rsidRPr="00085523">
              <w:rPr>
                <w:rFonts w:eastAsia="標楷體" w:hint="eastAsia"/>
              </w:rPr>
              <w:t>疫苗接種率之具體、可操作介入建議措施及溝通素材。</w:t>
            </w:r>
          </w:p>
        </w:tc>
      </w:tr>
      <w:tr w:rsidR="00085523" w:rsidRPr="00085523" w14:paraId="101699FB" w14:textId="77777777" w:rsidTr="00683686">
        <w:trPr>
          <w:trHeight w:val="397"/>
          <w:jc w:val="center"/>
        </w:trPr>
        <w:tc>
          <w:tcPr>
            <w:tcW w:w="1838" w:type="dxa"/>
            <w:vAlign w:val="center"/>
          </w:tcPr>
          <w:p w14:paraId="35FDF87D" w14:textId="77777777" w:rsidR="005763F8" w:rsidRPr="00085523" w:rsidRDefault="005763F8" w:rsidP="005763F8">
            <w:pPr>
              <w:spacing w:line="420" w:lineRule="exact"/>
              <w:jc w:val="center"/>
              <w:rPr>
                <w:rFonts w:eastAsia="標楷體"/>
              </w:rPr>
            </w:pPr>
            <w:r w:rsidRPr="00085523">
              <w:rPr>
                <w:rFonts w:eastAsia="標楷體"/>
              </w:rPr>
              <w:t>期程</w:t>
            </w:r>
          </w:p>
        </w:tc>
        <w:tc>
          <w:tcPr>
            <w:tcW w:w="7234" w:type="dxa"/>
            <w:gridSpan w:val="2"/>
            <w:tcBorders>
              <w:top w:val="single" w:sz="4" w:space="0" w:color="auto"/>
            </w:tcBorders>
            <w:vAlign w:val="center"/>
          </w:tcPr>
          <w:p w14:paraId="6B329F4F" w14:textId="1322B975" w:rsidR="005763F8" w:rsidRPr="00085523" w:rsidRDefault="00AA2EE4" w:rsidP="005763F8">
            <w:pPr>
              <w:pStyle w:val="Textbody"/>
              <w:kinsoku w:val="0"/>
              <w:autoSpaceDE w:val="0"/>
              <w:ind w:left="480" w:hanging="480"/>
              <w:rPr>
                <w:rFonts w:eastAsia="標楷體"/>
                <w:szCs w:val="28"/>
              </w:rPr>
            </w:pPr>
            <w:r w:rsidRPr="00085523">
              <w:rPr>
                <w:rFonts w:eastAsia="標楷體" w:hint="eastAsia"/>
                <w:szCs w:val="20"/>
              </w:rPr>
              <w:t>1</w:t>
            </w:r>
            <w:r w:rsidR="005763F8" w:rsidRPr="00085523">
              <w:rPr>
                <w:rFonts w:eastAsia="標楷體" w:hint="eastAsia"/>
                <w:szCs w:val="20"/>
              </w:rPr>
              <w:t>年</w:t>
            </w:r>
          </w:p>
        </w:tc>
      </w:tr>
      <w:tr w:rsidR="00085523" w:rsidRPr="00085523" w14:paraId="39B4BCBB" w14:textId="77777777" w:rsidTr="005763F8">
        <w:trPr>
          <w:trHeight w:val="397"/>
          <w:jc w:val="center"/>
        </w:trPr>
        <w:tc>
          <w:tcPr>
            <w:tcW w:w="1838" w:type="dxa"/>
            <w:vAlign w:val="center"/>
          </w:tcPr>
          <w:p w14:paraId="4E1DE476" w14:textId="77777777" w:rsidR="005763F8" w:rsidRPr="00085523" w:rsidRDefault="005763F8" w:rsidP="005763F8">
            <w:pPr>
              <w:spacing w:line="420" w:lineRule="exact"/>
              <w:jc w:val="both"/>
              <w:rPr>
                <w:rFonts w:eastAsia="標楷體"/>
              </w:rPr>
            </w:pPr>
            <w:r w:rsidRPr="00085523">
              <w:rPr>
                <w:rFonts w:eastAsia="標楷體"/>
              </w:rPr>
              <w:t>每案經費上限</w:t>
            </w:r>
          </w:p>
        </w:tc>
        <w:tc>
          <w:tcPr>
            <w:tcW w:w="3264" w:type="dxa"/>
            <w:vAlign w:val="center"/>
          </w:tcPr>
          <w:p w14:paraId="6BD25822" w14:textId="32BBF7A2" w:rsidR="005763F8" w:rsidRPr="00085523" w:rsidRDefault="005763F8" w:rsidP="005763F8">
            <w:pPr>
              <w:kinsoku w:val="0"/>
              <w:autoSpaceDE w:val="0"/>
              <w:spacing w:line="420" w:lineRule="exact"/>
              <w:jc w:val="both"/>
              <w:rPr>
                <w:rFonts w:eastAsia="標楷體"/>
              </w:rPr>
            </w:pPr>
            <w:r w:rsidRPr="00085523">
              <w:rPr>
                <w:rFonts w:eastAsia="標楷體"/>
              </w:rPr>
              <w:t>第</w:t>
            </w:r>
            <w:r w:rsidRPr="00085523">
              <w:rPr>
                <w:rFonts w:eastAsia="標楷體"/>
              </w:rPr>
              <w:t>1</w:t>
            </w:r>
            <w:r w:rsidRPr="00085523">
              <w:rPr>
                <w:rFonts w:eastAsia="標楷體"/>
              </w:rPr>
              <w:t>（</w:t>
            </w:r>
            <w:r w:rsidRPr="00085523">
              <w:rPr>
                <w:rFonts w:eastAsia="標楷體"/>
              </w:rPr>
              <w:t>11</w:t>
            </w:r>
            <w:r w:rsidR="00AA2EE4" w:rsidRPr="00085523">
              <w:rPr>
                <w:rFonts w:eastAsia="標楷體"/>
              </w:rPr>
              <w:t>6</w:t>
            </w:r>
            <w:r w:rsidRPr="00085523">
              <w:rPr>
                <w:rFonts w:eastAsia="標楷體"/>
              </w:rPr>
              <w:t>）年經費上限</w:t>
            </w:r>
          </w:p>
        </w:tc>
        <w:tc>
          <w:tcPr>
            <w:tcW w:w="3970" w:type="dxa"/>
            <w:tcBorders>
              <w:top w:val="single" w:sz="4" w:space="0" w:color="000000"/>
              <w:left w:val="single" w:sz="4" w:space="0" w:color="000000"/>
              <w:right w:val="single" w:sz="12" w:space="0" w:color="000000"/>
            </w:tcBorders>
            <w:shd w:val="clear" w:color="auto" w:fill="auto"/>
            <w:vAlign w:val="center"/>
          </w:tcPr>
          <w:p w14:paraId="7F8C0550" w14:textId="3160A845" w:rsidR="005763F8" w:rsidRPr="00085523" w:rsidRDefault="005763F8" w:rsidP="005763F8">
            <w:pPr>
              <w:kinsoku w:val="0"/>
              <w:autoSpaceDE w:val="0"/>
              <w:spacing w:line="420" w:lineRule="exact"/>
              <w:jc w:val="both"/>
              <w:rPr>
                <w:rFonts w:eastAsia="標楷體"/>
                <w:szCs w:val="24"/>
              </w:rPr>
            </w:pPr>
            <w:r w:rsidRPr="00085523">
              <w:rPr>
                <w:rFonts w:eastAsia="標楷體"/>
                <w:szCs w:val="24"/>
              </w:rPr>
              <w:t>1,3</w:t>
            </w:r>
            <w:r w:rsidR="00AA2EE4" w:rsidRPr="00085523">
              <w:rPr>
                <w:rFonts w:eastAsia="標楷體"/>
                <w:szCs w:val="24"/>
              </w:rPr>
              <w:t>98</w:t>
            </w:r>
            <w:r w:rsidRPr="00085523">
              <w:rPr>
                <w:rFonts w:eastAsia="標楷體"/>
                <w:szCs w:val="24"/>
              </w:rPr>
              <w:t>,000</w:t>
            </w:r>
            <w:r w:rsidRPr="00085523">
              <w:rPr>
                <w:rFonts w:eastAsia="標楷體"/>
                <w:szCs w:val="24"/>
              </w:rPr>
              <w:t>元整</w:t>
            </w:r>
          </w:p>
        </w:tc>
      </w:tr>
      <w:tr w:rsidR="00085523" w:rsidRPr="00085523" w14:paraId="2BBFEC00" w14:textId="77777777" w:rsidTr="00683686">
        <w:trPr>
          <w:trHeight w:val="397"/>
          <w:jc w:val="center"/>
        </w:trPr>
        <w:tc>
          <w:tcPr>
            <w:tcW w:w="1838" w:type="dxa"/>
            <w:vAlign w:val="center"/>
          </w:tcPr>
          <w:p w14:paraId="2229A99A" w14:textId="77777777" w:rsidR="005763F8" w:rsidRPr="00085523" w:rsidRDefault="005763F8" w:rsidP="005763F8">
            <w:pPr>
              <w:spacing w:line="420" w:lineRule="exact"/>
              <w:jc w:val="center"/>
              <w:rPr>
                <w:rFonts w:eastAsia="標楷體"/>
              </w:rPr>
            </w:pPr>
            <w:r w:rsidRPr="00085523">
              <w:rPr>
                <w:rFonts w:eastAsia="標楷體"/>
              </w:rPr>
              <w:t>進行性別分析研究</w:t>
            </w:r>
          </w:p>
        </w:tc>
        <w:tc>
          <w:tcPr>
            <w:tcW w:w="7234" w:type="dxa"/>
            <w:gridSpan w:val="2"/>
            <w:vAlign w:val="center"/>
          </w:tcPr>
          <w:p w14:paraId="3906ACB4" w14:textId="605360FC" w:rsidR="005763F8" w:rsidRPr="00085523" w:rsidRDefault="005763F8" w:rsidP="005763F8">
            <w:pPr>
              <w:kinsoku w:val="0"/>
              <w:autoSpaceDE w:val="0"/>
              <w:spacing w:line="420" w:lineRule="exact"/>
              <w:jc w:val="both"/>
              <w:rPr>
                <w:rFonts w:eastAsia="標楷體"/>
              </w:rPr>
            </w:pPr>
            <w:r w:rsidRPr="00085523">
              <w:rPr>
                <w:rFonts w:eastAsia="標楷體"/>
              </w:rPr>
              <w:t>是否以人為對象之調查研究</w:t>
            </w:r>
            <w:r w:rsidRPr="00085523">
              <w:rPr>
                <w:rFonts w:eastAsia="標楷體"/>
              </w:rPr>
              <w:t xml:space="preserve">   </w:t>
            </w:r>
            <w:r w:rsidR="00AA2EE4" w:rsidRPr="00085523">
              <w:rPr>
                <w:rFonts w:eastAsia="標楷體" w:hint="eastAsia"/>
              </w:rPr>
              <w:t>■</w:t>
            </w:r>
            <w:r w:rsidRPr="00085523">
              <w:rPr>
                <w:rFonts w:eastAsia="標楷體"/>
              </w:rPr>
              <w:t>是</w:t>
            </w:r>
            <w:r w:rsidRPr="00085523">
              <w:rPr>
                <w:rFonts w:eastAsia="標楷體"/>
              </w:rPr>
              <w:t xml:space="preserve">   </w:t>
            </w:r>
            <w:r w:rsidR="00AA2EE4" w:rsidRPr="00085523">
              <w:rPr>
                <w:rFonts w:ascii="標楷體" w:eastAsia="標楷體" w:hAnsi="標楷體" w:hint="eastAsia"/>
              </w:rPr>
              <w:t>□</w:t>
            </w:r>
            <w:r w:rsidRPr="00085523">
              <w:rPr>
                <w:rFonts w:eastAsia="標楷體"/>
              </w:rPr>
              <w:t>否</w:t>
            </w:r>
          </w:p>
          <w:p w14:paraId="72185D4B" w14:textId="501C4111" w:rsidR="005763F8" w:rsidRPr="00085523" w:rsidRDefault="005763F8" w:rsidP="005763F8">
            <w:pPr>
              <w:kinsoku w:val="0"/>
              <w:autoSpaceDE w:val="0"/>
              <w:spacing w:line="420" w:lineRule="exact"/>
              <w:jc w:val="both"/>
              <w:rPr>
                <w:rFonts w:eastAsia="標楷體"/>
              </w:rPr>
            </w:pPr>
            <w:r w:rsidRPr="00085523">
              <w:rPr>
                <w:rFonts w:eastAsia="標楷體"/>
              </w:rPr>
              <w:t>註：</w:t>
            </w:r>
            <w:r w:rsidRPr="00085523">
              <w:rPr>
                <w:rFonts w:eastAsia="標楷體"/>
                <w:b/>
              </w:rPr>
              <w:t>以人為對象之調查研究者，請進行性別分析及差異研究，並將分析結果呈現於期末報告中，並於關鍵字中加註「性別」。</w:t>
            </w:r>
          </w:p>
        </w:tc>
      </w:tr>
      <w:tr w:rsidR="00085523" w:rsidRPr="00085523" w14:paraId="3B127034" w14:textId="77777777" w:rsidTr="00683686">
        <w:trPr>
          <w:trHeight w:val="397"/>
          <w:jc w:val="center"/>
        </w:trPr>
        <w:tc>
          <w:tcPr>
            <w:tcW w:w="1838" w:type="dxa"/>
            <w:vAlign w:val="center"/>
          </w:tcPr>
          <w:p w14:paraId="7CCD893F" w14:textId="77777777" w:rsidR="005763F8" w:rsidRPr="00085523" w:rsidRDefault="005763F8" w:rsidP="005763F8">
            <w:pPr>
              <w:spacing w:line="420" w:lineRule="exact"/>
              <w:jc w:val="center"/>
              <w:rPr>
                <w:rFonts w:eastAsia="標楷體"/>
              </w:rPr>
            </w:pPr>
            <w:r w:rsidRPr="00085523">
              <w:rPr>
                <w:rFonts w:eastAsia="標楷體"/>
              </w:rPr>
              <w:t>研究成果歸屬</w:t>
            </w:r>
          </w:p>
        </w:tc>
        <w:tc>
          <w:tcPr>
            <w:tcW w:w="7234" w:type="dxa"/>
            <w:gridSpan w:val="2"/>
            <w:vAlign w:val="center"/>
          </w:tcPr>
          <w:p w14:paraId="74174080" w14:textId="6802E620" w:rsidR="005763F8" w:rsidRPr="00085523" w:rsidRDefault="00AA2EE4" w:rsidP="005763F8">
            <w:pPr>
              <w:kinsoku w:val="0"/>
              <w:autoSpaceDE w:val="0"/>
              <w:spacing w:line="420" w:lineRule="exact"/>
              <w:jc w:val="both"/>
              <w:rPr>
                <w:rFonts w:eastAsia="標楷體" w:hint="eastAsia"/>
              </w:rPr>
            </w:pPr>
            <w:r w:rsidRPr="00085523">
              <w:rPr>
                <w:rFonts w:eastAsia="標楷體" w:hint="eastAsia"/>
              </w:rPr>
              <w:t>■</w:t>
            </w:r>
            <w:r w:rsidR="005763F8" w:rsidRPr="00085523">
              <w:rPr>
                <w:rFonts w:eastAsia="標楷體"/>
              </w:rPr>
              <w:t>國有</w:t>
            </w:r>
            <w:r w:rsidR="005763F8" w:rsidRPr="00085523">
              <w:rPr>
                <w:rFonts w:eastAsia="標楷體"/>
              </w:rPr>
              <w:t xml:space="preserve">   </w:t>
            </w:r>
            <w:r w:rsidRPr="00085523">
              <w:rPr>
                <w:rFonts w:ascii="標楷體" w:eastAsia="標楷體" w:hAnsi="標楷體" w:hint="eastAsia"/>
              </w:rPr>
              <w:t>□</w:t>
            </w:r>
            <w:r w:rsidR="005763F8" w:rsidRPr="00085523">
              <w:rPr>
                <w:rFonts w:eastAsia="標楷體"/>
              </w:rPr>
              <w:t>下放</w:t>
            </w:r>
          </w:p>
        </w:tc>
      </w:tr>
      <w:tr w:rsidR="00085523" w:rsidRPr="00085523" w14:paraId="5D483F3B" w14:textId="77777777" w:rsidTr="00683686">
        <w:trPr>
          <w:trHeight w:val="397"/>
          <w:jc w:val="center"/>
        </w:trPr>
        <w:tc>
          <w:tcPr>
            <w:tcW w:w="1838" w:type="dxa"/>
            <w:vAlign w:val="center"/>
          </w:tcPr>
          <w:p w14:paraId="4D673E8D" w14:textId="77777777" w:rsidR="005763F8" w:rsidRPr="00085523" w:rsidRDefault="005763F8" w:rsidP="005763F8">
            <w:pPr>
              <w:spacing w:line="420" w:lineRule="exact"/>
              <w:jc w:val="center"/>
              <w:rPr>
                <w:rFonts w:eastAsia="標楷體"/>
              </w:rPr>
            </w:pPr>
            <w:r w:rsidRPr="00085523">
              <w:rPr>
                <w:rFonts w:eastAsia="標楷體"/>
              </w:rPr>
              <w:t>備註</w:t>
            </w:r>
          </w:p>
        </w:tc>
        <w:tc>
          <w:tcPr>
            <w:tcW w:w="7234" w:type="dxa"/>
            <w:gridSpan w:val="2"/>
            <w:tcBorders>
              <w:bottom w:val="single" w:sz="4" w:space="0" w:color="auto"/>
            </w:tcBorders>
            <w:vAlign w:val="center"/>
          </w:tcPr>
          <w:p w14:paraId="0CD781E4" w14:textId="77777777" w:rsidR="005763F8" w:rsidRPr="00085523" w:rsidRDefault="005763F8" w:rsidP="00B02F7C">
            <w:pPr>
              <w:numPr>
                <w:ilvl w:val="0"/>
                <w:numId w:val="83"/>
              </w:numPr>
              <w:tabs>
                <w:tab w:val="clear" w:pos="360"/>
                <w:tab w:val="num" w:pos="183"/>
              </w:tabs>
              <w:kinsoku w:val="0"/>
              <w:autoSpaceDE w:val="0"/>
              <w:snapToGrid w:val="0"/>
              <w:spacing w:line="420" w:lineRule="exact"/>
              <w:ind w:left="357" w:hanging="357"/>
              <w:jc w:val="both"/>
              <w:textAlignment w:val="baseline"/>
              <w:rPr>
                <w:rFonts w:eastAsia="標楷體"/>
              </w:rPr>
            </w:pPr>
            <w:r w:rsidRPr="00085523">
              <w:rPr>
                <w:rFonts w:eastAsia="標楷體"/>
              </w:rPr>
              <w:t>擇優委託</w:t>
            </w:r>
            <w:r w:rsidRPr="00085523">
              <w:rPr>
                <w:rFonts w:eastAsia="標楷體"/>
                <w:u w:val="single"/>
              </w:rPr>
              <w:t>1</w:t>
            </w:r>
            <w:r w:rsidRPr="00085523">
              <w:rPr>
                <w:rFonts w:eastAsia="標楷體"/>
              </w:rPr>
              <w:t>案。</w:t>
            </w:r>
          </w:p>
          <w:p w14:paraId="429EB310" w14:textId="180F414D" w:rsidR="005763F8" w:rsidRPr="00085523" w:rsidRDefault="005763F8" w:rsidP="00B02F7C">
            <w:pPr>
              <w:numPr>
                <w:ilvl w:val="0"/>
                <w:numId w:val="83"/>
              </w:numPr>
              <w:tabs>
                <w:tab w:val="clear" w:pos="360"/>
                <w:tab w:val="num" w:pos="183"/>
              </w:tabs>
              <w:kinsoku w:val="0"/>
              <w:autoSpaceDE w:val="0"/>
              <w:snapToGrid w:val="0"/>
              <w:spacing w:line="420" w:lineRule="exact"/>
              <w:jc w:val="both"/>
              <w:textAlignment w:val="baseline"/>
              <w:rPr>
                <w:rFonts w:eastAsia="標楷體"/>
              </w:rPr>
            </w:pPr>
            <w:r w:rsidRPr="00085523">
              <w:rPr>
                <w:rFonts w:eastAsia="標楷體"/>
              </w:rPr>
              <w:t>本項計畫以</w:t>
            </w:r>
            <w:r w:rsidRPr="00085523">
              <w:rPr>
                <w:rFonts w:eastAsia="標楷體" w:hint="eastAsia"/>
              </w:rPr>
              <w:t>■單一</w:t>
            </w:r>
            <w:r w:rsidR="00AA2EE4" w:rsidRPr="00085523">
              <w:rPr>
                <w:rFonts w:eastAsia="標楷體" w:hint="eastAsia"/>
              </w:rPr>
              <w:t>或整合</w:t>
            </w:r>
            <w:r w:rsidR="00AA2EE4" w:rsidRPr="00085523">
              <w:rPr>
                <w:rFonts w:eastAsia="標楷體" w:hint="eastAsia"/>
              </w:rPr>
              <w:t xml:space="preserve"> </w:t>
            </w:r>
            <w:r w:rsidRPr="00085523">
              <w:rPr>
                <w:rFonts w:eastAsia="標楷體"/>
              </w:rPr>
              <w:t>計畫之形式申請。</w:t>
            </w:r>
          </w:p>
        </w:tc>
      </w:tr>
      <w:tr w:rsidR="005763F8" w:rsidRPr="00085523" w14:paraId="1CEFE482" w14:textId="77777777" w:rsidTr="00683686">
        <w:trPr>
          <w:trHeight w:val="397"/>
          <w:jc w:val="center"/>
        </w:trPr>
        <w:tc>
          <w:tcPr>
            <w:tcW w:w="1838" w:type="dxa"/>
            <w:vAlign w:val="center"/>
          </w:tcPr>
          <w:p w14:paraId="37AEB325" w14:textId="77777777" w:rsidR="005763F8" w:rsidRPr="00085523" w:rsidRDefault="005763F8" w:rsidP="005763F8">
            <w:pPr>
              <w:spacing w:line="420" w:lineRule="exact"/>
              <w:jc w:val="both"/>
              <w:rPr>
                <w:rFonts w:eastAsia="標楷體"/>
              </w:rPr>
            </w:pPr>
            <w:r w:rsidRPr="00085523">
              <w:rPr>
                <w:rFonts w:eastAsia="標楷體"/>
              </w:rPr>
              <w:t>聯絡人及電話</w:t>
            </w:r>
          </w:p>
        </w:tc>
        <w:tc>
          <w:tcPr>
            <w:tcW w:w="72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3EB80409" w14:textId="10C58348" w:rsidR="005763F8" w:rsidRPr="00085523" w:rsidRDefault="00AA2EE4" w:rsidP="005763F8">
            <w:pPr>
              <w:pStyle w:val="Textbody"/>
              <w:kinsoku w:val="0"/>
              <w:autoSpaceDE w:val="0"/>
              <w:spacing w:line="350" w:lineRule="exact"/>
              <w:jc w:val="both"/>
              <w:rPr>
                <w:rFonts w:eastAsia="標楷體"/>
              </w:rPr>
            </w:pPr>
            <w:r w:rsidRPr="00085523">
              <w:rPr>
                <w:rFonts w:eastAsia="標楷體" w:hint="eastAsia"/>
              </w:rPr>
              <w:t>檢疫組</w:t>
            </w:r>
            <w:r w:rsidR="005763F8" w:rsidRPr="00085523">
              <w:rPr>
                <w:rFonts w:eastAsia="標楷體"/>
              </w:rPr>
              <w:t xml:space="preserve"> </w:t>
            </w:r>
            <w:r w:rsidRPr="00085523">
              <w:rPr>
                <w:rFonts w:eastAsia="標楷體" w:hint="eastAsia"/>
              </w:rPr>
              <w:t>陳</w:t>
            </w:r>
            <w:r w:rsidR="009106F7" w:rsidRPr="00085523">
              <w:rPr>
                <w:rFonts w:eastAsia="標楷體" w:hint="eastAsia"/>
              </w:rPr>
              <w:t>小姐</w:t>
            </w:r>
          </w:p>
          <w:p w14:paraId="68EB10C9" w14:textId="065111E5" w:rsidR="005763F8" w:rsidRPr="00085523" w:rsidRDefault="005763F8" w:rsidP="005763F8">
            <w:pPr>
              <w:kinsoku w:val="0"/>
              <w:autoSpaceDE w:val="0"/>
              <w:spacing w:line="420" w:lineRule="exact"/>
              <w:jc w:val="both"/>
              <w:rPr>
                <w:rFonts w:eastAsia="標楷體"/>
                <w:szCs w:val="24"/>
              </w:rPr>
            </w:pPr>
            <w:r w:rsidRPr="00085523">
              <w:rPr>
                <w:rFonts w:eastAsia="標楷體"/>
                <w:szCs w:val="24"/>
              </w:rPr>
              <w:t>聯絡電話：</w:t>
            </w:r>
            <w:r w:rsidRPr="00085523">
              <w:rPr>
                <w:rFonts w:eastAsia="標楷體"/>
                <w:szCs w:val="24"/>
              </w:rPr>
              <w:t>(02)23959825</w:t>
            </w:r>
            <w:r w:rsidRPr="00085523">
              <w:rPr>
                <w:rFonts w:eastAsia="標楷體"/>
                <w:szCs w:val="24"/>
              </w:rPr>
              <w:t>分機</w:t>
            </w:r>
            <w:r w:rsidRPr="00085523">
              <w:rPr>
                <w:rFonts w:eastAsia="標楷體"/>
                <w:szCs w:val="24"/>
              </w:rPr>
              <w:t>3</w:t>
            </w:r>
            <w:r w:rsidR="00AA2EE4" w:rsidRPr="00085523">
              <w:rPr>
                <w:rFonts w:eastAsia="標楷體" w:hint="eastAsia"/>
                <w:szCs w:val="24"/>
              </w:rPr>
              <w:t>882</w:t>
            </w:r>
          </w:p>
        </w:tc>
      </w:tr>
    </w:tbl>
    <w:p w14:paraId="3A1E21E0" w14:textId="1C204025" w:rsidR="00034008" w:rsidRPr="00085523" w:rsidRDefault="00034008" w:rsidP="002C3B69">
      <w:pPr>
        <w:spacing w:afterLines="50" w:after="180"/>
        <w:jc w:val="center"/>
        <w:rPr>
          <w:rFonts w:eastAsia="標楷體"/>
        </w:rPr>
      </w:pPr>
    </w:p>
    <w:p w14:paraId="1C497EB2" w14:textId="77777777" w:rsidR="00034008" w:rsidRPr="00085523" w:rsidRDefault="00034008">
      <w:pPr>
        <w:widowControl/>
        <w:suppressAutoHyphens w:val="0"/>
        <w:autoSpaceDN/>
        <w:rPr>
          <w:rFonts w:eastAsia="標楷體"/>
        </w:rPr>
      </w:pPr>
      <w:r w:rsidRPr="00085523">
        <w:rPr>
          <w:rFonts w:eastAsia="標楷體"/>
        </w:rPr>
        <w:br w:type="page"/>
      </w:r>
    </w:p>
    <w:p w14:paraId="36D089DA" w14:textId="77777777" w:rsidR="008062B6" w:rsidRPr="00085523" w:rsidRDefault="008062B6" w:rsidP="008062B6">
      <w:pPr>
        <w:spacing w:line="480" w:lineRule="exact"/>
        <w:rPr>
          <w:rFonts w:eastAsia="標楷體"/>
          <w:b/>
          <w:bCs/>
          <w:sz w:val="32"/>
        </w:rPr>
      </w:pPr>
    </w:p>
    <w:p w14:paraId="79454FE0" w14:textId="77777777" w:rsidR="008062B6" w:rsidRPr="00085523" w:rsidRDefault="008062B6" w:rsidP="008062B6">
      <w:pPr>
        <w:spacing w:line="480" w:lineRule="exact"/>
        <w:rPr>
          <w:rFonts w:eastAsia="標楷體"/>
          <w:b/>
          <w:bCs/>
          <w:sz w:val="32"/>
        </w:rPr>
      </w:pPr>
    </w:p>
    <w:p w14:paraId="731642DA" w14:textId="77777777" w:rsidR="008062B6" w:rsidRPr="00085523" w:rsidRDefault="008062B6" w:rsidP="008062B6">
      <w:pPr>
        <w:spacing w:line="480" w:lineRule="exact"/>
        <w:rPr>
          <w:rFonts w:eastAsia="標楷體"/>
          <w:b/>
          <w:bCs/>
          <w:sz w:val="32"/>
        </w:rPr>
      </w:pPr>
    </w:p>
    <w:p w14:paraId="380F966A" w14:textId="77777777" w:rsidR="008062B6" w:rsidRPr="00085523" w:rsidRDefault="008062B6" w:rsidP="008062B6">
      <w:pPr>
        <w:spacing w:line="480" w:lineRule="exact"/>
        <w:rPr>
          <w:rFonts w:eastAsia="標楷體"/>
          <w:b/>
          <w:bCs/>
          <w:sz w:val="32"/>
        </w:rPr>
      </w:pPr>
    </w:p>
    <w:p w14:paraId="490A25AB" w14:textId="77777777" w:rsidR="008062B6" w:rsidRPr="00085523" w:rsidRDefault="008062B6" w:rsidP="008062B6">
      <w:pPr>
        <w:spacing w:line="480" w:lineRule="exact"/>
        <w:rPr>
          <w:rFonts w:eastAsia="標楷體"/>
          <w:b/>
          <w:bCs/>
          <w:sz w:val="32"/>
        </w:rPr>
      </w:pPr>
    </w:p>
    <w:p w14:paraId="2553DDB3" w14:textId="77777777" w:rsidR="008062B6" w:rsidRPr="00085523" w:rsidRDefault="008062B6" w:rsidP="008062B6">
      <w:pPr>
        <w:spacing w:line="480" w:lineRule="exact"/>
        <w:rPr>
          <w:rFonts w:eastAsia="標楷體"/>
          <w:b/>
          <w:bCs/>
          <w:sz w:val="32"/>
        </w:rPr>
      </w:pPr>
    </w:p>
    <w:p w14:paraId="1D6CE7EF" w14:textId="77777777" w:rsidR="008062B6" w:rsidRPr="00085523" w:rsidRDefault="008062B6" w:rsidP="008062B6">
      <w:pPr>
        <w:spacing w:line="480" w:lineRule="exact"/>
        <w:rPr>
          <w:rFonts w:eastAsia="標楷體"/>
          <w:b/>
          <w:bCs/>
          <w:sz w:val="32"/>
        </w:rPr>
      </w:pPr>
    </w:p>
    <w:p w14:paraId="760A6F5F" w14:textId="77777777" w:rsidR="008062B6" w:rsidRPr="00085523" w:rsidRDefault="008062B6" w:rsidP="008062B6">
      <w:pPr>
        <w:spacing w:line="480" w:lineRule="exact"/>
        <w:rPr>
          <w:rFonts w:eastAsia="標楷體"/>
          <w:b/>
          <w:bCs/>
          <w:sz w:val="32"/>
        </w:rPr>
      </w:pPr>
    </w:p>
    <w:p w14:paraId="095F8E85" w14:textId="77777777" w:rsidR="008062B6" w:rsidRPr="00085523" w:rsidRDefault="008062B6" w:rsidP="008062B6">
      <w:pPr>
        <w:spacing w:line="480" w:lineRule="exact"/>
        <w:rPr>
          <w:rFonts w:eastAsia="標楷體"/>
          <w:b/>
          <w:bCs/>
          <w:sz w:val="32"/>
        </w:rPr>
      </w:pPr>
    </w:p>
    <w:p w14:paraId="31EB334C" w14:textId="77777777" w:rsidR="008062B6" w:rsidRPr="00085523" w:rsidRDefault="008062B6" w:rsidP="008062B6">
      <w:pPr>
        <w:spacing w:line="480" w:lineRule="exact"/>
        <w:rPr>
          <w:rFonts w:eastAsia="標楷體"/>
          <w:b/>
          <w:bCs/>
          <w:sz w:val="32"/>
        </w:rPr>
      </w:pPr>
    </w:p>
    <w:p w14:paraId="271BC02E" w14:textId="4EC28813" w:rsidR="008062B6" w:rsidRPr="00085523" w:rsidRDefault="008062B6" w:rsidP="008062B6">
      <w:pPr>
        <w:spacing w:line="276" w:lineRule="auto"/>
        <w:jc w:val="center"/>
        <w:outlineLvl w:val="1"/>
        <w:rPr>
          <w:rFonts w:eastAsia="標楷體"/>
          <w:b/>
          <w:bCs/>
          <w:kern w:val="36"/>
          <w:sz w:val="48"/>
          <w:szCs w:val="48"/>
        </w:rPr>
      </w:pPr>
      <w:bookmarkStart w:id="8" w:name="_Toc234335352"/>
      <w:r w:rsidRPr="00085523">
        <w:rPr>
          <w:rFonts w:eastAsia="標楷體"/>
          <w:b/>
          <w:bCs/>
          <w:sz w:val="48"/>
          <w:szCs w:val="48"/>
        </w:rPr>
        <w:t>附錄</w:t>
      </w:r>
      <w:r w:rsidRPr="00085523">
        <w:rPr>
          <w:rFonts w:eastAsia="標楷體" w:hint="eastAsia"/>
          <w:b/>
          <w:bCs/>
          <w:sz w:val="48"/>
          <w:szCs w:val="48"/>
        </w:rPr>
        <w:t>二</w:t>
      </w:r>
      <w:r w:rsidRPr="00085523">
        <w:rPr>
          <w:rFonts w:eastAsia="標楷體"/>
          <w:b/>
          <w:bCs/>
          <w:kern w:val="36"/>
          <w:sz w:val="48"/>
          <w:szCs w:val="48"/>
        </w:rPr>
        <w:t>、</w:t>
      </w:r>
      <w:bookmarkEnd w:id="8"/>
    </w:p>
    <w:p w14:paraId="6EA868D1" w14:textId="77777777" w:rsidR="008062B6" w:rsidRPr="00085523" w:rsidRDefault="008062B6" w:rsidP="008062B6">
      <w:pPr>
        <w:spacing w:line="276" w:lineRule="auto"/>
        <w:jc w:val="center"/>
        <w:rPr>
          <w:rFonts w:eastAsia="標楷體"/>
          <w:b/>
          <w:bCs/>
          <w:kern w:val="36"/>
          <w:sz w:val="48"/>
          <w:szCs w:val="48"/>
        </w:rPr>
      </w:pPr>
      <w:r w:rsidRPr="00085523">
        <w:rPr>
          <w:rFonts w:eastAsia="標楷體"/>
          <w:b/>
          <w:bCs/>
          <w:kern w:val="36"/>
          <w:sz w:val="48"/>
          <w:szCs w:val="48"/>
        </w:rPr>
        <w:t>計畫書格式</w:t>
      </w:r>
    </w:p>
    <w:p w14:paraId="4DCA1E66" w14:textId="77777777" w:rsidR="008062B6" w:rsidRPr="00085523" w:rsidRDefault="008062B6" w:rsidP="008062B6">
      <w:pPr>
        <w:spacing w:line="480" w:lineRule="exact"/>
        <w:rPr>
          <w:rFonts w:eastAsia="標楷體"/>
          <w:b/>
          <w:bCs/>
          <w:sz w:val="32"/>
        </w:rPr>
      </w:pPr>
    </w:p>
    <w:p w14:paraId="5DFD0E49" w14:textId="77777777" w:rsidR="008062B6" w:rsidRPr="00085523" w:rsidRDefault="008062B6" w:rsidP="008062B6">
      <w:pPr>
        <w:spacing w:line="480" w:lineRule="exact"/>
        <w:rPr>
          <w:rFonts w:eastAsia="標楷體"/>
          <w:b/>
          <w:bCs/>
          <w:sz w:val="32"/>
        </w:rPr>
      </w:pPr>
    </w:p>
    <w:p w14:paraId="501A018D" w14:textId="77777777" w:rsidR="008062B6" w:rsidRPr="00085523" w:rsidRDefault="008062B6" w:rsidP="008062B6">
      <w:pPr>
        <w:spacing w:line="480" w:lineRule="exact"/>
        <w:rPr>
          <w:rFonts w:eastAsia="標楷體"/>
          <w:b/>
          <w:bCs/>
          <w:sz w:val="32"/>
        </w:rPr>
      </w:pPr>
    </w:p>
    <w:p w14:paraId="10BA61CE" w14:textId="77777777" w:rsidR="008062B6" w:rsidRPr="00085523" w:rsidRDefault="008062B6" w:rsidP="008062B6">
      <w:pPr>
        <w:spacing w:line="480" w:lineRule="exact"/>
        <w:rPr>
          <w:rFonts w:eastAsia="標楷體"/>
          <w:b/>
          <w:bCs/>
          <w:sz w:val="32"/>
        </w:rPr>
      </w:pPr>
    </w:p>
    <w:p w14:paraId="5946DEAC" w14:textId="77777777" w:rsidR="008062B6" w:rsidRPr="00085523" w:rsidRDefault="008062B6" w:rsidP="008062B6">
      <w:pPr>
        <w:spacing w:line="480" w:lineRule="exact"/>
        <w:rPr>
          <w:rFonts w:eastAsia="標楷體"/>
          <w:b/>
          <w:bCs/>
          <w:sz w:val="32"/>
        </w:rPr>
      </w:pPr>
    </w:p>
    <w:p w14:paraId="0ED9473A" w14:textId="77777777" w:rsidR="008062B6" w:rsidRPr="00085523" w:rsidRDefault="008062B6" w:rsidP="008062B6">
      <w:pPr>
        <w:spacing w:line="480" w:lineRule="exact"/>
        <w:rPr>
          <w:rFonts w:eastAsia="標楷體"/>
          <w:b/>
          <w:bCs/>
          <w:sz w:val="32"/>
        </w:rPr>
      </w:pPr>
    </w:p>
    <w:p w14:paraId="408E2E46" w14:textId="77777777" w:rsidR="008062B6" w:rsidRPr="00085523" w:rsidRDefault="008062B6" w:rsidP="008062B6">
      <w:pPr>
        <w:spacing w:line="480" w:lineRule="exact"/>
        <w:rPr>
          <w:rFonts w:eastAsia="標楷體"/>
          <w:b/>
          <w:bCs/>
          <w:sz w:val="32"/>
        </w:rPr>
      </w:pPr>
    </w:p>
    <w:p w14:paraId="299201BB" w14:textId="77777777" w:rsidR="008062B6" w:rsidRPr="00085523" w:rsidRDefault="008062B6" w:rsidP="008062B6">
      <w:pPr>
        <w:spacing w:line="480" w:lineRule="exact"/>
        <w:rPr>
          <w:rFonts w:eastAsia="標楷體"/>
          <w:b/>
          <w:bCs/>
          <w:sz w:val="32"/>
        </w:rPr>
      </w:pPr>
    </w:p>
    <w:p w14:paraId="615935A7" w14:textId="77777777" w:rsidR="008062B6" w:rsidRPr="00085523" w:rsidRDefault="008062B6" w:rsidP="008062B6">
      <w:pPr>
        <w:spacing w:line="480" w:lineRule="exact"/>
        <w:rPr>
          <w:rFonts w:eastAsia="標楷體"/>
          <w:b/>
          <w:bCs/>
          <w:sz w:val="32"/>
        </w:rPr>
      </w:pPr>
    </w:p>
    <w:p w14:paraId="366C35E3" w14:textId="77777777" w:rsidR="008062B6" w:rsidRPr="00085523" w:rsidRDefault="008062B6" w:rsidP="008062B6">
      <w:pPr>
        <w:spacing w:line="480" w:lineRule="exact"/>
        <w:rPr>
          <w:rFonts w:eastAsia="標楷體"/>
          <w:b/>
          <w:bCs/>
          <w:sz w:val="32"/>
        </w:rPr>
      </w:pPr>
    </w:p>
    <w:p w14:paraId="705C26B8" w14:textId="77777777" w:rsidR="008062B6" w:rsidRPr="00085523" w:rsidRDefault="008062B6" w:rsidP="008062B6">
      <w:pPr>
        <w:pStyle w:val="1a"/>
        <w:spacing w:after="180"/>
        <w:rPr>
          <w:sz w:val="28"/>
        </w:rPr>
      </w:pPr>
      <w:r w:rsidRPr="00085523">
        <w:br w:type="page"/>
      </w:r>
      <w:bookmarkStart w:id="9" w:name="_Toc49169664"/>
      <w:r w:rsidRPr="00085523">
        <w:rPr>
          <w:noProof/>
        </w:rPr>
        <w:lastRenderedPageBreak/>
        <mc:AlternateContent>
          <mc:Choice Requires="wps">
            <w:drawing>
              <wp:anchor distT="0" distB="0" distL="114300" distR="114300" simplePos="0" relativeHeight="251719168" behindDoc="0" locked="0" layoutInCell="1" allowOverlap="1" wp14:anchorId="0B4EFCDB" wp14:editId="70470CD6">
                <wp:simplePos x="0" y="0"/>
                <wp:positionH relativeFrom="column">
                  <wp:posOffset>5229225</wp:posOffset>
                </wp:positionH>
                <wp:positionV relativeFrom="paragraph">
                  <wp:posOffset>-46355</wp:posOffset>
                </wp:positionV>
                <wp:extent cx="1080135" cy="539750"/>
                <wp:effectExtent l="0" t="0" r="0" b="0"/>
                <wp:wrapNone/>
                <wp:docPr id="33"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0135" cy="539750"/>
                        </a:xfrm>
                        <a:prstGeom prst="rect">
                          <a:avLst/>
                        </a:prstGeom>
                        <a:noFill/>
                        <a:ln w="6350">
                          <a:noFill/>
                        </a:ln>
                      </wps:spPr>
                      <wps:txbx>
                        <w:txbxContent>
                          <w:p w14:paraId="5C800870" w14:textId="77777777" w:rsidR="008062B6" w:rsidRPr="007312EB" w:rsidRDefault="008062B6" w:rsidP="008062B6">
                            <w:pPr>
                              <w:snapToGrid w:val="0"/>
                              <w:jc w:val="center"/>
                              <w:rPr>
                                <w:rFonts w:eastAsia="標楷體"/>
                                <w:b/>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EFCDB" id="文字方塊 1" o:spid="_x0000_s1029" type="#_x0000_t202" style="position:absolute;left:0;text-align:left;margin-left:411.75pt;margin-top:-3.65pt;width:85.05pt;height:4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" filled="f" stroked="f" strokeweight=".5pt">
                <v:textbox>
                  <w:txbxContent>
                    <w:p w14:paraId="5C800870" w14:textId="77777777" w:rsidR="008062B6" w:rsidRPr="007312EB" w:rsidRDefault="008062B6" w:rsidP="008062B6">
                      <w:pPr>
                        <w:snapToGrid w:val="0"/>
                        <w:jc w:val="center"/>
                        <w:rPr>
                          <w:rFonts w:eastAsia="標楷體"/>
                          <w:b/>
                          <w:sz w:val="28"/>
                        </w:rPr>
                      </w:pPr>
                    </w:p>
                  </w:txbxContent>
                </v:textbox>
              </v:shape>
            </w:pict>
          </mc:Fallback>
        </mc:AlternateContent>
      </w:r>
      <w:r w:rsidRPr="00085523">
        <w:rPr>
          <w:rFonts w:hint="eastAsia"/>
        </w:rPr>
        <w:t>衛生福利部疾病管制署委託研究計畫書</w:t>
      </w:r>
      <w:bookmarkEnd w:id="9"/>
    </w:p>
    <w:p w14:paraId="1A465835" w14:textId="77777777" w:rsidR="008062B6" w:rsidRPr="00085523" w:rsidRDefault="008062B6" w:rsidP="008062B6">
      <w:pPr>
        <w:jc w:val="both"/>
        <w:rPr>
          <w:rFonts w:eastAsia="標楷體"/>
          <w:sz w:val="28"/>
        </w:rPr>
      </w:pPr>
      <w:r w:rsidRPr="00085523">
        <w:rPr>
          <w:rFonts w:eastAsia="標楷體" w:hint="eastAsia"/>
          <w:sz w:val="28"/>
        </w:rPr>
        <w:t>年　　度：</w:t>
      </w:r>
      <w:r w:rsidRPr="00085523">
        <w:rPr>
          <w:rFonts w:eastAsia="標楷體" w:hint="eastAsia"/>
          <w:sz w:val="28"/>
          <w:u w:val="single"/>
        </w:rPr>
        <w:t>116</w:t>
      </w:r>
      <w:r w:rsidRPr="00085523">
        <w:rPr>
          <w:rFonts w:eastAsia="標楷體" w:hint="eastAsia"/>
          <w:sz w:val="28"/>
          <w:u w:val="single"/>
        </w:rPr>
        <w:t xml:space="preserve">年　　　　　　　　　　　　　　　　　　　　　　　　</w:t>
      </w:r>
    </w:p>
    <w:p w14:paraId="17B2AA5F" w14:textId="77777777" w:rsidR="008062B6" w:rsidRPr="00085523" w:rsidRDefault="008062B6" w:rsidP="008062B6">
      <w:pPr>
        <w:spacing w:beforeLines="50" w:before="180"/>
        <w:jc w:val="both"/>
        <w:rPr>
          <w:rFonts w:eastAsia="標楷體"/>
          <w:sz w:val="28"/>
          <w:u w:val="single"/>
        </w:rPr>
      </w:pPr>
      <w:r w:rsidRPr="00085523">
        <w:rPr>
          <w:rFonts w:eastAsia="標楷體" w:hint="eastAsia"/>
          <w:sz w:val="28"/>
        </w:rPr>
        <w:t>計畫名稱：</w:t>
      </w:r>
      <w:r w:rsidRPr="00085523">
        <w:rPr>
          <w:rFonts w:eastAsia="標楷體" w:hint="eastAsia"/>
          <w:sz w:val="28"/>
          <w:u w:val="single"/>
        </w:rPr>
        <w:t xml:space="preserve">　　　　　　　　　　　　　　　　　　　　　　　　　　　　</w:t>
      </w:r>
    </w:p>
    <w:p w14:paraId="3C3EAC12" w14:textId="77777777" w:rsidR="008062B6" w:rsidRPr="00085523" w:rsidRDefault="008062B6" w:rsidP="008062B6">
      <w:pPr>
        <w:spacing w:beforeLines="50" w:before="180"/>
        <w:jc w:val="both"/>
        <w:rPr>
          <w:rFonts w:eastAsia="標楷體"/>
          <w:sz w:val="28"/>
        </w:rPr>
      </w:pPr>
      <w:r w:rsidRPr="00085523">
        <w:rPr>
          <w:rFonts w:eastAsia="標楷體" w:hint="eastAsia"/>
          <w:sz w:val="28"/>
        </w:rPr>
        <w:t>研究重點：</w:t>
      </w:r>
      <w:r w:rsidRPr="00085523">
        <w:rPr>
          <w:rFonts w:eastAsia="標楷體" w:hint="eastAsia"/>
          <w:sz w:val="28"/>
          <w:u w:val="single"/>
        </w:rPr>
        <w:t xml:space="preserve">　　　　　　　　　　　　　　（請填寫所符合研究議題）</w:t>
      </w:r>
    </w:p>
    <w:p w14:paraId="4B5BF2CC" w14:textId="77777777" w:rsidR="008062B6" w:rsidRPr="00085523" w:rsidRDefault="008062B6" w:rsidP="008062B6">
      <w:pPr>
        <w:spacing w:beforeLines="50" w:before="180"/>
        <w:jc w:val="both"/>
        <w:rPr>
          <w:rFonts w:eastAsia="標楷體"/>
          <w:sz w:val="28"/>
        </w:rPr>
      </w:pPr>
      <w:r w:rsidRPr="00085523">
        <w:rPr>
          <w:rFonts w:eastAsia="標楷體" w:hint="eastAsia"/>
          <w:sz w:val="28"/>
        </w:rPr>
        <w:t>負責單位：</w:t>
      </w:r>
      <w:r w:rsidRPr="00085523">
        <w:rPr>
          <w:rFonts w:eastAsia="標楷體" w:hint="eastAsia"/>
          <w:sz w:val="28"/>
          <w:u w:val="single"/>
        </w:rPr>
        <w:t xml:space="preserve">　　　　　　　　　　　　　　　　　　　　　　　　　　　　</w:t>
      </w:r>
    </w:p>
    <w:p w14:paraId="217E6828" w14:textId="77777777" w:rsidR="008062B6" w:rsidRPr="00085523" w:rsidRDefault="008062B6" w:rsidP="008062B6">
      <w:pPr>
        <w:spacing w:beforeLines="50" w:before="180"/>
        <w:jc w:val="both"/>
        <w:rPr>
          <w:rFonts w:eastAsia="標楷體"/>
          <w:sz w:val="28"/>
        </w:rPr>
      </w:pPr>
      <w:r w:rsidRPr="00085523">
        <w:rPr>
          <w:rFonts w:eastAsia="標楷體" w:hint="eastAsia"/>
          <w:sz w:val="28"/>
        </w:rPr>
        <w:t>主持人：</w:t>
      </w:r>
      <w:r w:rsidRPr="00085523">
        <w:rPr>
          <w:rFonts w:eastAsia="標楷體" w:hint="eastAsia"/>
          <w:sz w:val="28"/>
          <w:u w:val="single"/>
        </w:rPr>
        <w:t xml:space="preserve">　　　　　　　　　　　　</w:t>
      </w:r>
      <w:r w:rsidRPr="00085523">
        <w:rPr>
          <w:rFonts w:eastAsia="標楷體" w:hint="eastAsia"/>
          <w:sz w:val="28"/>
        </w:rPr>
        <w:t xml:space="preserve">　簽名：</w:t>
      </w:r>
      <w:r w:rsidRPr="00085523">
        <w:rPr>
          <w:rFonts w:eastAsia="標楷體" w:hint="eastAsia"/>
          <w:sz w:val="28"/>
          <w:u w:val="single"/>
        </w:rPr>
        <w:t xml:space="preserve">　　　　　　　　　　　　　</w:t>
      </w:r>
    </w:p>
    <w:p w14:paraId="096E9D87" w14:textId="77777777" w:rsidR="008062B6" w:rsidRPr="00085523" w:rsidRDefault="008062B6" w:rsidP="008062B6">
      <w:pPr>
        <w:jc w:val="both"/>
        <w:rPr>
          <w:rFonts w:eastAsia="標楷體"/>
          <w:sz w:val="28"/>
        </w:rPr>
      </w:pPr>
    </w:p>
    <w:p w14:paraId="739DF318" w14:textId="77777777" w:rsidR="008062B6" w:rsidRPr="00085523" w:rsidRDefault="008062B6" w:rsidP="008062B6">
      <w:pPr>
        <w:snapToGrid w:val="0"/>
        <w:jc w:val="both"/>
        <w:rPr>
          <w:rFonts w:eastAsia="標楷體"/>
          <w:sz w:val="28"/>
        </w:rPr>
      </w:pPr>
      <w:r w:rsidRPr="00085523">
        <w:rPr>
          <w:rFonts w:eastAsia="標楷體" w:hint="eastAsia"/>
          <w:sz w:val="28"/>
        </w:rPr>
        <w:t>協同主持人：</w:t>
      </w:r>
      <w:r w:rsidRPr="00085523">
        <w:rPr>
          <w:rFonts w:eastAsia="標楷體" w:hint="eastAsia"/>
          <w:sz w:val="28"/>
          <w:u w:val="single"/>
        </w:rPr>
        <w:t xml:space="preserve">　　　　　　　　　　　　　　　　　　　　　　　　　　　</w:t>
      </w:r>
    </w:p>
    <w:p w14:paraId="0D83E29F" w14:textId="77777777" w:rsidR="008062B6" w:rsidRPr="00085523" w:rsidRDefault="008062B6" w:rsidP="008062B6">
      <w:pPr>
        <w:snapToGrid w:val="0"/>
        <w:jc w:val="both"/>
        <w:rPr>
          <w:rFonts w:eastAsia="標楷體"/>
          <w:sz w:val="28"/>
        </w:rPr>
      </w:pPr>
      <w:r w:rsidRPr="00085523">
        <w:rPr>
          <w:rFonts w:eastAsia="標楷體" w:hint="eastAsia"/>
          <w:sz w:val="28"/>
        </w:rPr>
        <w:t>協同主持人：</w:t>
      </w:r>
      <w:r w:rsidRPr="00085523">
        <w:rPr>
          <w:rFonts w:eastAsia="標楷體" w:hint="eastAsia"/>
          <w:sz w:val="28"/>
          <w:u w:val="single"/>
        </w:rPr>
        <w:t xml:space="preserve">　　　　　　　　　　　　　　　　　　　　　　　　　　　</w:t>
      </w:r>
    </w:p>
    <w:p w14:paraId="1799ADD4" w14:textId="77777777" w:rsidR="008062B6" w:rsidRPr="00085523" w:rsidRDefault="008062B6" w:rsidP="008062B6">
      <w:pPr>
        <w:snapToGrid w:val="0"/>
        <w:jc w:val="both"/>
        <w:rPr>
          <w:rFonts w:eastAsia="標楷體"/>
          <w:sz w:val="28"/>
        </w:rPr>
      </w:pPr>
      <w:r w:rsidRPr="00085523">
        <w:rPr>
          <w:rFonts w:eastAsia="標楷體" w:hint="eastAsia"/>
          <w:sz w:val="28"/>
        </w:rPr>
        <w:t>協同主持人：</w:t>
      </w:r>
      <w:r w:rsidRPr="00085523">
        <w:rPr>
          <w:rFonts w:eastAsia="標楷體" w:hint="eastAsia"/>
          <w:sz w:val="28"/>
          <w:u w:val="single"/>
        </w:rPr>
        <w:t xml:space="preserve">　　　　　　　　　　　　　　　　　　　　　　　　　　　</w:t>
      </w:r>
    </w:p>
    <w:p w14:paraId="7DAE5D1A" w14:textId="77777777" w:rsidR="008062B6" w:rsidRPr="00085523" w:rsidRDefault="008062B6" w:rsidP="008062B6">
      <w:pPr>
        <w:snapToGrid w:val="0"/>
        <w:jc w:val="both"/>
        <w:rPr>
          <w:rFonts w:eastAsia="標楷體"/>
          <w:sz w:val="28"/>
        </w:rPr>
      </w:pPr>
      <w:r w:rsidRPr="00085523">
        <w:rPr>
          <w:rFonts w:eastAsia="標楷體" w:hint="eastAsia"/>
          <w:sz w:val="28"/>
        </w:rPr>
        <w:t>研究人員：</w:t>
      </w:r>
      <w:r w:rsidRPr="00085523">
        <w:rPr>
          <w:rFonts w:eastAsia="標楷體" w:hint="eastAsia"/>
          <w:sz w:val="28"/>
          <w:u w:val="single"/>
        </w:rPr>
        <w:t xml:space="preserve">　　　　　　　　　　　　　　　　　　　　　　　　　　　　</w:t>
      </w:r>
    </w:p>
    <w:p w14:paraId="2536AC67" w14:textId="77777777" w:rsidR="008062B6" w:rsidRPr="00085523" w:rsidRDefault="008062B6" w:rsidP="008062B6">
      <w:pPr>
        <w:snapToGrid w:val="0"/>
        <w:jc w:val="both"/>
        <w:rPr>
          <w:rFonts w:eastAsia="標楷體"/>
          <w:sz w:val="28"/>
        </w:rPr>
      </w:pPr>
      <w:r w:rsidRPr="00085523">
        <w:rPr>
          <w:rFonts w:eastAsia="標楷體" w:hint="eastAsia"/>
          <w:sz w:val="28"/>
        </w:rPr>
        <w:t>研究人員：</w:t>
      </w:r>
      <w:r w:rsidRPr="00085523">
        <w:rPr>
          <w:rFonts w:eastAsia="標楷體" w:hint="eastAsia"/>
          <w:sz w:val="28"/>
          <w:u w:val="single"/>
        </w:rPr>
        <w:t xml:space="preserve">　　　　　　　　　　　　　　　　　　　　　　　　　　　　</w:t>
      </w:r>
    </w:p>
    <w:p w14:paraId="3D80ABEF" w14:textId="77777777" w:rsidR="008062B6" w:rsidRPr="00085523" w:rsidRDefault="008062B6" w:rsidP="008062B6">
      <w:pPr>
        <w:snapToGrid w:val="0"/>
        <w:jc w:val="both"/>
        <w:rPr>
          <w:rFonts w:eastAsia="標楷體"/>
          <w:sz w:val="28"/>
        </w:rPr>
      </w:pPr>
      <w:r w:rsidRPr="00085523">
        <w:rPr>
          <w:rFonts w:eastAsia="標楷體" w:hint="eastAsia"/>
          <w:sz w:val="28"/>
        </w:rPr>
        <w:t>研究人員：</w:t>
      </w:r>
      <w:r w:rsidRPr="00085523">
        <w:rPr>
          <w:rFonts w:eastAsia="標楷體" w:hint="eastAsia"/>
          <w:sz w:val="28"/>
          <w:u w:val="single"/>
        </w:rPr>
        <w:t xml:space="preserve">　　　　　　　　　　　　　　　　　　　　　　　　　　　　</w:t>
      </w:r>
    </w:p>
    <w:p w14:paraId="0C50B25D" w14:textId="77777777" w:rsidR="008062B6" w:rsidRPr="00085523" w:rsidRDefault="008062B6" w:rsidP="008062B6">
      <w:pPr>
        <w:snapToGrid w:val="0"/>
        <w:jc w:val="both"/>
        <w:rPr>
          <w:rFonts w:eastAsia="標楷體"/>
          <w:sz w:val="28"/>
        </w:rPr>
      </w:pPr>
      <w:r w:rsidRPr="00085523">
        <w:rPr>
          <w:rFonts w:eastAsia="標楷體" w:hint="eastAsia"/>
          <w:sz w:val="28"/>
        </w:rPr>
        <w:t>研究人員：</w:t>
      </w:r>
      <w:r w:rsidRPr="00085523">
        <w:rPr>
          <w:rFonts w:eastAsia="標楷體" w:hint="eastAsia"/>
          <w:sz w:val="28"/>
          <w:u w:val="single"/>
        </w:rPr>
        <w:t xml:space="preserve">　　　　　　　　　　　　　　　　　　　　　　　　　　　　</w:t>
      </w:r>
    </w:p>
    <w:p w14:paraId="0ED758A7" w14:textId="77777777" w:rsidR="008062B6" w:rsidRPr="00085523" w:rsidRDefault="008062B6" w:rsidP="008062B6">
      <w:pPr>
        <w:jc w:val="both"/>
        <w:rPr>
          <w:rFonts w:eastAsia="標楷體"/>
          <w:sz w:val="28"/>
        </w:rPr>
      </w:pPr>
    </w:p>
    <w:p w14:paraId="7670C15A" w14:textId="77777777" w:rsidR="008062B6" w:rsidRPr="00085523" w:rsidRDefault="008062B6" w:rsidP="008062B6">
      <w:pPr>
        <w:jc w:val="both"/>
        <w:rPr>
          <w:rFonts w:eastAsia="標楷體"/>
          <w:sz w:val="28"/>
        </w:rPr>
      </w:pPr>
      <w:r w:rsidRPr="00085523">
        <w:rPr>
          <w:rFonts w:eastAsia="標楷體" w:hint="eastAsia"/>
          <w:sz w:val="28"/>
        </w:rPr>
        <w:t>填報日期：　　　　　年　　　月　　　日</w:t>
      </w:r>
    </w:p>
    <w:p w14:paraId="5EB68CDC" w14:textId="77777777" w:rsidR="008062B6" w:rsidRPr="00085523" w:rsidRDefault="008062B6" w:rsidP="008062B6">
      <w:pPr>
        <w:jc w:val="both"/>
        <w:rPr>
          <w:rFonts w:eastAsia="標楷體"/>
        </w:rPr>
      </w:pPr>
    </w:p>
    <w:p w14:paraId="1C46B4CF" w14:textId="77777777" w:rsidR="008062B6" w:rsidRPr="00085523" w:rsidRDefault="008062B6" w:rsidP="008062B6">
      <w:pPr>
        <w:jc w:val="both"/>
        <w:rPr>
          <w:rFonts w:eastAsia="標楷體"/>
        </w:rPr>
      </w:pPr>
      <w:r w:rsidRPr="00085523">
        <w:rPr>
          <w:rFonts w:eastAsia="標楷體" w:hint="eastAsia"/>
        </w:rPr>
        <w:t>□新增型計畫：</w:t>
      </w:r>
      <w:r w:rsidRPr="00085523">
        <w:rPr>
          <w:rFonts w:eastAsia="標楷體" w:hint="eastAsia"/>
        </w:rPr>
        <w:t xml:space="preserve">   </w:t>
      </w:r>
      <w:r w:rsidRPr="00085523">
        <w:rPr>
          <w:rFonts w:eastAsia="標楷體" w:hint="eastAsia"/>
        </w:rPr>
        <w:t>□一年</w:t>
      </w:r>
      <w:r w:rsidRPr="00085523">
        <w:rPr>
          <w:rFonts w:eastAsia="標楷體" w:hint="eastAsia"/>
        </w:rPr>
        <w:t xml:space="preserve">   </w:t>
      </w:r>
      <w:r w:rsidRPr="00085523">
        <w:rPr>
          <w:rFonts w:eastAsia="標楷體" w:hint="eastAsia"/>
        </w:rPr>
        <w:t>□多年</w:t>
      </w:r>
    </w:p>
    <w:p w14:paraId="5F93175A" w14:textId="77777777" w:rsidR="008062B6" w:rsidRPr="00085523" w:rsidRDefault="008062B6" w:rsidP="008062B6">
      <w:pPr>
        <w:jc w:val="both"/>
        <w:rPr>
          <w:rFonts w:eastAsia="標楷體"/>
        </w:rPr>
      </w:pPr>
      <w:r w:rsidRPr="00085523">
        <w:rPr>
          <w:rFonts w:eastAsia="標楷體" w:hint="eastAsia"/>
        </w:rPr>
        <w:t>□多年期計畫：（指先前已獲同意辦理前面期程之延續計畫）</w:t>
      </w:r>
    </w:p>
    <w:p w14:paraId="28F3D3B4" w14:textId="77777777" w:rsidR="008062B6" w:rsidRPr="00085523" w:rsidRDefault="008062B6" w:rsidP="008062B6">
      <w:pPr>
        <w:jc w:val="both"/>
        <w:rPr>
          <w:rFonts w:eastAsia="標楷體"/>
        </w:rPr>
      </w:pPr>
      <w:r w:rsidRPr="00085523">
        <w:rPr>
          <w:rFonts w:eastAsia="標楷體" w:hint="eastAsia"/>
        </w:rPr>
        <w:t>□計畫有採用問卷調查或量表</w:t>
      </w:r>
    </w:p>
    <w:p w14:paraId="2D0D6B78" w14:textId="77777777" w:rsidR="008062B6" w:rsidRPr="00085523" w:rsidRDefault="008062B6" w:rsidP="008062B6">
      <w:pPr>
        <w:jc w:val="both"/>
        <w:rPr>
          <w:rFonts w:eastAsia="標楷體"/>
        </w:rPr>
      </w:pPr>
    </w:p>
    <w:p w14:paraId="76E0B494" w14:textId="77777777" w:rsidR="008062B6" w:rsidRPr="00085523" w:rsidRDefault="008062B6" w:rsidP="008062B6">
      <w:pPr>
        <w:ind w:left="840" w:hangingChars="350" w:hanging="840"/>
        <w:rPr>
          <w:rFonts w:eastAsia="標楷體"/>
        </w:rPr>
      </w:pPr>
      <w:r w:rsidRPr="00085523">
        <w:rPr>
          <w:rFonts w:eastAsia="標楷體" w:hint="eastAsia"/>
        </w:rPr>
        <w:t>【註</w:t>
      </w:r>
      <w:r w:rsidRPr="00085523">
        <w:rPr>
          <w:rFonts w:eastAsia="標楷體" w:hint="eastAsia"/>
        </w:rPr>
        <w:t>1</w:t>
      </w:r>
      <w:r w:rsidRPr="00085523">
        <w:rPr>
          <w:rFonts w:eastAsia="標楷體" w:hint="eastAsia"/>
        </w:rPr>
        <w:t>】除英文摘要外，本計畫書限用中文書寫</w:t>
      </w:r>
    </w:p>
    <w:p w14:paraId="257C97BD" w14:textId="77777777" w:rsidR="008062B6" w:rsidRPr="00085523" w:rsidRDefault="008062B6" w:rsidP="008062B6">
      <w:pPr>
        <w:ind w:left="840" w:hangingChars="350" w:hanging="840"/>
        <w:rPr>
          <w:rFonts w:eastAsia="標楷體"/>
        </w:rPr>
      </w:pPr>
      <w:r w:rsidRPr="00085523">
        <w:rPr>
          <w:rFonts w:eastAsia="標楷體" w:hint="eastAsia"/>
        </w:rPr>
        <w:t>【註</w:t>
      </w:r>
      <w:r w:rsidRPr="00085523">
        <w:rPr>
          <w:rFonts w:eastAsia="標楷體" w:hint="eastAsia"/>
        </w:rPr>
        <w:t>2</w:t>
      </w:r>
      <w:r w:rsidRPr="00085523">
        <w:rPr>
          <w:rFonts w:eastAsia="標楷體" w:hint="eastAsia"/>
        </w:rPr>
        <w:t>】第肆項計畫內容之頁數限制：一年期計畫以</w:t>
      </w:r>
      <w:r w:rsidRPr="00085523">
        <w:rPr>
          <w:rFonts w:eastAsia="標楷體" w:hint="eastAsia"/>
        </w:rPr>
        <w:t>35</w:t>
      </w:r>
      <w:r w:rsidRPr="00085523">
        <w:rPr>
          <w:rFonts w:eastAsia="標楷體" w:hint="eastAsia"/>
        </w:rPr>
        <w:t>頁為上限，多年期或整合型計畫，則至多</w:t>
      </w:r>
      <w:r w:rsidRPr="00085523">
        <w:rPr>
          <w:rFonts w:eastAsia="標楷體" w:hint="eastAsia"/>
        </w:rPr>
        <w:t>50</w:t>
      </w:r>
      <w:r w:rsidRPr="00085523">
        <w:rPr>
          <w:rFonts w:eastAsia="標楷體" w:hint="eastAsia"/>
        </w:rPr>
        <w:t>頁（其中多年期計畫之執行成果概要及重要參考文獻至多各</w:t>
      </w:r>
      <w:r w:rsidRPr="00085523">
        <w:rPr>
          <w:rFonts w:eastAsia="標楷體" w:hint="eastAsia"/>
        </w:rPr>
        <w:t>5</w:t>
      </w:r>
      <w:r w:rsidRPr="00085523">
        <w:rPr>
          <w:rFonts w:eastAsia="標楷體" w:hint="eastAsia"/>
        </w:rPr>
        <w:t>頁）。</w:t>
      </w:r>
    </w:p>
    <w:p w14:paraId="37D5FECF" w14:textId="77777777" w:rsidR="008062B6" w:rsidRPr="00085523" w:rsidRDefault="008062B6" w:rsidP="008062B6">
      <w:pPr>
        <w:spacing w:line="440" w:lineRule="atLeast"/>
        <w:jc w:val="center"/>
        <w:rPr>
          <w:rFonts w:eastAsia="標楷體"/>
          <w:b/>
          <w:sz w:val="36"/>
          <w:szCs w:val="36"/>
        </w:rPr>
      </w:pPr>
      <w:r w:rsidRPr="00085523">
        <w:rPr>
          <w:rFonts w:eastAsia="標楷體"/>
          <w:sz w:val="32"/>
        </w:rPr>
        <w:br w:type="page"/>
      </w:r>
      <w:r w:rsidRPr="00085523">
        <w:rPr>
          <w:rFonts w:eastAsia="標楷體"/>
          <w:b/>
          <w:sz w:val="36"/>
          <w:szCs w:val="36"/>
        </w:rPr>
        <w:lastRenderedPageBreak/>
        <w:t>目</w:t>
      </w:r>
      <w:r w:rsidRPr="00085523">
        <w:rPr>
          <w:rFonts w:eastAsia="標楷體"/>
          <w:b/>
          <w:sz w:val="36"/>
          <w:szCs w:val="36"/>
        </w:rPr>
        <w:t xml:space="preserve">     </w:t>
      </w:r>
      <w:r w:rsidRPr="00085523">
        <w:rPr>
          <w:rFonts w:eastAsia="標楷體"/>
          <w:b/>
          <w:sz w:val="36"/>
          <w:szCs w:val="36"/>
        </w:rPr>
        <w:t>錄</w:t>
      </w:r>
    </w:p>
    <w:p w14:paraId="279D1A2D" w14:textId="77777777" w:rsidR="008062B6" w:rsidRPr="00085523" w:rsidRDefault="008062B6" w:rsidP="008062B6">
      <w:pPr>
        <w:spacing w:line="600" w:lineRule="exact"/>
        <w:jc w:val="center"/>
        <w:rPr>
          <w:rFonts w:eastAsia="標楷體"/>
        </w:rPr>
      </w:pPr>
      <w:r w:rsidRPr="00085523">
        <w:rPr>
          <w:rFonts w:eastAsia="標楷體" w:hint="eastAsia"/>
          <w:b/>
          <w:sz w:val="36"/>
          <w:szCs w:val="36"/>
        </w:rPr>
        <w:t xml:space="preserve">                                         </w:t>
      </w:r>
      <w:r w:rsidRPr="00085523">
        <w:rPr>
          <w:rFonts w:eastAsia="標楷體"/>
        </w:rPr>
        <w:t>頁</w:t>
      </w:r>
      <w:r w:rsidRPr="00085523">
        <w:rPr>
          <w:rFonts w:eastAsia="標楷體"/>
        </w:rPr>
        <w:t xml:space="preserve">   </w:t>
      </w:r>
      <w:r w:rsidRPr="00085523">
        <w:rPr>
          <w:rFonts w:eastAsia="標楷體"/>
        </w:rPr>
        <w:t>碼</w:t>
      </w:r>
    </w:p>
    <w:p w14:paraId="5101F50E" w14:textId="77777777" w:rsidR="008062B6" w:rsidRPr="00085523" w:rsidRDefault="008062B6" w:rsidP="008062B6">
      <w:pPr>
        <w:spacing w:line="520" w:lineRule="exact"/>
        <w:rPr>
          <w:rFonts w:eastAsia="標楷體"/>
          <w:sz w:val="28"/>
        </w:rPr>
      </w:pPr>
      <w:r w:rsidRPr="00085523">
        <w:rPr>
          <w:rFonts w:eastAsia="標楷體"/>
          <w:sz w:val="28"/>
        </w:rPr>
        <w:t>封面</w:t>
      </w:r>
    </w:p>
    <w:p w14:paraId="53230994" w14:textId="77777777" w:rsidR="008062B6" w:rsidRPr="00085523" w:rsidRDefault="008062B6" w:rsidP="008062B6">
      <w:pPr>
        <w:spacing w:line="520" w:lineRule="exact"/>
        <w:rPr>
          <w:rFonts w:eastAsia="標楷體"/>
          <w:sz w:val="28"/>
        </w:rPr>
      </w:pPr>
      <w:r w:rsidRPr="00085523">
        <w:rPr>
          <w:rFonts w:eastAsia="標楷體"/>
          <w:sz w:val="28"/>
        </w:rPr>
        <w:t>目錄</w:t>
      </w:r>
    </w:p>
    <w:p w14:paraId="02335766" w14:textId="77777777" w:rsidR="008062B6" w:rsidRPr="00085523" w:rsidRDefault="008062B6" w:rsidP="008062B6">
      <w:pPr>
        <w:spacing w:line="520" w:lineRule="exact"/>
        <w:rPr>
          <w:rFonts w:eastAsia="標楷體"/>
          <w:sz w:val="28"/>
        </w:rPr>
      </w:pPr>
      <w:r w:rsidRPr="00085523">
        <w:rPr>
          <w:rFonts w:eastAsia="標楷體"/>
          <w:sz w:val="28"/>
        </w:rPr>
        <w:t>壹、綜合資料</w:t>
      </w:r>
      <w:r w:rsidRPr="00085523">
        <w:rPr>
          <w:rFonts w:eastAsia="標楷體"/>
          <w:sz w:val="28"/>
        </w:rPr>
        <w:t>…………………………………………………………</w:t>
      </w:r>
      <w:r w:rsidRPr="00085523">
        <w:rPr>
          <w:rFonts w:eastAsia="標楷體" w:hint="eastAsia"/>
          <w:sz w:val="28"/>
        </w:rPr>
        <w:t>（）</w:t>
      </w:r>
    </w:p>
    <w:p w14:paraId="06AC955D" w14:textId="77777777" w:rsidR="008062B6" w:rsidRPr="00085523" w:rsidRDefault="008062B6" w:rsidP="008062B6">
      <w:pPr>
        <w:spacing w:line="520" w:lineRule="exact"/>
        <w:rPr>
          <w:rFonts w:eastAsia="標楷體"/>
          <w:sz w:val="28"/>
        </w:rPr>
      </w:pPr>
      <w:r w:rsidRPr="00085523">
        <w:rPr>
          <w:rFonts w:eastAsia="標楷體"/>
          <w:sz w:val="28"/>
        </w:rPr>
        <w:t>貳、計畫</w:t>
      </w:r>
      <w:r w:rsidRPr="00085523">
        <w:rPr>
          <w:rFonts w:eastAsia="標楷體" w:hint="eastAsia"/>
          <w:sz w:val="28"/>
        </w:rPr>
        <w:t>中文</w:t>
      </w:r>
      <w:r w:rsidRPr="00085523">
        <w:rPr>
          <w:rFonts w:eastAsia="標楷體"/>
          <w:sz w:val="28"/>
        </w:rPr>
        <w:t>摘要</w:t>
      </w:r>
      <w:r w:rsidRPr="00085523">
        <w:rPr>
          <w:rFonts w:eastAsia="標楷體"/>
          <w:sz w:val="28"/>
        </w:rPr>
        <w:t>……………………………………………………</w:t>
      </w:r>
      <w:r w:rsidRPr="00085523">
        <w:rPr>
          <w:rFonts w:eastAsia="標楷體" w:hint="eastAsia"/>
          <w:sz w:val="28"/>
        </w:rPr>
        <w:t>（）</w:t>
      </w:r>
    </w:p>
    <w:p w14:paraId="25EAB1D5" w14:textId="77777777" w:rsidR="008062B6" w:rsidRPr="00085523" w:rsidRDefault="008062B6" w:rsidP="008062B6">
      <w:pPr>
        <w:spacing w:line="520" w:lineRule="exact"/>
        <w:rPr>
          <w:rFonts w:eastAsia="標楷體"/>
          <w:sz w:val="28"/>
        </w:rPr>
      </w:pPr>
      <w:r w:rsidRPr="00085523">
        <w:rPr>
          <w:rFonts w:eastAsia="標楷體" w:hint="eastAsia"/>
          <w:sz w:val="28"/>
        </w:rPr>
        <w:t>參、計畫英文摘要</w:t>
      </w:r>
      <w:r w:rsidRPr="00085523">
        <w:rPr>
          <w:rFonts w:eastAsia="標楷體"/>
          <w:sz w:val="28"/>
        </w:rPr>
        <w:t>……………………………………………………</w:t>
      </w:r>
      <w:r w:rsidRPr="00085523">
        <w:rPr>
          <w:rFonts w:eastAsia="標楷體" w:hint="eastAsia"/>
          <w:sz w:val="28"/>
        </w:rPr>
        <w:t>（）</w:t>
      </w:r>
    </w:p>
    <w:p w14:paraId="37B506D2" w14:textId="77777777" w:rsidR="008062B6" w:rsidRPr="00085523" w:rsidRDefault="008062B6" w:rsidP="008062B6">
      <w:pPr>
        <w:spacing w:line="520" w:lineRule="exact"/>
        <w:rPr>
          <w:rFonts w:eastAsia="標楷體"/>
          <w:sz w:val="28"/>
        </w:rPr>
      </w:pPr>
      <w:r w:rsidRPr="00085523">
        <w:rPr>
          <w:rFonts w:eastAsia="標楷體" w:hint="eastAsia"/>
          <w:sz w:val="28"/>
        </w:rPr>
        <w:t>肆</w:t>
      </w:r>
      <w:r w:rsidRPr="00085523">
        <w:rPr>
          <w:rFonts w:eastAsia="標楷體"/>
          <w:sz w:val="28"/>
        </w:rPr>
        <w:t>、計畫內容</w:t>
      </w:r>
      <w:r w:rsidRPr="00085523">
        <w:rPr>
          <w:rFonts w:eastAsia="標楷體"/>
          <w:sz w:val="28"/>
        </w:rPr>
        <w:t>…………………………………………………………</w:t>
      </w:r>
      <w:r w:rsidRPr="00085523">
        <w:rPr>
          <w:rFonts w:eastAsia="標楷體" w:hint="eastAsia"/>
          <w:sz w:val="28"/>
        </w:rPr>
        <w:t>（）</w:t>
      </w:r>
    </w:p>
    <w:p w14:paraId="36D377B3" w14:textId="77777777" w:rsidR="008062B6" w:rsidRPr="00085523" w:rsidRDefault="008062B6" w:rsidP="008062B6">
      <w:pPr>
        <w:spacing w:line="520" w:lineRule="exact"/>
        <w:ind w:left="540"/>
        <w:rPr>
          <w:rFonts w:eastAsia="標楷體"/>
          <w:sz w:val="28"/>
        </w:rPr>
      </w:pPr>
      <w:r w:rsidRPr="00085523">
        <w:rPr>
          <w:rFonts w:eastAsia="標楷體"/>
          <w:sz w:val="28"/>
        </w:rPr>
        <w:t>一、研究主旨</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69A3E23F" w14:textId="77777777" w:rsidR="008062B6" w:rsidRPr="00085523" w:rsidRDefault="008062B6" w:rsidP="008062B6">
      <w:pPr>
        <w:spacing w:line="520" w:lineRule="exact"/>
        <w:ind w:left="540"/>
        <w:rPr>
          <w:rFonts w:eastAsia="標楷體"/>
          <w:sz w:val="28"/>
        </w:rPr>
      </w:pPr>
      <w:r w:rsidRPr="00085523">
        <w:rPr>
          <w:rFonts w:eastAsia="標楷體"/>
          <w:sz w:val="28"/>
        </w:rPr>
        <w:t>二、背景分析</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4F2B6B05" w14:textId="77777777" w:rsidR="008062B6" w:rsidRPr="00085523" w:rsidRDefault="008062B6" w:rsidP="008062B6">
      <w:pPr>
        <w:spacing w:line="520" w:lineRule="exact"/>
        <w:ind w:left="540"/>
        <w:rPr>
          <w:rFonts w:eastAsia="標楷體"/>
          <w:sz w:val="28"/>
        </w:rPr>
      </w:pPr>
      <w:r w:rsidRPr="00085523">
        <w:rPr>
          <w:rFonts w:eastAsia="標楷體"/>
          <w:sz w:val="28"/>
        </w:rPr>
        <w:t>三、</w:t>
      </w:r>
      <w:r w:rsidRPr="00085523">
        <w:rPr>
          <w:rFonts w:eastAsia="標楷體" w:hint="eastAsia"/>
          <w:sz w:val="28"/>
        </w:rPr>
        <w:t>多年期</w:t>
      </w:r>
      <w:r w:rsidRPr="00085523">
        <w:rPr>
          <w:rFonts w:eastAsia="標楷體"/>
          <w:sz w:val="28"/>
        </w:rPr>
        <w:t>計畫之執行成果概要</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4FB57A61" w14:textId="77777777" w:rsidR="008062B6" w:rsidRPr="00085523" w:rsidRDefault="008062B6" w:rsidP="008062B6">
      <w:pPr>
        <w:spacing w:line="520" w:lineRule="exact"/>
        <w:ind w:left="540"/>
        <w:rPr>
          <w:rFonts w:eastAsia="標楷體"/>
          <w:sz w:val="28"/>
        </w:rPr>
      </w:pPr>
      <w:r w:rsidRPr="00085523">
        <w:rPr>
          <w:rFonts w:eastAsia="標楷體"/>
          <w:sz w:val="28"/>
        </w:rPr>
        <w:t>四、實施方法及進行步驟</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r w:rsidRPr="00085523">
        <w:rPr>
          <w:rFonts w:eastAsia="標楷體"/>
          <w:sz w:val="28"/>
        </w:rPr>
        <w:t xml:space="preserve">  </w:t>
      </w:r>
    </w:p>
    <w:p w14:paraId="0024B3BC" w14:textId="77777777" w:rsidR="008062B6" w:rsidRPr="00085523" w:rsidRDefault="008062B6" w:rsidP="008062B6">
      <w:pPr>
        <w:spacing w:line="520" w:lineRule="exact"/>
        <w:ind w:left="540"/>
        <w:rPr>
          <w:rFonts w:eastAsia="標楷體"/>
          <w:sz w:val="28"/>
        </w:rPr>
      </w:pPr>
      <w:r w:rsidRPr="00085523">
        <w:rPr>
          <w:rFonts w:eastAsia="標楷體"/>
          <w:sz w:val="28"/>
        </w:rPr>
        <w:t>五、成果預估</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r w:rsidRPr="00085523">
        <w:rPr>
          <w:rFonts w:eastAsia="標楷體"/>
          <w:sz w:val="28"/>
        </w:rPr>
        <w:t xml:space="preserve"> </w:t>
      </w:r>
    </w:p>
    <w:p w14:paraId="1B0FD445" w14:textId="77777777" w:rsidR="008062B6" w:rsidRPr="00085523" w:rsidRDefault="008062B6" w:rsidP="008062B6">
      <w:pPr>
        <w:spacing w:line="520" w:lineRule="exact"/>
        <w:ind w:left="540"/>
        <w:rPr>
          <w:rFonts w:eastAsia="標楷體"/>
          <w:sz w:val="28"/>
        </w:rPr>
      </w:pPr>
      <w:r w:rsidRPr="00085523">
        <w:rPr>
          <w:rFonts w:eastAsia="標楷體"/>
          <w:sz w:val="28"/>
        </w:rPr>
        <w:t>六、重要參考文獻</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494F0B8C" w14:textId="77777777" w:rsidR="008062B6" w:rsidRPr="00085523" w:rsidRDefault="008062B6" w:rsidP="008062B6">
      <w:pPr>
        <w:spacing w:line="520" w:lineRule="exact"/>
        <w:ind w:left="540"/>
        <w:rPr>
          <w:rFonts w:eastAsia="標楷體"/>
          <w:sz w:val="28"/>
        </w:rPr>
      </w:pPr>
      <w:r w:rsidRPr="00085523">
        <w:rPr>
          <w:rFonts w:eastAsia="標楷體"/>
          <w:sz w:val="28"/>
        </w:rPr>
        <w:t>七、預定進度</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787ACFB9" w14:textId="77777777" w:rsidR="008062B6" w:rsidRPr="00085523" w:rsidRDefault="008062B6" w:rsidP="008062B6">
      <w:pPr>
        <w:spacing w:line="520" w:lineRule="exact"/>
        <w:rPr>
          <w:rFonts w:eastAsia="標楷體"/>
          <w:sz w:val="28"/>
        </w:rPr>
      </w:pPr>
      <w:r w:rsidRPr="00085523">
        <w:rPr>
          <w:rFonts w:eastAsia="標楷體"/>
          <w:sz w:val="28"/>
        </w:rPr>
        <w:t>伍、人力配置</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r w:rsidRPr="00085523">
        <w:rPr>
          <w:rFonts w:eastAsia="標楷體"/>
          <w:sz w:val="28"/>
        </w:rPr>
        <w:t xml:space="preserve">    </w:t>
      </w:r>
    </w:p>
    <w:p w14:paraId="1A7FF28E" w14:textId="77777777" w:rsidR="008062B6" w:rsidRPr="00085523" w:rsidRDefault="008062B6" w:rsidP="008062B6">
      <w:pPr>
        <w:spacing w:line="520" w:lineRule="exact"/>
        <w:rPr>
          <w:rFonts w:eastAsia="標楷體"/>
          <w:sz w:val="28"/>
        </w:rPr>
      </w:pPr>
      <w:r w:rsidRPr="00085523">
        <w:rPr>
          <w:rFonts w:eastAsia="標楷體"/>
          <w:sz w:val="28"/>
        </w:rPr>
        <w:t>陸、經費需求</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3988FF4A" w14:textId="77777777" w:rsidR="008062B6" w:rsidRPr="00085523" w:rsidRDefault="008062B6" w:rsidP="008062B6">
      <w:pPr>
        <w:spacing w:line="520" w:lineRule="exact"/>
        <w:rPr>
          <w:rFonts w:eastAsia="標楷體"/>
          <w:sz w:val="28"/>
        </w:rPr>
      </w:pPr>
      <w:r w:rsidRPr="00085523">
        <w:rPr>
          <w:rFonts w:eastAsia="標楷體"/>
          <w:sz w:val="28"/>
        </w:rPr>
        <w:t>柒、需其他機關配合或協調事</w:t>
      </w:r>
      <w:r w:rsidRPr="00085523">
        <w:rPr>
          <w:rFonts w:eastAsia="標楷體" w:hint="eastAsia"/>
          <w:sz w:val="28"/>
        </w:rPr>
        <w:t>項</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p>
    <w:p w14:paraId="57B67B38" w14:textId="77777777" w:rsidR="008062B6" w:rsidRPr="00085523" w:rsidRDefault="008062B6" w:rsidP="008062B6">
      <w:pPr>
        <w:spacing w:line="520" w:lineRule="exact"/>
        <w:rPr>
          <w:rFonts w:eastAsia="標楷體"/>
          <w:sz w:val="28"/>
        </w:rPr>
      </w:pPr>
      <w:r w:rsidRPr="00085523">
        <w:rPr>
          <w:rFonts w:eastAsia="標楷體" w:hint="eastAsia"/>
          <w:sz w:val="28"/>
        </w:rPr>
        <w:t>捌</w:t>
      </w:r>
      <w:r w:rsidRPr="00085523">
        <w:rPr>
          <w:rFonts w:eastAsia="標楷體"/>
          <w:sz w:val="28"/>
        </w:rPr>
        <w:t>、附表</w:t>
      </w:r>
      <w:r w:rsidRPr="00085523">
        <w:rPr>
          <w:rFonts w:eastAsia="標楷體"/>
          <w:sz w:val="28"/>
        </w:rPr>
        <w:t>………………………………………………………………</w:t>
      </w:r>
      <w:r w:rsidRPr="00085523">
        <w:rPr>
          <w:rFonts w:eastAsia="標楷體" w:hint="eastAsia"/>
          <w:sz w:val="28"/>
        </w:rPr>
        <w:t>（）</w:t>
      </w:r>
    </w:p>
    <w:p w14:paraId="0EA1FC2C" w14:textId="77777777" w:rsidR="008062B6" w:rsidRPr="00085523" w:rsidRDefault="008062B6" w:rsidP="008062B6">
      <w:pPr>
        <w:widowControl/>
        <w:numPr>
          <w:ilvl w:val="0"/>
          <w:numId w:val="1"/>
        </w:numPr>
        <w:spacing w:line="400" w:lineRule="exact"/>
        <w:ind w:left="938" w:hanging="578"/>
        <w:rPr>
          <w:rFonts w:eastAsia="標楷體"/>
          <w:sz w:val="28"/>
        </w:rPr>
      </w:pPr>
      <w:r w:rsidRPr="00085523">
        <w:rPr>
          <w:rFonts w:eastAsia="標楷體"/>
          <w:sz w:val="28"/>
        </w:rPr>
        <w:t>計畫主持人、協同主持人、研究人員學經歷說明書，共（</w:t>
      </w:r>
      <w:r w:rsidRPr="00085523">
        <w:rPr>
          <w:rFonts w:eastAsia="標楷體"/>
          <w:sz w:val="28"/>
        </w:rPr>
        <w:t xml:space="preserve"> </w:t>
      </w:r>
      <w:r w:rsidRPr="00085523">
        <w:rPr>
          <w:rFonts w:eastAsia="標楷體"/>
          <w:sz w:val="28"/>
        </w:rPr>
        <w:t>）份</w:t>
      </w:r>
      <w:r w:rsidRPr="00085523">
        <w:rPr>
          <w:rFonts w:eastAsia="標楷體" w:hint="eastAsia"/>
          <w:sz w:val="28"/>
        </w:rPr>
        <w:t xml:space="preserve"> </w:t>
      </w:r>
      <w:r w:rsidRPr="00085523">
        <w:rPr>
          <w:rFonts w:eastAsia="標楷體"/>
          <w:sz w:val="28"/>
        </w:rPr>
        <w:t>……………………………………………………………</w:t>
      </w:r>
      <w:r w:rsidRPr="00085523">
        <w:rPr>
          <w:rFonts w:eastAsia="標楷體" w:hint="eastAsia"/>
          <w:sz w:val="28"/>
        </w:rPr>
        <w:t>（）</w:t>
      </w:r>
      <w:r w:rsidRPr="00085523">
        <w:rPr>
          <w:rFonts w:eastAsia="標楷體"/>
          <w:sz w:val="28"/>
        </w:rPr>
        <w:t xml:space="preserve">                          </w:t>
      </w:r>
    </w:p>
    <w:p w14:paraId="7753DBE1" w14:textId="77777777" w:rsidR="008062B6" w:rsidRPr="00085523" w:rsidRDefault="008062B6" w:rsidP="008062B6">
      <w:pPr>
        <w:widowControl/>
        <w:numPr>
          <w:ilvl w:val="0"/>
          <w:numId w:val="1"/>
        </w:numPr>
        <w:spacing w:line="400" w:lineRule="exact"/>
        <w:ind w:left="938" w:rightChars="151" w:right="362" w:hanging="578"/>
        <w:rPr>
          <w:rFonts w:eastAsia="標楷體"/>
          <w:sz w:val="28"/>
        </w:rPr>
      </w:pPr>
      <w:r w:rsidRPr="00085523">
        <w:rPr>
          <w:rFonts w:eastAsia="標楷體"/>
          <w:sz w:val="28"/>
        </w:rPr>
        <w:t>計畫主持人、協同主持人、研究人員最近三年內由本署或其他機構經費支持，且擔任計畫主持人之計畫及申請中之其他計畫之摘要，共（</w:t>
      </w:r>
      <w:r w:rsidRPr="00085523">
        <w:rPr>
          <w:rFonts w:eastAsia="標楷體"/>
          <w:sz w:val="28"/>
        </w:rPr>
        <w:t xml:space="preserve">  </w:t>
      </w:r>
      <w:r w:rsidRPr="00085523">
        <w:rPr>
          <w:rFonts w:eastAsia="標楷體"/>
          <w:sz w:val="28"/>
        </w:rPr>
        <w:t>）份</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r w:rsidRPr="00085523">
        <w:rPr>
          <w:rFonts w:eastAsia="標楷體"/>
          <w:sz w:val="28"/>
        </w:rPr>
        <w:t xml:space="preserve"> </w:t>
      </w:r>
    </w:p>
    <w:p w14:paraId="672733E8" w14:textId="77777777" w:rsidR="008062B6" w:rsidRPr="00085523" w:rsidRDefault="008062B6" w:rsidP="008062B6">
      <w:pPr>
        <w:widowControl/>
        <w:numPr>
          <w:ilvl w:val="0"/>
          <w:numId w:val="1"/>
        </w:numPr>
        <w:spacing w:line="400" w:lineRule="exact"/>
        <w:rPr>
          <w:rFonts w:eastAsia="標楷體"/>
          <w:sz w:val="28"/>
        </w:rPr>
      </w:pPr>
      <w:r w:rsidRPr="00085523">
        <w:rPr>
          <w:rFonts w:eastAsia="標楷體"/>
          <w:sz w:val="28"/>
        </w:rPr>
        <w:t>計畫主持人、協同主持人、研究人員最近</w:t>
      </w:r>
      <w:r w:rsidRPr="00085523">
        <w:rPr>
          <w:rFonts w:eastAsia="標楷體" w:hint="eastAsia"/>
          <w:sz w:val="28"/>
        </w:rPr>
        <w:t>三</w:t>
      </w:r>
      <w:r w:rsidRPr="00085523">
        <w:rPr>
          <w:rFonts w:eastAsia="標楷體"/>
          <w:sz w:val="28"/>
        </w:rPr>
        <w:t>年已發表之學術性著作清單，共（</w:t>
      </w:r>
      <w:r w:rsidRPr="00085523">
        <w:rPr>
          <w:rFonts w:eastAsia="標楷體"/>
          <w:sz w:val="28"/>
        </w:rPr>
        <w:t xml:space="preserve"> </w:t>
      </w:r>
      <w:r w:rsidRPr="00085523">
        <w:rPr>
          <w:rFonts w:eastAsia="標楷體"/>
          <w:sz w:val="28"/>
        </w:rPr>
        <w:t>）</w:t>
      </w:r>
      <w:r w:rsidRPr="00085523">
        <w:rPr>
          <w:rFonts w:eastAsia="標楷體" w:hint="eastAsia"/>
          <w:sz w:val="28"/>
        </w:rPr>
        <w:t>份</w:t>
      </w:r>
      <w:r w:rsidRPr="00085523">
        <w:rPr>
          <w:rFonts w:eastAsia="標楷體"/>
          <w:sz w:val="28"/>
        </w:rPr>
        <w:t>………………………………………</w:t>
      </w:r>
      <w:r w:rsidRPr="00085523">
        <w:rPr>
          <w:rFonts w:eastAsia="標楷體" w:hint="eastAsia"/>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r w:rsidRPr="00085523">
        <w:rPr>
          <w:rFonts w:eastAsia="標楷體"/>
          <w:sz w:val="28"/>
        </w:rPr>
        <w:t xml:space="preserve">                        </w:t>
      </w:r>
    </w:p>
    <w:p w14:paraId="65FF3E25" w14:textId="77777777" w:rsidR="008062B6" w:rsidRPr="00085523" w:rsidRDefault="008062B6" w:rsidP="008062B6">
      <w:pPr>
        <w:widowControl/>
        <w:numPr>
          <w:ilvl w:val="0"/>
          <w:numId w:val="1"/>
        </w:numPr>
        <w:spacing w:line="400" w:lineRule="exact"/>
        <w:rPr>
          <w:rFonts w:eastAsia="標楷體"/>
          <w:sz w:val="28"/>
        </w:rPr>
      </w:pPr>
      <w:r w:rsidRPr="00085523">
        <w:rPr>
          <w:rFonts w:eastAsia="標楷體"/>
          <w:sz w:val="28"/>
        </w:rPr>
        <w:t>其他（請註明）</w:t>
      </w:r>
      <w:r w:rsidRPr="00085523">
        <w:rPr>
          <w:rFonts w:eastAsia="標楷體"/>
          <w:sz w:val="28"/>
        </w:rPr>
        <w:t>……………………………………………</w:t>
      </w:r>
      <w:r w:rsidRPr="00085523">
        <w:rPr>
          <w:rFonts w:eastAsia="標楷體" w:hint="eastAsia"/>
          <w:sz w:val="28"/>
        </w:rPr>
        <w:t>（）</w:t>
      </w:r>
      <w:r w:rsidRPr="00085523">
        <w:rPr>
          <w:rFonts w:eastAsia="標楷體"/>
          <w:sz w:val="28"/>
        </w:rPr>
        <w:t xml:space="preserve">           </w:t>
      </w:r>
      <w:r w:rsidRPr="00085523">
        <w:rPr>
          <w:rFonts w:eastAsia="標楷體" w:hint="eastAsia"/>
          <w:sz w:val="28"/>
        </w:rPr>
        <w:t xml:space="preserve">                      </w:t>
      </w:r>
      <w:r w:rsidRPr="00085523">
        <w:rPr>
          <w:rFonts w:eastAsia="標楷體"/>
          <w:sz w:val="28"/>
        </w:rPr>
        <w:t xml:space="preserve">                                                   </w:t>
      </w:r>
      <w:r w:rsidRPr="00085523">
        <w:rPr>
          <w:rFonts w:eastAsia="標楷體" w:hint="eastAsia"/>
          <w:sz w:val="28"/>
        </w:rPr>
        <w:t xml:space="preserve">                       </w:t>
      </w:r>
    </w:p>
    <w:p w14:paraId="0BFFFCBE" w14:textId="77777777" w:rsidR="008062B6" w:rsidRPr="00085523" w:rsidRDefault="008062B6" w:rsidP="008062B6">
      <w:pPr>
        <w:widowControl/>
        <w:spacing w:line="400" w:lineRule="exact"/>
        <w:ind w:left="930"/>
        <w:jc w:val="center"/>
        <w:rPr>
          <w:rFonts w:eastAsia="標楷體"/>
          <w:sz w:val="28"/>
        </w:rPr>
      </w:pPr>
      <w:r w:rsidRPr="00085523">
        <w:rPr>
          <w:rFonts w:eastAsia="標楷體"/>
          <w:sz w:val="28"/>
        </w:rPr>
        <w:t>共（）頁</w:t>
      </w:r>
      <w:r w:rsidRPr="00085523">
        <w:rPr>
          <w:rFonts w:eastAsia="標楷體"/>
          <w:sz w:val="28"/>
        </w:rPr>
        <w:t xml:space="preserve">  </w:t>
      </w:r>
      <w:r w:rsidRPr="00085523">
        <w:rPr>
          <w:rFonts w:eastAsia="標楷體"/>
          <w:sz w:val="32"/>
        </w:rPr>
        <w:t xml:space="preserve">                 </w:t>
      </w:r>
      <w:r w:rsidRPr="00085523">
        <w:rPr>
          <w:rFonts w:eastAsia="標楷體"/>
          <w:sz w:val="32"/>
        </w:rPr>
        <w:br w:type="page"/>
      </w:r>
      <w:r w:rsidRPr="00085523">
        <w:rPr>
          <w:rFonts w:eastAsia="標楷體"/>
          <w:sz w:val="32"/>
        </w:rPr>
        <w:lastRenderedPageBreak/>
        <w:t>衛生福利部疾病管制署</w:t>
      </w:r>
      <w:r w:rsidRPr="00085523">
        <w:rPr>
          <w:rFonts w:eastAsia="標楷體" w:hint="eastAsia"/>
          <w:sz w:val="32"/>
        </w:rPr>
        <w:t>委託</w:t>
      </w:r>
      <w:r w:rsidRPr="00085523">
        <w:rPr>
          <w:rFonts w:eastAsia="標楷體"/>
          <w:sz w:val="32"/>
        </w:rPr>
        <w:t>研究計畫書</w:t>
      </w:r>
    </w:p>
    <w:p w14:paraId="768FBCB1" w14:textId="77777777" w:rsidR="008062B6" w:rsidRPr="00085523" w:rsidRDefault="008062B6" w:rsidP="008062B6">
      <w:pPr>
        <w:numPr>
          <w:ilvl w:val="0"/>
          <w:numId w:val="59"/>
        </w:numPr>
        <w:ind w:left="-29"/>
        <w:rPr>
          <w:rFonts w:eastAsia="標楷體"/>
          <w:b/>
        </w:rPr>
      </w:pPr>
      <w:r w:rsidRPr="00085523">
        <w:rPr>
          <w:rFonts w:eastAsia="標楷體"/>
          <w:b/>
        </w:rPr>
        <w:t>綜合資料</w:t>
      </w:r>
      <w:r w:rsidRPr="00085523">
        <w:rPr>
          <w:rFonts w:eastAsia="標楷體"/>
          <w:b/>
        </w:rPr>
        <w:t xml:space="preserve">  </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679"/>
        <w:gridCol w:w="308"/>
        <w:gridCol w:w="344"/>
        <w:gridCol w:w="12"/>
        <w:gridCol w:w="151"/>
        <w:gridCol w:w="407"/>
        <w:gridCol w:w="22"/>
        <w:gridCol w:w="79"/>
        <w:gridCol w:w="549"/>
        <w:gridCol w:w="563"/>
        <w:gridCol w:w="41"/>
        <w:gridCol w:w="109"/>
        <w:gridCol w:w="142"/>
        <w:gridCol w:w="89"/>
        <w:gridCol w:w="184"/>
        <w:gridCol w:w="153"/>
        <w:gridCol w:w="274"/>
        <w:gridCol w:w="61"/>
        <w:gridCol w:w="69"/>
        <w:gridCol w:w="171"/>
        <w:gridCol w:w="95"/>
        <w:gridCol w:w="334"/>
        <w:gridCol w:w="250"/>
        <w:gridCol w:w="84"/>
        <w:gridCol w:w="334"/>
        <w:gridCol w:w="153"/>
        <w:gridCol w:w="184"/>
        <w:gridCol w:w="161"/>
        <w:gridCol w:w="213"/>
        <w:gridCol w:w="636"/>
        <w:gridCol w:w="14"/>
        <w:gridCol w:w="66"/>
        <w:gridCol w:w="495"/>
        <w:gridCol w:w="561"/>
        <w:gridCol w:w="558"/>
      </w:tblGrid>
      <w:tr w:rsidR="00085523" w:rsidRPr="00085523" w14:paraId="5EA176A5" w14:textId="77777777" w:rsidTr="00DA1F82">
        <w:tc>
          <w:tcPr>
            <w:tcW w:w="1255" w:type="dxa"/>
            <w:vMerge w:val="restart"/>
            <w:shd w:val="clear" w:color="auto" w:fill="auto"/>
            <w:vAlign w:val="center"/>
          </w:tcPr>
          <w:p w14:paraId="0346D0EF" w14:textId="77777777" w:rsidR="008062B6" w:rsidRPr="00085523" w:rsidRDefault="008062B6" w:rsidP="00DA1F82">
            <w:pPr>
              <w:ind w:leftChars="-109" w:left="-262" w:firstLineChars="131" w:firstLine="262"/>
              <w:jc w:val="center"/>
              <w:rPr>
                <w:rFonts w:eastAsia="標楷體"/>
                <w:sz w:val="20"/>
              </w:rPr>
            </w:pPr>
            <w:r w:rsidRPr="00085523">
              <w:rPr>
                <w:rFonts w:eastAsia="標楷體" w:hint="eastAsia"/>
                <w:sz w:val="20"/>
              </w:rPr>
              <w:t>計畫名稱</w:t>
            </w:r>
          </w:p>
        </w:tc>
        <w:tc>
          <w:tcPr>
            <w:tcW w:w="8545" w:type="dxa"/>
            <w:gridSpan w:val="35"/>
            <w:shd w:val="clear" w:color="auto" w:fill="auto"/>
            <w:vAlign w:val="center"/>
          </w:tcPr>
          <w:p w14:paraId="4ECA1366" w14:textId="77777777" w:rsidR="008062B6" w:rsidRPr="00085523" w:rsidRDefault="008062B6" w:rsidP="00DA1F82">
            <w:pPr>
              <w:jc w:val="both"/>
              <w:rPr>
                <w:rFonts w:eastAsia="標楷體"/>
                <w:sz w:val="20"/>
              </w:rPr>
            </w:pPr>
            <w:r w:rsidRPr="00085523">
              <w:rPr>
                <w:rFonts w:eastAsia="標楷體" w:hint="eastAsia"/>
                <w:sz w:val="20"/>
              </w:rPr>
              <w:t>中文：</w:t>
            </w:r>
          </w:p>
          <w:p w14:paraId="39572133" w14:textId="77777777" w:rsidR="008062B6" w:rsidRPr="00085523" w:rsidRDefault="008062B6" w:rsidP="00DA1F82">
            <w:pPr>
              <w:jc w:val="both"/>
              <w:rPr>
                <w:rFonts w:eastAsia="標楷體"/>
                <w:sz w:val="20"/>
              </w:rPr>
            </w:pPr>
          </w:p>
        </w:tc>
      </w:tr>
      <w:tr w:rsidR="00085523" w:rsidRPr="00085523" w14:paraId="23FD97F0" w14:textId="77777777" w:rsidTr="00DA1F82">
        <w:tc>
          <w:tcPr>
            <w:tcW w:w="1255" w:type="dxa"/>
            <w:vMerge/>
            <w:shd w:val="clear" w:color="auto" w:fill="auto"/>
            <w:vAlign w:val="center"/>
          </w:tcPr>
          <w:p w14:paraId="73517EF7" w14:textId="77777777" w:rsidR="008062B6" w:rsidRPr="00085523" w:rsidRDefault="008062B6" w:rsidP="00DA1F82">
            <w:pPr>
              <w:jc w:val="center"/>
              <w:rPr>
                <w:rFonts w:eastAsia="標楷體"/>
                <w:sz w:val="20"/>
              </w:rPr>
            </w:pPr>
          </w:p>
        </w:tc>
        <w:tc>
          <w:tcPr>
            <w:tcW w:w="8545" w:type="dxa"/>
            <w:gridSpan w:val="35"/>
            <w:shd w:val="clear" w:color="auto" w:fill="auto"/>
            <w:vAlign w:val="center"/>
          </w:tcPr>
          <w:p w14:paraId="1880C092" w14:textId="77777777" w:rsidR="008062B6" w:rsidRPr="00085523" w:rsidRDefault="008062B6" w:rsidP="00DA1F82">
            <w:pPr>
              <w:jc w:val="both"/>
              <w:rPr>
                <w:rFonts w:eastAsia="標楷體"/>
                <w:sz w:val="20"/>
              </w:rPr>
            </w:pPr>
            <w:r w:rsidRPr="00085523">
              <w:rPr>
                <w:rFonts w:eastAsia="標楷體" w:hint="eastAsia"/>
                <w:sz w:val="20"/>
              </w:rPr>
              <w:t>英文：</w:t>
            </w:r>
          </w:p>
          <w:p w14:paraId="1E6857D0" w14:textId="77777777" w:rsidR="008062B6" w:rsidRPr="00085523" w:rsidRDefault="008062B6" w:rsidP="00DA1F82">
            <w:pPr>
              <w:jc w:val="both"/>
              <w:rPr>
                <w:rFonts w:eastAsia="標楷體"/>
                <w:sz w:val="20"/>
              </w:rPr>
            </w:pPr>
          </w:p>
        </w:tc>
      </w:tr>
      <w:tr w:rsidR="00085523" w:rsidRPr="00085523" w14:paraId="13AA8AAB" w14:textId="77777777" w:rsidTr="00DA1F82">
        <w:tc>
          <w:tcPr>
            <w:tcW w:w="1255" w:type="dxa"/>
            <w:shd w:val="clear" w:color="auto" w:fill="auto"/>
            <w:vAlign w:val="center"/>
          </w:tcPr>
          <w:p w14:paraId="52BA8FB4" w14:textId="77777777" w:rsidR="008062B6" w:rsidRPr="00085523" w:rsidRDefault="008062B6" w:rsidP="00DA1F82">
            <w:pPr>
              <w:jc w:val="center"/>
              <w:rPr>
                <w:rFonts w:eastAsia="標楷體"/>
                <w:sz w:val="20"/>
              </w:rPr>
            </w:pPr>
            <w:r w:rsidRPr="00085523">
              <w:rPr>
                <w:rFonts w:eastAsia="標楷體" w:hint="eastAsia"/>
                <w:sz w:val="20"/>
              </w:rPr>
              <w:t>投標機構</w:t>
            </w:r>
          </w:p>
        </w:tc>
        <w:tc>
          <w:tcPr>
            <w:tcW w:w="1331" w:type="dxa"/>
            <w:gridSpan w:val="3"/>
            <w:shd w:val="clear" w:color="auto" w:fill="auto"/>
            <w:vAlign w:val="center"/>
          </w:tcPr>
          <w:p w14:paraId="5A27CB19" w14:textId="77777777" w:rsidR="008062B6" w:rsidRPr="00085523" w:rsidRDefault="008062B6" w:rsidP="00DA1F82">
            <w:pPr>
              <w:jc w:val="both"/>
              <w:rPr>
                <w:rFonts w:eastAsia="標楷體"/>
                <w:sz w:val="20"/>
              </w:rPr>
            </w:pPr>
          </w:p>
        </w:tc>
        <w:tc>
          <w:tcPr>
            <w:tcW w:w="1824" w:type="dxa"/>
            <w:gridSpan w:val="8"/>
            <w:shd w:val="clear" w:color="auto" w:fill="auto"/>
            <w:vAlign w:val="center"/>
          </w:tcPr>
          <w:p w14:paraId="43A76EB3" w14:textId="77777777" w:rsidR="008062B6" w:rsidRPr="00085523" w:rsidRDefault="008062B6" w:rsidP="00DA1F82">
            <w:pPr>
              <w:snapToGrid w:val="0"/>
              <w:ind w:leftChars="-25" w:left="-60" w:rightChars="-25" w:right="-60"/>
              <w:jc w:val="center"/>
              <w:rPr>
                <w:rFonts w:eastAsia="標楷體"/>
                <w:sz w:val="20"/>
              </w:rPr>
            </w:pPr>
            <w:r w:rsidRPr="00085523">
              <w:rPr>
                <w:rFonts w:eastAsia="標楷體" w:hint="eastAsia"/>
                <w:sz w:val="20"/>
              </w:rPr>
              <w:t>投標機構統一編號</w:t>
            </w:r>
          </w:p>
          <w:p w14:paraId="094EA318" w14:textId="77777777" w:rsidR="008062B6" w:rsidRPr="00085523" w:rsidRDefault="008062B6" w:rsidP="00DA1F82">
            <w:pPr>
              <w:snapToGrid w:val="0"/>
              <w:ind w:leftChars="-25" w:left="-60" w:rightChars="-25" w:right="-60"/>
              <w:jc w:val="center"/>
              <w:rPr>
                <w:rFonts w:eastAsia="標楷體"/>
                <w:sz w:val="20"/>
              </w:rPr>
            </w:pPr>
            <w:r w:rsidRPr="00085523">
              <w:rPr>
                <w:rFonts w:eastAsia="標楷體" w:hint="eastAsia"/>
                <w:sz w:val="20"/>
              </w:rPr>
              <w:t>（</w:t>
            </w:r>
            <w:r w:rsidRPr="00085523">
              <w:rPr>
                <w:rFonts w:eastAsia="標楷體" w:hint="eastAsia"/>
                <w:sz w:val="20"/>
              </w:rPr>
              <w:t>8</w:t>
            </w:r>
            <w:r w:rsidRPr="00085523">
              <w:rPr>
                <w:rFonts w:eastAsia="標楷體" w:hint="eastAsia"/>
                <w:sz w:val="20"/>
              </w:rPr>
              <w:t>位數字）</w:t>
            </w:r>
          </w:p>
        </w:tc>
        <w:tc>
          <w:tcPr>
            <w:tcW w:w="340" w:type="dxa"/>
            <w:gridSpan w:val="3"/>
            <w:shd w:val="clear" w:color="auto" w:fill="auto"/>
            <w:vAlign w:val="center"/>
          </w:tcPr>
          <w:p w14:paraId="28D38FEF" w14:textId="77777777" w:rsidR="008062B6" w:rsidRPr="00085523" w:rsidRDefault="008062B6" w:rsidP="00DA1F82">
            <w:pPr>
              <w:jc w:val="center"/>
              <w:rPr>
                <w:rFonts w:eastAsia="標楷體"/>
                <w:sz w:val="20"/>
              </w:rPr>
            </w:pPr>
          </w:p>
        </w:tc>
        <w:tc>
          <w:tcPr>
            <w:tcW w:w="337" w:type="dxa"/>
            <w:gridSpan w:val="2"/>
            <w:shd w:val="clear" w:color="auto" w:fill="auto"/>
            <w:vAlign w:val="center"/>
          </w:tcPr>
          <w:p w14:paraId="574590D9" w14:textId="77777777" w:rsidR="008062B6" w:rsidRPr="00085523" w:rsidRDefault="008062B6" w:rsidP="00DA1F82">
            <w:pPr>
              <w:jc w:val="center"/>
              <w:rPr>
                <w:rFonts w:eastAsia="標楷體"/>
                <w:sz w:val="20"/>
              </w:rPr>
            </w:pPr>
          </w:p>
        </w:tc>
        <w:tc>
          <w:tcPr>
            <w:tcW w:w="335" w:type="dxa"/>
            <w:gridSpan w:val="2"/>
            <w:shd w:val="clear" w:color="auto" w:fill="auto"/>
            <w:vAlign w:val="center"/>
          </w:tcPr>
          <w:p w14:paraId="22D2CA8C" w14:textId="77777777" w:rsidR="008062B6" w:rsidRPr="00085523" w:rsidRDefault="008062B6" w:rsidP="00DA1F82">
            <w:pPr>
              <w:jc w:val="center"/>
              <w:rPr>
                <w:rFonts w:eastAsia="標楷體"/>
                <w:sz w:val="20"/>
              </w:rPr>
            </w:pPr>
          </w:p>
        </w:tc>
        <w:tc>
          <w:tcPr>
            <w:tcW w:w="335" w:type="dxa"/>
            <w:gridSpan w:val="3"/>
            <w:shd w:val="clear" w:color="auto" w:fill="auto"/>
            <w:vAlign w:val="center"/>
          </w:tcPr>
          <w:p w14:paraId="0BB11E0D" w14:textId="77777777" w:rsidR="008062B6" w:rsidRPr="00085523" w:rsidRDefault="008062B6" w:rsidP="00DA1F82">
            <w:pPr>
              <w:jc w:val="center"/>
              <w:rPr>
                <w:rFonts w:eastAsia="標楷體"/>
                <w:sz w:val="20"/>
              </w:rPr>
            </w:pPr>
          </w:p>
        </w:tc>
        <w:tc>
          <w:tcPr>
            <w:tcW w:w="334" w:type="dxa"/>
            <w:shd w:val="clear" w:color="auto" w:fill="auto"/>
            <w:vAlign w:val="center"/>
          </w:tcPr>
          <w:p w14:paraId="24DA8D40" w14:textId="77777777" w:rsidR="008062B6" w:rsidRPr="00085523" w:rsidRDefault="008062B6" w:rsidP="00DA1F82">
            <w:pPr>
              <w:jc w:val="center"/>
              <w:rPr>
                <w:rFonts w:eastAsia="標楷體"/>
                <w:sz w:val="20"/>
              </w:rPr>
            </w:pPr>
          </w:p>
        </w:tc>
        <w:tc>
          <w:tcPr>
            <w:tcW w:w="334" w:type="dxa"/>
            <w:gridSpan w:val="2"/>
            <w:shd w:val="clear" w:color="auto" w:fill="auto"/>
            <w:vAlign w:val="center"/>
          </w:tcPr>
          <w:p w14:paraId="6F699063" w14:textId="77777777" w:rsidR="008062B6" w:rsidRPr="00085523" w:rsidRDefault="008062B6" w:rsidP="00DA1F82">
            <w:pPr>
              <w:jc w:val="center"/>
              <w:rPr>
                <w:rFonts w:eastAsia="標楷體"/>
                <w:sz w:val="20"/>
              </w:rPr>
            </w:pPr>
          </w:p>
        </w:tc>
        <w:tc>
          <w:tcPr>
            <w:tcW w:w="334" w:type="dxa"/>
            <w:shd w:val="clear" w:color="auto" w:fill="auto"/>
            <w:vAlign w:val="center"/>
          </w:tcPr>
          <w:p w14:paraId="3FD51263" w14:textId="77777777" w:rsidR="008062B6" w:rsidRPr="00085523" w:rsidRDefault="008062B6" w:rsidP="00DA1F82">
            <w:pPr>
              <w:jc w:val="center"/>
              <w:rPr>
                <w:rFonts w:eastAsia="標楷體"/>
                <w:sz w:val="20"/>
              </w:rPr>
            </w:pPr>
          </w:p>
        </w:tc>
        <w:tc>
          <w:tcPr>
            <w:tcW w:w="337" w:type="dxa"/>
            <w:gridSpan w:val="2"/>
            <w:shd w:val="clear" w:color="auto" w:fill="auto"/>
            <w:vAlign w:val="center"/>
          </w:tcPr>
          <w:p w14:paraId="6C2F3382" w14:textId="77777777" w:rsidR="008062B6" w:rsidRPr="00085523" w:rsidRDefault="008062B6" w:rsidP="00DA1F82">
            <w:pPr>
              <w:jc w:val="center"/>
              <w:rPr>
                <w:rFonts w:eastAsia="標楷體"/>
                <w:sz w:val="20"/>
              </w:rPr>
            </w:pPr>
          </w:p>
        </w:tc>
        <w:tc>
          <w:tcPr>
            <w:tcW w:w="1024" w:type="dxa"/>
            <w:gridSpan w:val="4"/>
            <w:shd w:val="clear" w:color="auto" w:fill="auto"/>
            <w:vAlign w:val="center"/>
          </w:tcPr>
          <w:p w14:paraId="69D7F05E" w14:textId="77777777" w:rsidR="008062B6" w:rsidRPr="00085523" w:rsidRDefault="008062B6" w:rsidP="00DA1F82">
            <w:pPr>
              <w:snapToGrid w:val="0"/>
              <w:ind w:leftChars="-25" w:left="-60" w:rightChars="-25" w:right="-60"/>
              <w:jc w:val="center"/>
              <w:rPr>
                <w:rFonts w:eastAsia="標楷體"/>
                <w:sz w:val="20"/>
              </w:rPr>
            </w:pPr>
            <w:r w:rsidRPr="00085523">
              <w:rPr>
                <w:rFonts w:eastAsia="標楷體" w:hint="eastAsia"/>
                <w:sz w:val="20"/>
              </w:rPr>
              <w:t>投標系所</w:t>
            </w:r>
          </w:p>
          <w:p w14:paraId="1C2D46F4" w14:textId="77777777" w:rsidR="008062B6" w:rsidRPr="00085523" w:rsidRDefault="008062B6" w:rsidP="00DA1F82">
            <w:pPr>
              <w:snapToGrid w:val="0"/>
              <w:ind w:leftChars="-25" w:left="-60" w:rightChars="-25" w:right="-60"/>
              <w:jc w:val="center"/>
              <w:rPr>
                <w:rFonts w:eastAsia="標楷體"/>
                <w:sz w:val="20"/>
              </w:rPr>
            </w:pPr>
            <w:r w:rsidRPr="00085523">
              <w:rPr>
                <w:rFonts w:eastAsia="標楷體" w:hint="eastAsia"/>
                <w:sz w:val="20"/>
              </w:rPr>
              <w:t>（單位）</w:t>
            </w:r>
          </w:p>
        </w:tc>
        <w:tc>
          <w:tcPr>
            <w:tcW w:w="1680" w:type="dxa"/>
            <w:gridSpan w:val="4"/>
            <w:shd w:val="clear" w:color="auto" w:fill="auto"/>
            <w:vAlign w:val="center"/>
          </w:tcPr>
          <w:p w14:paraId="1007BB56" w14:textId="77777777" w:rsidR="008062B6" w:rsidRPr="00085523" w:rsidRDefault="008062B6" w:rsidP="00DA1F82">
            <w:pPr>
              <w:jc w:val="both"/>
              <w:rPr>
                <w:rFonts w:eastAsia="標楷體"/>
                <w:sz w:val="20"/>
              </w:rPr>
            </w:pPr>
          </w:p>
        </w:tc>
      </w:tr>
      <w:tr w:rsidR="00085523" w:rsidRPr="00085523" w14:paraId="11DFDFEB" w14:textId="77777777" w:rsidTr="00DA1F82">
        <w:tc>
          <w:tcPr>
            <w:tcW w:w="1255" w:type="dxa"/>
            <w:vMerge w:val="restart"/>
            <w:shd w:val="clear" w:color="auto" w:fill="auto"/>
            <w:vAlign w:val="center"/>
          </w:tcPr>
          <w:p w14:paraId="10966CFC" w14:textId="77777777" w:rsidR="008062B6" w:rsidRPr="00085523" w:rsidRDefault="008062B6" w:rsidP="00DA1F82">
            <w:pPr>
              <w:jc w:val="center"/>
              <w:rPr>
                <w:rFonts w:eastAsia="標楷體"/>
                <w:sz w:val="20"/>
              </w:rPr>
            </w:pPr>
            <w:r w:rsidRPr="00085523">
              <w:rPr>
                <w:rFonts w:eastAsia="標楷體" w:hint="eastAsia"/>
                <w:sz w:val="20"/>
              </w:rPr>
              <w:t>計畫類別</w:t>
            </w:r>
          </w:p>
        </w:tc>
        <w:tc>
          <w:tcPr>
            <w:tcW w:w="1494" w:type="dxa"/>
            <w:gridSpan w:val="5"/>
            <w:vMerge w:val="restart"/>
            <w:tcBorders>
              <w:right w:val="nil"/>
            </w:tcBorders>
            <w:shd w:val="clear" w:color="auto" w:fill="auto"/>
            <w:vAlign w:val="center"/>
          </w:tcPr>
          <w:p w14:paraId="75DFAF20" w14:textId="77777777" w:rsidR="008062B6" w:rsidRPr="00085523" w:rsidRDefault="008062B6" w:rsidP="00DA1F82">
            <w:pPr>
              <w:ind w:left="200" w:hangingChars="100" w:hanging="200"/>
              <w:jc w:val="both"/>
              <w:rPr>
                <w:rFonts w:eastAsia="標楷體"/>
                <w:sz w:val="20"/>
              </w:rPr>
            </w:pPr>
            <w:r w:rsidRPr="00085523">
              <w:rPr>
                <w:rFonts w:eastAsia="標楷體" w:hint="eastAsia"/>
                <w:sz w:val="20"/>
              </w:rPr>
              <w:t>□新增計畫：</w:t>
            </w:r>
          </w:p>
        </w:tc>
        <w:tc>
          <w:tcPr>
            <w:tcW w:w="2913" w:type="dxa"/>
            <w:gridSpan w:val="15"/>
            <w:tcBorders>
              <w:left w:val="nil"/>
              <w:bottom w:val="nil"/>
              <w:right w:val="nil"/>
            </w:tcBorders>
            <w:shd w:val="clear" w:color="auto" w:fill="auto"/>
          </w:tcPr>
          <w:p w14:paraId="214E4594" w14:textId="77777777" w:rsidR="008062B6" w:rsidRPr="00085523" w:rsidRDefault="008062B6" w:rsidP="00DA1F82">
            <w:pPr>
              <w:ind w:left="200" w:hangingChars="100" w:hanging="200"/>
              <w:jc w:val="both"/>
              <w:rPr>
                <w:rFonts w:eastAsia="標楷體"/>
                <w:sz w:val="20"/>
              </w:rPr>
            </w:pPr>
            <w:r w:rsidRPr="00085523">
              <w:rPr>
                <w:rFonts w:eastAsia="標楷體" w:hint="eastAsia"/>
                <w:sz w:val="20"/>
              </w:rPr>
              <w:t>□一年期計畫</w:t>
            </w:r>
          </w:p>
        </w:tc>
        <w:tc>
          <w:tcPr>
            <w:tcW w:w="4138" w:type="dxa"/>
            <w:gridSpan w:val="15"/>
            <w:vMerge w:val="restart"/>
            <w:tcBorders>
              <w:left w:val="nil"/>
            </w:tcBorders>
            <w:shd w:val="clear" w:color="auto" w:fill="auto"/>
          </w:tcPr>
          <w:p w14:paraId="52D0086B" w14:textId="77777777" w:rsidR="008062B6" w:rsidRPr="00085523" w:rsidRDefault="008062B6" w:rsidP="00DA1F82">
            <w:pPr>
              <w:ind w:left="200" w:hangingChars="100" w:hanging="200"/>
              <w:jc w:val="both"/>
              <w:rPr>
                <w:rFonts w:eastAsia="標楷體"/>
                <w:sz w:val="20"/>
              </w:rPr>
            </w:pPr>
            <w:r w:rsidRPr="00085523">
              <w:rPr>
                <w:rFonts w:eastAsia="標楷體" w:hint="eastAsia"/>
                <w:sz w:val="20"/>
              </w:rPr>
              <w:t>□舊多年期計畫（指先前已獲本署委託執行前面期程之延續計畫）</w:t>
            </w:r>
          </w:p>
        </w:tc>
      </w:tr>
      <w:tr w:rsidR="00085523" w:rsidRPr="00085523" w14:paraId="49283E05" w14:textId="77777777" w:rsidTr="00DA1F82">
        <w:tc>
          <w:tcPr>
            <w:tcW w:w="1255" w:type="dxa"/>
            <w:vMerge/>
            <w:shd w:val="clear" w:color="auto" w:fill="auto"/>
          </w:tcPr>
          <w:p w14:paraId="549DF530" w14:textId="77777777" w:rsidR="008062B6" w:rsidRPr="00085523" w:rsidRDefault="008062B6" w:rsidP="00DA1F82">
            <w:pPr>
              <w:jc w:val="both"/>
              <w:rPr>
                <w:rFonts w:eastAsia="標楷體"/>
                <w:sz w:val="20"/>
              </w:rPr>
            </w:pPr>
          </w:p>
        </w:tc>
        <w:tc>
          <w:tcPr>
            <w:tcW w:w="1494" w:type="dxa"/>
            <w:gridSpan w:val="5"/>
            <w:vMerge/>
            <w:tcBorders>
              <w:right w:val="nil"/>
            </w:tcBorders>
            <w:shd w:val="clear" w:color="auto" w:fill="auto"/>
          </w:tcPr>
          <w:p w14:paraId="4AD422D4" w14:textId="77777777" w:rsidR="008062B6" w:rsidRPr="00085523" w:rsidRDefault="008062B6" w:rsidP="00DA1F82">
            <w:pPr>
              <w:jc w:val="both"/>
              <w:rPr>
                <w:rFonts w:eastAsia="標楷體"/>
                <w:sz w:val="20"/>
              </w:rPr>
            </w:pPr>
          </w:p>
        </w:tc>
        <w:tc>
          <w:tcPr>
            <w:tcW w:w="2913" w:type="dxa"/>
            <w:gridSpan w:val="15"/>
            <w:tcBorders>
              <w:top w:val="nil"/>
              <w:left w:val="nil"/>
              <w:right w:val="nil"/>
            </w:tcBorders>
            <w:shd w:val="clear" w:color="auto" w:fill="auto"/>
          </w:tcPr>
          <w:p w14:paraId="47490A8A" w14:textId="77777777" w:rsidR="008062B6" w:rsidRPr="00085523" w:rsidRDefault="008062B6" w:rsidP="00DA1F82">
            <w:pPr>
              <w:ind w:left="200" w:hangingChars="100" w:hanging="200"/>
              <w:jc w:val="both"/>
              <w:rPr>
                <w:rFonts w:eastAsia="標楷體"/>
                <w:sz w:val="20"/>
              </w:rPr>
            </w:pPr>
            <w:r w:rsidRPr="00085523">
              <w:rPr>
                <w:rFonts w:eastAsia="標楷體" w:hint="eastAsia"/>
                <w:sz w:val="20"/>
              </w:rPr>
              <w:t>□多年期計畫，共</w:t>
            </w:r>
            <w:r w:rsidRPr="00085523">
              <w:rPr>
                <w:rFonts w:eastAsia="標楷體" w:hint="eastAsia"/>
                <w:sz w:val="20"/>
                <w:u w:val="single"/>
              </w:rPr>
              <w:t xml:space="preserve">　　</w:t>
            </w:r>
            <w:r w:rsidRPr="00085523">
              <w:rPr>
                <w:rFonts w:eastAsia="標楷體" w:hint="eastAsia"/>
                <w:sz w:val="20"/>
              </w:rPr>
              <w:t>年</w:t>
            </w:r>
          </w:p>
        </w:tc>
        <w:tc>
          <w:tcPr>
            <w:tcW w:w="4138" w:type="dxa"/>
            <w:gridSpan w:val="15"/>
            <w:vMerge/>
            <w:tcBorders>
              <w:left w:val="nil"/>
            </w:tcBorders>
            <w:shd w:val="clear" w:color="auto" w:fill="auto"/>
          </w:tcPr>
          <w:p w14:paraId="58261CB5" w14:textId="77777777" w:rsidR="008062B6" w:rsidRPr="00085523" w:rsidRDefault="008062B6" w:rsidP="00DA1F82">
            <w:pPr>
              <w:jc w:val="both"/>
              <w:rPr>
                <w:rFonts w:eastAsia="標楷體"/>
                <w:sz w:val="20"/>
              </w:rPr>
            </w:pPr>
          </w:p>
        </w:tc>
      </w:tr>
      <w:tr w:rsidR="00085523" w:rsidRPr="00085523" w14:paraId="310D6A16" w14:textId="77777777" w:rsidTr="00DA1F82">
        <w:tc>
          <w:tcPr>
            <w:tcW w:w="9800" w:type="dxa"/>
            <w:gridSpan w:val="36"/>
            <w:shd w:val="clear" w:color="auto" w:fill="auto"/>
          </w:tcPr>
          <w:p w14:paraId="27E01FBB" w14:textId="77777777" w:rsidR="008062B6" w:rsidRPr="00085523" w:rsidRDefault="008062B6" w:rsidP="00DA1F82">
            <w:pPr>
              <w:jc w:val="both"/>
              <w:rPr>
                <w:rFonts w:eastAsia="標楷體"/>
                <w:sz w:val="20"/>
              </w:rPr>
            </w:pPr>
            <w:r w:rsidRPr="00085523">
              <w:rPr>
                <w:rFonts w:eastAsia="標楷體" w:hint="eastAsia"/>
                <w:sz w:val="20"/>
              </w:rPr>
              <w:t>本計畫是否有進行下列實驗：（勾選下列任一項，須附相關實驗之同意文件）</w:t>
            </w:r>
          </w:p>
          <w:p w14:paraId="5C2E2193" w14:textId="77777777" w:rsidR="008062B6" w:rsidRPr="00085523" w:rsidRDefault="008062B6" w:rsidP="00DA1F82">
            <w:pPr>
              <w:ind w:leftChars="100" w:left="240"/>
              <w:jc w:val="both"/>
              <w:rPr>
                <w:rFonts w:eastAsia="標楷體"/>
                <w:sz w:val="20"/>
              </w:rPr>
            </w:pPr>
            <w:r w:rsidRPr="00085523">
              <w:rPr>
                <w:rFonts w:eastAsia="標楷體" w:hint="eastAsia"/>
                <w:sz w:val="20"/>
              </w:rPr>
              <w:t>□人體研究</w:t>
            </w:r>
            <w:r w:rsidRPr="00085523">
              <w:rPr>
                <w:rFonts w:eastAsia="標楷體" w:hint="eastAsia"/>
                <w:sz w:val="20"/>
              </w:rPr>
              <w:t xml:space="preserve">      </w:t>
            </w:r>
            <w:r w:rsidRPr="00085523">
              <w:rPr>
                <w:rFonts w:eastAsia="標楷體" w:hint="eastAsia"/>
                <w:sz w:val="20"/>
              </w:rPr>
              <w:t>□基因重組實驗</w:t>
            </w:r>
            <w:r w:rsidRPr="00085523">
              <w:rPr>
                <w:rFonts w:eastAsia="標楷體" w:hint="eastAsia"/>
                <w:sz w:val="20"/>
              </w:rPr>
              <w:t xml:space="preserve">      </w:t>
            </w:r>
            <w:r w:rsidRPr="00085523">
              <w:rPr>
                <w:rFonts w:eastAsia="標楷體" w:hint="eastAsia"/>
                <w:sz w:val="20"/>
              </w:rPr>
              <w:t>□動物實驗</w:t>
            </w:r>
            <w:r w:rsidRPr="00085523">
              <w:rPr>
                <w:rFonts w:eastAsia="標楷體" w:hint="eastAsia"/>
                <w:sz w:val="20"/>
              </w:rPr>
              <w:t xml:space="preserve">      </w:t>
            </w:r>
            <w:r w:rsidRPr="00085523">
              <w:rPr>
                <w:rFonts w:eastAsia="標楷體" w:hint="eastAsia"/>
                <w:sz w:val="20"/>
              </w:rPr>
              <w:t>□第二級以上感染性生物材料處分</w:t>
            </w:r>
          </w:p>
          <w:p w14:paraId="70CAD9AB" w14:textId="4F0002B6" w:rsidR="008062B6" w:rsidRPr="00085523" w:rsidRDefault="008062B6" w:rsidP="00DA1F82">
            <w:pPr>
              <w:ind w:leftChars="100" w:left="240"/>
              <w:jc w:val="both"/>
              <w:rPr>
                <w:rFonts w:eastAsia="標楷體"/>
                <w:sz w:val="20"/>
              </w:rPr>
            </w:pPr>
            <w:r w:rsidRPr="00085523">
              <w:rPr>
                <w:rFonts w:eastAsia="標楷體" w:hint="eastAsia"/>
                <w:sz w:val="20"/>
              </w:rPr>
              <w:t>□</w:t>
            </w:r>
            <w:r w:rsidR="003F19D7" w:rsidRPr="00085523">
              <w:rPr>
                <w:rFonts w:eastAsia="標楷體" w:hint="eastAsia"/>
                <w:sz w:val="20"/>
              </w:rPr>
              <w:t>涉及使用特定高危險病原體或毒素進行基因改造相關研究計畫</w:t>
            </w:r>
          </w:p>
        </w:tc>
      </w:tr>
      <w:tr w:rsidR="00085523" w:rsidRPr="00085523" w14:paraId="59E900CB" w14:textId="77777777" w:rsidTr="00DA1F82">
        <w:tc>
          <w:tcPr>
            <w:tcW w:w="9800" w:type="dxa"/>
            <w:gridSpan w:val="36"/>
            <w:shd w:val="clear" w:color="auto" w:fill="auto"/>
          </w:tcPr>
          <w:p w14:paraId="4CA650C3" w14:textId="77777777" w:rsidR="003F19D7" w:rsidRPr="00085523" w:rsidRDefault="003F19D7" w:rsidP="003F19D7">
            <w:pPr>
              <w:jc w:val="both"/>
              <w:rPr>
                <w:rFonts w:eastAsia="標楷體"/>
                <w:sz w:val="20"/>
              </w:rPr>
            </w:pPr>
            <w:r w:rsidRPr="00085523">
              <w:rPr>
                <w:rFonts w:eastAsia="標楷體" w:hint="eastAsia"/>
                <w:sz w:val="20"/>
              </w:rPr>
              <w:t>以人為對象之調查研究：</w:t>
            </w:r>
          </w:p>
          <w:p w14:paraId="23751F4F" w14:textId="77777777" w:rsidR="003F19D7" w:rsidRPr="00085523" w:rsidRDefault="003F19D7" w:rsidP="003F19D7">
            <w:pPr>
              <w:ind w:firstLineChars="100" w:firstLine="200"/>
              <w:jc w:val="both"/>
              <w:rPr>
                <w:rFonts w:eastAsia="標楷體"/>
                <w:sz w:val="20"/>
              </w:rPr>
            </w:pPr>
            <w:r w:rsidRPr="00085523">
              <w:rPr>
                <w:rFonts w:eastAsia="標楷體" w:hint="eastAsia"/>
                <w:sz w:val="20"/>
              </w:rPr>
              <w:t>□</w:t>
            </w:r>
            <w:r w:rsidRPr="00085523">
              <w:rPr>
                <w:rFonts w:eastAsia="標楷體" w:hint="eastAsia"/>
                <w:sz w:val="20"/>
              </w:rPr>
              <w:t xml:space="preserve"> </w:t>
            </w:r>
            <w:r w:rsidRPr="00085523">
              <w:rPr>
                <w:rFonts w:eastAsia="標楷體" w:hint="eastAsia"/>
                <w:sz w:val="20"/>
              </w:rPr>
              <w:t>是（請進行性別分析及差異研究，並將分析結果呈現於期末報告，另於關鍵字中加註「性別」）</w:t>
            </w:r>
          </w:p>
          <w:p w14:paraId="6F66E841" w14:textId="0A1E7614" w:rsidR="003F19D7" w:rsidRPr="00085523" w:rsidRDefault="003F19D7" w:rsidP="003F19D7">
            <w:pPr>
              <w:jc w:val="both"/>
              <w:rPr>
                <w:rFonts w:eastAsia="標楷體"/>
                <w:sz w:val="20"/>
              </w:rPr>
            </w:pPr>
            <w:r w:rsidRPr="00085523">
              <w:rPr>
                <w:rFonts w:eastAsia="標楷體" w:hint="eastAsia"/>
                <w:sz w:val="20"/>
              </w:rPr>
              <w:t xml:space="preserve">　□</w:t>
            </w:r>
            <w:r w:rsidRPr="00085523">
              <w:rPr>
                <w:rFonts w:eastAsia="標楷體" w:hint="eastAsia"/>
                <w:sz w:val="20"/>
              </w:rPr>
              <w:t xml:space="preserve"> </w:t>
            </w:r>
            <w:r w:rsidRPr="00085523">
              <w:rPr>
                <w:rFonts w:eastAsia="標楷體" w:hint="eastAsia"/>
                <w:sz w:val="20"/>
              </w:rPr>
              <w:t>否</w:t>
            </w:r>
          </w:p>
        </w:tc>
      </w:tr>
      <w:tr w:rsidR="00085523" w:rsidRPr="00085523" w14:paraId="0D90139B" w14:textId="77777777" w:rsidTr="00DA1F82">
        <w:tc>
          <w:tcPr>
            <w:tcW w:w="1255" w:type="dxa"/>
            <w:vMerge w:val="restart"/>
            <w:tcBorders>
              <w:right w:val="single" w:sz="4" w:space="0" w:color="auto"/>
            </w:tcBorders>
            <w:shd w:val="clear" w:color="auto" w:fill="auto"/>
            <w:vAlign w:val="center"/>
          </w:tcPr>
          <w:p w14:paraId="6AAB964C" w14:textId="77777777" w:rsidR="008062B6" w:rsidRPr="00085523" w:rsidRDefault="008062B6" w:rsidP="00DA1F82">
            <w:pPr>
              <w:jc w:val="center"/>
              <w:rPr>
                <w:rFonts w:eastAsia="標楷體"/>
                <w:sz w:val="20"/>
              </w:rPr>
            </w:pPr>
            <w:r w:rsidRPr="00085523">
              <w:rPr>
                <w:rFonts w:eastAsia="標楷體" w:hint="eastAsia"/>
                <w:sz w:val="20"/>
              </w:rPr>
              <w:t>執</w:t>
            </w:r>
            <w:r w:rsidRPr="00085523">
              <w:rPr>
                <w:rFonts w:eastAsia="標楷體" w:hint="eastAsia"/>
                <w:sz w:val="20"/>
              </w:rPr>
              <w:t xml:space="preserve"> </w:t>
            </w:r>
            <w:r w:rsidRPr="00085523">
              <w:rPr>
                <w:rFonts w:eastAsia="標楷體" w:hint="eastAsia"/>
                <w:sz w:val="20"/>
              </w:rPr>
              <w:t>行</w:t>
            </w:r>
          </w:p>
          <w:p w14:paraId="53B1C650" w14:textId="77777777" w:rsidR="008062B6" w:rsidRPr="00085523" w:rsidRDefault="008062B6" w:rsidP="00DA1F82">
            <w:pPr>
              <w:jc w:val="center"/>
              <w:rPr>
                <w:rFonts w:eastAsia="標楷體"/>
                <w:sz w:val="20"/>
              </w:rPr>
            </w:pPr>
            <w:r w:rsidRPr="00085523">
              <w:rPr>
                <w:rFonts w:eastAsia="標楷體" w:hint="eastAsia"/>
                <w:sz w:val="20"/>
              </w:rPr>
              <w:t>期</w:t>
            </w:r>
            <w:r w:rsidRPr="00085523">
              <w:rPr>
                <w:rFonts w:eastAsia="標楷體" w:hint="eastAsia"/>
                <w:sz w:val="20"/>
              </w:rPr>
              <w:t xml:space="preserve"> </w:t>
            </w:r>
            <w:r w:rsidRPr="00085523">
              <w:rPr>
                <w:rFonts w:eastAsia="標楷體" w:hint="eastAsia"/>
                <w:sz w:val="20"/>
              </w:rPr>
              <w:t>限</w:t>
            </w:r>
          </w:p>
        </w:tc>
        <w:tc>
          <w:tcPr>
            <w:tcW w:w="1343" w:type="dxa"/>
            <w:gridSpan w:val="4"/>
            <w:vMerge w:val="restart"/>
            <w:tcBorders>
              <w:top w:val="nil"/>
              <w:left w:val="single" w:sz="4" w:space="0" w:color="auto"/>
              <w:right w:val="nil"/>
            </w:tcBorders>
            <w:shd w:val="clear" w:color="auto" w:fill="auto"/>
            <w:vAlign w:val="center"/>
          </w:tcPr>
          <w:p w14:paraId="6611C9B2" w14:textId="77777777" w:rsidR="008062B6" w:rsidRPr="00085523" w:rsidRDefault="008062B6" w:rsidP="00DA1F82">
            <w:pPr>
              <w:jc w:val="center"/>
              <w:rPr>
                <w:rFonts w:eastAsia="標楷體"/>
                <w:sz w:val="20"/>
              </w:rPr>
            </w:pPr>
            <w:r w:rsidRPr="00085523">
              <w:rPr>
                <w:rFonts w:eastAsia="標楷體" w:hint="eastAsia"/>
                <w:sz w:val="20"/>
              </w:rPr>
              <w:t>本年度計畫：</w:t>
            </w:r>
          </w:p>
        </w:tc>
        <w:tc>
          <w:tcPr>
            <w:tcW w:w="558" w:type="dxa"/>
            <w:gridSpan w:val="2"/>
            <w:tcBorders>
              <w:top w:val="nil"/>
              <w:left w:val="nil"/>
              <w:bottom w:val="nil"/>
              <w:right w:val="nil"/>
            </w:tcBorders>
            <w:shd w:val="clear" w:color="auto" w:fill="auto"/>
            <w:vAlign w:val="center"/>
          </w:tcPr>
          <w:p w14:paraId="53739B50" w14:textId="77777777" w:rsidR="008062B6" w:rsidRPr="00085523" w:rsidRDefault="008062B6" w:rsidP="00DA1F82">
            <w:pPr>
              <w:jc w:val="center"/>
              <w:rPr>
                <w:rFonts w:eastAsia="標楷體"/>
                <w:sz w:val="20"/>
              </w:rPr>
            </w:pPr>
            <w:r w:rsidRPr="00085523">
              <w:rPr>
                <w:rFonts w:eastAsia="標楷體" w:hint="eastAsia"/>
                <w:sz w:val="20"/>
              </w:rPr>
              <w:t>自</w:t>
            </w:r>
          </w:p>
        </w:tc>
        <w:tc>
          <w:tcPr>
            <w:tcW w:w="650" w:type="dxa"/>
            <w:gridSpan w:val="3"/>
            <w:tcBorders>
              <w:top w:val="nil"/>
              <w:left w:val="nil"/>
              <w:bottom w:val="nil"/>
              <w:right w:val="nil"/>
            </w:tcBorders>
            <w:shd w:val="clear" w:color="auto" w:fill="auto"/>
            <w:vAlign w:val="center"/>
          </w:tcPr>
          <w:p w14:paraId="151A2A40" w14:textId="77777777" w:rsidR="008062B6" w:rsidRPr="00085523" w:rsidRDefault="008062B6" w:rsidP="00DA1F82">
            <w:pPr>
              <w:jc w:val="center"/>
              <w:rPr>
                <w:rFonts w:eastAsia="標楷體"/>
                <w:sz w:val="20"/>
              </w:rPr>
            </w:pPr>
            <w:r w:rsidRPr="00085523">
              <w:rPr>
                <w:rFonts w:eastAsia="標楷體" w:hint="eastAsia"/>
                <w:sz w:val="20"/>
              </w:rPr>
              <w:t>OOO</w:t>
            </w:r>
          </w:p>
        </w:tc>
        <w:tc>
          <w:tcPr>
            <w:tcW w:w="563" w:type="dxa"/>
            <w:tcBorders>
              <w:top w:val="nil"/>
              <w:left w:val="nil"/>
              <w:bottom w:val="nil"/>
              <w:right w:val="nil"/>
            </w:tcBorders>
            <w:shd w:val="clear" w:color="auto" w:fill="auto"/>
            <w:vAlign w:val="center"/>
          </w:tcPr>
          <w:p w14:paraId="27D39917" w14:textId="77777777" w:rsidR="008062B6" w:rsidRPr="00085523" w:rsidRDefault="008062B6" w:rsidP="00DA1F82">
            <w:pPr>
              <w:jc w:val="center"/>
              <w:rPr>
                <w:rFonts w:eastAsia="標楷體"/>
                <w:sz w:val="20"/>
              </w:rPr>
            </w:pPr>
            <w:r w:rsidRPr="00085523">
              <w:rPr>
                <w:rFonts w:eastAsia="標楷體" w:hint="eastAsia"/>
                <w:sz w:val="20"/>
              </w:rPr>
              <w:t>OO</w:t>
            </w:r>
          </w:p>
        </w:tc>
        <w:tc>
          <w:tcPr>
            <w:tcW w:w="565" w:type="dxa"/>
            <w:gridSpan w:val="5"/>
            <w:tcBorders>
              <w:top w:val="nil"/>
              <w:left w:val="nil"/>
              <w:bottom w:val="nil"/>
              <w:right w:val="nil"/>
            </w:tcBorders>
            <w:shd w:val="clear" w:color="auto" w:fill="auto"/>
            <w:vAlign w:val="center"/>
          </w:tcPr>
          <w:p w14:paraId="7BA4D7E6" w14:textId="77777777" w:rsidR="008062B6" w:rsidRPr="00085523" w:rsidRDefault="008062B6" w:rsidP="00DA1F82">
            <w:pPr>
              <w:jc w:val="center"/>
              <w:rPr>
                <w:rFonts w:eastAsia="標楷體"/>
                <w:sz w:val="20"/>
              </w:rPr>
            </w:pPr>
            <w:r w:rsidRPr="00085523">
              <w:rPr>
                <w:rFonts w:eastAsia="標楷體" w:hint="eastAsia"/>
                <w:sz w:val="20"/>
              </w:rPr>
              <w:t>OO</w:t>
            </w:r>
          </w:p>
        </w:tc>
        <w:tc>
          <w:tcPr>
            <w:tcW w:w="557" w:type="dxa"/>
            <w:gridSpan w:val="4"/>
            <w:tcBorders>
              <w:top w:val="nil"/>
              <w:left w:val="nil"/>
              <w:bottom w:val="nil"/>
              <w:right w:val="nil"/>
            </w:tcBorders>
            <w:shd w:val="clear" w:color="auto" w:fill="auto"/>
            <w:vAlign w:val="center"/>
          </w:tcPr>
          <w:p w14:paraId="7DFB9CDE" w14:textId="77777777" w:rsidR="008062B6" w:rsidRPr="00085523" w:rsidRDefault="008062B6" w:rsidP="00DA1F82">
            <w:pPr>
              <w:jc w:val="center"/>
              <w:rPr>
                <w:rFonts w:eastAsia="標楷體"/>
                <w:sz w:val="20"/>
              </w:rPr>
            </w:pPr>
            <w:r w:rsidRPr="00085523">
              <w:rPr>
                <w:rFonts w:eastAsia="標楷體" w:hint="eastAsia"/>
                <w:sz w:val="20"/>
              </w:rPr>
              <w:t>起</w:t>
            </w:r>
          </w:p>
        </w:tc>
        <w:tc>
          <w:tcPr>
            <w:tcW w:w="1421" w:type="dxa"/>
            <w:gridSpan w:val="7"/>
            <w:vMerge w:val="restart"/>
            <w:tcBorders>
              <w:top w:val="nil"/>
              <w:left w:val="nil"/>
              <w:right w:val="nil"/>
            </w:tcBorders>
            <w:shd w:val="clear" w:color="auto" w:fill="auto"/>
            <w:vAlign w:val="center"/>
          </w:tcPr>
          <w:p w14:paraId="38BDFCD7" w14:textId="77777777" w:rsidR="008062B6" w:rsidRPr="00085523" w:rsidRDefault="008062B6" w:rsidP="00DA1F82">
            <w:pPr>
              <w:jc w:val="center"/>
              <w:rPr>
                <w:rFonts w:eastAsia="標楷體"/>
                <w:sz w:val="20"/>
              </w:rPr>
            </w:pPr>
            <w:r w:rsidRPr="00085523">
              <w:rPr>
                <w:rFonts w:eastAsia="標楷體" w:hint="eastAsia"/>
                <w:sz w:val="20"/>
              </w:rPr>
              <w:t>全程計畫：</w:t>
            </w:r>
          </w:p>
        </w:tc>
        <w:tc>
          <w:tcPr>
            <w:tcW w:w="558" w:type="dxa"/>
            <w:gridSpan w:val="3"/>
            <w:tcBorders>
              <w:top w:val="nil"/>
              <w:left w:val="nil"/>
              <w:bottom w:val="nil"/>
              <w:right w:val="nil"/>
            </w:tcBorders>
            <w:shd w:val="clear" w:color="auto" w:fill="auto"/>
            <w:vAlign w:val="center"/>
          </w:tcPr>
          <w:p w14:paraId="6B99983F" w14:textId="77777777" w:rsidR="008062B6" w:rsidRPr="00085523" w:rsidRDefault="008062B6" w:rsidP="00DA1F82">
            <w:pPr>
              <w:jc w:val="center"/>
              <w:rPr>
                <w:rFonts w:eastAsia="標楷體"/>
                <w:sz w:val="20"/>
              </w:rPr>
            </w:pPr>
            <w:r w:rsidRPr="00085523">
              <w:rPr>
                <w:rFonts w:eastAsia="標楷體" w:hint="eastAsia"/>
                <w:sz w:val="20"/>
              </w:rPr>
              <w:t>自</w:t>
            </w:r>
          </w:p>
        </w:tc>
        <w:tc>
          <w:tcPr>
            <w:tcW w:w="650" w:type="dxa"/>
            <w:gridSpan w:val="2"/>
            <w:tcBorders>
              <w:top w:val="nil"/>
              <w:left w:val="nil"/>
              <w:bottom w:val="nil"/>
              <w:right w:val="nil"/>
            </w:tcBorders>
            <w:shd w:val="clear" w:color="auto" w:fill="auto"/>
            <w:vAlign w:val="center"/>
          </w:tcPr>
          <w:p w14:paraId="7E72A869" w14:textId="77777777" w:rsidR="008062B6" w:rsidRPr="00085523" w:rsidRDefault="008062B6" w:rsidP="00DA1F82">
            <w:pPr>
              <w:jc w:val="center"/>
              <w:rPr>
                <w:rFonts w:eastAsia="標楷體"/>
                <w:sz w:val="20"/>
              </w:rPr>
            </w:pPr>
            <w:r w:rsidRPr="00085523">
              <w:rPr>
                <w:rFonts w:eastAsia="標楷體" w:hint="eastAsia"/>
                <w:sz w:val="20"/>
              </w:rPr>
              <w:t>OOO</w:t>
            </w:r>
          </w:p>
        </w:tc>
        <w:tc>
          <w:tcPr>
            <w:tcW w:w="561" w:type="dxa"/>
            <w:gridSpan w:val="2"/>
            <w:tcBorders>
              <w:top w:val="nil"/>
              <w:left w:val="nil"/>
              <w:bottom w:val="nil"/>
              <w:right w:val="nil"/>
            </w:tcBorders>
            <w:shd w:val="clear" w:color="auto" w:fill="auto"/>
            <w:vAlign w:val="center"/>
          </w:tcPr>
          <w:p w14:paraId="0FB3CA58" w14:textId="77777777" w:rsidR="008062B6" w:rsidRPr="00085523" w:rsidRDefault="008062B6" w:rsidP="00DA1F82">
            <w:pPr>
              <w:jc w:val="center"/>
              <w:rPr>
                <w:rFonts w:eastAsia="標楷體"/>
                <w:sz w:val="20"/>
              </w:rPr>
            </w:pPr>
            <w:r w:rsidRPr="00085523">
              <w:rPr>
                <w:rFonts w:eastAsia="標楷體" w:hint="eastAsia"/>
                <w:sz w:val="20"/>
              </w:rPr>
              <w:t>OO</w:t>
            </w:r>
          </w:p>
        </w:tc>
        <w:tc>
          <w:tcPr>
            <w:tcW w:w="561" w:type="dxa"/>
            <w:tcBorders>
              <w:top w:val="nil"/>
              <w:left w:val="nil"/>
              <w:bottom w:val="nil"/>
              <w:right w:val="nil"/>
            </w:tcBorders>
            <w:shd w:val="clear" w:color="auto" w:fill="auto"/>
            <w:vAlign w:val="center"/>
          </w:tcPr>
          <w:p w14:paraId="7F6651BB" w14:textId="77777777" w:rsidR="008062B6" w:rsidRPr="00085523" w:rsidRDefault="008062B6" w:rsidP="00DA1F82">
            <w:pPr>
              <w:jc w:val="center"/>
              <w:rPr>
                <w:rFonts w:eastAsia="標楷體"/>
                <w:sz w:val="20"/>
              </w:rPr>
            </w:pPr>
            <w:r w:rsidRPr="00085523">
              <w:rPr>
                <w:rFonts w:eastAsia="標楷體" w:hint="eastAsia"/>
                <w:sz w:val="20"/>
              </w:rPr>
              <w:t>OO</w:t>
            </w:r>
          </w:p>
        </w:tc>
        <w:tc>
          <w:tcPr>
            <w:tcW w:w="558" w:type="dxa"/>
            <w:tcBorders>
              <w:top w:val="nil"/>
              <w:left w:val="nil"/>
              <w:bottom w:val="nil"/>
              <w:right w:val="single" w:sz="4" w:space="0" w:color="auto"/>
            </w:tcBorders>
            <w:shd w:val="clear" w:color="auto" w:fill="auto"/>
            <w:vAlign w:val="center"/>
          </w:tcPr>
          <w:p w14:paraId="135A62E1" w14:textId="77777777" w:rsidR="008062B6" w:rsidRPr="00085523" w:rsidRDefault="008062B6" w:rsidP="00DA1F82">
            <w:pPr>
              <w:jc w:val="center"/>
              <w:rPr>
                <w:rFonts w:eastAsia="標楷體"/>
                <w:sz w:val="20"/>
              </w:rPr>
            </w:pPr>
            <w:r w:rsidRPr="00085523">
              <w:rPr>
                <w:rFonts w:eastAsia="標楷體" w:hint="eastAsia"/>
                <w:sz w:val="20"/>
              </w:rPr>
              <w:t>起</w:t>
            </w:r>
          </w:p>
        </w:tc>
      </w:tr>
      <w:tr w:rsidR="00085523" w:rsidRPr="00085523" w14:paraId="7BB36669" w14:textId="77777777" w:rsidTr="00DA1F82">
        <w:tc>
          <w:tcPr>
            <w:tcW w:w="1255" w:type="dxa"/>
            <w:vMerge/>
            <w:tcBorders>
              <w:right w:val="single" w:sz="4" w:space="0" w:color="auto"/>
            </w:tcBorders>
            <w:shd w:val="clear" w:color="auto" w:fill="auto"/>
            <w:vAlign w:val="center"/>
          </w:tcPr>
          <w:p w14:paraId="6B4CC7D2" w14:textId="77777777" w:rsidR="008062B6" w:rsidRPr="00085523" w:rsidRDefault="008062B6" w:rsidP="00DA1F82">
            <w:pPr>
              <w:jc w:val="center"/>
              <w:rPr>
                <w:rFonts w:eastAsia="標楷體"/>
                <w:sz w:val="20"/>
              </w:rPr>
            </w:pPr>
          </w:p>
        </w:tc>
        <w:tc>
          <w:tcPr>
            <w:tcW w:w="1343" w:type="dxa"/>
            <w:gridSpan w:val="4"/>
            <w:vMerge/>
            <w:tcBorders>
              <w:left w:val="single" w:sz="4" w:space="0" w:color="auto"/>
              <w:right w:val="nil"/>
            </w:tcBorders>
            <w:shd w:val="clear" w:color="auto" w:fill="auto"/>
          </w:tcPr>
          <w:p w14:paraId="7B9AAB10" w14:textId="77777777" w:rsidR="008062B6" w:rsidRPr="00085523" w:rsidRDefault="008062B6" w:rsidP="00DA1F82">
            <w:pPr>
              <w:jc w:val="both"/>
              <w:rPr>
                <w:rFonts w:eastAsia="標楷體"/>
                <w:sz w:val="20"/>
              </w:rPr>
            </w:pPr>
          </w:p>
        </w:tc>
        <w:tc>
          <w:tcPr>
            <w:tcW w:w="558" w:type="dxa"/>
            <w:gridSpan w:val="2"/>
            <w:tcBorders>
              <w:top w:val="nil"/>
              <w:left w:val="nil"/>
              <w:bottom w:val="nil"/>
              <w:right w:val="nil"/>
            </w:tcBorders>
            <w:shd w:val="clear" w:color="auto" w:fill="auto"/>
            <w:vAlign w:val="center"/>
          </w:tcPr>
          <w:p w14:paraId="77A174AD" w14:textId="77777777" w:rsidR="008062B6" w:rsidRPr="00085523" w:rsidRDefault="008062B6" w:rsidP="00DA1F82">
            <w:pPr>
              <w:jc w:val="center"/>
              <w:rPr>
                <w:rFonts w:eastAsia="標楷體"/>
                <w:sz w:val="20"/>
              </w:rPr>
            </w:pPr>
          </w:p>
        </w:tc>
        <w:tc>
          <w:tcPr>
            <w:tcW w:w="650" w:type="dxa"/>
            <w:gridSpan w:val="3"/>
            <w:tcBorders>
              <w:top w:val="nil"/>
              <w:left w:val="nil"/>
              <w:bottom w:val="nil"/>
              <w:right w:val="nil"/>
            </w:tcBorders>
            <w:shd w:val="clear" w:color="auto" w:fill="auto"/>
            <w:vAlign w:val="center"/>
          </w:tcPr>
          <w:p w14:paraId="08061866" w14:textId="77777777" w:rsidR="008062B6" w:rsidRPr="00085523" w:rsidRDefault="008062B6" w:rsidP="00DA1F82">
            <w:pPr>
              <w:jc w:val="center"/>
              <w:rPr>
                <w:rFonts w:eastAsia="標楷體"/>
                <w:sz w:val="20"/>
              </w:rPr>
            </w:pPr>
            <w:r w:rsidRPr="00085523">
              <w:rPr>
                <w:rFonts w:eastAsia="標楷體" w:hint="eastAsia"/>
                <w:sz w:val="20"/>
              </w:rPr>
              <w:t>年</w:t>
            </w:r>
          </w:p>
        </w:tc>
        <w:tc>
          <w:tcPr>
            <w:tcW w:w="563" w:type="dxa"/>
            <w:tcBorders>
              <w:top w:val="nil"/>
              <w:left w:val="nil"/>
              <w:bottom w:val="nil"/>
              <w:right w:val="nil"/>
            </w:tcBorders>
            <w:shd w:val="clear" w:color="auto" w:fill="auto"/>
            <w:vAlign w:val="center"/>
          </w:tcPr>
          <w:p w14:paraId="6CE2A4CB" w14:textId="77777777" w:rsidR="008062B6" w:rsidRPr="00085523" w:rsidRDefault="008062B6" w:rsidP="00DA1F82">
            <w:pPr>
              <w:jc w:val="center"/>
              <w:rPr>
                <w:rFonts w:eastAsia="標楷體"/>
                <w:sz w:val="20"/>
              </w:rPr>
            </w:pPr>
            <w:r w:rsidRPr="00085523">
              <w:rPr>
                <w:rFonts w:eastAsia="標楷體" w:hint="eastAsia"/>
                <w:sz w:val="20"/>
              </w:rPr>
              <w:t>月</w:t>
            </w:r>
          </w:p>
        </w:tc>
        <w:tc>
          <w:tcPr>
            <w:tcW w:w="565" w:type="dxa"/>
            <w:gridSpan w:val="5"/>
            <w:tcBorders>
              <w:top w:val="nil"/>
              <w:left w:val="nil"/>
              <w:bottom w:val="nil"/>
              <w:right w:val="nil"/>
            </w:tcBorders>
            <w:shd w:val="clear" w:color="auto" w:fill="auto"/>
            <w:vAlign w:val="center"/>
          </w:tcPr>
          <w:p w14:paraId="4DD8F23C" w14:textId="77777777" w:rsidR="008062B6" w:rsidRPr="00085523" w:rsidRDefault="008062B6" w:rsidP="00DA1F82">
            <w:pPr>
              <w:jc w:val="center"/>
              <w:rPr>
                <w:rFonts w:eastAsia="標楷體"/>
                <w:sz w:val="20"/>
              </w:rPr>
            </w:pPr>
            <w:r w:rsidRPr="00085523">
              <w:rPr>
                <w:rFonts w:eastAsia="標楷體" w:hint="eastAsia"/>
                <w:sz w:val="20"/>
              </w:rPr>
              <w:t>日</w:t>
            </w:r>
          </w:p>
        </w:tc>
        <w:tc>
          <w:tcPr>
            <w:tcW w:w="557" w:type="dxa"/>
            <w:gridSpan w:val="4"/>
            <w:tcBorders>
              <w:top w:val="nil"/>
              <w:left w:val="nil"/>
              <w:bottom w:val="nil"/>
              <w:right w:val="nil"/>
            </w:tcBorders>
            <w:shd w:val="clear" w:color="auto" w:fill="auto"/>
            <w:vAlign w:val="center"/>
          </w:tcPr>
          <w:p w14:paraId="16D1D69E" w14:textId="77777777" w:rsidR="008062B6" w:rsidRPr="00085523" w:rsidRDefault="008062B6" w:rsidP="00DA1F82">
            <w:pPr>
              <w:jc w:val="center"/>
              <w:rPr>
                <w:rFonts w:eastAsia="標楷體"/>
                <w:sz w:val="20"/>
              </w:rPr>
            </w:pPr>
          </w:p>
        </w:tc>
        <w:tc>
          <w:tcPr>
            <w:tcW w:w="1421" w:type="dxa"/>
            <w:gridSpan w:val="7"/>
            <w:vMerge/>
            <w:tcBorders>
              <w:left w:val="nil"/>
              <w:right w:val="nil"/>
            </w:tcBorders>
            <w:shd w:val="clear" w:color="auto" w:fill="auto"/>
          </w:tcPr>
          <w:p w14:paraId="0B2337AE" w14:textId="77777777" w:rsidR="008062B6" w:rsidRPr="00085523" w:rsidRDefault="008062B6" w:rsidP="00DA1F82">
            <w:pPr>
              <w:jc w:val="both"/>
              <w:rPr>
                <w:rFonts w:eastAsia="標楷體"/>
                <w:sz w:val="20"/>
              </w:rPr>
            </w:pPr>
          </w:p>
        </w:tc>
        <w:tc>
          <w:tcPr>
            <w:tcW w:w="558" w:type="dxa"/>
            <w:gridSpan w:val="3"/>
            <w:tcBorders>
              <w:top w:val="nil"/>
              <w:left w:val="nil"/>
              <w:bottom w:val="nil"/>
              <w:right w:val="nil"/>
            </w:tcBorders>
            <w:shd w:val="clear" w:color="auto" w:fill="auto"/>
            <w:vAlign w:val="center"/>
          </w:tcPr>
          <w:p w14:paraId="611BBE3D" w14:textId="77777777" w:rsidR="008062B6" w:rsidRPr="00085523" w:rsidRDefault="008062B6" w:rsidP="00DA1F82">
            <w:pPr>
              <w:jc w:val="center"/>
              <w:rPr>
                <w:rFonts w:eastAsia="標楷體"/>
                <w:sz w:val="20"/>
              </w:rPr>
            </w:pPr>
          </w:p>
        </w:tc>
        <w:tc>
          <w:tcPr>
            <w:tcW w:w="650" w:type="dxa"/>
            <w:gridSpan w:val="2"/>
            <w:tcBorders>
              <w:top w:val="nil"/>
              <w:left w:val="nil"/>
              <w:bottom w:val="nil"/>
              <w:right w:val="nil"/>
            </w:tcBorders>
            <w:shd w:val="clear" w:color="auto" w:fill="auto"/>
            <w:vAlign w:val="center"/>
          </w:tcPr>
          <w:p w14:paraId="005E1490" w14:textId="77777777" w:rsidR="008062B6" w:rsidRPr="00085523" w:rsidRDefault="008062B6" w:rsidP="00DA1F82">
            <w:pPr>
              <w:jc w:val="center"/>
              <w:rPr>
                <w:rFonts w:eastAsia="標楷體"/>
                <w:sz w:val="20"/>
              </w:rPr>
            </w:pPr>
            <w:r w:rsidRPr="00085523">
              <w:rPr>
                <w:rFonts w:eastAsia="標楷體" w:hint="eastAsia"/>
                <w:sz w:val="20"/>
              </w:rPr>
              <w:t>年</w:t>
            </w:r>
          </w:p>
        </w:tc>
        <w:tc>
          <w:tcPr>
            <w:tcW w:w="561" w:type="dxa"/>
            <w:gridSpan w:val="2"/>
            <w:tcBorders>
              <w:top w:val="nil"/>
              <w:left w:val="nil"/>
              <w:bottom w:val="nil"/>
              <w:right w:val="nil"/>
            </w:tcBorders>
            <w:shd w:val="clear" w:color="auto" w:fill="auto"/>
            <w:vAlign w:val="center"/>
          </w:tcPr>
          <w:p w14:paraId="34478918" w14:textId="77777777" w:rsidR="008062B6" w:rsidRPr="00085523" w:rsidRDefault="008062B6" w:rsidP="00DA1F82">
            <w:pPr>
              <w:jc w:val="center"/>
              <w:rPr>
                <w:rFonts w:eastAsia="標楷體"/>
                <w:sz w:val="20"/>
              </w:rPr>
            </w:pPr>
            <w:r w:rsidRPr="00085523">
              <w:rPr>
                <w:rFonts w:eastAsia="標楷體" w:hint="eastAsia"/>
                <w:sz w:val="20"/>
              </w:rPr>
              <w:t>月</w:t>
            </w:r>
          </w:p>
        </w:tc>
        <w:tc>
          <w:tcPr>
            <w:tcW w:w="561" w:type="dxa"/>
            <w:tcBorders>
              <w:top w:val="nil"/>
              <w:left w:val="nil"/>
              <w:bottom w:val="nil"/>
              <w:right w:val="nil"/>
            </w:tcBorders>
            <w:shd w:val="clear" w:color="auto" w:fill="auto"/>
            <w:vAlign w:val="center"/>
          </w:tcPr>
          <w:p w14:paraId="37631AB6" w14:textId="77777777" w:rsidR="008062B6" w:rsidRPr="00085523" w:rsidRDefault="008062B6" w:rsidP="00DA1F82">
            <w:pPr>
              <w:jc w:val="center"/>
              <w:rPr>
                <w:rFonts w:eastAsia="標楷體"/>
                <w:sz w:val="20"/>
              </w:rPr>
            </w:pPr>
            <w:r w:rsidRPr="00085523">
              <w:rPr>
                <w:rFonts w:eastAsia="標楷體" w:hint="eastAsia"/>
                <w:sz w:val="20"/>
              </w:rPr>
              <w:t>日</w:t>
            </w:r>
          </w:p>
        </w:tc>
        <w:tc>
          <w:tcPr>
            <w:tcW w:w="558" w:type="dxa"/>
            <w:tcBorders>
              <w:top w:val="nil"/>
              <w:left w:val="nil"/>
              <w:bottom w:val="nil"/>
              <w:right w:val="single" w:sz="4" w:space="0" w:color="auto"/>
            </w:tcBorders>
            <w:shd w:val="clear" w:color="auto" w:fill="auto"/>
            <w:vAlign w:val="center"/>
          </w:tcPr>
          <w:p w14:paraId="70049ACC" w14:textId="77777777" w:rsidR="008062B6" w:rsidRPr="00085523" w:rsidRDefault="008062B6" w:rsidP="00DA1F82">
            <w:pPr>
              <w:jc w:val="center"/>
              <w:rPr>
                <w:rFonts w:eastAsia="標楷體"/>
                <w:sz w:val="20"/>
              </w:rPr>
            </w:pPr>
          </w:p>
        </w:tc>
      </w:tr>
      <w:tr w:rsidR="00085523" w:rsidRPr="00085523" w14:paraId="00B12F46" w14:textId="77777777" w:rsidTr="00DA1F82">
        <w:tc>
          <w:tcPr>
            <w:tcW w:w="1255" w:type="dxa"/>
            <w:vMerge/>
            <w:tcBorders>
              <w:right w:val="single" w:sz="4" w:space="0" w:color="auto"/>
            </w:tcBorders>
            <w:shd w:val="clear" w:color="auto" w:fill="auto"/>
            <w:vAlign w:val="center"/>
          </w:tcPr>
          <w:p w14:paraId="2C6CD656" w14:textId="77777777" w:rsidR="008062B6" w:rsidRPr="00085523" w:rsidRDefault="008062B6" w:rsidP="00DA1F82">
            <w:pPr>
              <w:jc w:val="center"/>
              <w:rPr>
                <w:rFonts w:eastAsia="標楷體"/>
                <w:sz w:val="20"/>
              </w:rPr>
            </w:pPr>
          </w:p>
        </w:tc>
        <w:tc>
          <w:tcPr>
            <w:tcW w:w="1343" w:type="dxa"/>
            <w:gridSpan w:val="4"/>
            <w:vMerge/>
            <w:tcBorders>
              <w:left w:val="single" w:sz="4" w:space="0" w:color="auto"/>
              <w:bottom w:val="nil"/>
              <w:right w:val="nil"/>
            </w:tcBorders>
            <w:shd w:val="clear" w:color="auto" w:fill="auto"/>
          </w:tcPr>
          <w:p w14:paraId="66677562" w14:textId="77777777" w:rsidR="008062B6" w:rsidRPr="00085523" w:rsidRDefault="008062B6" w:rsidP="00DA1F82">
            <w:pPr>
              <w:jc w:val="both"/>
              <w:rPr>
                <w:rFonts w:eastAsia="標楷體"/>
                <w:sz w:val="20"/>
              </w:rPr>
            </w:pPr>
          </w:p>
        </w:tc>
        <w:tc>
          <w:tcPr>
            <w:tcW w:w="558" w:type="dxa"/>
            <w:gridSpan w:val="2"/>
            <w:tcBorders>
              <w:top w:val="nil"/>
              <w:left w:val="nil"/>
              <w:bottom w:val="nil"/>
              <w:right w:val="nil"/>
            </w:tcBorders>
            <w:shd w:val="clear" w:color="auto" w:fill="auto"/>
            <w:vAlign w:val="center"/>
          </w:tcPr>
          <w:p w14:paraId="2A0F3022" w14:textId="77777777" w:rsidR="008062B6" w:rsidRPr="00085523" w:rsidRDefault="008062B6" w:rsidP="00DA1F82">
            <w:pPr>
              <w:jc w:val="center"/>
              <w:rPr>
                <w:rFonts w:eastAsia="標楷體"/>
                <w:sz w:val="20"/>
              </w:rPr>
            </w:pPr>
            <w:r w:rsidRPr="00085523">
              <w:rPr>
                <w:rFonts w:eastAsia="標楷體" w:hint="eastAsia"/>
                <w:sz w:val="20"/>
              </w:rPr>
              <w:t>至</w:t>
            </w:r>
          </w:p>
        </w:tc>
        <w:tc>
          <w:tcPr>
            <w:tcW w:w="650" w:type="dxa"/>
            <w:gridSpan w:val="3"/>
            <w:tcBorders>
              <w:top w:val="nil"/>
              <w:left w:val="nil"/>
              <w:bottom w:val="nil"/>
              <w:right w:val="nil"/>
            </w:tcBorders>
            <w:shd w:val="clear" w:color="auto" w:fill="auto"/>
            <w:vAlign w:val="center"/>
          </w:tcPr>
          <w:p w14:paraId="23B641AC" w14:textId="77777777" w:rsidR="008062B6" w:rsidRPr="00085523" w:rsidRDefault="008062B6" w:rsidP="00DA1F82">
            <w:pPr>
              <w:jc w:val="center"/>
              <w:rPr>
                <w:rFonts w:eastAsia="標楷體"/>
                <w:sz w:val="20"/>
              </w:rPr>
            </w:pPr>
            <w:r w:rsidRPr="00085523">
              <w:rPr>
                <w:rFonts w:eastAsia="標楷體" w:hint="eastAsia"/>
                <w:sz w:val="20"/>
              </w:rPr>
              <w:t>OOO</w:t>
            </w:r>
          </w:p>
        </w:tc>
        <w:tc>
          <w:tcPr>
            <w:tcW w:w="563" w:type="dxa"/>
            <w:tcBorders>
              <w:top w:val="nil"/>
              <w:left w:val="nil"/>
              <w:bottom w:val="nil"/>
              <w:right w:val="nil"/>
            </w:tcBorders>
            <w:shd w:val="clear" w:color="auto" w:fill="auto"/>
            <w:vAlign w:val="center"/>
          </w:tcPr>
          <w:p w14:paraId="22023B9A" w14:textId="77777777" w:rsidR="008062B6" w:rsidRPr="00085523" w:rsidRDefault="008062B6" w:rsidP="00DA1F82">
            <w:pPr>
              <w:jc w:val="center"/>
              <w:rPr>
                <w:rFonts w:eastAsia="標楷體"/>
                <w:sz w:val="20"/>
              </w:rPr>
            </w:pPr>
            <w:r w:rsidRPr="00085523">
              <w:rPr>
                <w:rFonts w:eastAsia="標楷體" w:hint="eastAsia"/>
                <w:sz w:val="20"/>
              </w:rPr>
              <w:t>OO</w:t>
            </w:r>
          </w:p>
        </w:tc>
        <w:tc>
          <w:tcPr>
            <w:tcW w:w="565" w:type="dxa"/>
            <w:gridSpan w:val="5"/>
            <w:tcBorders>
              <w:top w:val="nil"/>
              <w:left w:val="nil"/>
              <w:bottom w:val="nil"/>
              <w:right w:val="nil"/>
            </w:tcBorders>
            <w:shd w:val="clear" w:color="auto" w:fill="auto"/>
            <w:vAlign w:val="center"/>
          </w:tcPr>
          <w:p w14:paraId="4AB54DCC" w14:textId="77777777" w:rsidR="008062B6" w:rsidRPr="00085523" w:rsidRDefault="008062B6" w:rsidP="00DA1F82">
            <w:pPr>
              <w:jc w:val="center"/>
              <w:rPr>
                <w:rFonts w:eastAsia="標楷體"/>
                <w:sz w:val="20"/>
              </w:rPr>
            </w:pPr>
            <w:r w:rsidRPr="00085523">
              <w:rPr>
                <w:rFonts w:eastAsia="標楷體" w:hint="eastAsia"/>
                <w:sz w:val="20"/>
              </w:rPr>
              <w:t>OO</w:t>
            </w:r>
          </w:p>
        </w:tc>
        <w:tc>
          <w:tcPr>
            <w:tcW w:w="557" w:type="dxa"/>
            <w:gridSpan w:val="4"/>
            <w:tcBorders>
              <w:top w:val="nil"/>
              <w:left w:val="nil"/>
              <w:bottom w:val="nil"/>
              <w:right w:val="nil"/>
            </w:tcBorders>
            <w:shd w:val="clear" w:color="auto" w:fill="auto"/>
            <w:vAlign w:val="center"/>
          </w:tcPr>
          <w:p w14:paraId="2876768F" w14:textId="77777777" w:rsidR="008062B6" w:rsidRPr="00085523" w:rsidRDefault="008062B6" w:rsidP="00DA1F82">
            <w:pPr>
              <w:jc w:val="center"/>
              <w:rPr>
                <w:rFonts w:eastAsia="標楷體"/>
                <w:sz w:val="20"/>
              </w:rPr>
            </w:pPr>
            <w:r w:rsidRPr="00085523">
              <w:rPr>
                <w:rFonts w:eastAsia="標楷體" w:hint="eastAsia"/>
                <w:sz w:val="20"/>
              </w:rPr>
              <w:t>止</w:t>
            </w:r>
          </w:p>
        </w:tc>
        <w:tc>
          <w:tcPr>
            <w:tcW w:w="1421" w:type="dxa"/>
            <w:gridSpan w:val="7"/>
            <w:vMerge/>
            <w:tcBorders>
              <w:left w:val="nil"/>
              <w:bottom w:val="nil"/>
              <w:right w:val="nil"/>
            </w:tcBorders>
            <w:shd w:val="clear" w:color="auto" w:fill="auto"/>
          </w:tcPr>
          <w:p w14:paraId="63AF118E" w14:textId="77777777" w:rsidR="008062B6" w:rsidRPr="00085523" w:rsidRDefault="008062B6" w:rsidP="00DA1F82">
            <w:pPr>
              <w:jc w:val="both"/>
              <w:rPr>
                <w:rFonts w:eastAsia="標楷體"/>
                <w:sz w:val="20"/>
              </w:rPr>
            </w:pPr>
          </w:p>
        </w:tc>
        <w:tc>
          <w:tcPr>
            <w:tcW w:w="558" w:type="dxa"/>
            <w:gridSpan w:val="3"/>
            <w:tcBorders>
              <w:top w:val="nil"/>
              <w:left w:val="nil"/>
              <w:bottom w:val="nil"/>
              <w:right w:val="nil"/>
            </w:tcBorders>
            <w:shd w:val="clear" w:color="auto" w:fill="auto"/>
            <w:vAlign w:val="center"/>
          </w:tcPr>
          <w:p w14:paraId="4E416AF9" w14:textId="77777777" w:rsidR="008062B6" w:rsidRPr="00085523" w:rsidRDefault="008062B6" w:rsidP="00DA1F82">
            <w:pPr>
              <w:jc w:val="center"/>
              <w:rPr>
                <w:rFonts w:eastAsia="標楷體"/>
                <w:sz w:val="20"/>
              </w:rPr>
            </w:pPr>
            <w:r w:rsidRPr="00085523">
              <w:rPr>
                <w:rFonts w:eastAsia="標楷體" w:hint="eastAsia"/>
                <w:sz w:val="20"/>
              </w:rPr>
              <w:t>至</w:t>
            </w:r>
          </w:p>
        </w:tc>
        <w:tc>
          <w:tcPr>
            <w:tcW w:w="650" w:type="dxa"/>
            <w:gridSpan w:val="2"/>
            <w:tcBorders>
              <w:top w:val="nil"/>
              <w:left w:val="nil"/>
              <w:bottom w:val="nil"/>
              <w:right w:val="nil"/>
            </w:tcBorders>
            <w:shd w:val="clear" w:color="auto" w:fill="auto"/>
            <w:vAlign w:val="center"/>
          </w:tcPr>
          <w:p w14:paraId="3EB1ABFF" w14:textId="77777777" w:rsidR="008062B6" w:rsidRPr="00085523" w:rsidRDefault="008062B6" w:rsidP="00DA1F82">
            <w:pPr>
              <w:jc w:val="center"/>
              <w:rPr>
                <w:rFonts w:eastAsia="標楷體"/>
                <w:sz w:val="20"/>
              </w:rPr>
            </w:pPr>
            <w:r w:rsidRPr="00085523">
              <w:rPr>
                <w:rFonts w:eastAsia="標楷體" w:hint="eastAsia"/>
                <w:sz w:val="20"/>
              </w:rPr>
              <w:t>OOO</w:t>
            </w:r>
          </w:p>
        </w:tc>
        <w:tc>
          <w:tcPr>
            <w:tcW w:w="561" w:type="dxa"/>
            <w:gridSpan w:val="2"/>
            <w:tcBorders>
              <w:top w:val="nil"/>
              <w:left w:val="nil"/>
              <w:bottom w:val="nil"/>
              <w:right w:val="nil"/>
            </w:tcBorders>
            <w:shd w:val="clear" w:color="auto" w:fill="auto"/>
            <w:vAlign w:val="center"/>
          </w:tcPr>
          <w:p w14:paraId="412031CC" w14:textId="77777777" w:rsidR="008062B6" w:rsidRPr="00085523" w:rsidRDefault="008062B6" w:rsidP="00DA1F82">
            <w:pPr>
              <w:jc w:val="center"/>
              <w:rPr>
                <w:rFonts w:eastAsia="標楷體"/>
                <w:sz w:val="20"/>
              </w:rPr>
            </w:pPr>
            <w:r w:rsidRPr="00085523">
              <w:rPr>
                <w:rFonts w:eastAsia="標楷體" w:hint="eastAsia"/>
                <w:sz w:val="20"/>
              </w:rPr>
              <w:t>OO</w:t>
            </w:r>
          </w:p>
        </w:tc>
        <w:tc>
          <w:tcPr>
            <w:tcW w:w="561" w:type="dxa"/>
            <w:tcBorders>
              <w:top w:val="nil"/>
              <w:left w:val="nil"/>
              <w:bottom w:val="nil"/>
              <w:right w:val="nil"/>
            </w:tcBorders>
            <w:shd w:val="clear" w:color="auto" w:fill="auto"/>
            <w:vAlign w:val="center"/>
          </w:tcPr>
          <w:p w14:paraId="0B2348FD" w14:textId="77777777" w:rsidR="008062B6" w:rsidRPr="00085523" w:rsidRDefault="008062B6" w:rsidP="00DA1F82">
            <w:pPr>
              <w:jc w:val="center"/>
              <w:rPr>
                <w:rFonts w:eastAsia="標楷體"/>
                <w:sz w:val="20"/>
              </w:rPr>
            </w:pPr>
            <w:r w:rsidRPr="00085523">
              <w:rPr>
                <w:rFonts w:eastAsia="標楷體" w:hint="eastAsia"/>
                <w:sz w:val="20"/>
              </w:rPr>
              <w:t>OO</w:t>
            </w:r>
          </w:p>
        </w:tc>
        <w:tc>
          <w:tcPr>
            <w:tcW w:w="558" w:type="dxa"/>
            <w:tcBorders>
              <w:top w:val="nil"/>
              <w:left w:val="nil"/>
              <w:bottom w:val="nil"/>
              <w:right w:val="single" w:sz="4" w:space="0" w:color="auto"/>
            </w:tcBorders>
            <w:shd w:val="clear" w:color="auto" w:fill="auto"/>
            <w:vAlign w:val="center"/>
          </w:tcPr>
          <w:p w14:paraId="63B3B846" w14:textId="77777777" w:rsidR="008062B6" w:rsidRPr="00085523" w:rsidRDefault="008062B6" w:rsidP="00DA1F82">
            <w:pPr>
              <w:jc w:val="center"/>
              <w:rPr>
                <w:rFonts w:eastAsia="標楷體"/>
                <w:sz w:val="20"/>
              </w:rPr>
            </w:pPr>
            <w:r w:rsidRPr="00085523">
              <w:rPr>
                <w:rFonts w:eastAsia="標楷體" w:hint="eastAsia"/>
                <w:sz w:val="20"/>
              </w:rPr>
              <w:t>止</w:t>
            </w:r>
          </w:p>
        </w:tc>
      </w:tr>
      <w:tr w:rsidR="00085523" w:rsidRPr="00085523" w14:paraId="59EA07C2" w14:textId="77777777" w:rsidTr="00DA1F82">
        <w:tc>
          <w:tcPr>
            <w:tcW w:w="1255" w:type="dxa"/>
            <w:vMerge w:val="restart"/>
            <w:shd w:val="clear" w:color="auto" w:fill="auto"/>
            <w:vAlign w:val="center"/>
          </w:tcPr>
          <w:p w14:paraId="286F3BBD" w14:textId="77777777" w:rsidR="008062B6" w:rsidRPr="00085523" w:rsidRDefault="008062B6" w:rsidP="00DA1F82">
            <w:pPr>
              <w:jc w:val="center"/>
              <w:rPr>
                <w:rFonts w:eastAsia="標楷體"/>
                <w:sz w:val="20"/>
              </w:rPr>
            </w:pPr>
            <w:r w:rsidRPr="00085523">
              <w:rPr>
                <w:rFonts w:eastAsia="標楷體" w:hint="eastAsia"/>
                <w:sz w:val="20"/>
              </w:rPr>
              <w:t>年</w:t>
            </w:r>
            <w:r w:rsidRPr="00085523">
              <w:rPr>
                <w:rFonts w:eastAsia="標楷體" w:hint="eastAsia"/>
                <w:sz w:val="20"/>
              </w:rPr>
              <w:t xml:space="preserve">  </w:t>
            </w:r>
            <w:r w:rsidRPr="00085523">
              <w:rPr>
                <w:rFonts w:eastAsia="標楷體" w:hint="eastAsia"/>
                <w:sz w:val="20"/>
              </w:rPr>
              <w:t>度</w:t>
            </w:r>
          </w:p>
        </w:tc>
        <w:tc>
          <w:tcPr>
            <w:tcW w:w="679" w:type="dxa"/>
            <w:vMerge w:val="restart"/>
            <w:shd w:val="clear" w:color="auto" w:fill="auto"/>
            <w:vAlign w:val="center"/>
          </w:tcPr>
          <w:p w14:paraId="4E539B0D" w14:textId="77777777" w:rsidR="008062B6" w:rsidRPr="00085523" w:rsidRDefault="008062B6" w:rsidP="00DA1F82">
            <w:pPr>
              <w:jc w:val="center"/>
              <w:rPr>
                <w:rFonts w:eastAsia="標楷體"/>
                <w:sz w:val="20"/>
              </w:rPr>
            </w:pPr>
            <w:r w:rsidRPr="00085523">
              <w:rPr>
                <w:rFonts w:eastAsia="標楷體" w:hint="eastAsia"/>
                <w:sz w:val="20"/>
              </w:rPr>
              <w:t>研究</w:t>
            </w:r>
            <w:r w:rsidRPr="00085523">
              <w:rPr>
                <w:rFonts w:eastAsia="標楷體"/>
                <w:sz w:val="20"/>
              </w:rPr>
              <w:br/>
            </w:r>
            <w:r w:rsidRPr="00085523">
              <w:rPr>
                <w:rFonts w:eastAsia="標楷體" w:hint="eastAsia"/>
                <w:sz w:val="20"/>
              </w:rPr>
              <w:t>人力</w:t>
            </w:r>
          </w:p>
        </w:tc>
        <w:tc>
          <w:tcPr>
            <w:tcW w:w="1323" w:type="dxa"/>
            <w:gridSpan w:val="7"/>
            <w:vMerge w:val="restart"/>
            <w:shd w:val="clear" w:color="auto" w:fill="auto"/>
            <w:vAlign w:val="center"/>
          </w:tcPr>
          <w:p w14:paraId="78701B72" w14:textId="77777777" w:rsidR="008062B6" w:rsidRPr="00085523" w:rsidRDefault="008062B6" w:rsidP="00DA1F82">
            <w:pPr>
              <w:jc w:val="center"/>
              <w:rPr>
                <w:rFonts w:eastAsia="標楷體"/>
                <w:sz w:val="20"/>
              </w:rPr>
            </w:pPr>
            <w:r w:rsidRPr="00085523">
              <w:rPr>
                <w:rFonts w:eastAsia="標楷體" w:hint="eastAsia"/>
                <w:sz w:val="20"/>
              </w:rPr>
              <w:t>申請金額</w:t>
            </w:r>
          </w:p>
        </w:tc>
        <w:tc>
          <w:tcPr>
            <w:tcW w:w="1404" w:type="dxa"/>
            <w:gridSpan w:val="5"/>
            <w:vMerge w:val="restart"/>
            <w:shd w:val="clear" w:color="auto" w:fill="auto"/>
            <w:vAlign w:val="center"/>
          </w:tcPr>
          <w:p w14:paraId="7FD9E523" w14:textId="77777777" w:rsidR="008062B6" w:rsidRPr="00085523" w:rsidRDefault="008062B6" w:rsidP="00DA1F82">
            <w:pPr>
              <w:jc w:val="center"/>
              <w:rPr>
                <w:rFonts w:eastAsia="標楷體"/>
                <w:sz w:val="20"/>
              </w:rPr>
            </w:pPr>
            <w:r w:rsidRPr="00085523">
              <w:rPr>
                <w:rFonts w:eastAsia="標楷體" w:hint="eastAsia"/>
                <w:sz w:val="20"/>
              </w:rPr>
              <w:t>主管機關</w:t>
            </w:r>
          </w:p>
          <w:p w14:paraId="65387250" w14:textId="77777777" w:rsidR="008062B6" w:rsidRPr="00085523" w:rsidRDefault="008062B6" w:rsidP="00DA1F82">
            <w:pPr>
              <w:jc w:val="center"/>
              <w:rPr>
                <w:rFonts w:eastAsia="標楷體"/>
                <w:sz w:val="20"/>
              </w:rPr>
            </w:pPr>
            <w:r w:rsidRPr="00085523">
              <w:rPr>
                <w:rFonts w:eastAsia="標楷體" w:hint="eastAsia"/>
                <w:sz w:val="20"/>
              </w:rPr>
              <w:t>核定金額</w:t>
            </w:r>
          </w:p>
        </w:tc>
        <w:tc>
          <w:tcPr>
            <w:tcW w:w="5139" w:type="dxa"/>
            <w:gridSpan w:val="22"/>
            <w:shd w:val="clear" w:color="auto" w:fill="auto"/>
          </w:tcPr>
          <w:p w14:paraId="418657FB" w14:textId="77777777" w:rsidR="008062B6" w:rsidRPr="00085523" w:rsidRDefault="008062B6" w:rsidP="00DA1F82">
            <w:pPr>
              <w:jc w:val="both"/>
              <w:rPr>
                <w:rFonts w:eastAsia="標楷體"/>
                <w:sz w:val="20"/>
              </w:rPr>
            </w:pPr>
            <w:r w:rsidRPr="00085523">
              <w:rPr>
                <w:rFonts w:eastAsia="標楷體" w:hint="eastAsia"/>
                <w:sz w:val="20"/>
              </w:rPr>
              <w:t>請填下列已執行年度之核定數、本年度之申請數、以後各年度之預估數</w:t>
            </w:r>
          </w:p>
        </w:tc>
      </w:tr>
      <w:tr w:rsidR="00085523" w:rsidRPr="00085523" w14:paraId="60B6762D" w14:textId="77777777" w:rsidTr="00DA1F82">
        <w:tc>
          <w:tcPr>
            <w:tcW w:w="1255" w:type="dxa"/>
            <w:vMerge/>
            <w:shd w:val="clear" w:color="auto" w:fill="auto"/>
          </w:tcPr>
          <w:p w14:paraId="02387393" w14:textId="77777777" w:rsidR="008062B6" w:rsidRPr="00085523" w:rsidRDefault="008062B6" w:rsidP="00DA1F82">
            <w:pPr>
              <w:jc w:val="both"/>
              <w:rPr>
                <w:rFonts w:eastAsia="標楷體"/>
                <w:sz w:val="20"/>
              </w:rPr>
            </w:pPr>
          </w:p>
        </w:tc>
        <w:tc>
          <w:tcPr>
            <w:tcW w:w="679" w:type="dxa"/>
            <w:vMerge/>
            <w:shd w:val="clear" w:color="auto" w:fill="auto"/>
            <w:vAlign w:val="center"/>
          </w:tcPr>
          <w:p w14:paraId="4AB67690" w14:textId="77777777" w:rsidR="008062B6" w:rsidRPr="00085523" w:rsidRDefault="008062B6" w:rsidP="00DA1F82">
            <w:pPr>
              <w:jc w:val="center"/>
              <w:rPr>
                <w:rFonts w:eastAsia="標楷體"/>
                <w:sz w:val="20"/>
              </w:rPr>
            </w:pPr>
          </w:p>
        </w:tc>
        <w:tc>
          <w:tcPr>
            <w:tcW w:w="1323" w:type="dxa"/>
            <w:gridSpan w:val="7"/>
            <w:vMerge/>
            <w:shd w:val="clear" w:color="auto" w:fill="auto"/>
            <w:vAlign w:val="center"/>
          </w:tcPr>
          <w:p w14:paraId="54EF59F1" w14:textId="77777777" w:rsidR="008062B6" w:rsidRPr="00085523" w:rsidRDefault="008062B6" w:rsidP="00DA1F82">
            <w:pPr>
              <w:jc w:val="right"/>
              <w:rPr>
                <w:rFonts w:eastAsia="標楷體"/>
                <w:sz w:val="20"/>
              </w:rPr>
            </w:pPr>
          </w:p>
        </w:tc>
        <w:tc>
          <w:tcPr>
            <w:tcW w:w="1404" w:type="dxa"/>
            <w:gridSpan w:val="5"/>
            <w:vMerge/>
            <w:shd w:val="clear" w:color="auto" w:fill="auto"/>
          </w:tcPr>
          <w:p w14:paraId="7D5A450B" w14:textId="77777777" w:rsidR="008062B6" w:rsidRPr="00085523" w:rsidRDefault="008062B6" w:rsidP="00DA1F82">
            <w:pPr>
              <w:jc w:val="both"/>
              <w:rPr>
                <w:rFonts w:eastAsia="標楷體"/>
                <w:sz w:val="20"/>
              </w:rPr>
            </w:pPr>
          </w:p>
        </w:tc>
        <w:tc>
          <w:tcPr>
            <w:tcW w:w="1680" w:type="dxa"/>
            <w:gridSpan w:val="10"/>
            <w:shd w:val="clear" w:color="auto" w:fill="auto"/>
            <w:vAlign w:val="center"/>
          </w:tcPr>
          <w:p w14:paraId="0B17B6AD" w14:textId="77777777" w:rsidR="008062B6" w:rsidRPr="00085523" w:rsidRDefault="008062B6" w:rsidP="00DA1F82">
            <w:pPr>
              <w:jc w:val="center"/>
              <w:rPr>
                <w:rFonts w:eastAsia="標楷體"/>
                <w:sz w:val="20"/>
              </w:rPr>
            </w:pPr>
            <w:r w:rsidRPr="00085523">
              <w:rPr>
                <w:rFonts w:eastAsia="標楷體" w:hint="eastAsia"/>
                <w:sz w:val="20"/>
              </w:rPr>
              <w:t>人事費</w:t>
            </w:r>
          </w:p>
        </w:tc>
        <w:tc>
          <w:tcPr>
            <w:tcW w:w="1765" w:type="dxa"/>
            <w:gridSpan w:val="7"/>
            <w:shd w:val="clear" w:color="auto" w:fill="auto"/>
            <w:vAlign w:val="center"/>
          </w:tcPr>
          <w:p w14:paraId="27C7D21B" w14:textId="77777777" w:rsidR="008062B6" w:rsidRPr="00085523" w:rsidRDefault="008062B6" w:rsidP="00DA1F82">
            <w:pPr>
              <w:jc w:val="center"/>
              <w:rPr>
                <w:rFonts w:eastAsia="標楷體"/>
                <w:sz w:val="20"/>
              </w:rPr>
            </w:pPr>
            <w:r w:rsidRPr="00085523">
              <w:rPr>
                <w:rFonts w:eastAsia="標楷體" w:hint="eastAsia"/>
                <w:sz w:val="20"/>
              </w:rPr>
              <w:t>業務費</w:t>
            </w:r>
          </w:p>
        </w:tc>
        <w:tc>
          <w:tcPr>
            <w:tcW w:w="1694" w:type="dxa"/>
            <w:gridSpan w:val="5"/>
            <w:shd w:val="clear" w:color="auto" w:fill="auto"/>
            <w:vAlign w:val="center"/>
          </w:tcPr>
          <w:p w14:paraId="37D425AF" w14:textId="77777777" w:rsidR="008062B6" w:rsidRPr="00085523" w:rsidRDefault="008062B6" w:rsidP="00DA1F82">
            <w:pPr>
              <w:jc w:val="center"/>
              <w:rPr>
                <w:rFonts w:eastAsia="標楷體"/>
                <w:sz w:val="20"/>
              </w:rPr>
            </w:pPr>
            <w:r w:rsidRPr="00085523">
              <w:rPr>
                <w:rFonts w:eastAsia="標楷體" w:hint="eastAsia"/>
                <w:sz w:val="20"/>
              </w:rPr>
              <w:t>管理費</w:t>
            </w:r>
          </w:p>
        </w:tc>
      </w:tr>
      <w:tr w:rsidR="00085523" w:rsidRPr="00085523" w14:paraId="0DC13DB5" w14:textId="77777777" w:rsidTr="00DA1F82">
        <w:trPr>
          <w:trHeight w:val="397"/>
        </w:trPr>
        <w:tc>
          <w:tcPr>
            <w:tcW w:w="1255" w:type="dxa"/>
            <w:shd w:val="clear" w:color="auto" w:fill="auto"/>
            <w:vAlign w:val="center"/>
          </w:tcPr>
          <w:p w14:paraId="52E080C0" w14:textId="77777777" w:rsidR="008062B6" w:rsidRPr="00085523" w:rsidRDefault="008062B6" w:rsidP="00DA1F82">
            <w:pPr>
              <w:jc w:val="center"/>
              <w:rPr>
                <w:rFonts w:eastAsia="標楷體"/>
                <w:sz w:val="20"/>
              </w:rPr>
            </w:pPr>
            <w:r w:rsidRPr="00085523">
              <w:rPr>
                <w:rFonts w:eastAsia="標楷體" w:hint="eastAsia"/>
                <w:sz w:val="20"/>
              </w:rPr>
              <w:t>年度</w:t>
            </w:r>
          </w:p>
        </w:tc>
        <w:tc>
          <w:tcPr>
            <w:tcW w:w="679" w:type="dxa"/>
            <w:shd w:val="clear" w:color="auto" w:fill="auto"/>
            <w:vAlign w:val="center"/>
          </w:tcPr>
          <w:p w14:paraId="09B82EE1" w14:textId="77777777" w:rsidR="008062B6" w:rsidRPr="00085523" w:rsidRDefault="008062B6" w:rsidP="00DA1F82">
            <w:pPr>
              <w:jc w:val="center"/>
              <w:rPr>
                <w:rFonts w:eastAsia="標楷體"/>
                <w:sz w:val="20"/>
              </w:rPr>
            </w:pPr>
          </w:p>
        </w:tc>
        <w:tc>
          <w:tcPr>
            <w:tcW w:w="1323" w:type="dxa"/>
            <w:gridSpan w:val="7"/>
            <w:shd w:val="clear" w:color="auto" w:fill="auto"/>
            <w:vAlign w:val="center"/>
          </w:tcPr>
          <w:p w14:paraId="79EB1B24" w14:textId="77777777" w:rsidR="008062B6" w:rsidRPr="00085523" w:rsidRDefault="008062B6" w:rsidP="00DA1F82">
            <w:pPr>
              <w:jc w:val="right"/>
              <w:rPr>
                <w:rFonts w:eastAsia="標楷體"/>
                <w:sz w:val="20"/>
              </w:rPr>
            </w:pPr>
          </w:p>
        </w:tc>
        <w:tc>
          <w:tcPr>
            <w:tcW w:w="1404" w:type="dxa"/>
            <w:gridSpan w:val="5"/>
            <w:shd w:val="clear" w:color="auto" w:fill="auto"/>
            <w:vAlign w:val="center"/>
          </w:tcPr>
          <w:p w14:paraId="4B7D3721" w14:textId="77777777" w:rsidR="008062B6" w:rsidRPr="00085523" w:rsidRDefault="008062B6" w:rsidP="00DA1F82">
            <w:pPr>
              <w:jc w:val="right"/>
              <w:rPr>
                <w:rFonts w:eastAsia="標楷體"/>
                <w:sz w:val="20"/>
              </w:rPr>
            </w:pPr>
          </w:p>
        </w:tc>
        <w:tc>
          <w:tcPr>
            <w:tcW w:w="1680" w:type="dxa"/>
            <w:gridSpan w:val="10"/>
            <w:shd w:val="clear" w:color="auto" w:fill="auto"/>
            <w:vAlign w:val="center"/>
          </w:tcPr>
          <w:p w14:paraId="1DB8BAFE" w14:textId="77777777" w:rsidR="008062B6" w:rsidRPr="00085523" w:rsidRDefault="008062B6" w:rsidP="00DA1F82">
            <w:pPr>
              <w:jc w:val="right"/>
              <w:rPr>
                <w:rFonts w:eastAsia="標楷體"/>
                <w:sz w:val="20"/>
              </w:rPr>
            </w:pPr>
          </w:p>
        </w:tc>
        <w:tc>
          <w:tcPr>
            <w:tcW w:w="1765" w:type="dxa"/>
            <w:gridSpan w:val="7"/>
            <w:shd w:val="clear" w:color="auto" w:fill="auto"/>
            <w:vAlign w:val="center"/>
          </w:tcPr>
          <w:p w14:paraId="52EA591F" w14:textId="77777777" w:rsidR="008062B6" w:rsidRPr="00085523" w:rsidRDefault="008062B6" w:rsidP="00DA1F82">
            <w:pPr>
              <w:jc w:val="right"/>
              <w:rPr>
                <w:rFonts w:eastAsia="標楷體"/>
                <w:sz w:val="20"/>
              </w:rPr>
            </w:pPr>
          </w:p>
        </w:tc>
        <w:tc>
          <w:tcPr>
            <w:tcW w:w="1694" w:type="dxa"/>
            <w:gridSpan w:val="5"/>
            <w:shd w:val="clear" w:color="auto" w:fill="auto"/>
            <w:vAlign w:val="center"/>
          </w:tcPr>
          <w:p w14:paraId="0369D29B" w14:textId="77777777" w:rsidR="008062B6" w:rsidRPr="00085523" w:rsidRDefault="008062B6" w:rsidP="00DA1F82">
            <w:pPr>
              <w:jc w:val="right"/>
              <w:rPr>
                <w:rFonts w:eastAsia="標楷體"/>
                <w:sz w:val="20"/>
              </w:rPr>
            </w:pPr>
          </w:p>
        </w:tc>
      </w:tr>
      <w:tr w:rsidR="00085523" w:rsidRPr="00085523" w14:paraId="62C4FC44" w14:textId="77777777" w:rsidTr="00DA1F82">
        <w:trPr>
          <w:trHeight w:val="397"/>
        </w:trPr>
        <w:tc>
          <w:tcPr>
            <w:tcW w:w="1255" w:type="dxa"/>
            <w:shd w:val="clear" w:color="auto" w:fill="auto"/>
            <w:vAlign w:val="center"/>
          </w:tcPr>
          <w:p w14:paraId="49690179" w14:textId="77777777" w:rsidR="008062B6" w:rsidRPr="00085523" w:rsidRDefault="008062B6" w:rsidP="00DA1F82">
            <w:pPr>
              <w:jc w:val="center"/>
              <w:rPr>
                <w:sz w:val="20"/>
              </w:rPr>
            </w:pPr>
            <w:r w:rsidRPr="00085523">
              <w:rPr>
                <w:rFonts w:eastAsia="標楷體" w:hint="eastAsia"/>
                <w:sz w:val="20"/>
              </w:rPr>
              <w:t>年度</w:t>
            </w:r>
          </w:p>
        </w:tc>
        <w:tc>
          <w:tcPr>
            <w:tcW w:w="679" w:type="dxa"/>
            <w:shd w:val="clear" w:color="auto" w:fill="auto"/>
            <w:vAlign w:val="center"/>
          </w:tcPr>
          <w:p w14:paraId="5C6A6C0D" w14:textId="77777777" w:rsidR="008062B6" w:rsidRPr="00085523" w:rsidRDefault="008062B6" w:rsidP="00DA1F82">
            <w:pPr>
              <w:jc w:val="center"/>
              <w:rPr>
                <w:rFonts w:eastAsia="標楷體"/>
                <w:sz w:val="20"/>
              </w:rPr>
            </w:pPr>
          </w:p>
        </w:tc>
        <w:tc>
          <w:tcPr>
            <w:tcW w:w="1323" w:type="dxa"/>
            <w:gridSpan w:val="7"/>
            <w:shd w:val="clear" w:color="auto" w:fill="auto"/>
            <w:vAlign w:val="center"/>
          </w:tcPr>
          <w:p w14:paraId="79C01A8B" w14:textId="77777777" w:rsidR="008062B6" w:rsidRPr="00085523" w:rsidRDefault="008062B6" w:rsidP="00DA1F82">
            <w:pPr>
              <w:jc w:val="right"/>
              <w:rPr>
                <w:rFonts w:eastAsia="標楷體"/>
                <w:sz w:val="20"/>
              </w:rPr>
            </w:pPr>
          </w:p>
        </w:tc>
        <w:tc>
          <w:tcPr>
            <w:tcW w:w="1404" w:type="dxa"/>
            <w:gridSpan w:val="5"/>
            <w:shd w:val="clear" w:color="auto" w:fill="auto"/>
            <w:vAlign w:val="center"/>
          </w:tcPr>
          <w:p w14:paraId="59C72EF2" w14:textId="77777777" w:rsidR="008062B6" w:rsidRPr="00085523" w:rsidRDefault="008062B6" w:rsidP="00DA1F82">
            <w:pPr>
              <w:jc w:val="right"/>
              <w:rPr>
                <w:rFonts w:eastAsia="標楷體"/>
                <w:sz w:val="20"/>
              </w:rPr>
            </w:pPr>
          </w:p>
        </w:tc>
        <w:tc>
          <w:tcPr>
            <w:tcW w:w="1680" w:type="dxa"/>
            <w:gridSpan w:val="10"/>
            <w:shd w:val="clear" w:color="auto" w:fill="auto"/>
            <w:vAlign w:val="center"/>
          </w:tcPr>
          <w:p w14:paraId="4960DBD8" w14:textId="77777777" w:rsidR="008062B6" w:rsidRPr="00085523" w:rsidRDefault="008062B6" w:rsidP="00DA1F82">
            <w:pPr>
              <w:jc w:val="right"/>
              <w:rPr>
                <w:rFonts w:eastAsia="標楷體"/>
                <w:sz w:val="20"/>
              </w:rPr>
            </w:pPr>
          </w:p>
        </w:tc>
        <w:tc>
          <w:tcPr>
            <w:tcW w:w="1765" w:type="dxa"/>
            <w:gridSpan w:val="7"/>
            <w:shd w:val="clear" w:color="auto" w:fill="auto"/>
            <w:vAlign w:val="center"/>
          </w:tcPr>
          <w:p w14:paraId="23DED6D2" w14:textId="77777777" w:rsidR="008062B6" w:rsidRPr="00085523" w:rsidRDefault="008062B6" w:rsidP="00DA1F82">
            <w:pPr>
              <w:jc w:val="right"/>
              <w:rPr>
                <w:rFonts w:eastAsia="標楷體"/>
                <w:sz w:val="20"/>
              </w:rPr>
            </w:pPr>
          </w:p>
        </w:tc>
        <w:tc>
          <w:tcPr>
            <w:tcW w:w="1694" w:type="dxa"/>
            <w:gridSpan w:val="5"/>
            <w:shd w:val="clear" w:color="auto" w:fill="auto"/>
            <w:vAlign w:val="center"/>
          </w:tcPr>
          <w:p w14:paraId="36E3F89A" w14:textId="77777777" w:rsidR="008062B6" w:rsidRPr="00085523" w:rsidRDefault="008062B6" w:rsidP="00DA1F82">
            <w:pPr>
              <w:jc w:val="right"/>
              <w:rPr>
                <w:rFonts w:eastAsia="標楷體"/>
                <w:sz w:val="20"/>
              </w:rPr>
            </w:pPr>
          </w:p>
        </w:tc>
      </w:tr>
      <w:tr w:rsidR="00085523" w:rsidRPr="00085523" w14:paraId="0C9FFF83" w14:textId="77777777" w:rsidTr="00DA1F82">
        <w:trPr>
          <w:trHeight w:val="397"/>
        </w:trPr>
        <w:tc>
          <w:tcPr>
            <w:tcW w:w="1255" w:type="dxa"/>
            <w:shd w:val="clear" w:color="auto" w:fill="auto"/>
            <w:vAlign w:val="center"/>
          </w:tcPr>
          <w:p w14:paraId="3A0EB21E" w14:textId="77777777" w:rsidR="008062B6" w:rsidRPr="00085523" w:rsidRDefault="008062B6" w:rsidP="00DA1F82">
            <w:pPr>
              <w:jc w:val="center"/>
              <w:rPr>
                <w:sz w:val="20"/>
              </w:rPr>
            </w:pPr>
            <w:r w:rsidRPr="00085523">
              <w:rPr>
                <w:rFonts w:eastAsia="標楷體" w:hint="eastAsia"/>
                <w:sz w:val="20"/>
              </w:rPr>
              <w:t>年度</w:t>
            </w:r>
          </w:p>
        </w:tc>
        <w:tc>
          <w:tcPr>
            <w:tcW w:w="679" w:type="dxa"/>
            <w:shd w:val="clear" w:color="auto" w:fill="auto"/>
            <w:vAlign w:val="center"/>
          </w:tcPr>
          <w:p w14:paraId="60D3F493" w14:textId="77777777" w:rsidR="008062B6" w:rsidRPr="00085523" w:rsidRDefault="008062B6" w:rsidP="00DA1F82">
            <w:pPr>
              <w:jc w:val="center"/>
              <w:rPr>
                <w:rFonts w:eastAsia="標楷體"/>
                <w:sz w:val="20"/>
              </w:rPr>
            </w:pPr>
          </w:p>
        </w:tc>
        <w:tc>
          <w:tcPr>
            <w:tcW w:w="1323" w:type="dxa"/>
            <w:gridSpan w:val="7"/>
            <w:shd w:val="clear" w:color="auto" w:fill="auto"/>
            <w:vAlign w:val="center"/>
          </w:tcPr>
          <w:p w14:paraId="3E5A96C6" w14:textId="77777777" w:rsidR="008062B6" w:rsidRPr="00085523" w:rsidRDefault="008062B6" w:rsidP="00DA1F82">
            <w:pPr>
              <w:jc w:val="right"/>
              <w:rPr>
                <w:rFonts w:eastAsia="標楷體"/>
                <w:sz w:val="20"/>
              </w:rPr>
            </w:pPr>
          </w:p>
        </w:tc>
        <w:tc>
          <w:tcPr>
            <w:tcW w:w="1404" w:type="dxa"/>
            <w:gridSpan w:val="5"/>
            <w:shd w:val="clear" w:color="auto" w:fill="auto"/>
            <w:vAlign w:val="center"/>
          </w:tcPr>
          <w:p w14:paraId="34570EEF" w14:textId="77777777" w:rsidR="008062B6" w:rsidRPr="00085523" w:rsidRDefault="008062B6" w:rsidP="00DA1F82">
            <w:pPr>
              <w:jc w:val="right"/>
              <w:rPr>
                <w:rFonts w:eastAsia="標楷體"/>
                <w:sz w:val="20"/>
              </w:rPr>
            </w:pPr>
          </w:p>
        </w:tc>
        <w:tc>
          <w:tcPr>
            <w:tcW w:w="1680" w:type="dxa"/>
            <w:gridSpan w:val="10"/>
            <w:shd w:val="clear" w:color="auto" w:fill="auto"/>
            <w:vAlign w:val="center"/>
          </w:tcPr>
          <w:p w14:paraId="0AE4BAF9" w14:textId="77777777" w:rsidR="008062B6" w:rsidRPr="00085523" w:rsidRDefault="008062B6" w:rsidP="00DA1F82">
            <w:pPr>
              <w:jc w:val="right"/>
              <w:rPr>
                <w:rFonts w:eastAsia="標楷體"/>
                <w:sz w:val="20"/>
              </w:rPr>
            </w:pPr>
          </w:p>
        </w:tc>
        <w:tc>
          <w:tcPr>
            <w:tcW w:w="1765" w:type="dxa"/>
            <w:gridSpan w:val="7"/>
            <w:shd w:val="clear" w:color="auto" w:fill="auto"/>
            <w:vAlign w:val="center"/>
          </w:tcPr>
          <w:p w14:paraId="03E59543" w14:textId="77777777" w:rsidR="008062B6" w:rsidRPr="00085523" w:rsidRDefault="008062B6" w:rsidP="00DA1F82">
            <w:pPr>
              <w:jc w:val="right"/>
              <w:rPr>
                <w:rFonts w:eastAsia="標楷體"/>
                <w:sz w:val="20"/>
              </w:rPr>
            </w:pPr>
          </w:p>
        </w:tc>
        <w:tc>
          <w:tcPr>
            <w:tcW w:w="1694" w:type="dxa"/>
            <w:gridSpan w:val="5"/>
            <w:shd w:val="clear" w:color="auto" w:fill="auto"/>
            <w:vAlign w:val="center"/>
          </w:tcPr>
          <w:p w14:paraId="199BE4AA" w14:textId="77777777" w:rsidR="008062B6" w:rsidRPr="00085523" w:rsidRDefault="008062B6" w:rsidP="00DA1F82">
            <w:pPr>
              <w:jc w:val="right"/>
              <w:rPr>
                <w:rFonts w:eastAsia="標楷體"/>
                <w:sz w:val="20"/>
              </w:rPr>
            </w:pPr>
          </w:p>
        </w:tc>
      </w:tr>
      <w:tr w:rsidR="00085523" w:rsidRPr="00085523" w14:paraId="72060B9E" w14:textId="77777777" w:rsidTr="00DA1F82">
        <w:trPr>
          <w:trHeight w:val="397"/>
        </w:trPr>
        <w:tc>
          <w:tcPr>
            <w:tcW w:w="1255" w:type="dxa"/>
            <w:shd w:val="clear" w:color="auto" w:fill="auto"/>
          </w:tcPr>
          <w:p w14:paraId="711A0F71" w14:textId="77777777" w:rsidR="008062B6" w:rsidRPr="00085523" w:rsidRDefault="008062B6" w:rsidP="00DA1F82">
            <w:pPr>
              <w:jc w:val="center"/>
              <w:rPr>
                <w:rFonts w:eastAsia="標楷體"/>
                <w:sz w:val="20"/>
              </w:rPr>
            </w:pPr>
          </w:p>
        </w:tc>
        <w:tc>
          <w:tcPr>
            <w:tcW w:w="679" w:type="dxa"/>
            <w:shd w:val="clear" w:color="auto" w:fill="auto"/>
            <w:vAlign w:val="center"/>
          </w:tcPr>
          <w:p w14:paraId="0FCF4D80" w14:textId="77777777" w:rsidR="008062B6" w:rsidRPr="00085523" w:rsidRDefault="008062B6" w:rsidP="00DA1F82">
            <w:pPr>
              <w:jc w:val="center"/>
              <w:rPr>
                <w:rFonts w:eastAsia="標楷體"/>
                <w:sz w:val="20"/>
              </w:rPr>
            </w:pPr>
          </w:p>
        </w:tc>
        <w:tc>
          <w:tcPr>
            <w:tcW w:w="1323" w:type="dxa"/>
            <w:gridSpan w:val="7"/>
            <w:shd w:val="clear" w:color="auto" w:fill="auto"/>
            <w:vAlign w:val="center"/>
          </w:tcPr>
          <w:p w14:paraId="1EDCED43" w14:textId="77777777" w:rsidR="008062B6" w:rsidRPr="00085523" w:rsidRDefault="008062B6" w:rsidP="00DA1F82">
            <w:pPr>
              <w:jc w:val="right"/>
              <w:rPr>
                <w:rFonts w:eastAsia="標楷體"/>
                <w:sz w:val="20"/>
              </w:rPr>
            </w:pPr>
          </w:p>
        </w:tc>
        <w:tc>
          <w:tcPr>
            <w:tcW w:w="1404" w:type="dxa"/>
            <w:gridSpan w:val="5"/>
            <w:shd w:val="clear" w:color="auto" w:fill="auto"/>
            <w:vAlign w:val="center"/>
          </w:tcPr>
          <w:p w14:paraId="1C86DAF0" w14:textId="77777777" w:rsidR="008062B6" w:rsidRPr="00085523" w:rsidRDefault="008062B6" w:rsidP="00DA1F82">
            <w:pPr>
              <w:jc w:val="right"/>
              <w:rPr>
                <w:rFonts w:eastAsia="標楷體"/>
                <w:sz w:val="20"/>
              </w:rPr>
            </w:pPr>
          </w:p>
        </w:tc>
        <w:tc>
          <w:tcPr>
            <w:tcW w:w="1680" w:type="dxa"/>
            <w:gridSpan w:val="10"/>
            <w:shd w:val="clear" w:color="auto" w:fill="auto"/>
            <w:vAlign w:val="center"/>
          </w:tcPr>
          <w:p w14:paraId="7C89FA7B" w14:textId="77777777" w:rsidR="008062B6" w:rsidRPr="00085523" w:rsidRDefault="008062B6" w:rsidP="00DA1F82">
            <w:pPr>
              <w:jc w:val="right"/>
              <w:rPr>
                <w:rFonts w:eastAsia="標楷體"/>
                <w:sz w:val="20"/>
              </w:rPr>
            </w:pPr>
          </w:p>
        </w:tc>
        <w:tc>
          <w:tcPr>
            <w:tcW w:w="1765" w:type="dxa"/>
            <w:gridSpan w:val="7"/>
            <w:shd w:val="clear" w:color="auto" w:fill="auto"/>
            <w:vAlign w:val="center"/>
          </w:tcPr>
          <w:p w14:paraId="545B43F5" w14:textId="77777777" w:rsidR="008062B6" w:rsidRPr="00085523" w:rsidRDefault="008062B6" w:rsidP="00DA1F82">
            <w:pPr>
              <w:jc w:val="right"/>
              <w:rPr>
                <w:rFonts w:eastAsia="標楷體"/>
                <w:sz w:val="20"/>
              </w:rPr>
            </w:pPr>
          </w:p>
        </w:tc>
        <w:tc>
          <w:tcPr>
            <w:tcW w:w="1694" w:type="dxa"/>
            <w:gridSpan w:val="5"/>
            <w:shd w:val="clear" w:color="auto" w:fill="auto"/>
            <w:vAlign w:val="center"/>
          </w:tcPr>
          <w:p w14:paraId="4C4AF0D5" w14:textId="77777777" w:rsidR="008062B6" w:rsidRPr="00085523" w:rsidRDefault="008062B6" w:rsidP="00DA1F82">
            <w:pPr>
              <w:jc w:val="right"/>
              <w:rPr>
                <w:rFonts w:eastAsia="標楷體"/>
                <w:sz w:val="20"/>
              </w:rPr>
            </w:pPr>
          </w:p>
        </w:tc>
      </w:tr>
      <w:tr w:rsidR="00085523" w:rsidRPr="00085523" w14:paraId="6B24A554" w14:textId="77777777" w:rsidTr="00DA1F82">
        <w:trPr>
          <w:trHeight w:val="397"/>
        </w:trPr>
        <w:tc>
          <w:tcPr>
            <w:tcW w:w="1255" w:type="dxa"/>
            <w:shd w:val="clear" w:color="auto" w:fill="auto"/>
          </w:tcPr>
          <w:p w14:paraId="6CF8B058" w14:textId="77777777" w:rsidR="008062B6" w:rsidRPr="00085523" w:rsidRDefault="008062B6" w:rsidP="00DA1F82">
            <w:pPr>
              <w:jc w:val="center"/>
              <w:rPr>
                <w:rFonts w:eastAsia="標楷體"/>
                <w:sz w:val="20"/>
              </w:rPr>
            </w:pPr>
            <w:r w:rsidRPr="00085523">
              <w:rPr>
                <w:rFonts w:eastAsia="標楷體" w:hint="eastAsia"/>
                <w:sz w:val="20"/>
              </w:rPr>
              <w:t>合計</w:t>
            </w:r>
          </w:p>
        </w:tc>
        <w:tc>
          <w:tcPr>
            <w:tcW w:w="679" w:type="dxa"/>
            <w:shd w:val="clear" w:color="auto" w:fill="auto"/>
            <w:vAlign w:val="center"/>
          </w:tcPr>
          <w:p w14:paraId="1B921B3A" w14:textId="77777777" w:rsidR="008062B6" w:rsidRPr="00085523" w:rsidRDefault="008062B6" w:rsidP="00DA1F82">
            <w:pPr>
              <w:jc w:val="center"/>
              <w:rPr>
                <w:rFonts w:eastAsia="標楷體"/>
                <w:sz w:val="20"/>
              </w:rPr>
            </w:pPr>
          </w:p>
        </w:tc>
        <w:tc>
          <w:tcPr>
            <w:tcW w:w="1323" w:type="dxa"/>
            <w:gridSpan w:val="7"/>
            <w:shd w:val="clear" w:color="auto" w:fill="auto"/>
            <w:vAlign w:val="center"/>
          </w:tcPr>
          <w:p w14:paraId="4F2B5244" w14:textId="77777777" w:rsidR="008062B6" w:rsidRPr="00085523" w:rsidRDefault="008062B6" w:rsidP="00DA1F82">
            <w:pPr>
              <w:jc w:val="right"/>
              <w:rPr>
                <w:rFonts w:eastAsia="標楷體"/>
                <w:sz w:val="20"/>
              </w:rPr>
            </w:pPr>
          </w:p>
        </w:tc>
        <w:tc>
          <w:tcPr>
            <w:tcW w:w="1404" w:type="dxa"/>
            <w:gridSpan w:val="5"/>
            <w:shd w:val="clear" w:color="auto" w:fill="auto"/>
            <w:vAlign w:val="center"/>
          </w:tcPr>
          <w:p w14:paraId="4BFFDE82" w14:textId="77777777" w:rsidR="008062B6" w:rsidRPr="00085523" w:rsidRDefault="008062B6" w:rsidP="00DA1F82">
            <w:pPr>
              <w:jc w:val="right"/>
              <w:rPr>
                <w:rFonts w:eastAsia="標楷體"/>
                <w:sz w:val="20"/>
              </w:rPr>
            </w:pPr>
          </w:p>
        </w:tc>
        <w:tc>
          <w:tcPr>
            <w:tcW w:w="1680" w:type="dxa"/>
            <w:gridSpan w:val="10"/>
            <w:shd w:val="clear" w:color="auto" w:fill="auto"/>
            <w:vAlign w:val="center"/>
          </w:tcPr>
          <w:p w14:paraId="3207F8F8" w14:textId="77777777" w:rsidR="008062B6" w:rsidRPr="00085523" w:rsidRDefault="008062B6" w:rsidP="00DA1F82">
            <w:pPr>
              <w:jc w:val="right"/>
              <w:rPr>
                <w:rFonts w:eastAsia="標楷體"/>
                <w:sz w:val="20"/>
              </w:rPr>
            </w:pPr>
          </w:p>
        </w:tc>
        <w:tc>
          <w:tcPr>
            <w:tcW w:w="1765" w:type="dxa"/>
            <w:gridSpan w:val="7"/>
            <w:shd w:val="clear" w:color="auto" w:fill="auto"/>
            <w:vAlign w:val="center"/>
          </w:tcPr>
          <w:p w14:paraId="76E71077" w14:textId="77777777" w:rsidR="008062B6" w:rsidRPr="00085523" w:rsidRDefault="008062B6" w:rsidP="00DA1F82">
            <w:pPr>
              <w:jc w:val="right"/>
              <w:rPr>
                <w:rFonts w:eastAsia="標楷體"/>
                <w:sz w:val="20"/>
              </w:rPr>
            </w:pPr>
          </w:p>
        </w:tc>
        <w:tc>
          <w:tcPr>
            <w:tcW w:w="1694" w:type="dxa"/>
            <w:gridSpan w:val="5"/>
            <w:shd w:val="clear" w:color="auto" w:fill="auto"/>
            <w:vAlign w:val="center"/>
          </w:tcPr>
          <w:p w14:paraId="196FA549" w14:textId="77777777" w:rsidR="008062B6" w:rsidRPr="00085523" w:rsidRDefault="008062B6" w:rsidP="00DA1F82">
            <w:pPr>
              <w:jc w:val="right"/>
              <w:rPr>
                <w:rFonts w:eastAsia="標楷體"/>
                <w:sz w:val="20"/>
              </w:rPr>
            </w:pPr>
          </w:p>
        </w:tc>
      </w:tr>
      <w:tr w:rsidR="00085523" w:rsidRPr="00085523" w14:paraId="2C34AD30" w14:textId="77777777" w:rsidTr="00DA1F82">
        <w:trPr>
          <w:trHeight w:val="397"/>
        </w:trPr>
        <w:tc>
          <w:tcPr>
            <w:tcW w:w="1255" w:type="dxa"/>
            <w:shd w:val="clear" w:color="auto" w:fill="auto"/>
          </w:tcPr>
          <w:p w14:paraId="77E7701D" w14:textId="77777777" w:rsidR="008062B6" w:rsidRPr="00085523" w:rsidRDefault="008062B6" w:rsidP="00DA1F82">
            <w:pPr>
              <w:jc w:val="center"/>
              <w:rPr>
                <w:rFonts w:eastAsia="標楷體"/>
                <w:sz w:val="20"/>
              </w:rPr>
            </w:pPr>
            <w:r w:rsidRPr="00085523">
              <w:rPr>
                <w:rFonts w:eastAsia="標楷體" w:hint="eastAsia"/>
                <w:sz w:val="20"/>
              </w:rPr>
              <w:t>計畫主持人</w:t>
            </w:r>
          </w:p>
        </w:tc>
        <w:tc>
          <w:tcPr>
            <w:tcW w:w="987" w:type="dxa"/>
            <w:gridSpan w:val="2"/>
            <w:shd w:val="clear" w:color="auto" w:fill="auto"/>
          </w:tcPr>
          <w:p w14:paraId="04C4F842" w14:textId="77777777" w:rsidR="008062B6" w:rsidRPr="00085523" w:rsidRDefault="008062B6" w:rsidP="00DA1F82">
            <w:pPr>
              <w:jc w:val="both"/>
              <w:rPr>
                <w:rFonts w:eastAsia="標楷體"/>
                <w:sz w:val="20"/>
              </w:rPr>
            </w:pPr>
            <w:r w:rsidRPr="00085523">
              <w:rPr>
                <w:rFonts w:eastAsia="標楷體" w:hint="eastAsia"/>
                <w:sz w:val="20"/>
              </w:rPr>
              <w:t>○○○</w:t>
            </w:r>
          </w:p>
        </w:tc>
        <w:tc>
          <w:tcPr>
            <w:tcW w:w="936" w:type="dxa"/>
            <w:gridSpan w:val="5"/>
            <w:shd w:val="clear" w:color="auto" w:fill="auto"/>
          </w:tcPr>
          <w:p w14:paraId="1374A8DD" w14:textId="77777777" w:rsidR="008062B6" w:rsidRPr="00085523" w:rsidRDefault="008062B6" w:rsidP="00DA1F82">
            <w:pPr>
              <w:jc w:val="both"/>
              <w:rPr>
                <w:rFonts w:eastAsia="標楷體"/>
                <w:sz w:val="20"/>
              </w:rPr>
            </w:pPr>
            <w:r w:rsidRPr="00085523">
              <w:rPr>
                <w:rFonts w:eastAsia="標楷體" w:hint="eastAsia"/>
                <w:sz w:val="20"/>
              </w:rPr>
              <w:t>職</w:t>
            </w:r>
            <w:r w:rsidRPr="00085523">
              <w:rPr>
                <w:rFonts w:eastAsia="標楷體" w:hint="eastAsia"/>
                <w:sz w:val="20"/>
              </w:rPr>
              <w:t xml:space="preserve">  </w:t>
            </w:r>
            <w:r w:rsidRPr="00085523">
              <w:rPr>
                <w:rFonts w:eastAsia="標楷體" w:hint="eastAsia"/>
                <w:sz w:val="20"/>
              </w:rPr>
              <w:t>稱</w:t>
            </w:r>
          </w:p>
        </w:tc>
        <w:tc>
          <w:tcPr>
            <w:tcW w:w="1341" w:type="dxa"/>
            <w:gridSpan w:val="5"/>
            <w:shd w:val="clear" w:color="auto" w:fill="auto"/>
          </w:tcPr>
          <w:p w14:paraId="7D7ED231" w14:textId="77777777" w:rsidR="008062B6" w:rsidRPr="00085523" w:rsidRDefault="008062B6" w:rsidP="00DA1F82">
            <w:pPr>
              <w:jc w:val="both"/>
              <w:rPr>
                <w:rFonts w:eastAsia="標楷體"/>
                <w:sz w:val="20"/>
              </w:rPr>
            </w:pPr>
            <w:r w:rsidRPr="00085523">
              <w:rPr>
                <w:rFonts w:eastAsia="標楷體" w:hint="eastAsia"/>
                <w:sz w:val="20"/>
              </w:rPr>
              <w:t>○○○</w:t>
            </w:r>
          </w:p>
        </w:tc>
        <w:tc>
          <w:tcPr>
            <w:tcW w:w="842" w:type="dxa"/>
            <w:gridSpan w:val="5"/>
            <w:shd w:val="clear" w:color="auto" w:fill="auto"/>
          </w:tcPr>
          <w:p w14:paraId="05528C94" w14:textId="77777777" w:rsidR="008062B6" w:rsidRPr="00085523" w:rsidRDefault="008062B6" w:rsidP="00DA1F82">
            <w:pPr>
              <w:jc w:val="both"/>
              <w:rPr>
                <w:rFonts w:eastAsia="標楷體"/>
                <w:sz w:val="20"/>
              </w:rPr>
            </w:pPr>
            <w:r w:rsidRPr="00085523">
              <w:rPr>
                <w:rFonts w:eastAsia="標楷體" w:hint="eastAsia"/>
                <w:sz w:val="20"/>
              </w:rPr>
              <w:t>電</w:t>
            </w:r>
            <w:r w:rsidRPr="00085523">
              <w:rPr>
                <w:rFonts w:eastAsia="標楷體" w:hint="eastAsia"/>
                <w:sz w:val="20"/>
              </w:rPr>
              <w:t xml:space="preserve">  </w:t>
            </w:r>
            <w:r w:rsidRPr="00085523">
              <w:rPr>
                <w:rFonts w:eastAsia="標楷體" w:hint="eastAsia"/>
                <w:sz w:val="20"/>
              </w:rPr>
              <w:t>話</w:t>
            </w:r>
          </w:p>
        </w:tc>
        <w:tc>
          <w:tcPr>
            <w:tcW w:w="1896" w:type="dxa"/>
            <w:gridSpan w:val="11"/>
            <w:shd w:val="clear" w:color="auto" w:fill="auto"/>
          </w:tcPr>
          <w:p w14:paraId="4AE7B719" w14:textId="77777777" w:rsidR="008062B6" w:rsidRPr="00085523" w:rsidRDefault="008062B6" w:rsidP="00DA1F82">
            <w:pPr>
              <w:jc w:val="both"/>
              <w:rPr>
                <w:rFonts w:eastAsia="標楷體"/>
                <w:sz w:val="20"/>
              </w:rPr>
            </w:pPr>
          </w:p>
        </w:tc>
        <w:tc>
          <w:tcPr>
            <w:tcW w:w="929" w:type="dxa"/>
            <w:gridSpan w:val="4"/>
            <w:shd w:val="clear" w:color="auto" w:fill="auto"/>
          </w:tcPr>
          <w:p w14:paraId="36680FCD" w14:textId="77777777" w:rsidR="008062B6" w:rsidRPr="00085523" w:rsidRDefault="008062B6" w:rsidP="00DA1F82">
            <w:pPr>
              <w:jc w:val="both"/>
              <w:rPr>
                <w:rFonts w:eastAsia="標楷體"/>
                <w:sz w:val="20"/>
              </w:rPr>
            </w:pPr>
            <w:r w:rsidRPr="00085523">
              <w:rPr>
                <w:rFonts w:eastAsia="標楷體" w:hint="eastAsia"/>
                <w:sz w:val="20"/>
              </w:rPr>
              <w:t>傳</w:t>
            </w:r>
            <w:r w:rsidRPr="00085523">
              <w:rPr>
                <w:rFonts w:eastAsia="標楷體" w:hint="eastAsia"/>
                <w:sz w:val="20"/>
              </w:rPr>
              <w:t xml:space="preserve"> </w:t>
            </w:r>
            <w:r w:rsidRPr="00085523">
              <w:rPr>
                <w:rFonts w:eastAsia="標楷體"/>
                <w:sz w:val="20"/>
              </w:rPr>
              <w:t xml:space="preserve"> </w:t>
            </w:r>
            <w:r w:rsidRPr="00085523">
              <w:rPr>
                <w:rFonts w:eastAsia="標楷體" w:hint="eastAsia"/>
                <w:sz w:val="20"/>
              </w:rPr>
              <w:t>真</w:t>
            </w:r>
          </w:p>
        </w:tc>
        <w:tc>
          <w:tcPr>
            <w:tcW w:w="1614" w:type="dxa"/>
            <w:gridSpan w:val="3"/>
            <w:shd w:val="clear" w:color="auto" w:fill="auto"/>
          </w:tcPr>
          <w:p w14:paraId="5132FD85" w14:textId="77777777" w:rsidR="008062B6" w:rsidRPr="00085523" w:rsidRDefault="008062B6" w:rsidP="00DA1F82">
            <w:pPr>
              <w:jc w:val="both"/>
              <w:rPr>
                <w:rFonts w:eastAsia="標楷體"/>
                <w:sz w:val="20"/>
              </w:rPr>
            </w:pPr>
          </w:p>
        </w:tc>
      </w:tr>
      <w:tr w:rsidR="00085523" w:rsidRPr="00085523" w14:paraId="12C756A3" w14:textId="77777777" w:rsidTr="00DA1F82">
        <w:trPr>
          <w:trHeight w:val="397"/>
        </w:trPr>
        <w:tc>
          <w:tcPr>
            <w:tcW w:w="1255" w:type="dxa"/>
            <w:shd w:val="clear" w:color="auto" w:fill="auto"/>
          </w:tcPr>
          <w:p w14:paraId="7BE4C40E" w14:textId="77777777" w:rsidR="008062B6" w:rsidRPr="00085523" w:rsidRDefault="008062B6" w:rsidP="00DA1F82">
            <w:pPr>
              <w:jc w:val="center"/>
              <w:rPr>
                <w:rFonts w:eastAsia="標楷體"/>
                <w:sz w:val="20"/>
              </w:rPr>
            </w:pPr>
            <w:r w:rsidRPr="00085523">
              <w:rPr>
                <w:rFonts w:eastAsia="標楷體"/>
                <w:sz w:val="20"/>
              </w:rPr>
              <w:t>E-mail</w:t>
            </w:r>
          </w:p>
        </w:tc>
        <w:tc>
          <w:tcPr>
            <w:tcW w:w="8545" w:type="dxa"/>
            <w:gridSpan w:val="35"/>
            <w:shd w:val="clear" w:color="auto" w:fill="auto"/>
          </w:tcPr>
          <w:p w14:paraId="12424114" w14:textId="77777777" w:rsidR="008062B6" w:rsidRPr="00085523" w:rsidRDefault="008062B6" w:rsidP="00DA1F82">
            <w:pPr>
              <w:jc w:val="both"/>
              <w:rPr>
                <w:rFonts w:eastAsia="標楷體"/>
                <w:sz w:val="20"/>
              </w:rPr>
            </w:pPr>
          </w:p>
        </w:tc>
      </w:tr>
      <w:tr w:rsidR="00085523" w:rsidRPr="00085523" w14:paraId="3B650CF7" w14:textId="77777777" w:rsidTr="00DA1F82">
        <w:trPr>
          <w:trHeight w:val="397"/>
        </w:trPr>
        <w:tc>
          <w:tcPr>
            <w:tcW w:w="1255" w:type="dxa"/>
            <w:shd w:val="clear" w:color="auto" w:fill="auto"/>
          </w:tcPr>
          <w:p w14:paraId="045371CD" w14:textId="77777777" w:rsidR="008062B6" w:rsidRPr="00085523" w:rsidRDefault="008062B6" w:rsidP="00DA1F82">
            <w:pPr>
              <w:jc w:val="center"/>
              <w:rPr>
                <w:rFonts w:eastAsia="標楷體"/>
                <w:sz w:val="20"/>
              </w:rPr>
            </w:pPr>
            <w:r w:rsidRPr="00085523">
              <w:rPr>
                <w:rFonts w:eastAsia="標楷體" w:hint="eastAsia"/>
                <w:sz w:val="20"/>
              </w:rPr>
              <w:t>連絡地址</w:t>
            </w:r>
          </w:p>
        </w:tc>
        <w:tc>
          <w:tcPr>
            <w:tcW w:w="8545" w:type="dxa"/>
            <w:gridSpan w:val="35"/>
            <w:shd w:val="clear" w:color="auto" w:fill="auto"/>
          </w:tcPr>
          <w:p w14:paraId="10417CFF" w14:textId="77777777" w:rsidR="008062B6" w:rsidRPr="00085523" w:rsidRDefault="008062B6" w:rsidP="00DA1F82">
            <w:pPr>
              <w:jc w:val="both"/>
              <w:rPr>
                <w:rFonts w:eastAsia="標楷體"/>
                <w:sz w:val="20"/>
              </w:rPr>
            </w:pPr>
          </w:p>
        </w:tc>
      </w:tr>
      <w:tr w:rsidR="00085523" w:rsidRPr="00085523" w14:paraId="6BED8415" w14:textId="77777777" w:rsidTr="00DA1F82">
        <w:trPr>
          <w:trHeight w:val="397"/>
        </w:trPr>
        <w:tc>
          <w:tcPr>
            <w:tcW w:w="1255" w:type="dxa"/>
            <w:shd w:val="clear" w:color="auto" w:fill="auto"/>
          </w:tcPr>
          <w:p w14:paraId="2EAF40C4" w14:textId="77777777" w:rsidR="008062B6" w:rsidRPr="00085523" w:rsidRDefault="008062B6" w:rsidP="00DA1F82">
            <w:pPr>
              <w:jc w:val="center"/>
              <w:rPr>
                <w:rFonts w:eastAsia="標楷體"/>
                <w:sz w:val="20"/>
              </w:rPr>
            </w:pPr>
            <w:r w:rsidRPr="00085523">
              <w:rPr>
                <w:rFonts w:eastAsia="標楷體" w:hint="eastAsia"/>
                <w:sz w:val="20"/>
              </w:rPr>
              <w:t>計畫連絡人</w:t>
            </w:r>
          </w:p>
        </w:tc>
        <w:tc>
          <w:tcPr>
            <w:tcW w:w="987" w:type="dxa"/>
            <w:gridSpan w:val="2"/>
            <w:shd w:val="clear" w:color="auto" w:fill="auto"/>
          </w:tcPr>
          <w:p w14:paraId="14545B4C" w14:textId="77777777" w:rsidR="008062B6" w:rsidRPr="00085523" w:rsidRDefault="008062B6" w:rsidP="00DA1F82">
            <w:pPr>
              <w:jc w:val="both"/>
              <w:rPr>
                <w:rFonts w:eastAsia="標楷體"/>
                <w:sz w:val="20"/>
              </w:rPr>
            </w:pPr>
            <w:r w:rsidRPr="00085523">
              <w:rPr>
                <w:rFonts w:eastAsia="標楷體" w:hint="eastAsia"/>
                <w:sz w:val="20"/>
              </w:rPr>
              <w:t>○○○</w:t>
            </w:r>
          </w:p>
        </w:tc>
        <w:tc>
          <w:tcPr>
            <w:tcW w:w="936" w:type="dxa"/>
            <w:gridSpan w:val="5"/>
            <w:shd w:val="clear" w:color="auto" w:fill="auto"/>
          </w:tcPr>
          <w:p w14:paraId="033F4004" w14:textId="77777777" w:rsidR="008062B6" w:rsidRPr="00085523" w:rsidRDefault="008062B6" w:rsidP="00DA1F82">
            <w:pPr>
              <w:jc w:val="both"/>
              <w:rPr>
                <w:rFonts w:eastAsia="標楷體"/>
                <w:sz w:val="20"/>
              </w:rPr>
            </w:pPr>
            <w:r w:rsidRPr="00085523">
              <w:rPr>
                <w:rFonts w:eastAsia="標楷體" w:hint="eastAsia"/>
                <w:sz w:val="20"/>
              </w:rPr>
              <w:t>職</w:t>
            </w:r>
            <w:r w:rsidRPr="00085523">
              <w:rPr>
                <w:rFonts w:eastAsia="標楷體" w:hint="eastAsia"/>
                <w:sz w:val="20"/>
              </w:rPr>
              <w:t xml:space="preserve">  </w:t>
            </w:r>
            <w:r w:rsidRPr="00085523">
              <w:rPr>
                <w:rFonts w:eastAsia="標楷體" w:hint="eastAsia"/>
                <w:sz w:val="20"/>
              </w:rPr>
              <w:t>稱</w:t>
            </w:r>
          </w:p>
        </w:tc>
        <w:tc>
          <w:tcPr>
            <w:tcW w:w="1341" w:type="dxa"/>
            <w:gridSpan w:val="5"/>
            <w:shd w:val="clear" w:color="auto" w:fill="auto"/>
          </w:tcPr>
          <w:p w14:paraId="2C877EEB" w14:textId="77777777" w:rsidR="008062B6" w:rsidRPr="00085523" w:rsidRDefault="008062B6" w:rsidP="00DA1F82">
            <w:pPr>
              <w:jc w:val="both"/>
              <w:rPr>
                <w:rFonts w:eastAsia="標楷體"/>
                <w:sz w:val="20"/>
              </w:rPr>
            </w:pPr>
            <w:r w:rsidRPr="00085523">
              <w:rPr>
                <w:rFonts w:eastAsia="標楷體" w:hint="eastAsia"/>
                <w:sz w:val="20"/>
              </w:rPr>
              <w:t>○○○</w:t>
            </w:r>
          </w:p>
        </w:tc>
        <w:tc>
          <w:tcPr>
            <w:tcW w:w="842" w:type="dxa"/>
            <w:gridSpan w:val="5"/>
            <w:shd w:val="clear" w:color="auto" w:fill="auto"/>
          </w:tcPr>
          <w:p w14:paraId="651CD051" w14:textId="77777777" w:rsidR="008062B6" w:rsidRPr="00085523" w:rsidRDefault="008062B6" w:rsidP="00DA1F82">
            <w:pPr>
              <w:jc w:val="both"/>
              <w:rPr>
                <w:rFonts w:eastAsia="標楷體"/>
                <w:sz w:val="20"/>
              </w:rPr>
            </w:pPr>
            <w:r w:rsidRPr="00085523">
              <w:rPr>
                <w:rFonts w:eastAsia="標楷體" w:hint="eastAsia"/>
                <w:sz w:val="20"/>
              </w:rPr>
              <w:t>電</w:t>
            </w:r>
            <w:r w:rsidRPr="00085523">
              <w:rPr>
                <w:rFonts w:eastAsia="標楷體" w:hint="eastAsia"/>
                <w:sz w:val="20"/>
              </w:rPr>
              <w:t xml:space="preserve">  </w:t>
            </w:r>
            <w:r w:rsidRPr="00085523">
              <w:rPr>
                <w:rFonts w:eastAsia="標楷體" w:hint="eastAsia"/>
                <w:sz w:val="20"/>
              </w:rPr>
              <w:t>話</w:t>
            </w:r>
          </w:p>
        </w:tc>
        <w:tc>
          <w:tcPr>
            <w:tcW w:w="1896" w:type="dxa"/>
            <w:gridSpan w:val="11"/>
            <w:shd w:val="clear" w:color="auto" w:fill="auto"/>
          </w:tcPr>
          <w:p w14:paraId="1D70A731" w14:textId="77777777" w:rsidR="008062B6" w:rsidRPr="00085523" w:rsidRDefault="008062B6" w:rsidP="00DA1F82">
            <w:pPr>
              <w:jc w:val="both"/>
              <w:rPr>
                <w:rFonts w:eastAsia="標楷體"/>
                <w:sz w:val="20"/>
              </w:rPr>
            </w:pPr>
          </w:p>
        </w:tc>
        <w:tc>
          <w:tcPr>
            <w:tcW w:w="929" w:type="dxa"/>
            <w:gridSpan w:val="4"/>
            <w:shd w:val="clear" w:color="auto" w:fill="auto"/>
          </w:tcPr>
          <w:p w14:paraId="05CACEA2" w14:textId="77777777" w:rsidR="008062B6" w:rsidRPr="00085523" w:rsidRDefault="008062B6" w:rsidP="00DA1F82">
            <w:pPr>
              <w:jc w:val="both"/>
              <w:rPr>
                <w:rFonts w:eastAsia="標楷體"/>
                <w:sz w:val="20"/>
              </w:rPr>
            </w:pPr>
            <w:r w:rsidRPr="00085523">
              <w:rPr>
                <w:rFonts w:eastAsia="標楷體" w:hint="eastAsia"/>
                <w:sz w:val="20"/>
              </w:rPr>
              <w:t>傳</w:t>
            </w:r>
            <w:r w:rsidRPr="00085523">
              <w:rPr>
                <w:rFonts w:eastAsia="標楷體" w:hint="eastAsia"/>
                <w:sz w:val="20"/>
              </w:rPr>
              <w:t xml:space="preserve"> </w:t>
            </w:r>
            <w:r w:rsidRPr="00085523">
              <w:rPr>
                <w:rFonts w:eastAsia="標楷體"/>
                <w:sz w:val="20"/>
              </w:rPr>
              <w:t xml:space="preserve"> </w:t>
            </w:r>
            <w:r w:rsidRPr="00085523">
              <w:rPr>
                <w:rFonts w:eastAsia="標楷體" w:hint="eastAsia"/>
                <w:sz w:val="20"/>
              </w:rPr>
              <w:t>真</w:t>
            </w:r>
          </w:p>
        </w:tc>
        <w:tc>
          <w:tcPr>
            <w:tcW w:w="1614" w:type="dxa"/>
            <w:gridSpan w:val="3"/>
            <w:shd w:val="clear" w:color="auto" w:fill="auto"/>
          </w:tcPr>
          <w:p w14:paraId="5065C96F" w14:textId="77777777" w:rsidR="008062B6" w:rsidRPr="00085523" w:rsidRDefault="008062B6" w:rsidP="00DA1F82">
            <w:pPr>
              <w:jc w:val="both"/>
              <w:rPr>
                <w:rFonts w:eastAsia="標楷體"/>
                <w:sz w:val="20"/>
              </w:rPr>
            </w:pPr>
          </w:p>
        </w:tc>
      </w:tr>
      <w:tr w:rsidR="00085523" w:rsidRPr="00085523" w14:paraId="6CFAA932" w14:textId="77777777" w:rsidTr="00DA1F82">
        <w:trPr>
          <w:trHeight w:val="397"/>
        </w:trPr>
        <w:tc>
          <w:tcPr>
            <w:tcW w:w="1255" w:type="dxa"/>
            <w:shd w:val="clear" w:color="auto" w:fill="auto"/>
          </w:tcPr>
          <w:p w14:paraId="11F114E4" w14:textId="77777777" w:rsidR="008062B6" w:rsidRPr="00085523" w:rsidRDefault="008062B6" w:rsidP="00DA1F82">
            <w:pPr>
              <w:jc w:val="center"/>
              <w:rPr>
                <w:rFonts w:eastAsia="標楷體"/>
                <w:sz w:val="20"/>
              </w:rPr>
            </w:pPr>
            <w:r w:rsidRPr="00085523">
              <w:rPr>
                <w:rFonts w:eastAsia="標楷體"/>
                <w:sz w:val="20"/>
              </w:rPr>
              <w:t>E-mail</w:t>
            </w:r>
          </w:p>
        </w:tc>
        <w:tc>
          <w:tcPr>
            <w:tcW w:w="8545" w:type="dxa"/>
            <w:gridSpan w:val="35"/>
            <w:shd w:val="clear" w:color="auto" w:fill="auto"/>
          </w:tcPr>
          <w:p w14:paraId="68BB1AA9" w14:textId="77777777" w:rsidR="008062B6" w:rsidRPr="00085523" w:rsidRDefault="008062B6" w:rsidP="00DA1F82">
            <w:pPr>
              <w:jc w:val="both"/>
              <w:rPr>
                <w:rFonts w:eastAsia="標楷體"/>
                <w:sz w:val="20"/>
              </w:rPr>
            </w:pPr>
          </w:p>
        </w:tc>
      </w:tr>
      <w:tr w:rsidR="008062B6" w:rsidRPr="00085523" w14:paraId="0895C29D" w14:textId="77777777" w:rsidTr="00DA1F82">
        <w:trPr>
          <w:trHeight w:val="397"/>
        </w:trPr>
        <w:tc>
          <w:tcPr>
            <w:tcW w:w="1255" w:type="dxa"/>
            <w:shd w:val="clear" w:color="auto" w:fill="auto"/>
          </w:tcPr>
          <w:p w14:paraId="6739E144" w14:textId="77777777" w:rsidR="008062B6" w:rsidRPr="00085523" w:rsidRDefault="008062B6" w:rsidP="00DA1F82">
            <w:pPr>
              <w:jc w:val="center"/>
              <w:rPr>
                <w:rFonts w:eastAsia="標楷體"/>
                <w:sz w:val="20"/>
              </w:rPr>
            </w:pPr>
            <w:r w:rsidRPr="00085523">
              <w:rPr>
                <w:rFonts w:eastAsia="標楷體" w:hint="eastAsia"/>
                <w:sz w:val="20"/>
              </w:rPr>
              <w:t>連絡地址</w:t>
            </w:r>
          </w:p>
        </w:tc>
        <w:tc>
          <w:tcPr>
            <w:tcW w:w="8545" w:type="dxa"/>
            <w:gridSpan w:val="35"/>
            <w:shd w:val="clear" w:color="auto" w:fill="auto"/>
          </w:tcPr>
          <w:p w14:paraId="3283E284" w14:textId="77777777" w:rsidR="008062B6" w:rsidRPr="00085523" w:rsidRDefault="008062B6" w:rsidP="00DA1F82">
            <w:pPr>
              <w:jc w:val="both"/>
              <w:rPr>
                <w:rFonts w:eastAsia="標楷體"/>
                <w:sz w:val="20"/>
              </w:rPr>
            </w:pPr>
          </w:p>
        </w:tc>
      </w:tr>
    </w:tbl>
    <w:p w14:paraId="7457C0A5" w14:textId="77777777" w:rsidR="008062B6" w:rsidRPr="00085523" w:rsidRDefault="008062B6" w:rsidP="008062B6">
      <w:pPr>
        <w:rPr>
          <w:rFonts w:eastAsia="標楷體"/>
          <w:b/>
        </w:rPr>
      </w:pPr>
    </w:p>
    <w:p w14:paraId="6586824F" w14:textId="77777777" w:rsidR="008062B6" w:rsidRPr="00085523" w:rsidRDefault="008062B6" w:rsidP="003F19D7">
      <w:pPr>
        <w:numPr>
          <w:ilvl w:val="0"/>
          <w:numId w:val="59"/>
        </w:numPr>
        <w:ind w:left="-29"/>
        <w:jc w:val="both"/>
        <w:rPr>
          <w:rFonts w:eastAsia="標楷體"/>
          <w:b/>
        </w:rPr>
      </w:pPr>
      <w:r w:rsidRPr="00085523">
        <w:rPr>
          <w:rFonts w:eastAsia="標楷體"/>
          <w:b/>
        </w:rPr>
        <w:br w:type="page"/>
      </w:r>
      <w:r w:rsidRPr="00085523">
        <w:rPr>
          <w:rFonts w:eastAsia="標楷體" w:hint="eastAsia"/>
          <w:b/>
        </w:rPr>
        <w:lastRenderedPageBreak/>
        <w:t>計畫中文摘要：</w:t>
      </w:r>
      <w:r w:rsidRPr="00085523">
        <w:rPr>
          <w:rFonts w:eastAsia="標楷體" w:hint="eastAsia"/>
        </w:rPr>
        <w:t>請摘述本計畫之目的與實施方法及關鍵詞</w:t>
      </w:r>
    </w:p>
    <w:p w14:paraId="74420104" w14:textId="77777777" w:rsidR="008062B6" w:rsidRPr="00085523" w:rsidRDefault="008062B6" w:rsidP="008062B6">
      <w:pPr>
        <w:ind w:leftChars="200" w:left="480"/>
        <w:jc w:val="both"/>
        <w:rPr>
          <w:rFonts w:eastAsia="標楷體"/>
        </w:rPr>
      </w:pPr>
    </w:p>
    <w:p w14:paraId="232DDB02" w14:textId="77777777" w:rsidR="008062B6" w:rsidRPr="00085523" w:rsidRDefault="008062B6" w:rsidP="008062B6">
      <w:pPr>
        <w:ind w:left="960" w:hangingChars="400" w:hanging="960"/>
        <w:jc w:val="both"/>
        <w:rPr>
          <w:rFonts w:eastAsia="標楷體"/>
          <w:u w:val="single"/>
        </w:rPr>
      </w:pPr>
      <w:r w:rsidRPr="00085523">
        <w:rPr>
          <w:rFonts w:eastAsia="標楷體" w:hint="eastAsia"/>
        </w:rPr>
        <w:t>關鍵詞：</w:t>
      </w:r>
      <w:r w:rsidRPr="00085523">
        <w:rPr>
          <w:rFonts w:eastAsia="標楷體" w:hint="eastAsia"/>
          <w:u w:val="single"/>
        </w:rPr>
        <w:t xml:space="preserve">　　　　　　　　　　　　　　　　　　　　　　　　　　　　　　　　　　</w:t>
      </w:r>
    </w:p>
    <w:p w14:paraId="3137AC93" w14:textId="77777777" w:rsidR="008062B6" w:rsidRPr="00085523" w:rsidRDefault="008062B6" w:rsidP="003F19D7">
      <w:pPr>
        <w:ind w:leftChars="-236" w:left="-566"/>
        <w:jc w:val="both"/>
        <w:rPr>
          <w:rFonts w:eastAsia="標楷體"/>
          <w:b/>
        </w:rPr>
      </w:pPr>
      <w:r w:rsidRPr="00085523">
        <w:rPr>
          <w:rFonts w:eastAsia="標楷體"/>
          <w:u w:val="single"/>
        </w:rPr>
        <w:br w:type="page"/>
      </w:r>
      <w:r w:rsidRPr="00085523">
        <w:rPr>
          <w:rFonts w:eastAsia="標楷體" w:hint="eastAsia"/>
          <w:b/>
        </w:rPr>
        <w:lastRenderedPageBreak/>
        <w:t>參、計畫英文摘要：</w:t>
      </w:r>
      <w:r w:rsidRPr="00085523">
        <w:rPr>
          <w:rFonts w:eastAsia="標楷體" w:hint="eastAsia"/>
        </w:rPr>
        <w:t>請摘述本計畫之目的與實施方法及關鍵詞</w:t>
      </w:r>
    </w:p>
    <w:p w14:paraId="3FE45CDE" w14:textId="77777777" w:rsidR="008062B6" w:rsidRPr="00085523" w:rsidRDefault="008062B6" w:rsidP="008062B6">
      <w:pPr>
        <w:ind w:leftChars="200" w:left="480"/>
        <w:jc w:val="both"/>
        <w:rPr>
          <w:rFonts w:eastAsia="標楷體"/>
        </w:rPr>
      </w:pPr>
    </w:p>
    <w:p w14:paraId="36CB85D8" w14:textId="77777777" w:rsidR="008062B6" w:rsidRPr="00085523" w:rsidRDefault="008062B6" w:rsidP="008062B6">
      <w:pPr>
        <w:ind w:left="1176" w:hangingChars="490" w:hanging="1176"/>
        <w:jc w:val="both"/>
        <w:rPr>
          <w:rFonts w:eastAsia="標楷體"/>
        </w:rPr>
      </w:pPr>
      <w:r w:rsidRPr="00085523">
        <w:rPr>
          <w:rFonts w:eastAsia="標楷體" w:hint="eastAsia"/>
        </w:rPr>
        <w:t>keywords</w:t>
      </w:r>
      <w:r w:rsidRPr="00085523">
        <w:rPr>
          <w:rFonts w:eastAsia="標楷體" w:hint="eastAsia"/>
        </w:rPr>
        <w:t>：</w:t>
      </w:r>
      <w:r w:rsidRPr="00085523">
        <w:rPr>
          <w:rFonts w:eastAsia="標楷體" w:hint="eastAsia"/>
          <w:u w:val="single"/>
        </w:rPr>
        <w:t xml:space="preserve">　　　　　　　　　　　　　　　　　　　　　　　　　　　　　　　　　</w:t>
      </w:r>
    </w:p>
    <w:p w14:paraId="38DA771A" w14:textId="77777777" w:rsidR="008062B6" w:rsidRPr="00085523" w:rsidRDefault="008062B6" w:rsidP="008062B6">
      <w:pPr>
        <w:ind w:left="960" w:hangingChars="400" w:hanging="960"/>
        <w:jc w:val="both"/>
        <w:rPr>
          <w:rFonts w:eastAsia="標楷體"/>
        </w:rPr>
      </w:pPr>
    </w:p>
    <w:p w14:paraId="3017ECCC" w14:textId="77777777" w:rsidR="008062B6" w:rsidRPr="00085523" w:rsidRDefault="008062B6" w:rsidP="008062B6">
      <w:pPr>
        <w:ind w:left="-539"/>
        <w:rPr>
          <w:rFonts w:eastAsia="標楷體"/>
          <w:b/>
        </w:rPr>
      </w:pPr>
      <w:r w:rsidRPr="00085523">
        <w:rPr>
          <w:rFonts w:eastAsia="標楷體"/>
          <w:b/>
        </w:rPr>
        <w:t xml:space="preserve">                                                   </w:t>
      </w:r>
    </w:p>
    <w:p w14:paraId="20E42B79" w14:textId="77777777" w:rsidR="008062B6" w:rsidRPr="00085523" w:rsidRDefault="008062B6" w:rsidP="008062B6">
      <w:pPr>
        <w:ind w:leftChars="-118" w:rightChars="-73" w:right="-175" w:hangingChars="118" w:hanging="283"/>
        <w:rPr>
          <w:rFonts w:eastAsia="標楷體"/>
          <w:b/>
          <w:bCs/>
        </w:rPr>
      </w:pPr>
      <w:r w:rsidRPr="00085523">
        <w:rPr>
          <w:rFonts w:eastAsia="標楷體"/>
        </w:rPr>
        <w:br w:type="page"/>
      </w:r>
      <w:r w:rsidRPr="00085523">
        <w:rPr>
          <w:rFonts w:eastAsia="標楷體" w:hint="eastAsia"/>
          <w:b/>
          <w:bCs/>
        </w:rPr>
        <w:lastRenderedPageBreak/>
        <w:t>肆</w:t>
      </w:r>
      <w:r w:rsidRPr="00085523">
        <w:rPr>
          <w:rFonts w:eastAsia="標楷體"/>
          <w:b/>
          <w:bCs/>
        </w:rPr>
        <w:t>、</w:t>
      </w:r>
      <w:r w:rsidRPr="00085523">
        <w:rPr>
          <w:rFonts w:eastAsia="標楷體" w:hint="eastAsia"/>
          <w:b/>
          <w:bCs/>
        </w:rPr>
        <w:t>計畫內容</w:t>
      </w:r>
    </w:p>
    <w:p w14:paraId="6C6480DE" w14:textId="77777777" w:rsidR="008062B6" w:rsidRPr="00085523" w:rsidRDefault="008062B6" w:rsidP="009100D9">
      <w:pPr>
        <w:ind w:leftChars="-118" w:rightChars="17" w:right="41" w:hangingChars="118" w:hanging="283"/>
        <w:jc w:val="both"/>
        <w:rPr>
          <w:rFonts w:eastAsia="標楷體"/>
        </w:rPr>
      </w:pPr>
      <w:r w:rsidRPr="00085523">
        <w:rPr>
          <w:rFonts w:eastAsia="標楷體" w:hint="eastAsia"/>
          <w:b/>
          <w:bCs/>
        </w:rPr>
        <w:t>一、研究主旨</w:t>
      </w:r>
      <w:r w:rsidRPr="00085523">
        <w:rPr>
          <w:rFonts w:eastAsia="標楷體" w:hint="eastAsia"/>
        </w:rPr>
        <w:t>：請分點具體列述本計畫所要達成之目標以及所要完成之工作項目，應避免空泛性之敘述。</w:t>
      </w:r>
      <w:r w:rsidRPr="00085523">
        <w:rPr>
          <w:rFonts w:eastAsia="標楷體" w:hint="eastAsia"/>
          <w:b/>
        </w:rPr>
        <w:t>屬多年期計畫者，應列述全程計畫之總目標及分年計畫之目的。</w:t>
      </w:r>
    </w:p>
    <w:p w14:paraId="66B0C287" w14:textId="77777777" w:rsidR="008062B6" w:rsidRPr="00085523" w:rsidRDefault="008062B6" w:rsidP="008062B6">
      <w:pPr>
        <w:ind w:leftChars="-118" w:rightChars="-73" w:right="-175" w:hangingChars="118" w:hanging="283"/>
        <w:rPr>
          <w:rFonts w:eastAsia="標楷體"/>
        </w:rPr>
      </w:pPr>
      <w:r w:rsidRPr="00085523">
        <w:rPr>
          <w:rFonts w:eastAsia="標楷體"/>
        </w:rPr>
        <w:t xml:space="preserve">                      </w:t>
      </w:r>
      <w:r w:rsidRPr="00085523">
        <w:rPr>
          <w:rFonts w:eastAsia="標楷體"/>
        </w:rPr>
        <w:tab/>
      </w:r>
      <w:r w:rsidRPr="00085523">
        <w:rPr>
          <w:rFonts w:eastAsia="標楷體"/>
        </w:rPr>
        <w:tab/>
      </w:r>
      <w:r w:rsidRPr="00085523">
        <w:rPr>
          <w:rFonts w:eastAsia="標楷體"/>
        </w:rPr>
        <w:tab/>
      </w:r>
    </w:p>
    <w:p w14:paraId="262394E1" w14:textId="77777777" w:rsidR="008062B6" w:rsidRPr="00085523" w:rsidRDefault="008062B6" w:rsidP="008062B6">
      <w:pPr>
        <w:ind w:left="512" w:right="57" w:hanging="455"/>
        <w:rPr>
          <w:rFonts w:eastAsia="標楷體"/>
        </w:rPr>
      </w:pPr>
    </w:p>
    <w:p w14:paraId="3E133B6E" w14:textId="77777777" w:rsidR="008062B6" w:rsidRPr="00085523" w:rsidRDefault="008062B6" w:rsidP="008062B6">
      <w:pPr>
        <w:ind w:left="512" w:right="57" w:hanging="455"/>
        <w:rPr>
          <w:rFonts w:eastAsia="標楷體"/>
        </w:rPr>
      </w:pPr>
    </w:p>
    <w:p w14:paraId="02DBAD94" w14:textId="77777777" w:rsidR="008062B6" w:rsidRPr="00085523" w:rsidRDefault="008062B6" w:rsidP="008062B6">
      <w:pPr>
        <w:ind w:left="512" w:right="57" w:hanging="455"/>
        <w:rPr>
          <w:rFonts w:eastAsia="標楷體"/>
        </w:rPr>
      </w:pPr>
    </w:p>
    <w:p w14:paraId="409EA63C" w14:textId="77777777" w:rsidR="008062B6" w:rsidRPr="00085523" w:rsidRDefault="008062B6" w:rsidP="008062B6">
      <w:pPr>
        <w:ind w:left="512" w:right="57" w:hanging="455"/>
        <w:rPr>
          <w:rFonts w:eastAsia="標楷體"/>
        </w:rPr>
      </w:pPr>
    </w:p>
    <w:p w14:paraId="215C30BB" w14:textId="77777777" w:rsidR="008062B6" w:rsidRPr="00085523" w:rsidRDefault="008062B6" w:rsidP="008062B6">
      <w:pPr>
        <w:ind w:left="512" w:right="57" w:hanging="455"/>
        <w:rPr>
          <w:rFonts w:eastAsia="標楷體"/>
        </w:rPr>
      </w:pPr>
    </w:p>
    <w:p w14:paraId="68C633BF" w14:textId="77777777" w:rsidR="008062B6" w:rsidRPr="00085523" w:rsidRDefault="008062B6" w:rsidP="008062B6">
      <w:pPr>
        <w:ind w:left="512" w:right="57" w:hanging="455"/>
        <w:rPr>
          <w:rFonts w:eastAsia="標楷體"/>
        </w:rPr>
      </w:pPr>
    </w:p>
    <w:p w14:paraId="16BC20F9" w14:textId="77777777" w:rsidR="008062B6" w:rsidRPr="00085523" w:rsidRDefault="008062B6" w:rsidP="008062B6">
      <w:pPr>
        <w:ind w:left="512" w:right="57" w:hanging="455"/>
        <w:rPr>
          <w:rFonts w:eastAsia="標楷體"/>
        </w:rPr>
      </w:pPr>
    </w:p>
    <w:p w14:paraId="4A49AA3A" w14:textId="77777777" w:rsidR="008062B6" w:rsidRPr="00085523" w:rsidRDefault="008062B6" w:rsidP="008062B6">
      <w:pPr>
        <w:ind w:left="512" w:right="57" w:hanging="455"/>
        <w:rPr>
          <w:rFonts w:eastAsia="標楷體"/>
        </w:rPr>
      </w:pPr>
    </w:p>
    <w:p w14:paraId="07144EA3" w14:textId="77777777" w:rsidR="008062B6" w:rsidRPr="00085523" w:rsidRDefault="008062B6" w:rsidP="008062B6">
      <w:pPr>
        <w:ind w:left="512" w:right="57" w:hanging="455"/>
        <w:rPr>
          <w:rFonts w:eastAsia="標楷體"/>
        </w:rPr>
      </w:pPr>
    </w:p>
    <w:p w14:paraId="31197558" w14:textId="77777777" w:rsidR="008062B6" w:rsidRPr="00085523" w:rsidRDefault="008062B6" w:rsidP="008062B6">
      <w:pPr>
        <w:ind w:left="512" w:right="57" w:hanging="455"/>
        <w:rPr>
          <w:rFonts w:eastAsia="標楷體"/>
        </w:rPr>
      </w:pPr>
    </w:p>
    <w:p w14:paraId="38B7784D" w14:textId="77777777" w:rsidR="008062B6" w:rsidRPr="00085523" w:rsidRDefault="008062B6" w:rsidP="008062B6">
      <w:pPr>
        <w:ind w:left="512" w:right="57" w:hanging="455"/>
        <w:rPr>
          <w:rFonts w:eastAsia="標楷體"/>
        </w:rPr>
      </w:pPr>
    </w:p>
    <w:p w14:paraId="718EF8D0" w14:textId="77777777" w:rsidR="008062B6" w:rsidRPr="00085523" w:rsidRDefault="008062B6" w:rsidP="008062B6">
      <w:pPr>
        <w:ind w:left="512" w:right="57" w:hanging="455"/>
        <w:rPr>
          <w:rFonts w:eastAsia="標楷體"/>
        </w:rPr>
      </w:pPr>
    </w:p>
    <w:p w14:paraId="14EC3169" w14:textId="77777777" w:rsidR="008062B6" w:rsidRPr="00085523" w:rsidRDefault="008062B6" w:rsidP="008062B6">
      <w:pPr>
        <w:ind w:left="512" w:right="57" w:hanging="455"/>
        <w:rPr>
          <w:rFonts w:eastAsia="標楷體"/>
        </w:rPr>
      </w:pPr>
    </w:p>
    <w:p w14:paraId="443047B6" w14:textId="77777777" w:rsidR="008062B6" w:rsidRPr="00085523" w:rsidRDefault="008062B6" w:rsidP="008062B6">
      <w:pPr>
        <w:ind w:left="512" w:right="57" w:hanging="455"/>
        <w:rPr>
          <w:rFonts w:eastAsia="標楷體"/>
        </w:rPr>
      </w:pPr>
    </w:p>
    <w:p w14:paraId="0B3BDE4C" w14:textId="77777777" w:rsidR="008062B6" w:rsidRPr="00085523" w:rsidRDefault="008062B6" w:rsidP="008062B6">
      <w:pPr>
        <w:ind w:left="512" w:right="57" w:hanging="455"/>
        <w:rPr>
          <w:rFonts w:eastAsia="標楷體"/>
        </w:rPr>
      </w:pPr>
    </w:p>
    <w:p w14:paraId="12CBC089" w14:textId="77777777" w:rsidR="008062B6" w:rsidRPr="00085523" w:rsidRDefault="008062B6" w:rsidP="008062B6">
      <w:pPr>
        <w:ind w:left="512" w:right="57" w:hanging="455"/>
        <w:rPr>
          <w:rFonts w:eastAsia="標楷體"/>
        </w:rPr>
      </w:pPr>
    </w:p>
    <w:p w14:paraId="2DA600B7" w14:textId="77777777" w:rsidR="008062B6" w:rsidRPr="00085523" w:rsidRDefault="008062B6" w:rsidP="008062B6">
      <w:pPr>
        <w:ind w:left="512" w:right="57" w:hanging="455"/>
        <w:rPr>
          <w:rFonts w:eastAsia="標楷體"/>
        </w:rPr>
      </w:pPr>
    </w:p>
    <w:p w14:paraId="5476481E" w14:textId="77777777" w:rsidR="008062B6" w:rsidRPr="00085523" w:rsidRDefault="008062B6" w:rsidP="008062B6">
      <w:pPr>
        <w:ind w:left="512" w:right="57" w:hanging="455"/>
        <w:rPr>
          <w:rFonts w:eastAsia="標楷體"/>
        </w:rPr>
      </w:pPr>
    </w:p>
    <w:p w14:paraId="58B9865B" w14:textId="77777777" w:rsidR="008062B6" w:rsidRPr="00085523" w:rsidRDefault="008062B6" w:rsidP="008062B6">
      <w:pPr>
        <w:ind w:left="512" w:right="57" w:hanging="455"/>
        <w:rPr>
          <w:rFonts w:eastAsia="標楷體"/>
        </w:rPr>
      </w:pPr>
    </w:p>
    <w:p w14:paraId="60643AA2" w14:textId="77777777" w:rsidR="008062B6" w:rsidRPr="00085523" w:rsidRDefault="008062B6" w:rsidP="008062B6">
      <w:pPr>
        <w:ind w:left="512" w:right="57" w:hanging="455"/>
        <w:rPr>
          <w:rFonts w:eastAsia="標楷體"/>
        </w:rPr>
      </w:pPr>
    </w:p>
    <w:p w14:paraId="002A3013" w14:textId="77777777" w:rsidR="008062B6" w:rsidRPr="00085523" w:rsidRDefault="008062B6" w:rsidP="008062B6">
      <w:pPr>
        <w:ind w:left="512" w:right="57" w:hanging="455"/>
        <w:rPr>
          <w:rFonts w:eastAsia="標楷體"/>
        </w:rPr>
      </w:pPr>
    </w:p>
    <w:p w14:paraId="6D82E67F" w14:textId="77777777" w:rsidR="008062B6" w:rsidRPr="00085523" w:rsidRDefault="008062B6" w:rsidP="008062B6">
      <w:pPr>
        <w:ind w:left="512" w:right="57" w:hanging="455"/>
        <w:rPr>
          <w:rFonts w:eastAsia="標楷體"/>
        </w:rPr>
      </w:pPr>
    </w:p>
    <w:p w14:paraId="51D18CAD" w14:textId="77777777" w:rsidR="008062B6" w:rsidRPr="00085523" w:rsidRDefault="008062B6" w:rsidP="008062B6">
      <w:pPr>
        <w:ind w:left="512" w:right="57" w:hanging="455"/>
        <w:rPr>
          <w:rFonts w:eastAsia="標楷體"/>
        </w:rPr>
      </w:pPr>
    </w:p>
    <w:p w14:paraId="6F0E9858" w14:textId="77777777" w:rsidR="008062B6" w:rsidRPr="00085523" w:rsidRDefault="008062B6" w:rsidP="008062B6">
      <w:pPr>
        <w:ind w:left="512" w:right="57" w:hanging="455"/>
        <w:rPr>
          <w:rFonts w:eastAsia="標楷體"/>
        </w:rPr>
      </w:pPr>
    </w:p>
    <w:p w14:paraId="1DF75D75" w14:textId="77777777" w:rsidR="008062B6" w:rsidRPr="00085523" w:rsidRDefault="008062B6" w:rsidP="008062B6">
      <w:pPr>
        <w:ind w:left="512" w:right="57" w:hanging="455"/>
        <w:rPr>
          <w:rFonts w:eastAsia="標楷體"/>
        </w:rPr>
      </w:pPr>
    </w:p>
    <w:p w14:paraId="35C92427" w14:textId="77777777" w:rsidR="008062B6" w:rsidRPr="00085523" w:rsidRDefault="008062B6" w:rsidP="008062B6">
      <w:pPr>
        <w:ind w:left="512" w:right="57" w:hanging="455"/>
        <w:rPr>
          <w:rFonts w:eastAsia="標楷體"/>
        </w:rPr>
      </w:pPr>
    </w:p>
    <w:p w14:paraId="007CAD0F" w14:textId="77777777" w:rsidR="008062B6" w:rsidRPr="00085523" w:rsidRDefault="008062B6" w:rsidP="008062B6">
      <w:pPr>
        <w:ind w:left="512" w:right="57" w:hanging="455"/>
        <w:rPr>
          <w:rFonts w:eastAsia="標楷體"/>
        </w:rPr>
      </w:pPr>
    </w:p>
    <w:p w14:paraId="4A07D777" w14:textId="77777777" w:rsidR="008062B6" w:rsidRPr="00085523" w:rsidRDefault="008062B6" w:rsidP="008062B6">
      <w:pPr>
        <w:ind w:left="512" w:right="57" w:hanging="455"/>
        <w:rPr>
          <w:rFonts w:eastAsia="標楷體"/>
        </w:rPr>
      </w:pPr>
    </w:p>
    <w:p w14:paraId="29E1C0DB" w14:textId="77777777" w:rsidR="008062B6" w:rsidRPr="00085523" w:rsidRDefault="008062B6" w:rsidP="008062B6">
      <w:pPr>
        <w:ind w:left="512" w:right="57" w:hanging="455"/>
        <w:rPr>
          <w:rFonts w:eastAsia="標楷體"/>
        </w:rPr>
      </w:pPr>
    </w:p>
    <w:p w14:paraId="54B06195" w14:textId="77777777" w:rsidR="008062B6" w:rsidRPr="00085523" w:rsidRDefault="008062B6" w:rsidP="008062B6">
      <w:pPr>
        <w:ind w:left="512" w:right="57" w:hanging="455"/>
        <w:rPr>
          <w:rFonts w:eastAsia="標楷體"/>
        </w:rPr>
      </w:pPr>
    </w:p>
    <w:p w14:paraId="0D9C6AAC" w14:textId="77777777" w:rsidR="008062B6" w:rsidRPr="00085523" w:rsidRDefault="008062B6" w:rsidP="008062B6">
      <w:pPr>
        <w:ind w:left="512" w:right="57" w:hanging="455"/>
        <w:rPr>
          <w:rFonts w:eastAsia="標楷體"/>
        </w:rPr>
      </w:pPr>
    </w:p>
    <w:p w14:paraId="44B4FE48" w14:textId="77777777" w:rsidR="008062B6" w:rsidRPr="00085523" w:rsidRDefault="008062B6" w:rsidP="008062B6">
      <w:pPr>
        <w:ind w:right="26"/>
        <w:rPr>
          <w:rFonts w:eastAsia="標楷體"/>
        </w:rPr>
      </w:pPr>
    </w:p>
    <w:p w14:paraId="6E8BFA07" w14:textId="77777777" w:rsidR="008062B6" w:rsidRPr="00085523" w:rsidRDefault="008062B6" w:rsidP="009100D9">
      <w:pPr>
        <w:ind w:leftChars="-177" w:left="141" w:rightChars="17" w:right="41" w:hangingChars="236" w:hanging="566"/>
        <w:jc w:val="both"/>
        <w:rPr>
          <w:rFonts w:eastAsia="標楷體"/>
        </w:rPr>
      </w:pPr>
      <w:r w:rsidRPr="00085523">
        <w:rPr>
          <w:rFonts w:eastAsia="標楷體"/>
        </w:rPr>
        <w:br w:type="page"/>
      </w:r>
      <w:r w:rsidRPr="00085523">
        <w:rPr>
          <w:rFonts w:eastAsia="標楷體"/>
          <w:b/>
          <w:bCs/>
        </w:rPr>
        <w:lastRenderedPageBreak/>
        <w:t>二、背景分析</w:t>
      </w:r>
      <w:r w:rsidRPr="00085523">
        <w:rPr>
          <w:rFonts w:eastAsia="標楷體"/>
        </w:rPr>
        <w:t>：請敘述本計畫產生之背景及重要性，如：（</w:t>
      </w:r>
      <w:r w:rsidRPr="00085523">
        <w:rPr>
          <w:rFonts w:eastAsia="標楷體"/>
        </w:rPr>
        <w:t>1</w:t>
      </w:r>
      <w:r w:rsidRPr="00085523">
        <w:rPr>
          <w:rFonts w:eastAsia="標楷體"/>
        </w:rPr>
        <w:t>）政策或法令依據，（</w:t>
      </w:r>
      <w:r w:rsidRPr="00085523">
        <w:rPr>
          <w:rFonts w:eastAsia="標楷體"/>
        </w:rPr>
        <w:t>2</w:t>
      </w:r>
      <w:r w:rsidRPr="00085523">
        <w:rPr>
          <w:rFonts w:eastAsia="標楷體"/>
        </w:rPr>
        <w:t>）問題狀況或發展需求，（</w:t>
      </w:r>
      <w:r w:rsidRPr="00085523">
        <w:rPr>
          <w:rFonts w:eastAsia="標楷體"/>
        </w:rPr>
        <w:t>3</w:t>
      </w:r>
      <w:r w:rsidRPr="00085523">
        <w:rPr>
          <w:rFonts w:eastAsia="標楷體"/>
        </w:rPr>
        <w:t>）國內外相關研究之文獻探討，（</w:t>
      </w:r>
      <w:r w:rsidRPr="00085523">
        <w:rPr>
          <w:rFonts w:eastAsia="標楷體"/>
        </w:rPr>
        <w:t>4</w:t>
      </w:r>
      <w:r w:rsidRPr="00085523">
        <w:rPr>
          <w:rFonts w:eastAsia="標楷體"/>
        </w:rPr>
        <w:t>）本計畫與防疫工作之相關性等。</w:t>
      </w:r>
    </w:p>
    <w:p w14:paraId="0B03D1A3" w14:textId="77777777" w:rsidR="008062B6" w:rsidRPr="00085523" w:rsidRDefault="008062B6" w:rsidP="009100D9">
      <w:pPr>
        <w:ind w:leftChars="-117" w:left="285" w:rightChars="-100" w:right="-240" w:hangingChars="236" w:hanging="566"/>
        <w:jc w:val="right"/>
        <w:rPr>
          <w:rFonts w:eastAsia="標楷體"/>
        </w:rPr>
      </w:pPr>
      <w:r w:rsidRPr="00085523">
        <w:rPr>
          <w:rFonts w:eastAsia="標楷體"/>
        </w:rPr>
        <w:br w:type="page"/>
      </w:r>
      <w:r w:rsidRPr="00085523">
        <w:rPr>
          <w:rFonts w:eastAsia="標楷體"/>
        </w:rPr>
        <w:lastRenderedPageBreak/>
        <w:t>頁數限制：</w:t>
      </w:r>
      <w:r w:rsidRPr="00085523">
        <w:rPr>
          <w:rFonts w:eastAsia="標楷體" w:hint="eastAsia"/>
        </w:rPr>
        <w:t>5</w:t>
      </w:r>
      <w:r w:rsidRPr="00085523">
        <w:rPr>
          <w:rFonts w:eastAsia="標楷體" w:hint="eastAsia"/>
        </w:rPr>
        <w:t>頁</w:t>
      </w:r>
    </w:p>
    <w:p w14:paraId="2C8E0DB1" w14:textId="77777777" w:rsidR="008062B6" w:rsidRPr="00085523" w:rsidRDefault="008062B6" w:rsidP="008062B6">
      <w:pPr>
        <w:ind w:leftChars="-177" w:left="142" w:rightChars="-73" w:right="-175" w:hangingChars="236" w:hanging="567"/>
        <w:rPr>
          <w:rFonts w:eastAsia="標楷體"/>
        </w:rPr>
      </w:pPr>
      <w:r w:rsidRPr="00085523">
        <w:rPr>
          <w:rFonts w:eastAsia="標楷體" w:hint="eastAsia"/>
          <w:b/>
          <w:bCs/>
        </w:rPr>
        <w:t>三、</w:t>
      </w:r>
      <w:r w:rsidRPr="00085523">
        <w:rPr>
          <w:rFonts w:eastAsia="標楷體"/>
          <w:b/>
          <w:bCs/>
        </w:rPr>
        <w:t>多年期計畫之執行成果概要</w:t>
      </w:r>
      <w:r w:rsidRPr="00085523">
        <w:rPr>
          <w:rFonts w:eastAsia="標楷體" w:hint="eastAsia"/>
        </w:rPr>
        <w:t>：</w:t>
      </w:r>
    </w:p>
    <w:p w14:paraId="60B010F9" w14:textId="0AF84FA6" w:rsidR="008062B6" w:rsidRPr="00085523" w:rsidRDefault="008062B6" w:rsidP="009100D9">
      <w:pPr>
        <w:ind w:left="70" w:right="-241"/>
        <w:jc w:val="both"/>
      </w:pPr>
      <w:r w:rsidRPr="00085523">
        <w:rPr>
          <w:rFonts w:eastAsia="標楷體"/>
        </w:rPr>
        <w:t>多年期計畫請敘明</w:t>
      </w:r>
      <w:r w:rsidRPr="00085523">
        <w:rPr>
          <w:rFonts w:eastAsia="標楷體" w:hint="eastAsia"/>
        </w:rPr>
        <w:t>截至</w:t>
      </w:r>
      <w:r w:rsidRPr="00085523">
        <w:rPr>
          <w:rFonts w:eastAsia="標楷體"/>
        </w:rPr>
        <w:t>11</w:t>
      </w:r>
      <w:r w:rsidR="00726DC0" w:rsidRPr="00085523">
        <w:rPr>
          <w:rFonts w:eastAsia="標楷體" w:hint="eastAsia"/>
        </w:rPr>
        <w:t>5</w:t>
      </w:r>
      <w:r w:rsidRPr="00085523">
        <w:rPr>
          <w:rFonts w:eastAsia="標楷體"/>
        </w:rPr>
        <w:t>年</w:t>
      </w:r>
      <w:r w:rsidRPr="00085523">
        <w:rPr>
          <w:rFonts w:eastAsia="標楷體"/>
        </w:rPr>
        <w:t>7</w:t>
      </w:r>
      <w:r w:rsidRPr="00085523">
        <w:rPr>
          <w:rFonts w:eastAsia="標楷體"/>
        </w:rPr>
        <w:t>月初步成果及具體政策應用</w:t>
      </w:r>
      <w:r w:rsidRPr="00085523">
        <w:rPr>
          <w:rFonts w:eastAsia="標楷體" w:hint="eastAsia"/>
        </w:rPr>
        <w:t>，並逐年檢視分年目標達成情形，未達成者應提出解決方案或終止計畫</w:t>
      </w:r>
      <w:r w:rsidRPr="00085523">
        <w:rPr>
          <w:rFonts w:eastAsia="標楷體"/>
        </w:rPr>
        <w:t>。</w:t>
      </w:r>
    </w:p>
    <w:p w14:paraId="5D87F9D8" w14:textId="77777777" w:rsidR="008062B6" w:rsidRPr="00085523" w:rsidRDefault="008062B6" w:rsidP="008062B6">
      <w:pPr>
        <w:ind w:rightChars="-73" w:right="-175" w:firstLineChars="29" w:firstLine="70"/>
        <w:rPr>
          <w:rFonts w:eastAsia="標楷體"/>
          <w:b/>
        </w:rPr>
      </w:pPr>
      <w:r w:rsidRPr="00085523">
        <w:rPr>
          <w:rFonts w:eastAsia="標楷體"/>
        </w:rPr>
        <w:t>若屬新申請之計畫可概述主持人過去曾執行之相關計畫成果及實際應用情形。</w:t>
      </w:r>
    </w:p>
    <w:p w14:paraId="4488C80F" w14:textId="77777777" w:rsidR="008062B6" w:rsidRPr="00085523" w:rsidRDefault="008062B6" w:rsidP="008062B6">
      <w:pPr>
        <w:spacing w:line="440" w:lineRule="atLeast"/>
        <w:rPr>
          <w:rFonts w:eastAsia="標楷體"/>
          <w:b/>
        </w:rPr>
      </w:pPr>
      <w:r w:rsidRPr="00085523">
        <w:rPr>
          <w:rFonts w:eastAsia="標楷體"/>
        </w:rPr>
        <w:t xml:space="preserve"> </w:t>
      </w:r>
    </w:p>
    <w:p w14:paraId="4E6FB333" w14:textId="77777777" w:rsidR="008062B6" w:rsidRPr="00085523" w:rsidRDefault="008062B6" w:rsidP="009100D9">
      <w:pPr>
        <w:ind w:left="142" w:rightChars="-100" w:right="-240" w:hanging="568"/>
        <w:jc w:val="both"/>
        <w:rPr>
          <w:rFonts w:eastAsia="標楷體"/>
          <w:sz w:val="26"/>
        </w:rPr>
      </w:pPr>
      <w:r w:rsidRPr="00085523">
        <w:rPr>
          <w:rFonts w:eastAsia="標楷體"/>
          <w:b/>
        </w:rPr>
        <w:br w:type="page"/>
      </w:r>
      <w:r w:rsidRPr="00085523">
        <w:rPr>
          <w:rFonts w:eastAsia="標楷體"/>
          <w:b/>
          <w:bCs/>
        </w:rPr>
        <w:lastRenderedPageBreak/>
        <w:t>四、實施方法及進行步驟</w:t>
      </w:r>
      <w:r w:rsidRPr="00085523">
        <w:rPr>
          <w:rFonts w:eastAsia="標楷體"/>
        </w:rPr>
        <w:t>：研究計畫應詳細說明研究設計、資料收集及分析方法。屬</w:t>
      </w:r>
      <w:r w:rsidRPr="00085523">
        <w:rPr>
          <w:rFonts w:eastAsia="標楷體" w:hint="eastAsia"/>
        </w:rPr>
        <w:t>多</w:t>
      </w:r>
      <w:r w:rsidRPr="00085523">
        <w:rPr>
          <w:rFonts w:eastAsia="標楷體"/>
        </w:rPr>
        <w:t>年期計畫者，應</w:t>
      </w:r>
      <w:r w:rsidRPr="00085523">
        <w:rPr>
          <w:rFonts w:eastAsia="標楷體"/>
          <w:u w:val="single"/>
        </w:rPr>
        <w:t>分年度</w:t>
      </w:r>
      <w:r w:rsidRPr="00085523">
        <w:rPr>
          <w:rFonts w:eastAsia="標楷體"/>
        </w:rPr>
        <w:t>將實施方法及進行步驟詳細說明。</w:t>
      </w:r>
    </w:p>
    <w:p w14:paraId="2E3A9DDF" w14:textId="77777777" w:rsidR="008062B6" w:rsidRPr="00085523" w:rsidRDefault="008062B6" w:rsidP="008062B6">
      <w:pPr>
        <w:ind w:leftChars="-119" w:left="139" w:rightChars="-148" w:right="-355" w:hangingChars="177" w:hanging="425"/>
        <w:rPr>
          <w:rFonts w:eastAsia="標楷體"/>
        </w:rPr>
      </w:pPr>
      <w:r w:rsidRPr="00085523">
        <w:rPr>
          <w:rFonts w:eastAsia="標楷體"/>
          <w:b/>
        </w:rPr>
        <w:br w:type="page"/>
      </w:r>
      <w:r w:rsidRPr="00085523">
        <w:rPr>
          <w:rFonts w:eastAsia="標楷體"/>
          <w:b/>
          <w:bCs/>
        </w:rPr>
        <w:lastRenderedPageBreak/>
        <w:t>五、成果預估</w:t>
      </w:r>
      <w:r w:rsidRPr="00085523">
        <w:rPr>
          <w:rFonts w:eastAsia="標楷體"/>
        </w:rPr>
        <w:t>：</w:t>
      </w:r>
    </w:p>
    <w:p w14:paraId="19C72E89" w14:textId="77777777" w:rsidR="008062B6" w:rsidRPr="00085523" w:rsidRDefault="008062B6" w:rsidP="009100D9">
      <w:pPr>
        <w:ind w:left="196" w:right="-241"/>
        <w:jc w:val="both"/>
        <w:rPr>
          <w:rFonts w:eastAsia="標楷體"/>
        </w:rPr>
      </w:pPr>
      <w:r w:rsidRPr="00085523">
        <w:rPr>
          <w:rFonts w:eastAsia="標楷體"/>
        </w:rPr>
        <w:t>請說明實施本計畫後，預期達成之新發現或新發明、論文發表、可能技轉、申請專利或商品化之項目，及結果可能為防疫政策參採之部分</w:t>
      </w:r>
      <w:r w:rsidRPr="00085523">
        <w:rPr>
          <w:rFonts w:eastAsia="標楷體" w:hint="eastAsia"/>
        </w:rPr>
        <w:t>(</w:t>
      </w:r>
      <w:r w:rsidRPr="00085523">
        <w:rPr>
          <w:rFonts w:eastAsia="標楷體" w:hint="eastAsia"/>
        </w:rPr>
        <w:t>舉例如下</w:t>
      </w:r>
      <w:r w:rsidRPr="00085523">
        <w:rPr>
          <w:rFonts w:eastAsia="標楷體" w:hint="eastAsia"/>
        </w:rPr>
        <w:t>)</w:t>
      </w:r>
      <w:r w:rsidRPr="00085523">
        <w:rPr>
          <w:rFonts w:eastAsia="標楷體"/>
        </w:rPr>
        <w:t>。屬多年期計畫者，應列述</w:t>
      </w:r>
      <w:r w:rsidRPr="00085523">
        <w:rPr>
          <w:rFonts w:eastAsia="標楷體"/>
          <w:u w:val="single"/>
        </w:rPr>
        <w:t>全程</w:t>
      </w:r>
      <w:r w:rsidRPr="00085523">
        <w:rPr>
          <w:rFonts w:eastAsia="標楷體"/>
        </w:rPr>
        <w:t>計畫及</w:t>
      </w:r>
      <w:r w:rsidRPr="00085523">
        <w:rPr>
          <w:rFonts w:eastAsia="標楷體"/>
          <w:u w:val="single"/>
        </w:rPr>
        <w:t>分年</w:t>
      </w:r>
      <w:r w:rsidRPr="00085523">
        <w:rPr>
          <w:rFonts w:eastAsia="標楷體"/>
        </w:rPr>
        <w:t>計畫之成果預估。</w:t>
      </w:r>
    </w:p>
    <w:p w14:paraId="0950EBEE" w14:textId="77777777" w:rsidR="008062B6" w:rsidRPr="00085523" w:rsidRDefault="008062B6" w:rsidP="009100D9">
      <w:pPr>
        <w:ind w:left="1106" w:right="-241" w:hanging="896"/>
        <w:jc w:val="both"/>
        <w:rPr>
          <w:rFonts w:eastAsia="標楷體"/>
        </w:rPr>
      </w:pPr>
      <w:r w:rsidRPr="00085523">
        <w:rPr>
          <w:rFonts w:eastAsia="標楷體"/>
        </w:rPr>
        <w:t>1.</w:t>
      </w:r>
      <w:r w:rsidRPr="00085523">
        <w:rPr>
          <w:rFonts w:eastAsia="標楷體"/>
        </w:rPr>
        <w:t>預防：提升預防接種率、降低傳染病發生率、評估政策施行成效、減緩抗生素抗藥性等。</w:t>
      </w:r>
    </w:p>
    <w:p w14:paraId="0077B8BF" w14:textId="77777777" w:rsidR="008062B6" w:rsidRPr="00085523" w:rsidRDefault="008062B6" w:rsidP="003F19D7">
      <w:pPr>
        <w:ind w:left="1106" w:right="-355" w:hanging="896"/>
        <w:jc w:val="both"/>
        <w:rPr>
          <w:rFonts w:eastAsia="標楷體"/>
        </w:rPr>
      </w:pPr>
      <w:r w:rsidRPr="00085523">
        <w:rPr>
          <w:rFonts w:eastAsia="標楷體"/>
        </w:rPr>
        <w:t>2.</w:t>
      </w:r>
      <w:r w:rsidRPr="00085523">
        <w:rPr>
          <w:rFonts w:eastAsia="標楷體"/>
        </w:rPr>
        <w:t>偵測：提升防疫時效、提升傳染病完治率等。</w:t>
      </w:r>
    </w:p>
    <w:p w14:paraId="0BF71C1B" w14:textId="77777777" w:rsidR="008062B6" w:rsidRPr="00085523" w:rsidRDefault="008062B6" w:rsidP="003F19D7">
      <w:pPr>
        <w:ind w:left="1106" w:right="-355" w:hanging="896"/>
        <w:jc w:val="both"/>
        <w:rPr>
          <w:rFonts w:eastAsia="標楷體"/>
          <w:b/>
        </w:rPr>
      </w:pPr>
      <w:r w:rsidRPr="00085523">
        <w:rPr>
          <w:rFonts w:eastAsia="標楷體"/>
        </w:rPr>
        <w:t>3.</w:t>
      </w:r>
      <w:r w:rsidRPr="00085523">
        <w:rPr>
          <w:rFonts w:eastAsia="標楷體"/>
        </w:rPr>
        <w:t>應變：完善新興傳染病應變整備、降低傳染病傳播及致死率等。</w:t>
      </w:r>
      <w:r w:rsidRPr="00085523">
        <w:rPr>
          <w:rFonts w:eastAsia="標楷體"/>
          <w:b/>
        </w:rPr>
        <w:br w:type="page"/>
      </w:r>
    </w:p>
    <w:p w14:paraId="21FDEB70" w14:textId="77777777" w:rsidR="008062B6" w:rsidRPr="00085523" w:rsidRDefault="008062B6" w:rsidP="009100D9">
      <w:pPr>
        <w:ind w:left="1106" w:right="-241" w:hanging="896"/>
        <w:jc w:val="right"/>
        <w:rPr>
          <w:rFonts w:eastAsia="標楷體"/>
        </w:rPr>
      </w:pPr>
      <w:r w:rsidRPr="00085523">
        <w:rPr>
          <w:rFonts w:eastAsia="標楷體"/>
        </w:rPr>
        <w:lastRenderedPageBreak/>
        <w:t>頁數限制：</w:t>
      </w:r>
      <w:r w:rsidRPr="00085523">
        <w:rPr>
          <w:rFonts w:eastAsia="標楷體" w:hint="eastAsia"/>
        </w:rPr>
        <w:t>5</w:t>
      </w:r>
      <w:r w:rsidRPr="00085523">
        <w:rPr>
          <w:rFonts w:eastAsia="標楷體" w:hint="eastAsia"/>
        </w:rPr>
        <w:t>頁</w:t>
      </w:r>
    </w:p>
    <w:p w14:paraId="253DEC70" w14:textId="77777777" w:rsidR="008062B6" w:rsidRPr="00085523" w:rsidRDefault="008062B6" w:rsidP="003F19D7">
      <w:pPr>
        <w:ind w:leftChars="-118" w:left="142" w:rightChars="-99" w:right="-238" w:hangingChars="177" w:hanging="425"/>
        <w:jc w:val="both"/>
        <w:rPr>
          <w:rFonts w:eastAsia="標楷體"/>
        </w:rPr>
      </w:pPr>
      <w:r w:rsidRPr="00085523">
        <w:rPr>
          <w:rFonts w:eastAsia="標楷體"/>
          <w:b/>
          <w:bCs/>
        </w:rPr>
        <w:t>六、重要參考文獻</w:t>
      </w:r>
      <w:r w:rsidRPr="00085523">
        <w:rPr>
          <w:rFonts w:eastAsia="標楷體"/>
        </w:rPr>
        <w:t>：依一般科學論文之參考文獻撰寫方式，列出所引用之參考文獻，並於計畫內容引用處標註之。</w:t>
      </w:r>
    </w:p>
    <w:p w14:paraId="53A43E1F" w14:textId="77777777" w:rsidR="008062B6" w:rsidRPr="00085523" w:rsidRDefault="008062B6" w:rsidP="008062B6">
      <w:pPr>
        <w:spacing w:line="440" w:lineRule="atLeast"/>
        <w:rPr>
          <w:rFonts w:eastAsia="標楷體"/>
          <w:b/>
        </w:rPr>
      </w:pPr>
      <w:r w:rsidRPr="00085523">
        <w:rPr>
          <w:rFonts w:eastAsia="標楷體"/>
          <w:b/>
        </w:rPr>
        <w:br w:type="page"/>
      </w:r>
    </w:p>
    <w:tbl>
      <w:tblPr>
        <w:tblW w:w="9990" w:type="dxa"/>
        <w:tblInd w:w="-3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40"/>
        <w:gridCol w:w="526"/>
        <w:gridCol w:w="527"/>
        <w:gridCol w:w="527"/>
        <w:gridCol w:w="526"/>
        <w:gridCol w:w="527"/>
        <w:gridCol w:w="527"/>
        <w:gridCol w:w="526"/>
        <w:gridCol w:w="527"/>
        <w:gridCol w:w="527"/>
        <w:gridCol w:w="526"/>
        <w:gridCol w:w="527"/>
        <w:gridCol w:w="527"/>
        <w:gridCol w:w="1330"/>
      </w:tblGrid>
      <w:tr w:rsidR="00085523" w:rsidRPr="00085523" w14:paraId="376F8A1F" w14:textId="77777777" w:rsidTr="00DA1F82">
        <w:trPr>
          <w:trHeight w:val="586"/>
        </w:trPr>
        <w:tc>
          <w:tcPr>
            <w:tcW w:w="9990" w:type="dxa"/>
            <w:gridSpan w:val="14"/>
            <w:vAlign w:val="center"/>
          </w:tcPr>
          <w:p w14:paraId="5EEFFAA6" w14:textId="77777777" w:rsidR="008062B6" w:rsidRPr="00085523" w:rsidRDefault="008062B6" w:rsidP="003F19D7">
            <w:pPr>
              <w:ind w:left="512" w:right="57" w:hanging="455"/>
              <w:jc w:val="both"/>
              <w:rPr>
                <w:rFonts w:eastAsia="標楷體"/>
              </w:rPr>
            </w:pPr>
            <w:bookmarkStart w:id="10" w:name="_Hlk109640199"/>
            <w:r w:rsidRPr="00085523">
              <w:rPr>
                <w:rFonts w:eastAsia="標楷體"/>
                <w:b/>
                <w:bCs/>
              </w:rPr>
              <w:lastRenderedPageBreak/>
              <w:t>七、</w:t>
            </w:r>
            <w:r w:rsidRPr="00085523">
              <w:rPr>
                <w:rFonts w:eastAsia="標楷體"/>
                <w:b/>
                <w:bCs/>
              </w:rPr>
              <w:t>______</w:t>
            </w:r>
            <w:r w:rsidRPr="00085523">
              <w:rPr>
                <w:rFonts w:eastAsia="標楷體"/>
                <w:b/>
                <w:bCs/>
              </w:rPr>
              <w:t>年度預定進度</w:t>
            </w:r>
            <w:r w:rsidRPr="00085523">
              <w:rPr>
                <w:rFonts w:eastAsia="標楷體"/>
              </w:rPr>
              <w:t>：以</w:t>
            </w:r>
            <w:r w:rsidRPr="00085523">
              <w:rPr>
                <w:rFonts w:eastAsia="標楷體"/>
              </w:rPr>
              <w:t>Gantt Chart</w:t>
            </w:r>
            <w:r w:rsidRPr="00085523">
              <w:rPr>
                <w:rFonts w:eastAsia="標楷體"/>
              </w:rPr>
              <w:t>表示本年度之執行進度。屬</w:t>
            </w:r>
            <w:r w:rsidRPr="00085523">
              <w:rPr>
                <w:rFonts w:eastAsia="標楷體" w:hint="eastAsia"/>
              </w:rPr>
              <w:t>多</w:t>
            </w:r>
            <w:r w:rsidRPr="00085523">
              <w:rPr>
                <w:rFonts w:eastAsia="標楷體"/>
              </w:rPr>
              <w:t>年期計畫者，應</w:t>
            </w:r>
            <w:r w:rsidRPr="00085523">
              <w:rPr>
                <w:rFonts w:eastAsia="標楷體"/>
                <w:u w:val="single"/>
              </w:rPr>
              <w:t>分年度</w:t>
            </w:r>
            <w:r w:rsidRPr="00085523">
              <w:rPr>
                <w:rFonts w:eastAsia="標楷體"/>
              </w:rPr>
              <w:t>提出預定進度。</w:t>
            </w:r>
          </w:p>
        </w:tc>
      </w:tr>
      <w:tr w:rsidR="00085523" w:rsidRPr="00085523" w14:paraId="5A5FF76E" w14:textId="77777777" w:rsidTr="00DA1F82">
        <w:trPr>
          <w:trHeight w:val="1300"/>
        </w:trPr>
        <w:tc>
          <w:tcPr>
            <w:tcW w:w="2340" w:type="dxa"/>
            <w:tcBorders>
              <w:tl2br w:val="single" w:sz="6" w:space="0" w:color="auto"/>
            </w:tcBorders>
            <w:vAlign w:val="center"/>
          </w:tcPr>
          <w:p w14:paraId="4D129C9B" w14:textId="77777777" w:rsidR="008062B6" w:rsidRPr="00085523" w:rsidRDefault="008062B6" w:rsidP="00DA1F82">
            <w:pPr>
              <w:jc w:val="center"/>
              <w:rPr>
                <w:rFonts w:eastAsia="標楷體"/>
              </w:rPr>
            </w:pPr>
            <w:r w:rsidRPr="00085523">
              <w:rPr>
                <w:rFonts w:eastAsia="標楷體"/>
              </w:rPr>
              <w:t xml:space="preserve">        </w:t>
            </w:r>
            <w:r w:rsidRPr="00085523">
              <w:rPr>
                <w:rFonts w:eastAsia="標楷體"/>
              </w:rPr>
              <w:t>月</w:t>
            </w:r>
            <w:r w:rsidRPr="00085523">
              <w:rPr>
                <w:rFonts w:eastAsia="標楷體"/>
              </w:rPr>
              <w:t xml:space="preserve">   </w:t>
            </w:r>
            <w:r w:rsidRPr="00085523">
              <w:rPr>
                <w:rFonts w:eastAsia="標楷體"/>
              </w:rPr>
              <w:t>次</w:t>
            </w:r>
          </w:p>
          <w:p w14:paraId="5E0EBBE0" w14:textId="77777777" w:rsidR="008062B6" w:rsidRPr="00085523" w:rsidRDefault="008062B6" w:rsidP="00DA1F82">
            <w:pPr>
              <w:jc w:val="right"/>
              <w:rPr>
                <w:rFonts w:eastAsia="標楷體"/>
              </w:rPr>
            </w:pPr>
          </w:p>
          <w:p w14:paraId="764A6AD8" w14:textId="77777777" w:rsidR="008062B6" w:rsidRPr="00085523" w:rsidRDefault="008062B6" w:rsidP="00DA1F82">
            <w:pPr>
              <w:rPr>
                <w:rFonts w:eastAsia="標楷體"/>
              </w:rPr>
            </w:pPr>
            <w:r w:rsidRPr="00085523">
              <w:rPr>
                <w:rFonts w:eastAsia="標楷體"/>
              </w:rPr>
              <w:t xml:space="preserve"> </w:t>
            </w:r>
            <w:r w:rsidRPr="00085523">
              <w:rPr>
                <w:rFonts w:eastAsia="標楷體"/>
              </w:rPr>
              <w:t>工作項目</w:t>
            </w:r>
          </w:p>
        </w:tc>
        <w:tc>
          <w:tcPr>
            <w:tcW w:w="526" w:type="dxa"/>
            <w:vAlign w:val="center"/>
          </w:tcPr>
          <w:p w14:paraId="1FF1E4F2" w14:textId="77777777" w:rsidR="008062B6" w:rsidRPr="00085523" w:rsidRDefault="008062B6" w:rsidP="00DA1F82">
            <w:pPr>
              <w:jc w:val="center"/>
              <w:rPr>
                <w:rFonts w:eastAsia="標楷體"/>
              </w:rPr>
            </w:pPr>
            <w:r w:rsidRPr="00085523">
              <w:rPr>
                <w:rFonts w:eastAsia="標楷體"/>
              </w:rPr>
              <w:t>第</w:t>
            </w:r>
          </w:p>
          <w:p w14:paraId="1DE8D0C9" w14:textId="77777777" w:rsidR="008062B6" w:rsidRPr="00085523" w:rsidRDefault="008062B6" w:rsidP="00DA1F82">
            <w:pPr>
              <w:jc w:val="center"/>
              <w:rPr>
                <w:rFonts w:eastAsia="標楷體"/>
              </w:rPr>
            </w:pPr>
            <w:r w:rsidRPr="00085523">
              <w:rPr>
                <w:rFonts w:eastAsia="標楷體"/>
              </w:rPr>
              <w:t>1</w:t>
            </w:r>
          </w:p>
          <w:p w14:paraId="079E83B1"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672EDA84" w14:textId="77777777" w:rsidR="008062B6" w:rsidRPr="00085523" w:rsidRDefault="008062B6" w:rsidP="00DA1F82">
            <w:pPr>
              <w:jc w:val="center"/>
              <w:rPr>
                <w:rFonts w:eastAsia="標楷體"/>
              </w:rPr>
            </w:pPr>
            <w:r w:rsidRPr="00085523">
              <w:rPr>
                <w:rFonts w:eastAsia="標楷體"/>
              </w:rPr>
              <w:t>第</w:t>
            </w:r>
          </w:p>
          <w:p w14:paraId="0B81E328" w14:textId="77777777" w:rsidR="008062B6" w:rsidRPr="00085523" w:rsidRDefault="008062B6" w:rsidP="00DA1F82">
            <w:pPr>
              <w:jc w:val="center"/>
              <w:rPr>
                <w:rFonts w:eastAsia="標楷體"/>
              </w:rPr>
            </w:pPr>
            <w:r w:rsidRPr="00085523">
              <w:rPr>
                <w:rFonts w:eastAsia="標楷體"/>
              </w:rPr>
              <w:t>2</w:t>
            </w:r>
          </w:p>
          <w:p w14:paraId="10F429E9"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01F881DA" w14:textId="77777777" w:rsidR="008062B6" w:rsidRPr="00085523" w:rsidRDefault="008062B6" w:rsidP="00DA1F82">
            <w:pPr>
              <w:jc w:val="center"/>
              <w:rPr>
                <w:rFonts w:eastAsia="標楷體"/>
              </w:rPr>
            </w:pPr>
            <w:r w:rsidRPr="00085523">
              <w:rPr>
                <w:rFonts w:eastAsia="標楷體"/>
              </w:rPr>
              <w:t>第</w:t>
            </w:r>
          </w:p>
          <w:p w14:paraId="359A3022" w14:textId="77777777" w:rsidR="008062B6" w:rsidRPr="00085523" w:rsidRDefault="008062B6" w:rsidP="00DA1F82">
            <w:pPr>
              <w:jc w:val="center"/>
              <w:rPr>
                <w:rFonts w:eastAsia="標楷體"/>
              </w:rPr>
            </w:pPr>
            <w:r w:rsidRPr="00085523">
              <w:rPr>
                <w:rFonts w:eastAsia="標楷體"/>
              </w:rPr>
              <w:t>3</w:t>
            </w:r>
          </w:p>
          <w:p w14:paraId="77355B12" w14:textId="77777777" w:rsidR="008062B6" w:rsidRPr="00085523" w:rsidRDefault="008062B6" w:rsidP="00DA1F82">
            <w:pPr>
              <w:jc w:val="center"/>
              <w:rPr>
                <w:rFonts w:eastAsia="標楷體"/>
              </w:rPr>
            </w:pPr>
            <w:r w:rsidRPr="00085523">
              <w:rPr>
                <w:rFonts w:eastAsia="標楷體"/>
              </w:rPr>
              <w:t>月</w:t>
            </w:r>
          </w:p>
        </w:tc>
        <w:tc>
          <w:tcPr>
            <w:tcW w:w="526" w:type="dxa"/>
            <w:vAlign w:val="center"/>
          </w:tcPr>
          <w:p w14:paraId="54F3C6C3" w14:textId="77777777" w:rsidR="008062B6" w:rsidRPr="00085523" w:rsidRDefault="008062B6" w:rsidP="00DA1F82">
            <w:pPr>
              <w:jc w:val="center"/>
              <w:rPr>
                <w:rFonts w:eastAsia="標楷體"/>
              </w:rPr>
            </w:pPr>
            <w:r w:rsidRPr="00085523">
              <w:rPr>
                <w:rFonts w:eastAsia="標楷體"/>
              </w:rPr>
              <w:t>第</w:t>
            </w:r>
          </w:p>
          <w:p w14:paraId="271CFF2F" w14:textId="77777777" w:rsidR="008062B6" w:rsidRPr="00085523" w:rsidRDefault="008062B6" w:rsidP="00DA1F82">
            <w:pPr>
              <w:jc w:val="center"/>
              <w:rPr>
                <w:rFonts w:eastAsia="標楷體"/>
              </w:rPr>
            </w:pPr>
            <w:r w:rsidRPr="00085523">
              <w:rPr>
                <w:rFonts w:eastAsia="標楷體"/>
              </w:rPr>
              <w:t>4</w:t>
            </w:r>
          </w:p>
          <w:p w14:paraId="1E766779"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3F6C45AE" w14:textId="77777777" w:rsidR="008062B6" w:rsidRPr="00085523" w:rsidRDefault="008062B6" w:rsidP="00DA1F82">
            <w:pPr>
              <w:jc w:val="center"/>
              <w:rPr>
                <w:rFonts w:eastAsia="標楷體"/>
              </w:rPr>
            </w:pPr>
            <w:r w:rsidRPr="00085523">
              <w:rPr>
                <w:rFonts w:eastAsia="標楷體"/>
              </w:rPr>
              <w:t>第</w:t>
            </w:r>
          </w:p>
          <w:p w14:paraId="37B9EAF2" w14:textId="77777777" w:rsidR="008062B6" w:rsidRPr="00085523" w:rsidRDefault="008062B6" w:rsidP="00DA1F82">
            <w:pPr>
              <w:jc w:val="center"/>
              <w:rPr>
                <w:rFonts w:eastAsia="標楷體"/>
              </w:rPr>
            </w:pPr>
            <w:r w:rsidRPr="00085523">
              <w:rPr>
                <w:rFonts w:eastAsia="標楷體"/>
              </w:rPr>
              <w:t>5</w:t>
            </w:r>
          </w:p>
          <w:p w14:paraId="72770B5F"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5BFC23F6" w14:textId="77777777" w:rsidR="008062B6" w:rsidRPr="00085523" w:rsidRDefault="008062B6" w:rsidP="00DA1F82">
            <w:pPr>
              <w:jc w:val="center"/>
              <w:rPr>
                <w:rFonts w:eastAsia="標楷體"/>
              </w:rPr>
            </w:pPr>
            <w:r w:rsidRPr="00085523">
              <w:rPr>
                <w:rFonts w:eastAsia="標楷體"/>
              </w:rPr>
              <w:t>第</w:t>
            </w:r>
          </w:p>
          <w:p w14:paraId="72FC764C" w14:textId="77777777" w:rsidR="008062B6" w:rsidRPr="00085523" w:rsidRDefault="008062B6" w:rsidP="00DA1F82">
            <w:pPr>
              <w:jc w:val="center"/>
              <w:rPr>
                <w:rFonts w:eastAsia="標楷體"/>
              </w:rPr>
            </w:pPr>
            <w:r w:rsidRPr="00085523">
              <w:rPr>
                <w:rFonts w:eastAsia="標楷體"/>
              </w:rPr>
              <w:t>6</w:t>
            </w:r>
          </w:p>
          <w:p w14:paraId="5A532AF5" w14:textId="77777777" w:rsidR="008062B6" w:rsidRPr="00085523" w:rsidRDefault="008062B6" w:rsidP="00DA1F82">
            <w:pPr>
              <w:jc w:val="center"/>
              <w:rPr>
                <w:rFonts w:eastAsia="標楷體"/>
              </w:rPr>
            </w:pPr>
            <w:r w:rsidRPr="00085523">
              <w:rPr>
                <w:rFonts w:eastAsia="標楷體"/>
              </w:rPr>
              <w:t>月</w:t>
            </w:r>
          </w:p>
        </w:tc>
        <w:tc>
          <w:tcPr>
            <w:tcW w:w="526" w:type="dxa"/>
            <w:vAlign w:val="center"/>
          </w:tcPr>
          <w:p w14:paraId="43A3E1D4" w14:textId="77777777" w:rsidR="008062B6" w:rsidRPr="00085523" w:rsidRDefault="008062B6" w:rsidP="00DA1F82">
            <w:pPr>
              <w:jc w:val="center"/>
              <w:rPr>
                <w:rFonts w:eastAsia="標楷體"/>
              </w:rPr>
            </w:pPr>
            <w:r w:rsidRPr="00085523">
              <w:rPr>
                <w:rFonts w:eastAsia="標楷體"/>
              </w:rPr>
              <w:t>第</w:t>
            </w:r>
          </w:p>
          <w:p w14:paraId="011B6048" w14:textId="77777777" w:rsidR="008062B6" w:rsidRPr="00085523" w:rsidRDefault="008062B6" w:rsidP="00DA1F82">
            <w:pPr>
              <w:jc w:val="center"/>
              <w:rPr>
                <w:rFonts w:eastAsia="標楷體"/>
              </w:rPr>
            </w:pPr>
            <w:r w:rsidRPr="00085523">
              <w:rPr>
                <w:rFonts w:eastAsia="標楷體"/>
              </w:rPr>
              <w:t>7</w:t>
            </w:r>
          </w:p>
          <w:p w14:paraId="12494A9A"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20BFC260" w14:textId="77777777" w:rsidR="008062B6" w:rsidRPr="00085523" w:rsidRDefault="008062B6" w:rsidP="00DA1F82">
            <w:pPr>
              <w:jc w:val="center"/>
              <w:rPr>
                <w:rFonts w:eastAsia="標楷體"/>
              </w:rPr>
            </w:pPr>
            <w:r w:rsidRPr="00085523">
              <w:rPr>
                <w:rFonts w:eastAsia="標楷體"/>
              </w:rPr>
              <w:t>第</w:t>
            </w:r>
          </w:p>
          <w:p w14:paraId="7790A657" w14:textId="77777777" w:rsidR="008062B6" w:rsidRPr="00085523" w:rsidRDefault="008062B6" w:rsidP="00DA1F82">
            <w:pPr>
              <w:jc w:val="center"/>
              <w:rPr>
                <w:rFonts w:eastAsia="標楷體"/>
              </w:rPr>
            </w:pPr>
            <w:r w:rsidRPr="00085523">
              <w:rPr>
                <w:rFonts w:eastAsia="標楷體"/>
              </w:rPr>
              <w:t>8</w:t>
            </w:r>
          </w:p>
          <w:p w14:paraId="034A486A"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53C8BC7C" w14:textId="77777777" w:rsidR="008062B6" w:rsidRPr="00085523" w:rsidRDefault="008062B6" w:rsidP="00DA1F82">
            <w:pPr>
              <w:jc w:val="center"/>
              <w:rPr>
                <w:rFonts w:eastAsia="標楷體"/>
              </w:rPr>
            </w:pPr>
            <w:r w:rsidRPr="00085523">
              <w:rPr>
                <w:rFonts w:eastAsia="標楷體"/>
              </w:rPr>
              <w:t>第</w:t>
            </w:r>
          </w:p>
          <w:p w14:paraId="56F3C0CE" w14:textId="77777777" w:rsidR="008062B6" w:rsidRPr="00085523" w:rsidRDefault="008062B6" w:rsidP="00DA1F82">
            <w:pPr>
              <w:jc w:val="center"/>
              <w:rPr>
                <w:rFonts w:eastAsia="標楷體"/>
              </w:rPr>
            </w:pPr>
            <w:r w:rsidRPr="00085523">
              <w:rPr>
                <w:rFonts w:eastAsia="標楷體"/>
              </w:rPr>
              <w:t>9</w:t>
            </w:r>
          </w:p>
          <w:p w14:paraId="603894EC" w14:textId="77777777" w:rsidR="008062B6" w:rsidRPr="00085523" w:rsidRDefault="008062B6" w:rsidP="00DA1F82">
            <w:pPr>
              <w:jc w:val="center"/>
              <w:rPr>
                <w:rFonts w:eastAsia="標楷體"/>
              </w:rPr>
            </w:pPr>
            <w:r w:rsidRPr="00085523">
              <w:rPr>
                <w:rFonts w:eastAsia="標楷體"/>
              </w:rPr>
              <w:t>月</w:t>
            </w:r>
          </w:p>
        </w:tc>
        <w:tc>
          <w:tcPr>
            <w:tcW w:w="526" w:type="dxa"/>
            <w:vAlign w:val="center"/>
          </w:tcPr>
          <w:p w14:paraId="75B605C3" w14:textId="77777777" w:rsidR="008062B6" w:rsidRPr="00085523" w:rsidRDefault="008062B6" w:rsidP="00DA1F82">
            <w:pPr>
              <w:jc w:val="center"/>
              <w:rPr>
                <w:rFonts w:eastAsia="標楷體"/>
              </w:rPr>
            </w:pPr>
            <w:r w:rsidRPr="00085523">
              <w:rPr>
                <w:rFonts w:eastAsia="標楷體"/>
              </w:rPr>
              <w:t>第</w:t>
            </w:r>
          </w:p>
          <w:p w14:paraId="6307F67C" w14:textId="77777777" w:rsidR="008062B6" w:rsidRPr="00085523" w:rsidRDefault="008062B6" w:rsidP="00DA1F82">
            <w:pPr>
              <w:jc w:val="center"/>
              <w:rPr>
                <w:rFonts w:eastAsia="標楷體"/>
              </w:rPr>
            </w:pPr>
            <w:r w:rsidRPr="00085523">
              <w:rPr>
                <w:rFonts w:eastAsia="標楷體"/>
              </w:rPr>
              <w:t>10</w:t>
            </w:r>
          </w:p>
          <w:p w14:paraId="4387DB92"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4DFF58CA" w14:textId="77777777" w:rsidR="008062B6" w:rsidRPr="00085523" w:rsidRDefault="008062B6" w:rsidP="00DA1F82">
            <w:pPr>
              <w:jc w:val="center"/>
              <w:rPr>
                <w:rFonts w:eastAsia="標楷體"/>
              </w:rPr>
            </w:pPr>
            <w:r w:rsidRPr="00085523">
              <w:rPr>
                <w:rFonts w:eastAsia="標楷體"/>
              </w:rPr>
              <w:t>第</w:t>
            </w:r>
          </w:p>
          <w:p w14:paraId="57FE14AC" w14:textId="77777777" w:rsidR="008062B6" w:rsidRPr="00085523" w:rsidRDefault="008062B6" w:rsidP="00DA1F82">
            <w:pPr>
              <w:jc w:val="center"/>
              <w:rPr>
                <w:rFonts w:eastAsia="標楷體"/>
              </w:rPr>
            </w:pPr>
            <w:r w:rsidRPr="00085523">
              <w:rPr>
                <w:rFonts w:eastAsia="標楷體"/>
              </w:rPr>
              <w:t>11</w:t>
            </w:r>
          </w:p>
          <w:p w14:paraId="496BFBC7" w14:textId="77777777" w:rsidR="008062B6" w:rsidRPr="00085523" w:rsidRDefault="008062B6" w:rsidP="00DA1F82">
            <w:pPr>
              <w:jc w:val="center"/>
              <w:rPr>
                <w:rFonts w:eastAsia="標楷體"/>
              </w:rPr>
            </w:pPr>
            <w:r w:rsidRPr="00085523">
              <w:rPr>
                <w:rFonts w:eastAsia="標楷體"/>
              </w:rPr>
              <w:t>月</w:t>
            </w:r>
          </w:p>
        </w:tc>
        <w:tc>
          <w:tcPr>
            <w:tcW w:w="527" w:type="dxa"/>
            <w:vAlign w:val="center"/>
          </w:tcPr>
          <w:p w14:paraId="4EA6CD58" w14:textId="77777777" w:rsidR="008062B6" w:rsidRPr="00085523" w:rsidRDefault="008062B6" w:rsidP="00DA1F82">
            <w:pPr>
              <w:jc w:val="center"/>
              <w:rPr>
                <w:rFonts w:eastAsia="標楷體"/>
              </w:rPr>
            </w:pPr>
            <w:r w:rsidRPr="00085523">
              <w:rPr>
                <w:rFonts w:eastAsia="標楷體"/>
              </w:rPr>
              <w:t>第</w:t>
            </w:r>
          </w:p>
          <w:p w14:paraId="702090D1" w14:textId="77777777" w:rsidR="008062B6" w:rsidRPr="00085523" w:rsidRDefault="008062B6" w:rsidP="00DA1F82">
            <w:pPr>
              <w:jc w:val="center"/>
              <w:rPr>
                <w:rFonts w:eastAsia="標楷體"/>
              </w:rPr>
            </w:pPr>
            <w:r w:rsidRPr="00085523">
              <w:rPr>
                <w:rFonts w:eastAsia="標楷體"/>
              </w:rPr>
              <w:t>12</w:t>
            </w:r>
          </w:p>
          <w:p w14:paraId="2C6098B0" w14:textId="77777777" w:rsidR="008062B6" w:rsidRPr="00085523" w:rsidRDefault="008062B6" w:rsidP="00DA1F82">
            <w:pPr>
              <w:jc w:val="center"/>
              <w:rPr>
                <w:rFonts w:eastAsia="標楷體"/>
              </w:rPr>
            </w:pPr>
            <w:r w:rsidRPr="00085523">
              <w:rPr>
                <w:rFonts w:eastAsia="標楷體"/>
              </w:rPr>
              <w:t>月</w:t>
            </w:r>
          </w:p>
        </w:tc>
        <w:tc>
          <w:tcPr>
            <w:tcW w:w="1330" w:type="dxa"/>
            <w:vAlign w:val="center"/>
          </w:tcPr>
          <w:p w14:paraId="10CE6E09" w14:textId="77777777" w:rsidR="008062B6" w:rsidRPr="00085523" w:rsidRDefault="008062B6" w:rsidP="00DA1F82">
            <w:pPr>
              <w:jc w:val="center"/>
              <w:rPr>
                <w:rFonts w:eastAsia="標楷體"/>
              </w:rPr>
            </w:pPr>
            <w:r w:rsidRPr="00085523">
              <w:rPr>
                <w:rFonts w:eastAsia="標楷體"/>
              </w:rPr>
              <w:t>備</w:t>
            </w:r>
            <w:r w:rsidRPr="00085523">
              <w:rPr>
                <w:rFonts w:eastAsia="標楷體"/>
              </w:rPr>
              <w:t xml:space="preserve"> </w:t>
            </w:r>
            <w:r w:rsidRPr="00085523">
              <w:rPr>
                <w:rFonts w:eastAsia="標楷體"/>
              </w:rPr>
              <w:t>註</w:t>
            </w:r>
          </w:p>
        </w:tc>
      </w:tr>
      <w:tr w:rsidR="00085523" w:rsidRPr="00085523" w14:paraId="4A3CACD4" w14:textId="77777777" w:rsidTr="00DA1F82">
        <w:trPr>
          <w:trHeight w:val="653"/>
        </w:trPr>
        <w:tc>
          <w:tcPr>
            <w:tcW w:w="2340" w:type="dxa"/>
          </w:tcPr>
          <w:p w14:paraId="2EA41E97" w14:textId="77777777" w:rsidR="008062B6" w:rsidRPr="00085523" w:rsidRDefault="008062B6" w:rsidP="00DA1F82">
            <w:pPr>
              <w:spacing w:before="240"/>
              <w:rPr>
                <w:rFonts w:eastAsia="標楷體"/>
              </w:rPr>
            </w:pPr>
          </w:p>
        </w:tc>
        <w:tc>
          <w:tcPr>
            <w:tcW w:w="526" w:type="dxa"/>
          </w:tcPr>
          <w:p w14:paraId="69364259" w14:textId="77777777" w:rsidR="008062B6" w:rsidRPr="00085523" w:rsidRDefault="008062B6" w:rsidP="00DA1F82">
            <w:pPr>
              <w:spacing w:before="240"/>
              <w:rPr>
                <w:rFonts w:eastAsia="標楷體"/>
              </w:rPr>
            </w:pPr>
          </w:p>
        </w:tc>
        <w:tc>
          <w:tcPr>
            <w:tcW w:w="527" w:type="dxa"/>
          </w:tcPr>
          <w:p w14:paraId="619C32B6" w14:textId="77777777" w:rsidR="008062B6" w:rsidRPr="00085523" w:rsidRDefault="008062B6" w:rsidP="00DA1F82">
            <w:pPr>
              <w:spacing w:before="240"/>
              <w:rPr>
                <w:rFonts w:eastAsia="標楷體"/>
              </w:rPr>
            </w:pPr>
          </w:p>
        </w:tc>
        <w:tc>
          <w:tcPr>
            <w:tcW w:w="527" w:type="dxa"/>
          </w:tcPr>
          <w:p w14:paraId="40525CEA" w14:textId="77777777" w:rsidR="008062B6" w:rsidRPr="00085523" w:rsidRDefault="008062B6" w:rsidP="00DA1F82">
            <w:pPr>
              <w:spacing w:before="240"/>
              <w:rPr>
                <w:rFonts w:eastAsia="標楷體"/>
              </w:rPr>
            </w:pPr>
          </w:p>
        </w:tc>
        <w:tc>
          <w:tcPr>
            <w:tcW w:w="526" w:type="dxa"/>
          </w:tcPr>
          <w:p w14:paraId="32C34CF5" w14:textId="77777777" w:rsidR="008062B6" w:rsidRPr="00085523" w:rsidRDefault="008062B6" w:rsidP="00DA1F82">
            <w:pPr>
              <w:spacing w:before="240"/>
              <w:rPr>
                <w:rFonts w:eastAsia="標楷體"/>
              </w:rPr>
            </w:pPr>
          </w:p>
        </w:tc>
        <w:tc>
          <w:tcPr>
            <w:tcW w:w="527" w:type="dxa"/>
          </w:tcPr>
          <w:p w14:paraId="096C2594" w14:textId="77777777" w:rsidR="008062B6" w:rsidRPr="00085523" w:rsidRDefault="008062B6" w:rsidP="00DA1F82">
            <w:pPr>
              <w:spacing w:before="240"/>
              <w:rPr>
                <w:rFonts w:eastAsia="標楷體"/>
              </w:rPr>
            </w:pPr>
          </w:p>
        </w:tc>
        <w:tc>
          <w:tcPr>
            <w:tcW w:w="527" w:type="dxa"/>
          </w:tcPr>
          <w:p w14:paraId="14EA58B0" w14:textId="77777777" w:rsidR="008062B6" w:rsidRPr="00085523" w:rsidRDefault="008062B6" w:rsidP="00DA1F82">
            <w:pPr>
              <w:spacing w:before="240"/>
              <w:rPr>
                <w:rFonts w:eastAsia="標楷體"/>
              </w:rPr>
            </w:pPr>
          </w:p>
        </w:tc>
        <w:tc>
          <w:tcPr>
            <w:tcW w:w="526" w:type="dxa"/>
          </w:tcPr>
          <w:p w14:paraId="7D591B12" w14:textId="77777777" w:rsidR="008062B6" w:rsidRPr="00085523" w:rsidRDefault="008062B6" w:rsidP="00DA1F82">
            <w:pPr>
              <w:spacing w:before="240"/>
              <w:rPr>
                <w:rFonts w:eastAsia="標楷體"/>
              </w:rPr>
            </w:pPr>
          </w:p>
        </w:tc>
        <w:tc>
          <w:tcPr>
            <w:tcW w:w="527" w:type="dxa"/>
          </w:tcPr>
          <w:p w14:paraId="5E707826" w14:textId="77777777" w:rsidR="008062B6" w:rsidRPr="00085523" w:rsidRDefault="008062B6" w:rsidP="00DA1F82">
            <w:pPr>
              <w:spacing w:before="240"/>
              <w:rPr>
                <w:rFonts w:eastAsia="標楷體"/>
              </w:rPr>
            </w:pPr>
          </w:p>
        </w:tc>
        <w:tc>
          <w:tcPr>
            <w:tcW w:w="527" w:type="dxa"/>
          </w:tcPr>
          <w:p w14:paraId="1BBE3854" w14:textId="77777777" w:rsidR="008062B6" w:rsidRPr="00085523" w:rsidRDefault="008062B6" w:rsidP="00DA1F82">
            <w:pPr>
              <w:spacing w:before="240"/>
              <w:rPr>
                <w:rFonts w:eastAsia="標楷體"/>
              </w:rPr>
            </w:pPr>
          </w:p>
        </w:tc>
        <w:tc>
          <w:tcPr>
            <w:tcW w:w="526" w:type="dxa"/>
          </w:tcPr>
          <w:p w14:paraId="6B839EEB" w14:textId="77777777" w:rsidR="008062B6" w:rsidRPr="00085523" w:rsidRDefault="008062B6" w:rsidP="00DA1F82">
            <w:pPr>
              <w:spacing w:before="240"/>
              <w:rPr>
                <w:rFonts w:eastAsia="標楷體"/>
              </w:rPr>
            </w:pPr>
          </w:p>
        </w:tc>
        <w:tc>
          <w:tcPr>
            <w:tcW w:w="527" w:type="dxa"/>
          </w:tcPr>
          <w:p w14:paraId="33748440" w14:textId="77777777" w:rsidR="008062B6" w:rsidRPr="00085523" w:rsidRDefault="008062B6" w:rsidP="00DA1F82">
            <w:pPr>
              <w:spacing w:before="240"/>
              <w:rPr>
                <w:rFonts w:eastAsia="標楷體"/>
              </w:rPr>
            </w:pPr>
          </w:p>
        </w:tc>
        <w:tc>
          <w:tcPr>
            <w:tcW w:w="527" w:type="dxa"/>
          </w:tcPr>
          <w:p w14:paraId="18024DDD" w14:textId="77777777" w:rsidR="008062B6" w:rsidRPr="00085523" w:rsidRDefault="008062B6" w:rsidP="00DA1F82">
            <w:pPr>
              <w:spacing w:before="240"/>
              <w:rPr>
                <w:rFonts w:eastAsia="標楷體"/>
              </w:rPr>
            </w:pPr>
          </w:p>
        </w:tc>
        <w:tc>
          <w:tcPr>
            <w:tcW w:w="1330" w:type="dxa"/>
          </w:tcPr>
          <w:p w14:paraId="2B71DD1F" w14:textId="77777777" w:rsidR="008062B6" w:rsidRPr="00085523" w:rsidRDefault="008062B6" w:rsidP="00DA1F82">
            <w:pPr>
              <w:spacing w:before="240"/>
              <w:rPr>
                <w:rFonts w:eastAsia="標楷體"/>
              </w:rPr>
            </w:pPr>
          </w:p>
        </w:tc>
      </w:tr>
      <w:tr w:rsidR="00085523" w:rsidRPr="00085523" w14:paraId="5B0FA40A" w14:textId="77777777" w:rsidTr="00DA1F82">
        <w:trPr>
          <w:trHeight w:val="651"/>
        </w:trPr>
        <w:tc>
          <w:tcPr>
            <w:tcW w:w="2340" w:type="dxa"/>
          </w:tcPr>
          <w:p w14:paraId="14BF0E32" w14:textId="77777777" w:rsidR="008062B6" w:rsidRPr="00085523" w:rsidRDefault="008062B6" w:rsidP="00DA1F82">
            <w:pPr>
              <w:spacing w:before="240"/>
              <w:rPr>
                <w:rFonts w:eastAsia="標楷體"/>
              </w:rPr>
            </w:pPr>
          </w:p>
        </w:tc>
        <w:tc>
          <w:tcPr>
            <w:tcW w:w="526" w:type="dxa"/>
          </w:tcPr>
          <w:p w14:paraId="00904B17" w14:textId="77777777" w:rsidR="008062B6" w:rsidRPr="00085523" w:rsidRDefault="008062B6" w:rsidP="00DA1F82">
            <w:pPr>
              <w:spacing w:before="240"/>
              <w:rPr>
                <w:rFonts w:eastAsia="標楷體"/>
              </w:rPr>
            </w:pPr>
          </w:p>
        </w:tc>
        <w:tc>
          <w:tcPr>
            <w:tcW w:w="527" w:type="dxa"/>
          </w:tcPr>
          <w:p w14:paraId="3A9D6A4D" w14:textId="77777777" w:rsidR="008062B6" w:rsidRPr="00085523" w:rsidRDefault="008062B6" w:rsidP="00DA1F82">
            <w:pPr>
              <w:spacing w:before="240"/>
              <w:rPr>
                <w:rFonts w:eastAsia="標楷體"/>
              </w:rPr>
            </w:pPr>
          </w:p>
        </w:tc>
        <w:tc>
          <w:tcPr>
            <w:tcW w:w="527" w:type="dxa"/>
          </w:tcPr>
          <w:p w14:paraId="4403E79C" w14:textId="77777777" w:rsidR="008062B6" w:rsidRPr="00085523" w:rsidRDefault="008062B6" w:rsidP="00DA1F82">
            <w:pPr>
              <w:spacing w:before="240"/>
              <w:rPr>
                <w:rFonts w:eastAsia="標楷體"/>
              </w:rPr>
            </w:pPr>
          </w:p>
        </w:tc>
        <w:tc>
          <w:tcPr>
            <w:tcW w:w="526" w:type="dxa"/>
          </w:tcPr>
          <w:p w14:paraId="64D93698" w14:textId="77777777" w:rsidR="008062B6" w:rsidRPr="00085523" w:rsidRDefault="008062B6" w:rsidP="00DA1F82">
            <w:pPr>
              <w:spacing w:before="240"/>
              <w:rPr>
                <w:rFonts w:eastAsia="標楷體"/>
              </w:rPr>
            </w:pPr>
          </w:p>
        </w:tc>
        <w:tc>
          <w:tcPr>
            <w:tcW w:w="527" w:type="dxa"/>
          </w:tcPr>
          <w:p w14:paraId="7C1046C6" w14:textId="77777777" w:rsidR="008062B6" w:rsidRPr="00085523" w:rsidRDefault="008062B6" w:rsidP="00DA1F82">
            <w:pPr>
              <w:spacing w:before="240"/>
              <w:rPr>
                <w:rFonts w:eastAsia="標楷體"/>
              </w:rPr>
            </w:pPr>
          </w:p>
        </w:tc>
        <w:tc>
          <w:tcPr>
            <w:tcW w:w="527" w:type="dxa"/>
          </w:tcPr>
          <w:p w14:paraId="177806CE" w14:textId="77777777" w:rsidR="008062B6" w:rsidRPr="00085523" w:rsidRDefault="008062B6" w:rsidP="00DA1F82">
            <w:pPr>
              <w:spacing w:before="240"/>
              <w:rPr>
                <w:rFonts w:eastAsia="標楷體"/>
              </w:rPr>
            </w:pPr>
          </w:p>
        </w:tc>
        <w:tc>
          <w:tcPr>
            <w:tcW w:w="526" w:type="dxa"/>
          </w:tcPr>
          <w:p w14:paraId="72A9BD76" w14:textId="77777777" w:rsidR="008062B6" w:rsidRPr="00085523" w:rsidRDefault="008062B6" w:rsidP="00DA1F82">
            <w:pPr>
              <w:spacing w:before="240"/>
              <w:rPr>
                <w:rFonts w:eastAsia="標楷體"/>
              </w:rPr>
            </w:pPr>
          </w:p>
        </w:tc>
        <w:tc>
          <w:tcPr>
            <w:tcW w:w="527" w:type="dxa"/>
          </w:tcPr>
          <w:p w14:paraId="74D653A5" w14:textId="77777777" w:rsidR="008062B6" w:rsidRPr="00085523" w:rsidRDefault="008062B6" w:rsidP="00DA1F82">
            <w:pPr>
              <w:spacing w:before="240"/>
              <w:rPr>
                <w:rFonts w:eastAsia="標楷體"/>
              </w:rPr>
            </w:pPr>
          </w:p>
        </w:tc>
        <w:tc>
          <w:tcPr>
            <w:tcW w:w="527" w:type="dxa"/>
          </w:tcPr>
          <w:p w14:paraId="5D53E3D7" w14:textId="77777777" w:rsidR="008062B6" w:rsidRPr="00085523" w:rsidRDefault="008062B6" w:rsidP="00DA1F82">
            <w:pPr>
              <w:spacing w:before="240"/>
              <w:rPr>
                <w:rFonts w:eastAsia="標楷體"/>
              </w:rPr>
            </w:pPr>
          </w:p>
        </w:tc>
        <w:tc>
          <w:tcPr>
            <w:tcW w:w="526" w:type="dxa"/>
          </w:tcPr>
          <w:p w14:paraId="76589588" w14:textId="77777777" w:rsidR="008062B6" w:rsidRPr="00085523" w:rsidRDefault="008062B6" w:rsidP="00DA1F82">
            <w:pPr>
              <w:spacing w:before="240"/>
              <w:rPr>
                <w:rFonts w:eastAsia="標楷體"/>
              </w:rPr>
            </w:pPr>
          </w:p>
        </w:tc>
        <w:tc>
          <w:tcPr>
            <w:tcW w:w="527" w:type="dxa"/>
          </w:tcPr>
          <w:p w14:paraId="3F6D67DC" w14:textId="77777777" w:rsidR="008062B6" w:rsidRPr="00085523" w:rsidRDefault="008062B6" w:rsidP="00DA1F82">
            <w:pPr>
              <w:spacing w:before="240"/>
              <w:rPr>
                <w:rFonts w:eastAsia="標楷體"/>
              </w:rPr>
            </w:pPr>
          </w:p>
        </w:tc>
        <w:tc>
          <w:tcPr>
            <w:tcW w:w="527" w:type="dxa"/>
          </w:tcPr>
          <w:p w14:paraId="63363AA9" w14:textId="77777777" w:rsidR="008062B6" w:rsidRPr="00085523" w:rsidRDefault="008062B6" w:rsidP="00DA1F82">
            <w:pPr>
              <w:spacing w:before="240"/>
              <w:rPr>
                <w:rFonts w:eastAsia="標楷體"/>
              </w:rPr>
            </w:pPr>
          </w:p>
        </w:tc>
        <w:tc>
          <w:tcPr>
            <w:tcW w:w="1330" w:type="dxa"/>
          </w:tcPr>
          <w:p w14:paraId="32755A22" w14:textId="77777777" w:rsidR="008062B6" w:rsidRPr="00085523" w:rsidRDefault="008062B6" w:rsidP="00DA1F82">
            <w:pPr>
              <w:spacing w:before="240"/>
              <w:rPr>
                <w:rFonts w:eastAsia="標楷體"/>
              </w:rPr>
            </w:pPr>
          </w:p>
        </w:tc>
      </w:tr>
      <w:tr w:rsidR="00085523" w:rsidRPr="00085523" w14:paraId="32F5CB18" w14:textId="77777777" w:rsidTr="00DA1F82">
        <w:trPr>
          <w:trHeight w:val="651"/>
        </w:trPr>
        <w:tc>
          <w:tcPr>
            <w:tcW w:w="2340" w:type="dxa"/>
          </w:tcPr>
          <w:p w14:paraId="0214FDBC" w14:textId="77777777" w:rsidR="008062B6" w:rsidRPr="00085523" w:rsidRDefault="008062B6" w:rsidP="00DA1F82">
            <w:pPr>
              <w:spacing w:before="240"/>
              <w:rPr>
                <w:rFonts w:eastAsia="標楷體"/>
              </w:rPr>
            </w:pPr>
          </w:p>
        </w:tc>
        <w:tc>
          <w:tcPr>
            <w:tcW w:w="526" w:type="dxa"/>
          </w:tcPr>
          <w:p w14:paraId="7A56D090" w14:textId="77777777" w:rsidR="008062B6" w:rsidRPr="00085523" w:rsidRDefault="008062B6" w:rsidP="00DA1F82">
            <w:pPr>
              <w:spacing w:before="240"/>
              <w:rPr>
                <w:rFonts w:eastAsia="標楷體"/>
              </w:rPr>
            </w:pPr>
          </w:p>
        </w:tc>
        <w:tc>
          <w:tcPr>
            <w:tcW w:w="527" w:type="dxa"/>
          </w:tcPr>
          <w:p w14:paraId="6F8C1827" w14:textId="77777777" w:rsidR="008062B6" w:rsidRPr="00085523" w:rsidRDefault="008062B6" w:rsidP="00DA1F82">
            <w:pPr>
              <w:spacing w:before="240"/>
              <w:rPr>
                <w:rFonts w:eastAsia="標楷體"/>
              </w:rPr>
            </w:pPr>
          </w:p>
        </w:tc>
        <w:tc>
          <w:tcPr>
            <w:tcW w:w="527" w:type="dxa"/>
          </w:tcPr>
          <w:p w14:paraId="6C877A0A" w14:textId="77777777" w:rsidR="008062B6" w:rsidRPr="00085523" w:rsidRDefault="008062B6" w:rsidP="00DA1F82">
            <w:pPr>
              <w:spacing w:before="240"/>
              <w:rPr>
                <w:rFonts w:eastAsia="標楷體"/>
              </w:rPr>
            </w:pPr>
          </w:p>
        </w:tc>
        <w:tc>
          <w:tcPr>
            <w:tcW w:w="526" w:type="dxa"/>
          </w:tcPr>
          <w:p w14:paraId="2461C4CD" w14:textId="77777777" w:rsidR="008062B6" w:rsidRPr="00085523" w:rsidRDefault="008062B6" w:rsidP="00DA1F82">
            <w:pPr>
              <w:spacing w:before="240"/>
              <w:rPr>
                <w:rFonts w:eastAsia="標楷體"/>
              </w:rPr>
            </w:pPr>
          </w:p>
        </w:tc>
        <w:tc>
          <w:tcPr>
            <w:tcW w:w="527" w:type="dxa"/>
          </w:tcPr>
          <w:p w14:paraId="55C7A6FE" w14:textId="77777777" w:rsidR="008062B6" w:rsidRPr="00085523" w:rsidRDefault="008062B6" w:rsidP="00DA1F82">
            <w:pPr>
              <w:spacing w:before="240"/>
              <w:rPr>
                <w:rFonts w:eastAsia="標楷體"/>
              </w:rPr>
            </w:pPr>
          </w:p>
        </w:tc>
        <w:tc>
          <w:tcPr>
            <w:tcW w:w="527" w:type="dxa"/>
          </w:tcPr>
          <w:p w14:paraId="675E32CA" w14:textId="77777777" w:rsidR="008062B6" w:rsidRPr="00085523" w:rsidRDefault="008062B6" w:rsidP="00DA1F82">
            <w:pPr>
              <w:spacing w:before="240"/>
              <w:rPr>
                <w:rFonts w:eastAsia="標楷體"/>
              </w:rPr>
            </w:pPr>
          </w:p>
        </w:tc>
        <w:tc>
          <w:tcPr>
            <w:tcW w:w="526" w:type="dxa"/>
          </w:tcPr>
          <w:p w14:paraId="23CF6B64" w14:textId="77777777" w:rsidR="008062B6" w:rsidRPr="00085523" w:rsidRDefault="008062B6" w:rsidP="00DA1F82">
            <w:pPr>
              <w:spacing w:before="240"/>
              <w:rPr>
                <w:rFonts w:eastAsia="標楷體"/>
              </w:rPr>
            </w:pPr>
          </w:p>
        </w:tc>
        <w:tc>
          <w:tcPr>
            <w:tcW w:w="527" w:type="dxa"/>
          </w:tcPr>
          <w:p w14:paraId="6757A667" w14:textId="77777777" w:rsidR="008062B6" w:rsidRPr="00085523" w:rsidRDefault="008062B6" w:rsidP="00DA1F82">
            <w:pPr>
              <w:spacing w:before="240"/>
              <w:rPr>
                <w:rFonts w:eastAsia="標楷體"/>
              </w:rPr>
            </w:pPr>
          </w:p>
        </w:tc>
        <w:tc>
          <w:tcPr>
            <w:tcW w:w="527" w:type="dxa"/>
          </w:tcPr>
          <w:p w14:paraId="2897BDC6" w14:textId="77777777" w:rsidR="008062B6" w:rsidRPr="00085523" w:rsidRDefault="008062B6" w:rsidP="00DA1F82">
            <w:pPr>
              <w:spacing w:before="240"/>
              <w:rPr>
                <w:rFonts w:eastAsia="標楷體"/>
              </w:rPr>
            </w:pPr>
          </w:p>
        </w:tc>
        <w:tc>
          <w:tcPr>
            <w:tcW w:w="526" w:type="dxa"/>
          </w:tcPr>
          <w:p w14:paraId="60580E2C" w14:textId="77777777" w:rsidR="008062B6" w:rsidRPr="00085523" w:rsidRDefault="008062B6" w:rsidP="00DA1F82">
            <w:pPr>
              <w:spacing w:before="240"/>
              <w:rPr>
                <w:rFonts w:eastAsia="標楷體"/>
              </w:rPr>
            </w:pPr>
          </w:p>
        </w:tc>
        <w:tc>
          <w:tcPr>
            <w:tcW w:w="527" w:type="dxa"/>
          </w:tcPr>
          <w:p w14:paraId="2D24A57F" w14:textId="77777777" w:rsidR="008062B6" w:rsidRPr="00085523" w:rsidRDefault="008062B6" w:rsidP="00DA1F82">
            <w:pPr>
              <w:spacing w:before="240"/>
              <w:rPr>
                <w:rFonts w:eastAsia="標楷體"/>
              </w:rPr>
            </w:pPr>
          </w:p>
        </w:tc>
        <w:tc>
          <w:tcPr>
            <w:tcW w:w="527" w:type="dxa"/>
          </w:tcPr>
          <w:p w14:paraId="71EDC81C" w14:textId="77777777" w:rsidR="008062B6" w:rsidRPr="00085523" w:rsidRDefault="008062B6" w:rsidP="00DA1F82">
            <w:pPr>
              <w:spacing w:before="240"/>
              <w:rPr>
                <w:rFonts w:eastAsia="標楷體"/>
              </w:rPr>
            </w:pPr>
          </w:p>
        </w:tc>
        <w:tc>
          <w:tcPr>
            <w:tcW w:w="1330" w:type="dxa"/>
          </w:tcPr>
          <w:p w14:paraId="4A22C53E" w14:textId="77777777" w:rsidR="008062B6" w:rsidRPr="00085523" w:rsidRDefault="008062B6" w:rsidP="00DA1F82">
            <w:pPr>
              <w:spacing w:before="240"/>
              <w:rPr>
                <w:rFonts w:eastAsia="標楷體"/>
              </w:rPr>
            </w:pPr>
          </w:p>
        </w:tc>
      </w:tr>
      <w:tr w:rsidR="00085523" w:rsidRPr="00085523" w14:paraId="05149E14" w14:textId="77777777" w:rsidTr="00DA1F82">
        <w:trPr>
          <w:trHeight w:val="651"/>
        </w:trPr>
        <w:tc>
          <w:tcPr>
            <w:tcW w:w="2340" w:type="dxa"/>
          </w:tcPr>
          <w:p w14:paraId="1A7D1CF5" w14:textId="77777777" w:rsidR="008062B6" w:rsidRPr="00085523" w:rsidRDefault="008062B6" w:rsidP="00DA1F82">
            <w:pPr>
              <w:spacing w:before="240"/>
              <w:rPr>
                <w:rFonts w:eastAsia="標楷體"/>
              </w:rPr>
            </w:pPr>
          </w:p>
        </w:tc>
        <w:tc>
          <w:tcPr>
            <w:tcW w:w="526" w:type="dxa"/>
          </w:tcPr>
          <w:p w14:paraId="4CCC902F" w14:textId="77777777" w:rsidR="008062B6" w:rsidRPr="00085523" w:rsidRDefault="008062B6" w:rsidP="00DA1F82">
            <w:pPr>
              <w:spacing w:before="240"/>
              <w:rPr>
                <w:rFonts w:eastAsia="標楷體"/>
              </w:rPr>
            </w:pPr>
          </w:p>
        </w:tc>
        <w:tc>
          <w:tcPr>
            <w:tcW w:w="527" w:type="dxa"/>
          </w:tcPr>
          <w:p w14:paraId="5EC44938" w14:textId="77777777" w:rsidR="008062B6" w:rsidRPr="00085523" w:rsidRDefault="008062B6" w:rsidP="00DA1F82">
            <w:pPr>
              <w:spacing w:before="240"/>
              <w:rPr>
                <w:rFonts w:eastAsia="標楷體"/>
              </w:rPr>
            </w:pPr>
          </w:p>
        </w:tc>
        <w:tc>
          <w:tcPr>
            <w:tcW w:w="527" w:type="dxa"/>
          </w:tcPr>
          <w:p w14:paraId="2B39C3A2" w14:textId="77777777" w:rsidR="008062B6" w:rsidRPr="00085523" w:rsidRDefault="008062B6" w:rsidP="00DA1F82">
            <w:pPr>
              <w:spacing w:before="240"/>
              <w:rPr>
                <w:rFonts w:eastAsia="標楷體"/>
              </w:rPr>
            </w:pPr>
          </w:p>
        </w:tc>
        <w:tc>
          <w:tcPr>
            <w:tcW w:w="526" w:type="dxa"/>
          </w:tcPr>
          <w:p w14:paraId="6212F2F8" w14:textId="77777777" w:rsidR="008062B6" w:rsidRPr="00085523" w:rsidRDefault="008062B6" w:rsidP="00DA1F82">
            <w:pPr>
              <w:spacing w:before="240"/>
              <w:rPr>
                <w:rFonts w:eastAsia="標楷體"/>
              </w:rPr>
            </w:pPr>
          </w:p>
        </w:tc>
        <w:tc>
          <w:tcPr>
            <w:tcW w:w="527" w:type="dxa"/>
          </w:tcPr>
          <w:p w14:paraId="0BFFFB20" w14:textId="77777777" w:rsidR="008062B6" w:rsidRPr="00085523" w:rsidRDefault="008062B6" w:rsidP="00DA1F82">
            <w:pPr>
              <w:spacing w:before="240"/>
              <w:rPr>
                <w:rFonts w:eastAsia="標楷體"/>
              </w:rPr>
            </w:pPr>
          </w:p>
        </w:tc>
        <w:tc>
          <w:tcPr>
            <w:tcW w:w="527" w:type="dxa"/>
          </w:tcPr>
          <w:p w14:paraId="7651A4BB" w14:textId="77777777" w:rsidR="008062B6" w:rsidRPr="00085523" w:rsidRDefault="008062B6" w:rsidP="00DA1F82">
            <w:pPr>
              <w:spacing w:before="240"/>
              <w:rPr>
                <w:rFonts w:eastAsia="標楷體"/>
              </w:rPr>
            </w:pPr>
          </w:p>
        </w:tc>
        <w:tc>
          <w:tcPr>
            <w:tcW w:w="526" w:type="dxa"/>
          </w:tcPr>
          <w:p w14:paraId="35299D49" w14:textId="77777777" w:rsidR="008062B6" w:rsidRPr="00085523" w:rsidRDefault="008062B6" w:rsidP="00DA1F82">
            <w:pPr>
              <w:spacing w:before="240"/>
              <w:rPr>
                <w:rFonts w:eastAsia="標楷體"/>
              </w:rPr>
            </w:pPr>
          </w:p>
        </w:tc>
        <w:tc>
          <w:tcPr>
            <w:tcW w:w="527" w:type="dxa"/>
          </w:tcPr>
          <w:p w14:paraId="1883BD08" w14:textId="77777777" w:rsidR="008062B6" w:rsidRPr="00085523" w:rsidRDefault="008062B6" w:rsidP="00DA1F82">
            <w:pPr>
              <w:spacing w:before="240"/>
              <w:rPr>
                <w:rFonts w:eastAsia="標楷體"/>
              </w:rPr>
            </w:pPr>
          </w:p>
        </w:tc>
        <w:tc>
          <w:tcPr>
            <w:tcW w:w="527" w:type="dxa"/>
          </w:tcPr>
          <w:p w14:paraId="10F7A8A3" w14:textId="77777777" w:rsidR="008062B6" w:rsidRPr="00085523" w:rsidRDefault="008062B6" w:rsidP="00DA1F82">
            <w:pPr>
              <w:spacing w:before="240"/>
              <w:rPr>
                <w:rFonts w:eastAsia="標楷體"/>
              </w:rPr>
            </w:pPr>
          </w:p>
        </w:tc>
        <w:tc>
          <w:tcPr>
            <w:tcW w:w="526" w:type="dxa"/>
          </w:tcPr>
          <w:p w14:paraId="080D28B2" w14:textId="77777777" w:rsidR="008062B6" w:rsidRPr="00085523" w:rsidRDefault="008062B6" w:rsidP="00DA1F82">
            <w:pPr>
              <w:spacing w:before="240"/>
              <w:rPr>
                <w:rFonts w:eastAsia="標楷體"/>
              </w:rPr>
            </w:pPr>
          </w:p>
        </w:tc>
        <w:tc>
          <w:tcPr>
            <w:tcW w:w="527" w:type="dxa"/>
          </w:tcPr>
          <w:p w14:paraId="7BDEDFF8" w14:textId="77777777" w:rsidR="008062B6" w:rsidRPr="00085523" w:rsidRDefault="008062B6" w:rsidP="00DA1F82">
            <w:pPr>
              <w:spacing w:before="240"/>
              <w:rPr>
                <w:rFonts w:eastAsia="標楷體"/>
              </w:rPr>
            </w:pPr>
          </w:p>
        </w:tc>
        <w:tc>
          <w:tcPr>
            <w:tcW w:w="527" w:type="dxa"/>
          </w:tcPr>
          <w:p w14:paraId="30432CD9" w14:textId="77777777" w:rsidR="008062B6" w:rsidRPr="00085523" w:rsidRDefault="008062B6" w:rsidP="00DA1F82">
            <w:pPr>
              <w:spacing w:before="240"/>
              <w:rPr>
                <w:rFonts w:eastAsia="標楷體"/>
              </w:rPr>
            </w:pPr>
          </w:p>
        </w:tc>
        <w:tc>
          <w:tcPr>
            <w:tcW w:w="1330" w:type="dxa"/>
          </w:tcPr>
          <w:p w14:paraId="1C1C4F22" w14:textId="77777777" w:rsidR="008062B6" w:rsidRPr="00085523" w:rsidRDefault="008062B6" w:rsidP="00DA1F82">
            <w:pPr>
              <w:spacing w:before="240"/>
              <w:rPr>
                <w:rFonts w:eastAsia="標楷體"/>
              </w:rPr>
            </w:pPr>
          </w:p>
        </w:tc>
      </w:tr>
      <w:tr w:rsidR="00085523" w:rsidRPr="00085523" w14:paraId="518AAB12" w14:textId="77777777" w:rsidTr="00DA1F82">
        <w:trPr>
          <w:trHeight w:val="651"/>
        </w:trPr>
        <w:tc>
          <w:tcPr>
            <w:tcW w:w="2340" w:type="dxa"/>
          </w:tcPr>
          <w:p w14:paraId="030106C3" w14:textId="77777777" w:rsidR="008062B6" w:rsidRPr="00085523" w:rsidRDefault="008062B6" w:rsidP="00DA1F82">
            <w:pPr>
              <w:spacing w:before="240"/>
              <w:rPr>
                <w:rFonts w:eastAsia="標楷體"/>
              </w:rPr>
            </w:pPr>
          </w:p>
        </w:tc>
        <w:tc>
          <w:tcPr>
            <w:tcW w:w="526" w:type="dxa"/>
          </w:tcPr>
          <w:p w14:paraId="596D21BB" w14:textId="77777777" w:rsidR="008062B6" w:rsidRPr="00085523" w:rsidRDefault="008062B6" w:rsidP="00DA1F82">
            <w:pPr>
              <w:spacing w:before="240"/>
              <w:rPr>
                <w:rFonts w:eastAsia="標楷體"/>
              </w:rPr>
            </w:pPr>
          </w:p>
        </w:tc>
        <w:tc>
          <w:tcPr>
            <w:tcW w:w="527" w:type="dxa"/>
          </w:tcPr>
          <w:p w14:paraId="4AB3FA4C" w14:textId="77777777" w:rsidR="008062B6" w:rsidRPr="00085523" w:rsidRDefault="008062B6" w:rsidP="00DA1F82">
            <w:pPr>
              <w:spacing w:before="240"/>
              <w:rPr>
                <w:rFonts w:eastAsia="標楷體"/>
              </w:rPr>
            </w:pPr>
          </w:p>
        </w:tc>
        <w:tc>
          <w:tcPr>
            <w:tcW w:w="527" w:type="dxa"/>
          </w:tcPr>
          <w:p w14:paraId="75960DA6" w14:textId="77777777" w:rsidR="008062B6" w:rsidRPr="00085523" w:rsidRDefault="008062B6" w:rsidP="00DA1F82">
            <w:pPr>
              <w:spacing w:before="240"/>
              <w:rPr>
                <w:rFonts w:eastAsia="標楷體"/>
              </w:rPr>
            </w:pPr>
          </w:p>
        </w:tc>
        <w:tc>
          <w:tcPr>
            <w:tcW w:w="526" w:type="dxa"/>
          </w:tcPr>
          <w:p w14:paraId="1896838E" w14:textId="77777777" w:rsidR="008062B6" w:rsidRPr="00085523" w:rsidRDefault="008062B6" w:rsidP="00DA1F82">
            <w:pPr>
              <w:spacing w:before="240"/>
              <w:rPr>
                <w:rFonts w:eastAsia="標楷體"/>
              </w:rPr>
            </w:pPr>
          </w:p>
        </w:tc>
        <w:tc>
          <w:tcPr>
            <w:tcW w:w="527" w:type="dxa"/>
          </w:tcPr>
          <w:p w14:paraId="6141A7F0" w14:textId="77777777" w:rsidR="008062B6" w:rsidRPr="00085523" w:rsidRDefault="008062B6" w:rsidP="00DA1F82">
            <w:pPr>
              <w:spacing w:before="240"/>
              <w:rPr>
                <w:rFonts w:eastAsia="標楷體"/>
              </w:rPr>
            </w:pPr>
          </w:p>
        </w:tc>
        <w:tc>
          <w:tcPr>
            <w:tcW w:w="527" w:type="dxa"/>
          </w:tcPr>
          <w:p w14:paraId="2ED49BB9" w14:textId="77777777" w:rsidR="008062B6" w:rsidRPr="00085523" w:rsidRDefault="008062B6" w:rsidP="00DA1F82">
            <w:pPr>
              <w:spacing w:before="240"/>
              <w:rPr>
                <w:rFonts w:eastAsia="標楷體"/>
              </w:rPr>
            </w:pPr>
          </w:p>
        </w:tc>
        <w:tc>
          <w:tcPr>
            <w:tcW w:w="526" w:type="dxa"/>
          </w:tcPr>
          <w:p w14:paraId="2D66D383" w14:textId="77777777" w:rsidR="008062B6" w:rsidRPr="00085523" w:rsidRDefault="008062B6" w:rsidP="00DA1F82">
            <w:pPr>
              <w:spacing w:before="240"/>
              <w:rPr>
                <w:rFonts w:eastAsia="標楷體"/>
              </w:rPr>
            </w:pPr>
          </w:p>
        </w:tc>
        <w:tc>
          <w:tcPr>
            <w:tcW w:w="527" w:type="dxa"/>
          </w:tcPr>
          <w:p w14:paraId="5CCD111E" w14:textId="77777777" w:rsidR="008062B6" w:rsidRPr="00085523" w:rsidRDefault="008062B6" w:rsidP="00DA1F82">
            <w:pPr>
              <w:spacing w:before="240"/>
              <w:rPr>
                <w:rFonts w:eastAsia="標楷體"/>
              </w:rPr>
            </w:pPr>
          </w:p>
        </w:tc>
        <w:tc>
          <w:tcPr>
            <w:tcW w:w="527" w:type="dxa"/>
          </w:tcPr>
          <w:p w14:paraId="4216A582" w14:textId="77777777" w:rsidR="008062B6" w:rsidRPr="00085523" w:rsidRDefault="008062B6" w:rsidP="00DA1F82">
            <w:pPr>
              <w:spacing w:before="240"/>
              <w:rPr>
                <w:rFonts w:eastAsia="標楷體"/>
              </w:rPr>
            </w:pPr>
          </w:p>
        </w:tc>
        <w:tc>
          <w:tcPr>
            <w:tcW w:w="526" w:type="dxa"/>
          </w:tcPr>
          <w:p w14:paraId="79D83E7F" w14:textId="77777777" w:rsidR="008062B6" w:rsidRPr="00085523" w:rsidRDefault="008062B6" w:rsidP="00DA1F82">
            <w:pPr>
              <w:spacing w:before="240"/>
              <w:rPr>
                <w:rFonts w:eastAsia="標楷體"/>
              </w:rPr>
            </w:pPr>
          </w:p>
        </w:tc>
        <w:tc>
          <w:tcPr>
            <w:tcW w:w="527" w:type="dxa"/>
          </w:tcPr>
          <w:p w14:paraId="77E278E8" w14:textId="77777777" w:rsidR="008062B6" w:rsidRPr="00085523" w:rsidRDefault="008062B6" w:rsidP="00DA1F82">
            <w:pPr>
              <w:spacing w:before="240"/>
              <w:rPr>
                <w:rFonts w:eastAsia="標楷體"/>
              </w:rPr>
            </w:pPr>
          </w:p>
        </w:tc>
        <w:tc>
          <w:tcPr>
            <w:tcW w:w="527" w:type="dxa"/>
          </w:tcPr>
          <w:p w14:paraId="46455657" w14:textId="77777777" w:rsidR="008062B6" w:rsidRPr="00085523" w:rsidRDefault="008062B6" w:rsidP="00DA1F82">
            <w:pPr>
              <w:spacing w:before="240"/>
              <w:rPr>
                <w:rFonts w:eastAsia="標楷體"/>
              </w:rPr>
            </w:pPr>
          </w:p>
        </w:tc>
        <w:tc>
          <w:tcPr>
            <w:tcW w:w="1330" w:type="dxa"/>
          </w:tcPr>
          <w:p w14:paraId="6D0E1D65" w14:textId="77777777" w:rsidR="008062B6" w:rsidRPr="00085523" w:rsidRDefault="008062B6" w:rsidP="00DA1F82">
            <w:pPr>
              <w:spacing w:before="240"/>
              <w:rPr>
                <w:rFonts w:eastAsia="標楷體"/>
              </w:rPr>
            </w:pPr>
          </w:p>
        </w:tc>
      </w:tr>
      <w:tr w:rsidR="00085523" w:rsidRPr="00085523" w14:paraId="7EAA4EB4" w14:textId="77777777" w:rsidTr="00DA1F82">
        <w:trPr>
          <w:trHeight w:val="651"/>
        </w:trPr>
        <w:tc>
          <w:tcPr>
            <w:tcW w:w="2340" w:type="dxa"/>
          </w:tcPr>
          <w:p w14:paraId="4FD1A349" w14:textId="77777777" w:rsidR="008062B6" w:rsidRPr="00085523" w:rsidRDefault="008062B6" w:rsidP="00DA1F82">
            <w:pPr>
              <w:spacing w:before="240"/>
              <w:rPr>
                <w:rFonts w:eastAsia="標楷體"/>
              </w:rPr>
            </w:pPr>
          </w:p>
        </w:tc>
        <w:tc>
          <w:tcPr>
            <w:tcW w:w="526" w:type="dxa"/>
          </w:tcPr>
          <w:p w14:paraId="387207E1" w14:textId="77777777" w:rsidR="008062B6" w:rsidRPr="00085523" w:rsidRDefault="008062B6" w:rsidP="00DA1F82">
            <w:pPr>
              <w:spacing w:before="240"/>
              <w:rPr>
                <w:rFonts w:eastAsia="標楷體"/>
              </w:rPr>
            </w:pPr>
          </w:p>
        </w:tc>
        <w:tc>
          <w:tcPr>
            <w:tcW w:w="527" w:type="dxa"/>
          </w:tcPr>
          <w:p w14:paraId="09A50CD9" w14:textId="77777777" w:rsidR="008062B6" w:rsidRPr="00085523" w:rsidRDefault="008062B6" w:rsidP="00DA1F82">
            <w:pPr>
              <w:spacing w:before="240"/>
              <w:rPr>
                <w:rFonts w:eastAsia="標楷體"/>
              </w:rPr>
            </w:pPr>
          </w:p>
        </w:tc>
        <w:tc>
          <w:tcPr>
            <w:tcW w:w="527" w:type="dxa"/>
          </w:tcPr>
          <w:p w14:paraId="1BEA8699" w14:textId="77777777" w:rsidR="008062B6" w:rsidRPr="00085523" w:rsidRDefault="008062B6" w:rsidP="00DA1F82">
            <w:pPr>
              <w:spacing w:before="240"/>
              <w:rPr>
                <w:rFonts w:eastAsia="標楷體"/>
              </w:rPr>
            </w:pPr>
          </w:p>
        </w:tc>
        <w:tc>
          <w:tcPr>
            <w:tcW w:w="526" w:type="dxa"/>
          </w:tcPr>
          <w:p w14:paraId="0F3A640A" w14:textId="77777777" w:rsidR="008062B6" w:rsidRPr="00085523" w:rsidRDefault="008062B6" w:rsidP="00DA1F82">
            <w:pPr>
              <w:spacing w:before="240"/>
              <w:rPr>
                <w:rFonts w:eastAsia="標楷體"/>
              </w:rPr>
            </w:pPr>
          </w:p>
        </w:tc>
        <w:tc>
          <w:tcPr>
            <w:tcW w:w="527" w:type="dxa"/>
          </w:tcPr>
          <w:p w14:paraId="4E1C9FE9" w14:textId="77777777" w:rsidR="008062B6" w:rsidRPr="00085523" w:rsidRDefault="008062B6" w:rsidP="00DA1F82">
            <w:pPr>
              <w:spacing w:before="240"/>
              <w:rPr>
                <w:rFonts w:eastAsia="標楷體"/>
              </w:rPr>
            </w:pPr>
          </w:p>
        </w:tc>
        <w:tc>
          <w:tcPr>
            <w:tcW w:w="527" w:type="dxa"/>
          </w:tcPr>
          <w:p w14:paraId="3B2F840A" w14:textId="77777777" w:rsidR="008062B6" w:rsidRPr="00085523" w:rsidRDefault="008062B6" w:rsidP="00DA1F82">
            <w:pPr>
              <w:spacing w:before="240"/>
              <w:rPr>
                <w:rFonts w:eastAsia="標楷體"/>
              </w:rPr>
            </w:pPr>
          </w:p>
        </w:tc>
        <w:tc>
          <w:tcPr>
            <w:tcW w:w="526" w:type="dxa"/>
          </w:tcPr>
          <w:p w14:paraId="28E937AB" w14:textId="77777777" w:rsidR="008062B6" w:rsidRPr="00085523" w:rsidRDefault="008062B6" w:rsidP="00DA1F82">
            <w:pPr>
              <w:spacing w:before="240"/>
              <w:rPr>
                <w:rFonts w:eastAsia="標楷體"/>
              </w:rPr>
            </w:pPr>
          </w:p>
        </w:tc>
        <w:tc>
          <w:tcPr>
            <w:tcW w:w="527" w:type="dxa"/>
          </w:tcPr>
          <w:p w14:paraId="16097244" w14:textId="77777777" w:rsidR="008062B6" w:rsidRPr="00085523" w:rsidRDefault="008062B6" w:rsidP="00DA1F82">
            <w:pPr>
              <w:spacing w:before="240"/>
              <w:rPr>
                <w:rFonts w:eastAsia="標楷體"/>
              </w:rPr>
            </w:pPr>
          </w:p>
        </w:tc>
        <w:tc>
          <w:tcPr>
            <w:tcW w:w="527" w:type="dxa"/>
          </w:tcPr>
          <w:p w14:paraId="037157B3" w14:textId="77777777" w:rsidR="008062B6" w:rsidRPr="00085523" w:rsidRDefault="008062B6" w:rsidP="00DA1F82">
            <w:pPr>
              <w:spacing w:before="240"/>
              <w:rPr>
                <w:rFonts w:eastAsia="標楷體"/>
              </w:rPr>
            </w:pPr>
          </w:p>
        </w:tc>
        <w:tc>
          <w:tcPr>
            <w:tcW w:w="526" w:type="dxa"/>
          </w:tcPr>
          <w:p w14:paraId="2E3E1BF6" w14:textId="77777777" w:rsidR="008062B6" w:rsidRPr="00085523" w:rsidRDefault="008062B6" w:rsidP="00DA1F82">
            <w:pPr>
              <w:spacing w:before="240"/>
              <w:rPr>
                <w:rFonts w:eastAsia="標楷體"/>
              </w:rPr>
            </w:pPr>
          </w:p>
        </w:tc>
        <w:tc>
          <w:tcPr>
            <w:tcW w:w="527" w:type="dxa"/>
          </w:tcPr>
          <w:p w14:paraId="1FC36D1C" w14:textId="77777777" w:rsidR="008062B6" w:rsidRPr="00085523" w:rsidRDefault="008062B6" w:rsidP="00DA1F82">
            <w:pPr>
              <w:spacing w:before="240"/>
              <w:rPr>
                <w:rFonts w:eastAsia="標楷體"/>
              </w:rPr>
            </w:pPr>
          </w:p>
        </w:tc>
        <w:tc>
          <w:tcPr>
            <w:tcW w:w="527" w:type="dxa"/>
          </w:tcPr>
          <w:p w14:paraId="273D7C40" w14:textId="77777777" w:rsidR="008062B6" w:rsidRPr="00085523" w:rsidRDefault="008062B6" w:rsidP="00DA1F82">
            <w:pPr>
              <w:spacing w:before="240"/>
              <w:rPr>
                <w:rFonts w:eastAsia="標楷體"/>
              </w:rPr>
            </w:pPr>
          </w:p>
        </w:tc>
        <w:tc>
          <w:tcPr>
            <w:tcW w:w="1330" w:type="dxa"/>
          </w:tcPr>
          <w:p w14:paraId="7CD47C1D" w14:textId="77777777" w:rsidR="008062B6" w:rsidRPr="00085523" w:rsidRDefault="008062B6" w:rsidP="00DA1F82">
            <w:pPr>
              <w:spacing w:before="240"/>
              <w:rPr>
                <w:rFonts w:eastAsia="標楷體"/>
              </w:rPr>
            </w:pPr>
          </w:p>
        </w:tc>
      </w:tr>
      <w:tr w:rsidR="00085523" w:rsidRPr="00085523" w14:paraId="68C3A92C" w14:textId="77777777" w:rsidTr="00DA1F82">
        <w:trPr>
          <w:trHeight w:val="651"/>
        </w:trPr>
        <w:tc>
          <w:tcPr>
            <w:tcW w:w="2340" w:type="dxa"/>
          </w:tcPr>
          <w:p w14:paraId="669A5E6D" w14:textId="77777777" w:rsidR="008062B6" w:rsidRPr="00085523" w:rsidRDefault="008062B6" w:rsidP="00DA1F82">
            <w:pPr>
              <w:spacing w:before="240"/>
              <w:rPr>
                <w:rFonts w:eastAsia="標楷體"/>
              </w:rPr>
            </w:pPr>
          </w:p>
        </w:tc>
        <w:tc>
          <w:tcPr>
            <w:tcW w:w="526" w:type="dxa"/>
          </w:tcPr>
          <w:p w14:paraId="4B25725C" w14:textId="77777777" w:rsidR="008062B6" w:rsidRPr="00085523" w:rsidRDefault="008062B6" w:rsidP="00DA1F82">
            <w:pPr>
              <w:spacing w:before="240"/>
              <w:rPr>
                <w:rFonts w:eastAsia="標楷體"/>
              </w:rPr>
            </w:pPr>
          </w:p>
        </w:tc>
        <w:tc>
          <w:tcPr>
            <w:tcW w:w="527" w:type="dxa"/>
          </w:tcPr>
          <w:p w14:paraId="76A10970" w14:textId="77777777" w:rsidR="008062B6" w:rsidRPr="00085523" w:rsidRDefault="008062B6" w:rsidP="00DA1F82">
            <w:pPr>
              <w:spacing w:before="240"/>
              <w:rPr>
                <w:rFonts w:eastAsia="標楷體"/>
              </w:rPr>
            </w:pPr>
          </w:p>
        </w:tc>
        <w:tc>
          <w:tcPr>
            <w:tcW w:w="527" w:type="dxa"/>
          </w:tcPr>
          <w:p w14:paraId="1AF3FB9C" w14:textId="77777777" w:rsidR="008062B6" w:rsidRPr="00085523" w:rsidRDefault="008062B6" w:rsidP="00DA1F82">
            <w:pPr>
              <w:spacing w:before="240"/>
              <w:rPr>
                <w:rFonts w:eastAsia="標楷體"/>
              </w:rPr>
            </w:pPr>
          </w:p>
        </w:tc>
        <w:tc>
          <w:tcPr>
            <w:tcW w:w="526" w:type="dxa"/>
          </w:tcPr>
          <w:p w14:paraId="1D085522" w14:textId="77777777" w:rsidR="008062B6" w:rsidRPr="00085523" w:rsidRDefault="008062B6" w:rsidP="00DA1F82">
            <w:pPr>
              <w:spacing w:before="240"/>
              <w:rPr>
                <w:rFonts w:eastAsia="標楷體"/>
              </w:rPr>
            </w:pPr>
          </w:p>
        </w:tc>
        <w:tc>
          <w:tcPr>
            <w:tcW w:w="527" w:type="dxa"/>
          </w:tcPr>
          <w:p w14:paraId="63B6BB70" w14:textId="77777777" w:rsidR="008062B6" w:rsidRPr="00085523" w:rsidRDefault="008062B6" w:rsidP="00DA1F82">
            <w:pPr>
              <w:spacing w:before="240"/>
              <w:rPr>
                <w:rFonts w:eastAsia="標楷體"/>
              </w:rPr>
            </w:pPr>
          </w:p>
        </w:tc>
        <w:tc>
          <w:tcPr>
            <w:tcW w:w="527" w:type="dxa"/>
          </w:tcPr>
          <w:p w14:paraId="74419977" w14:textId="77777777" w:rsidR="008062B6" w:rsidRPr="00085523" w:rsidRDefault="008062B6" w:rsidP="00DA1F82">
            <w:pPr>
              <w:spacing w:before="240"/>
              <w:rPr>
                <w:rFonts w:eastAsia="標楷體"/>
              </w:rPr>
            </w:pPr>
          </w:p>
        </w:tc>
        <w:tc>
          <w:tcPr>
            <w:tcW w:w="526" w:type="dxa"/>
          </w:tcPr>
          <w:p w14:paraId="13A96C02" w14:textId="77777777" w:rsidR="008062B6" w:rsidRPr="00085523" w:rsidRDefault="008062B6" w:rsidP="00DA1F82">
            <w:pPr>
              <w:spacing w:before="240"/>
              <w:rPr>
                <w:rFonts w:eastAsia="標楷體"/>
              </w:rPr>
            </w:pPr>
          </w:p>
        </w:tc>
        <w:tc>
          <w:tcPr>
            <w:tcW w:w="527" w:type="dxa"/>
          </w:tcPr>
          <w:p w14:paraId="65A15347" w14:textId="77777777" w:rsidR="008062B6" w:rsidRPr="00085523" w:rsidRDefault="008062B6" w:rsidP="00DA1F82">
            <w:pPr>
              <w:spacing w:before="240"/>
              <w:rPr>
                <w:rFonts w:eastAsia="標楷體"/>
              </w:rPr>
            </w:pPr>
          </w:p>
        </w:tc>
        <w:tc>
          <w:tcPr>
            <w:tcW w:w="527" w:type="dxa"/>
          </w:tcPr>
          <w:p w14:paraId="7904C0BA" w14:textId="77777777" w:rsidR="008062B6" w:rsidRPr="00085523" w:rsidRDefault="008062B6" w:rsidP="00DA1F82">
            <w:pPr>
              <w:spacing w:before="240"/>
              <w:rPr>
                <w:rFonts w:eastAsia="標楷體"/>
              </w:rPr>
            </w:pPr>
          </w:p>
        </w:tc>
        <w:tc>
          <w:tcPr>
            <w:tcW w:w="526" w:type="dxa"/>
          </w:tcPr>
          <w:p w14:paraId="46629C07" w14:textId="77777777" w:rsidR="008062B6" w:rsidRPr="00085523" w:rsidRDefault="008062B6" w:rsidP="00DA1F82">
            <w:pPr>
              <w:spacing w:before="240"/>
              <w:rPr>
                <w:rFonts w:eastAsia="標楷體"/>
              </w:rPr>
            </w:pPr>
          </w:p>
        </w:tc>
        <w:tc>
          <w:tcPr>
            <w:tcW w:w="527" w:type="dxa"/>
          </w:tcPr>
          <w:p w14:paraId="50088724" w14:textId="77777777" w:rsidR="008062B6" w:rsidRPr="00085523" w:rsidRDefault="008062B6" w:rsidP="00DA1F82">
            <w:pPr>
              <w:spacing w:before="240"/>
              <w:rPr>
                <w:rFonts w:eastAsia="標楷體"/>
              </w:rPr>
            </w:pPr>
          </w:p>
        </w:tc>
        <w:tc>
          <w:tcPr>
            <w:tcW w:w="527" w:type="dxa"/>
          </w:tcPr>
          <w:p w14:paraId="72355EAB" w14:textId="77777777" w:rsidR="008062B6" w:rsidRPr="00085523" w:rsidRDefault="008062B6" w:rsidP="00DA1F82">
            <w:pPr>
              <w:spacing w:before="240"/>
              <w:rPr>
                <w:rFonts w:eastAsia="標楷體"/>
              </w:rPr>
            </w:pPr>
          </w:p>
        </w:tc>
        <w:tc>
          <w:tcPr>
            <w:tcW w:w="1330" w:type="dxa"/>
          </w:tcPr>
          <w:p w14:paraId="047DCA39" w14:textId="77777777" w:rsidR="008062B6" w:rsidRPr="00085523" w:rsidRDefault="008062B6" w:rsidP="00DA1F82">
            <w:pPr>
              <w:spacing w:before="240"/>
              <w:rPr>
                <w:rFonts w:eastAsia="標楷體"/>
              </w:rPr>
            </w:pPr>
          </w:p>
        </w:tc>
      </w:tr>
      <w:tr w:rsidR="00085523" w:rsidRPr="00085523" w14:paraId="04B5F7F4" w14:textId="77777777" w:rsidTr="00DA1F82">
        <w:trPr>
          <w:trHeight w:val="651"/>
        </w:trPr>
        <w:tc>
          <w:tcPr>
            <w:tcW w:w="2340" w:type="dxa"/>
          </w:tcPr>
          <w:p w14:paraId="353DED3A" w14:textId="77777777" w:rsidR="008062B6" w:rsidRPr="00085523" w:rsidRDefault="008062B6" w:rsidP="00DA1F82">
            <w:pPr>
              <w:spacing w:before="240"/>
              <w:rPr>
                <w:rFonts w:eastAsia="標楷體"/>
              </w:rPr>
            </w:pPr>
          </w:p>
        </w:tc>
        <w:tc>
          <w:tcPr>
            <w:tcW w:w="526" w:type="dxa"/>
          </w:tcPr>
          <w:p w14:paraId="23C2A7A8" w14:textId="77777777" w:rsidR="008062B6" w:rsidRPr="00085523" w:rsidRDefault="008062B6" w:rsidP="00DA1F82">
            <w:pPr>
              <w:spacing w:before="240"/>
              <w:rPr>
                <w:rFonts w:eastAsia="標楷體"/>
              </w:rPr>
            </w:pPr>
          </w:p>
        </w:tc>
        <w:tc>
          <w:tcPr>
            <w:tcW w:w="527" w:type="dxa"/>
          </w:tcPr>
          <w:p w14:paraId="7DA6ACD9" w14:textId="77777777" w:rsidR="008062B6" w:rsidRPr="00085523" w:rsidRDefault="008062B6" w:rsidP="00DA1F82">
            <w:pPr>
              <w:spacing w:before="240"/>
              <w:rPr>
                <w:rFonts w:eastAsia="標楷體"/>
              </w:rPr>
            </w:pPr>
          </w:p>
        </w:tc>
        <w:tc>
          <w:tcPr>
            <w:tcW w:w="527" w:type="dxa"/>
          </w:tcPr>
          <w:p w14:paraId="7E41F258" w14:textId="77777777" w:rsidR="008062B6" w:rsidRPr="00085523" w:rsidRDefault="008062B6" w:rsidP="00DA1F82">
            <w:pPr>
              <w:spacing w:before="240"/>
              <w:rPr>
                <w:rFonts w:eastAsia="標楷體"/>
              </w:rPr>
            </w:pPr>
          </w:p>
        </w:tc>
        <w:tc>
          <w:tcPr>
            <w:tcW w:w="526" w:type="dxa"/>
          </w:tcPr>
          <w:p w14:paraId="42FB215D" w14:textId="77777777" w:rsidR="008062B6" w:rsidRPr="00085523" w:rsidRDefault="008062B6" w:rsidP="00DA1F82">
            <w:pPr>
              <w:spacing w:before="240"/>
              <w:rPr>
                <w:rFonts w:eastAsia="標楷體"/>
              </w:rPr>
            </w:pPr>
          </w:p>
        </w:tc>
        <w:tc>
          <w:tcPr>
            <w:tcW w:w="527" w:type="dxa"/>
          </w:tcPr>
          <w:p w14:paraId="373BCF51" w14:textId="77777777" w:rsidR="008062B6" w:rsidRPr="00085523" w:rsidRDefault="008062B6" w:rsidP="00DA1F82">
            <w:pPr>
              <w:spacing w:before="240"/>
              <w:rPr>
                <w:rFonts w:eastAsia="標楷體"/>
              </w:rPr>
            </w:pPr>
          </w:p>
        </w:tc>
        <w:tc>
          <w:tcPr>
            <w:tcW w:w="527" w:type="dxa"/>
          </w:tcPr>
          <w:p w14:paraId="0C8D2ACC" w14:textId="77777777" w:rsidR="008062B6" w:rsidRPr="00085523" w:rsidRDefault="008062B6" w:rsidP="00DA1F82">
            <w:pPr>
              <w:spacing w:before="240"/>
              <w:rPr>
                <w:rFonts w:eastAsia="標楷體"/>
              </w:rPr>
            </w:pPr>
          </w:p>
        </w:tc>
        <w:tc>
          <w:tcPr>
            <w:tcW w:w="526" w:type="dxa"/>
          </w:tcPr>
          <w:p w14:paraId="1EAF9BD1" w14:textId="77777777" w:rsidR="008062B6" w:rsidRPr="00085523" w:rsidRDefault="008062B6" w:rsidP="00DA1F82">
            <w:pPr>
              <w:spacing w:before="240"/>
              <w:rPr>
                <w:rFonts w:eastAsia="標楷體"/>
              </w:rPr>
            </w:pPr>
          </w:p>
        </w:tc>
        <w:tc>
          <w:tcPr>
            <w:tcW w:w="527" w:type="dxa"/>
          </w:tcPr>
          <w:p w14:paraId="51F9743F" w14:textId="77777777" w:rsidR="008062B6" w:rsidRPr="00085523" w:rsidRDefault="008062B6" w:rsidP="00DA1F82">
            <w:pPr>
              <w:spacing w:before="240"/>
              <w:rPr>
                <w:rFonts w:eastAsia="標楷體"/>
              </w:rPr>
            </w:pPr>
          </w:p>
        </w:tc>
        <w:tc>
          <w:tcPr>
            <w:tcW w:w="527" w:type="dxa"/>
          </w:tcPr>
          <w:p w14:paraId="69ED6E20" w14:textId="77777777" w:rsidR="008062B6" w:rsidRPr="00085523" w:rsidRDefault="008062B6" w:rsidP="00DA1F82">
            <w:pPr>
              <w:spacing w:before="240"/>
              <w:rPr>
                <w:rFonts w:eastAsia="標楷體"/>
              </w:rPr>
            </w:pPr>
          </w:p>
        </w:tc>
        <w:tc>
          <w:tcPr>
            <w:tcW w:w="526" w:type="dxa"/>
          </w:tcPr>
          <w:p w14:paraId="54A6A847" w14:textId="77777777" w:rsidR="008062B6" w:rsidRPr="00085523" w:rsidRDefault="008062B6" w:rsidP="00DA1F82">
            <w:pPr>
              <w:spacing w:before="240"/>
              <w:rPr>
                <w:rFonts w:eastAsia="標楷體"/>
              </w:rPr>
            </w:pPr>
          </w:p>
        </w:tc>
        <w:tc>
          <w:tcPr>
            <w:tcW w:w="527" w:type="dxa"/>
          </w:tcPr>
          <w:p w14:paraId="18927FCA" w14:textId="77777777" w:rsidR="008062B6" w:rsidRPr="00085523" w:rsidRDefault="008062B6" w:rsidP="00DA1F82">
            <w:pPr>
              <w:spacing w:before="240"/>
              <w:rPr>
                <w:rFonts w:eastAsia="標楷體"/>
              </w:rPr>
            </w:pPr>
          </w:p>
        </w:tc>
        <w:tc>
          <w:tcPr>
            <w:tcW w:w="527" w:type="dxa"/>
          </w:tcPr>
          <w:p w14:paraId="473D339C" w14:textId="77777777" w:rsidR="008062B6" w:rsidRPr="00085523" w:rsidRDefault="008062B6" w:rsidP="00DA1F82">
            <w:pPr>
              <w:spacing w:before="240"/>
              <w:rPr>
                <w:rFonts w:eastAsia="標楷體"/>
              </w:rPr>
            </w:pPr>
          </w:p>
        </w:tc>
        <w:tc>
          <w:tcPr>
            <w:tcW w:w="1330" w:type="dxa"/>
          </w:tcPr>
          <w:p w14:paraId="11F1CF9A" w14:textId="77777777" w:rsidR="008062B6" w:rsidRPr="00085523" w:rsidRDefault="008062B6" w:rsidP="00DA1F82">
            <w:pPr>
              <w:spacing w:before="240"/>
              <w:rPr>
                <w:rFonts w:eastAsia="標楷體"/>
              </w:rPr>
            </w:pPr>
          </w:p>
        </w:tc>
      </w:tr>
      <w:tr w:rsidR="00085523" w:rsidRPr="00085523" w14:paraId="3170B239" w14:textId="77777777" w:rsidTr="00DA1F82">
        <w:trPr>
          <w:trHeight w:val="651"/>
        </w:trPr>
        <w:tc>
          <w:tcPr>
            <w:tcW w:w="2340" w:type="dxa"/>
          </w:tcPr>
          <w:p w14:paraId="53F5F72C" w14:textId="77777777" w:rsidR="008062B6" w:rsidRPr="00085523" w:rsidRDefault="008062B6" w:rsidP="00DA1F82">
            <w:pPr>
              <w:spacing w:before="240"/>
              <w:rPr>
                <w:rFonts w:eastAsia="標楷體"/>
              </w:rPr>
            </w:pPr>
          </w:p>
        </w:tc>
        <w:tc>
          <w:tcPr>
            <w:tcW w:w="526" w:type="dxa"/>
          </w:tcPr>
          <w:p w14:paraId="1E184148" w14:textId="77777777" w:rsidR="008062B6" w:rsidRPr="00085523" w:rsidRDefault="008062B6" w:rsidP="00DA1F82">
            <w:pPr>
              <w:spacing w:before="240"/>
              <w:rPr>
                <w:rFonts w:eastAsia="標楷體"/>
              </w:rPr>
            </w:pPr>
          </w:p>
        </w:tc>
        <w:tc>
          <w:tcPr>
            <w:tcW w:w="527" w:type="dxa"/>
          </w:tcPr>
          <w:p w14:paraId="238D2905" w14:textId="77777777" w:rsidR="008062B6" w:rsidRPr="00085523" w:rsidRDefault="008062B6" w:rsidP="00DA1F82">
            <w:pPr>
              <w:spacing w:before="240"/>
              <w:rPr>
                <w:rFonts w:eastAsia="標楷體"/>
              </w:rPr>
            </w:pPr>
          </w:p>
        </w:tc>
        <w:tc>
          <w:tcPr>
            <w:tcW w:w="527" w:type="dxa"/>
          </w:tcPr>
          <w:p w14:paraId="796B71B1" w14:textId="77777777" w:rsidR="008062B6" w:rsidRPr="00085523" w:rsidRDefault="008062B6" w:rsidP="00DA1F82">
            <w:pPr>
              <w:spacing w:before="240"/>
              <w:rPr>
                <w:rFonts w:eastAsia="標楷體"/>
              </w:rPr>
            </w:pPr>
          </w:p>
        </w:tc>
        <w:tc>
          <w:tcPr>
            <w:tcW w:w="526" w:type="dxa"/>
          </w:tcPr>
          <w:p w14:paraId="29F57B14" w14:textId="77777777" w:rsidR="008062B6" w:rsidRPr="00085523" w:rsidRDefault="008062B6" w:rsidP="00DA1F82">
            <w:pPr>
              <w:spacing w:before="240"/>
              <w:rPr>
                <w:rFonts w:eastAsia="標楷體"/>
              </w:rPr>
            </w:pPr>
          </w:p>
        </w:tc>
        <w:tc>
          <w:tcPr>
            <w:tcW w:w="527" w:type="dxa"/>
          </w:tcPr>
          <w:p w14:paraId="497F77C5" w14:textId="77777777" w:rsidR="008062B6" w:rsidRPr="00085523" w:rsidRDefault="008062B6" w:rsidP="00DA1F82">
            <w:pPr>
              <w:spacing w:before="240"/>
              <w:rPr>
                <w:rFonts w:eastAsia="標楷體"/>
              </w:rPr>
            </w:pPr>
          </w:p>
        </w:tc>
        <w:tc>
          <w:tcPr>
            <w:tcW w:w="527" w:type="dxa"/>
          </w:tcPr>
          <w:p w14:paraId="3A22A1AD" w14:textId="77777777" w:rsidR="008062B6" w:rsidRPr="00085523" w:rsidRDefault="008062B6" w:rsidP="00DA1F82">
            <w:pPr>
              <w:spacing w:before="240"/>
              <w:rPr>
                <w:rFonts w:eastAsia="標楷體"/>
              </w:rPr>
            </w:pPr>
          </w:p>
        </w:tc>
        <w:tc>
          <w:tcPr>
            <w:tcW w:w="526" w:type="dxa"/>
          </w:tcPr>
          <w:p w14:paraId="5DA12CE8" w14:textId="77777777" w:rsidR="008062B6" w:rsidRPr="00085523" w:rsidRDefault="008062B6" w:rsidP="00DA1F82">
            <w:pPr>
              <w:spacing w:before="240"/>
              <w:rPr>
                <w:rFonts w:eastAsia="標楷體"/>
              </w:rPr>
            </w:pPr>
          </w:p>
        </w:tc>
        <w:tc>
          <w:tcPr>
            <w:tcW w:w="527" w:type="dxa"/>
          </w:tcPr>
          <w:p w14:paraId="0B44AFEE" w14:textId="77777777" w:rsidR="008062B6" w:rsidRPr="00085523" w:rsidRDefault="008062B6" w:rsidP="00DA1F82">
            <w:pPr>
              <w:spacing w:before="240"/>
              <w:rPr>
                <w:rFonts w:eastAsia="標楷體"/>
              </w:rPr>
            </w:pPr>
          </w:p>
        </w:tc>
        <w:tc>
          <w:tcPr>
            <w:tcW w:w="527" w:type="dxa"/>
          </w:tcPr>
          <w:p w14:paraId="651DE34C" w14:textId="77777777" w:rsidR="008062B6" w:rsidRPr="00085523" w:rsidRDefault="008062B6" w:rsidP="00DA1F82">
            <w:pPr>
              <w:spacing w:before="240"/>
              <w:rPr>
                <w:rFonts w:eastAsia="標楷體"/>
              </w:rPr>
            </w:pPr>
          </w:p>
        </w:tc>
        <w:tc>
          <w:tcPr>
            <w:tcW w:w="526" w:type="dxa"/>
          </w:tcPr>
          <w:p w14:paraId="46A5D066" w14:textId="77777777" w:rsidR="008062B6" w:rsidRPr="00085523" w:rsidRDefault="008062B6" w:rsidP="00DA1F82">
            <w:pPr>
              <w:spacing w:before="240"/>
              <w:rPr>
                <w:rFonts w:eastAsia="標楷體"/>
              </w:rPr>
            </w:pPr>
          </w:p>
        </w:tc>
        <w:tc>
          <w:tcPr>
            <w:tcW w:w="527" w:type="dxa"/>
          </w:tcPr>
          <w:p w14:paraId="6238A135" w14:textId="77777777" w:rsidR="008062B6" w:rsidRPr="00085523" w:rsidRDefault="008062B6" w:rsidP="00DA1F82">
            <w:pPr>
              <w:spacing w:before="240"/>
              <w:rPr>
                <w:rFonts w:eastAsia="標楷體"/>
              </w:rPr>
            </w:pPr>
          </w:p>
        </w:tc>
        <w:tc>
          <w:tcPr>
            <w:tcW w:w="527" w:type="dxa"/>
          </w:tcPr>
          <w:p w14:paraId="318D6B63" w14:textId="77777777" w:rsidR="008062B6" w:rsidRPr="00085523" w:rsidRDefault="008062B6" w:rsidP="00DA1F82">
            <w:pPr>
              <w:spacing w:before="240"/>
              <w:rPr>
                <w:rFonts w:eastAsia="標楷體"/>
              </w:rPr>
            </w:pPr>
          </w:p>
        </w:tc>
        <w:tc>
          <w:tcPr>
            <w:tcW w:w="1330" w:type="dxa"/>
          </w:tcPr>
          <w:p w14:paraId="195D757B" w14:textId="77777777" w:rsidR="008062B6" w:rsidRPr="00085523" w:rsidRDefault="008062B6" w:rsidP="00DA1F82">
            <w:pPr>
              <w:spacing w:before="240"/>
              <w:rPr>
                <w:rFonts w:eastAsia="標楷體"/>
              </w:rPr>
            </w:pPr>
          </w:p>
        </w:tc>
      </w:tr>
      <w:tr w:rsidR="00085523" w:rsidRPr="00085523" w14:paraId="340DAE95" w14:textId="77777777" w:rsidTr="00DA1F82">
        <w:trPr>
          <w:trHeight w:val="651"/>
        </w:trPr>
        <w:tc>
          <w:tcPr>
            <w:tcW w:w="2340" w:type="dxa"/>
          </w:tcPr>
          <w:p w14:paraId="4B71F392" w14:textId="77777777" w:rsidR="008062B6" w:rsidRPr="00085523" w:rsidRDefault="008062B6" w:rsidP="00DA1F82">
            <w:pPr>
              <w:spacing w:before="240"/>
              <w:rPr>
                <w:rFonts w:eastAsia="標楷體"/>
              </w:rPr>
            </w:pPr>
          </w:p>
        </w:tc>
        <w:tc>
          <w:tcPr>
            <w:tcW w:w="526" w:type="dxa"/>
          </w:tcPr>
          <w:p w14:paraId="6D9A1116" w14:textId="77777777" w:rsidR="008062B6" w:rsidRPr="00085523" w:rsidRDefault="008062B6" w:rsidP="00DA1F82">
            <w:pPr>
              <w:spacing w:before="240"/>
              <w:rPr>
                <w:rFonts w:eastAsia="標楷體"/>
              </w:rPr>
            </w:pPr>
          </w:p>
        </w:tc>
        <w:tc>
          <w:tcPr>
            <w:tcW w:w="527" w:type="dxa"/>
          </w:tcPr>
          <w:p w14:paraId="4A8E6C28" w14:textId="77777777" w:rsidR="008062B6" w:rsidRPr="00085523" w:rsidRDefault="008062B6" w:rsidP="00DA1F82">
            <w:pPr>
              <w:spacing w:before="240"/>
              <w:rPr>
                <w:rFonts w:eastAsia="標楷體"/>
              </w:rPr>
            </w:pPr>
          </w:p>
        </w:tc>
        <w:tc>
          <w:tcPr>
            <w:tcW w:w="527" w:type="dxa"/>
          </w:tcPr>
          <w:p w14:paraId="54D81B6A" w14:textId="77777777" w:rsidR="008062B6" w:rsidRPr="00085523" w:rsidRDefault="008062B6" w:rsidP="00DA1F82">
            <w:pPr>
              <w:spacing w:before="240"/>
              <w:rPr>
                <w:rFonts w:eastAsia="標楷體"/>
              </w:rPr>
            </w:pPr>
          </w:p>
        </w:tc>
        <w:tc>
          <w:tcPr>
            <w:tcW w:w="526" w:type="dxa"/>
          </w:tcPr>
          <w:p w14:paraId="01A08608" w14:textId="77777777" w:rsidR="008062B6" w:rsidRPr="00085523" w:rsidRDefault="008062B6" w:rsidP="00DA1F82">
            <w:pPr>
              <w:spacing w:before="240"/>
              <w:rPr>
                <w:rFonts w:eastAsia="標楷體"/>
              </w:rPr>
            </w:pPr>
          </w:p>
        </w:tc>
        <w:tc>
          <w:tcPr>
            <w:tcW w:w="527" w:type="dxa"/>
          </w:tcPr>
          <w:p w14:paraId="06429031" w14:textId="77777777" w:rsidR="008062B6" w:rsidRPr="00085523" w:rsidRDefault="008062B6" w:rsidP="00DA1F82">
            <w:pPr>
              <w:spacing w:before="240"/>
              <w:rPr>
                <w:rFonts w:eastAsia="標楷體"/>
              </w:rPr>
            </w:pPr>
          </w:p>
        </w:tc>
        <w:tc>
          <w:tcPr>
            <w:tcW w:w="527" w:type="dxa"/>
          </w:tcPr>
          <w:p w14:paraId="42A24C84" w14:textId="77777777" w:rsidR="008062B6" w:rsidRPr="00085523" w:rsidRDefault="008062B6" w:rsidP="00DA1F82">
            <w:pPr>
              <w:spacing w:before="240"/>
              <w:rPr>
                <w:rFonts w:eastAsia="標楷體"/>
              </w:rPr>
            </w:pPr>
          </w:p>
        </w:tc>
        <w:tc>
          <w:tcPr>
            <w:tcW w:w="526" w:type="dxa"/>
          </w:tcPr>
          <w:p w14:paraId="675E4970" w14:textId="77777777" w:rsidR="008062B6" w:rsidRPr="00085523" w:rsidRDefault="008062B6" w:rsidP="00DA1F82">
            <w:pPr>
              <w:spacing w:before="240"/>
              <w:rPr>
                <w:rFonts w:eastAsia="標楷體"/>
              </w:rPr>
            </w:pPr>
          </w:p>
        </w:tc>
        <w:tc>
          <w:tcPr>
            <w:tcW w:w="527" w:type="dxa"/>
          </w:tcPr>
          <w:p w14:paraId="27343457" w14:textId="77777777" w:rsidR="008062B6" w:rsidRPr="00085523" w:rsidRDefault="008062B6" w:rsidP="00DA1F82">
            <w:pPr>
              <w:spacing w:before="240"/>
              <w:rPr>
                <w:rFonts w:eastAsia="標楷體"/>
              </w:rPr>
            </w:pPr>
          </w:p>
        </w:tc>
        <w:tc>
          <w:tcPr>
            <w:tcW w:w="527" w:type="dxa"/>
          </w:tcPr>
          <w:p w14:paraId="18C8C19A" w14:textId="77777777" w:rsidR="008062B6" w:rsidRPr="00085523" w:rsidRDefault="008062B6" w:rsidP="00DA1F82">
            <w:pPr>
              <w:spacing w:before="240"/>
              <w:rPr>
                <w:rFonts w:eastAsia="標楷體"/>
              </w:rPr>
            </w:pPr>
          </w:p>
        </w:tc>
        <w:tc>
          <w:tcPr>
            <w:tcW w:w="526" w:type="dxa"/>
          </w:tcPr>
          <w:p w14:paraId="68B7FC2C" w14:textId="77777777" w:rsidR="008062B6" w:rsidRPr="00085523" w:rsidRDefault="008062B6" w:rsidP="00DA1F82">
            <w:pPr>
              <w:spacing w:before="240"/>
              <w:rPr>
                <w:rFonts w:eastAsia="標楷體"/>
              </w:rPr>
            </w:pPr>
          </w:p>
        </w:tc>
        <w:tc>
          <w:tcPr>
            <w:tcW w:w="527" w:type="dxa"/>
          </w:tcPr>
          <w:p w14:paraId="75520BE8" w14:textId="77777777" w:rsidR="008062B6" w:rsidRPr="00085523" w:rsidRDefault="008062B6" w:rsidP="00DA1F82">
            <w:pPr>
              <w:spacing w:before="240"/>
              <w:rPr>
                <w:rFonts w:eastAsia="標楷體"/>
              </w:rPr>
            </w:pPr>
          </w:p>
        </w:tc>
        <w:tc>
          <w:tcPr>
            <w:tcW w:w="527" w:type="dxa"/>
          </w:tcPr>
          <w:p w14:paraId="679FC102" w14:textId="77777777" w:rsidR="008062B6" w:rsidRPr="00085523" w:rsidRDefault="008062B6" w:rsidP="00DA1F82">
            <w:pPr>
              <w:spacing w:before="240"/>
              <w:rPr>
                <w:rFonts w:eastAsia="標楷體"/>
              </w:rPr>
            </w:pPr>
          </w:p>
        </w:tc>
        <w:tc>
          <w:tcPr>
            <w:tcW w:w="1330" w:type="dxa"/>
          </w:tcPr>
          <w:p w14:paraId="76BC6222" w14:textId="77777777" w:rsidR="008062B6" w:rsidRPr="00085523" w:rsidRDefault="008062B6" w:rsidP="00DA1F82">
            <w:pPr>
              <w:spacing w:before="240"/>
              <w:rPr>
                <w:rFonts w:eastAsia="標楷體"/>
              </w:rPr>
            </w:pPr>
          </w:p>
        </w:tc>
      </w:tr>
      <w:tr w:rsidR="00085523" w:rsidRPr="00085523" w14:paraId="602CF918" w14:textId="77777777" w:rsidTr="00DA1F82">
        <w:trPr>
          <w:trHeight w:val="651"/>
        </w:trPr>
        <w:tc>
          <w:tcPr>
            <w:tcW w:w="2340" w:type="dxa"/>
          </w:tcPr>
          <w:p w14:paraId="0BEF6A44" w14:textId="77777777" w:rsidR="008062B6" w:rsidRPr="00085523" w:rsidRDefault="008062B6" w:rsidP="00DA1F82">
            <w:pPr>
              <w:spacing w:before="240"/>
              <w:rPr>
                <w:rFonts w:eastAsia="標楷體"/>
              </w:rPr>
            </w:pPr>
          </w:p>
        </w:tc>
        <w:tc>
          <w:tcPr>
            <w:tcW w:w="526" w:type="dxa"/>
          </w:tcPr>
          <w:p w14:paraId="7ACC67E6" w14:textId="77777777" w:rsidR="008062B6" w:rsidRPr="00085523" w:rsidRDefault="008062B6" w:rsidP="00DA1F82">
            <w:pPr>
              <w:spacing w:before="240"/>
              <w:rPr>
                <w:rFonts w:eastAsia="標楷體"/>
              </w:rPr>
            </w:pPr>
          </w:p>
        </w:tc>
        <w:tc>
          <w:tcPr>
            <w:tcW w:w="527" w:type="dxa"/>
          </w:tcPr>
          <w:p w14:paraId="0EBAE169" w14:textId="77777777" w:rsidR="008062B6" w:rsidRPr="00085523" w:rsidRDefault="008062B6" w:rsidP="00DA1F82">
            <w:pPr>
              <w:spacing w:before="240"/>
              <w:rPr>
                <w:rFonts w:eastAsia="標楷體"/>
              </w:rPr>
            </w:pPr>
          </w:p>
        </w:tc>
        <w:tc>
          <w:tcPr>
            <w:tcW w:w="527" w:type="dxa"/>
          </w:tcPr>
          <w:p w14:paraId="3266408D" w14:textId="77777777" w:rsidR="008062B6" w:rsidRPr="00085523" w:rsidRDefault="008062B6" w:rsidP="00DA1F82">
            <w:pPr>
              <w:spacing w:before="240"/>
              <w:rPr>
                <w:rFonts w:eastAsia="標楷體"/>
              </w:rPr>
            </w:pPr>
          </w:p>
        </w:tc>
        <w:tc>
          <w:tcPr>
            <w:tcW w:w="526" w:type="dxa"/>
          </w:tcPr>
          <w:p w14:paraId="17C73F09" w14:textId="77777777" w:rsidR="008062B6" w:rsidRPr="00085523" w:rsidRDefault="008062B6" w:rsidP="00DA1F82">
            <w:pPr>
              <w:spacing w:before="240"/>
              <w:rPr>
                <w:rFonts w:eastAsia="標楷體"/>
              </w:rPr>
            </w:pPr>
          </w:p>
        </w:tc>
        <w:tc>
          <w:tcPr>
            <w:tcW w:w="527" w:type="dxa"/>
          </w:tcPr>
          <w:p w14:paraId="51C9FFA1" w14:textId="77777777" w:rsidR="008062B6" w:rsidRPr="00085523" w:rsidRDefault="008062B6" w:rsidP="00DA1F82">
            <w:pPr>
              <w:spacing w:before="240"/>
              <w:rPr>
                <w:rFonts w:eastAsia="標楷體"/>
              </w:rPr>
            </w:pPr>
          </w:p>
        </w:tc>
        <w:tc>
          <w:tcPr>
            <w:tcW w:w="527" w:type="dxa"/>
          </w:tcPr>
          <w:p w14:paraId="4D60A8A4" w14:textId="77777777" w:rsidR="008062B6" w:rsidRPr="00085523" w:rsidRDefault="008062B6" w:rsidP="00DA1F82">
            <w:pPr>
              <w:spacing w:before="240"/>
              <w:rPr>
                <w:rFonts w:eastAsia="標楷體"/>
              </w:rPr>
            </w:pPr>
          </w:p>
        </w:tc>
        <w:tc>
          <w:tcPr>
            <w:tcW w:w="526" w:type="dxa"/>
          </w:tcPr>
          <w:p w14:paraId="10327DAA" w14:textId="77777777" w:rsidR="008062B6" w:rsidRPr="00085523" w:rsidRDefault="008062B6" w:rsidP="00DA1F82">
            <w:pPr>
              <w:spacing w:before="240"/>
              <w:rPr>
                <w:rFonts w:eastAsia="標楷體"/>
              </w:rPr>
            </w:pPr>
          </w:p>
        </w:tc>
        <w:tc>
          <w:tcPr>
            <w:tcW w:w="527" w:type="dxa"/>
          </w:tcPr>
          <w:p w14:paraId="7C0B8D50" w14:textId="77777777" w:rsidR="008062B6" w:rsidRPr="00085523" w:rsidRDefault="008062B6" w:rsidP="00DA1F82">
            <w:pPr>
              <w:spacing w:before="240"/>
              <w:rPr>
                <w:rFonts w:eastAsia="標楷體"/>
              </w:rPr>
            </w:pPr>
          </w:p>
        </w:tc>
        <w:tc>
          <w:tcPr>
            <w:tcW w:w="527" w:type="dxa"/>
          </w:tcPr>
          <w:p w14:paraId="62393CDB" w14:textId="77777777" w:rsidR="008062B6" w:rsidRPr="00085523" w:rsidRDefault="008062B6" w:rsidP="00DA1F82">
            <w:pPr>
              <w:spacing w:before="240"/>
              <w:rPr>
                <w:rFonts w:eastAsia="標楷體"/>
              </w:rPr>
            </w:pPr>
          </w:p>
        </w:tc>
        <w:tc>
          <w:tcPr>
            <w:tcW w:w="526" w:type="dxa"/>
          </w:tcPr>
          <w:p w14:paraId="48E09512" w14:textId="77777777" w:rsidR="008062B6" w:rsidRPr="00085523" w:rsidRDefault="008062B6" w:rsidP="00DA1F82">
            <w:pPr>
              <w:spacing w:before="240"/>
              <w:rPr>
                <w:rFonts w:eastAsia="標楷體"/>
              </w:rPr>
            </w:pPr>
          </w:p>
        </w:tc>
        <w:tc>
          <w:tcPr>
            <w:tcW w:w="527" w:type="dxa"/>
          </w:tcPr>
          <w:p w14:paraId="6AC3A283" w14:textId="77777777" w:rsidR="008062B6" w:rsidRPr="00085523" w:rsidRDefault="008062B6" w:rsidP="00DA1F82">
            <w:pPr>
              <w:spacing w:before="240"/>
              <w:rPr>
                <w:rFonts w:eastAsia="標楷體"/>
              </w:rPr>
            </w:pPr>
          </w:p>
        </w:tc>
        <w:tc>
          <w:tcPr>
            <w:tcW w:w="527" w:type="dxa"/>
          </w:tcPr>
          <w:p w14:paraId="6E3E66A9" w14:textId="77777777" w:rsidR="008062B6" w:rsidRPr="00085523" w:rsidRDefault="008062B6" w:rsidP="00DA1F82">
            <w:pPr>
              <w:spacing w:before="240"/>
              <w:rPr>
                <w:rFonts w:eastAsia="標楷體"/>
              </w:rPr>
            </w:pPr>
          </w:p>
        </w:tc>
        <w:tc>
          <w:tcPr>
            <w:tcW w:w="1330" w:type="dxa"/>
          </w:tcPr>
          <w:p w14:paraId="6AF550E3" w14:textId="77777777" w:rsidR="008062B6" w:rsidRPr="00085523" w:rsidRDefault="008062B6" w:rsidP="00DA1F82">
            <w:pPr>
              <w:spacing w:before="240"/>
              <w:rPr>
                <w:rFonts w:eastAsia="標楷體"/>
              </w:rPr>
            </w:pPr>
          </w:p>
        </w:tc>
      </w:tr>
      <w:tr w:rsidR="00085523" w:rsidRPr="00085523" w14:paraId="67BCD85D" w14:textId="77777777" w:rsidTr="00DA1F82">
        <w:trPr>
          <w:trHeight w:val="651"/>
        </w:trPr>
        <w:tc>
          <w:tcPr>
            <w:tcW w:w="2340" w:type="dxa"/>
          </w:tcPr>
          <w:p w14:paraId="385CE576" w14:textId="77777777" w:rsidR="008062B6" w:rsidRPr="00085523" w:rsidRDefault="008062B6" w:rsidP="00DA1F82">
            <w:pPr>
              <w:spacing w:before="240"/>
              <w:rPr>
                <w:rFonts w:eastAsia="標楷體"/>
              </w:rPr>
            </w:pPr>
          </w:p>
        </w:tc>
        <w:tc>
          <w:tcPr>
            <w:tcW w:w="526" w:type="dxa"/>
          </w:tcPr>
          <w:p w14:paraId="5EDBAE3E" w14:textId="77777777" w:rsidR="008062B6" w:rsidRPr="00085523" w:rsidRDefault="008062B6" w:rsidP="00DA1F82">
            <w:pPr>
              <w:spacing w:before="240"/>
              <w:rPr>
                <w:rFonts w:eastAsia="標楷體"/>
              </w:rPr>
            </w:pPr>
          </w:p>
        </w:tc>
        <w:tc>
          <w:tcPr>
            <w:tcW w:w="527" w:type="dxa"/>
          </w:tcPr>
          <w:p w14:paraId="2CB85A37" w14:textId="77777777" w:rsidR="008062B6" w:rsidRPr="00085523" w:rsidRDefault="008062B6" w:rsidP="00DA1F82">
            <w:pPr>
              <w:spacing w:before="240"/>
              <w:rPr>
                <w:rFonts w:eastAsia="標楷體"/>
              </w:rPr>
            </w:pPr>
          </w:p>
        </w:tc>
        <w:tc>
          <w:tcPr>
            <w:tcW w:w="527" w:type="dxa"/>
          </w:tcPr>
          <w:p w14:paraId="3769B3B7" w14:textId="77777777" w:rsidR="008062B6" w:rsidRPr="00085523" w:rsidRDefault="008062B6" w:rsidP="00DA1F82">
            <w:pPr>
              <w:spacing w:before="240"/>
              <w:rPr>
                <w:rFonts w:eastAsia="標楷體"/>
              </w:rPr>
            </w:pPr>
          </w:p>
        </w:tc>
        <w:tc>
          <w:tcPr>
            <w:tcW w:w="526" w:type="dxa"/>
          </w:tcPr>
          <w:p w14:paraId="6D20551C" w14:textId="77777777" w:rsidR="008062B6" w:rsidRPr="00085523" w:rsidRDefault="008062B6" w:rsidP="00DA1F82">
            <w:pPr>
              <w:spacing w:before="240"/>
              <w:rPr>
                <w:rFonts w:eastAsia="標楷體"/>
              </w:rPr>
            </w:pPr>
          </w:p>
        </w:tc>
        <w:tc>
          <w:tcPr>
            <w:tcW w:w="527" w:type="dxa"/>
          </w:tcPr>
          <w:p w14:paraId="0C6E0704" w14:textId="77777777" w:rsidR="008062B6" w:rsidRPr="00085523" w:rsidRDefault="008062B6" w:rsidP="00DA1F82">
            <w:pPr>
              <w:spacing w:before="240"/>
              <w:rPr>
                <w:rFonts w:eastAsia="標楷體"/>
              </w:rPr>
            </w:pPr>
          </w:p>
        </w:tc>
        <w:tc>
          <w:tcPr>
            <w:tcW w:w="527" w:type="dxa"/>
          </w:tcPr>
          <w:p w14:paraId="740FD108" w14:textId="77777777" w:rsidR="008062B6" w:rsidRPr="00085523" w:rsidRDefault="008062B6" w:rsidP="00DA1F82">
            <w:pPr>
              <w:spacing w:before="240"/>
              <w:rPr>
                <w:rFonts w:eastAsia="標楷體"/>
              </w:rPr>
            </w:pPr>
          </w:p>
        </w:tc>
        <w:tc>
          <w:tcPr>
            <w:tcW w:w="526" w:type="dxa"/>
          </w:tcPr>
          <w:p w14:paraId="1DD32308" w14:textId="77777777" w:rsidR="008062B6" w:rsidRPr="00085523" w:rsidRDefault="008062B6" w:rsidP="00DA1F82">
            <w:pPr>
              <w:spacing w:before="240"/>
              <w:rPr>
                <w:rFonts w:eastAsia="標楷體"/>
              </w:rPr>
            </w:pPr>
          </w:p>
        </w:tc>
        <w:tc>
          <w:tcPr>
            <w:tcW w:w="527" w:type="dxa"/>
          </w:tcPr>
          <w:p w14:paraId="47F3BEF3" w14:textId="77777777" w:rsidR="008062B6" w:rsidRPr="00085523" w:rsidRDefault="008062B6" w:rsidP="00DA1F82">
            <w:pPr>
              <w:spacing w:before="240"/>
              <w:rPr>
                <w:rFonts w:eastAsia="標楷體"/>
              </w:rPr>
            </w:pPr>
          </w:p>
        </w:tc>
        <w:tc>
          <w:tcPr>
            <w:tcW w:w="527" w:type="dxa"/>
          </w:tcPr>
          <w:p w14:paraId="6CF15055" w14:textId="77777777" w:rsidR="008062B6" w:rsidRPr="00085523" w:rsidRDefault="008062B6" w:rsidP="00DA1F82">
            <w:pPr>
              <w:spacing w:before="240"/>
              <w:rPr>
                <w:rFonts w:eastAsia="標楷體"/>
              </w:rPr>
            </w:pPr>
          </w:p>
        </w:tc>
        <w:tc>
          <w:tcPr>
            <w:tcW w:w="526" w:type="dxa"/>
          </w:tcPr>
          <w:p w14:paraId="00A3C7D7" w14:textId="77777777" w:rsidR="008062B6" w:rsidRPr="00085523" w:rsidRDefault="008062B6" w:rsidP="00DA1F82">
            <w:pPr>
              <w:spacing w:before="240"/>
              <w:rPr>
                <w:rFonts w:eastAsia="標楷體"/>
              </w:rPr>
            </w:pPr>
          </w:p>
        </w:tc>
        <w:tc>
          <w:tcPr>
            <w:tcW w:w="527" w:type="dxa"/>
          </w:tcPr>
          <w:p w14:paraId="2636396E" w14:textId="77777777" w:rsidR="008062B6" w:rsidRPr="00085523" w:rsidRDefault="008062B6" w:rsidP="00DA1F82">
            <w:pPr>
              <w:spacing w:before="240"/>
              <w:rPr>
                <w:rFonts w:eastAsia="標楷體"/>
              </w:rPr>
            </w:pPr>
          </w:p>
        </w:tc>
        <w:tc>
          <w:tcPr>
            <w:tcW w:w="527" w:type="dxa"/>
          </w:tcPr>
          <w:p w14:paraId="0945FEE4" w14:textId="77777777" w:rsidR="008062B6" w:rsidRPr="00085523" w:rsidRDefault="008062B6" w:rsidP="00DA1F82">
            <w:pPr>
              <w:spacing w:before="240"/>
              <w:rPr>
                <w:rFonts w:eastAsia="標楷體"/>
              </w:rPr>
            </w:pPr>
          </w:p>
        </w:tc>
        <w:tc>
          <w:tcPr>
            <w:tcW w:w="1330" w:type="dxa"/>
          </w:tcPr>
          <w:p w14:paraId="5D502C35" w14:textId="77777777" w:rsidR="008062B6" w:rsidRPr="00085523" w:rsidRDefault="008062B6" w:rsidP="00DA1F82">
            <w:pPr>
              <w:spacing w:before="240"/>
              <w:rPr>
                <w:rFonts w:eastAsia="標楷體"/>
              </w:rPr>
            </w:pPr>
          </w:p>
        </w:tc>
      </w:tr>
      <w:tr w:rsidR="00085523" w:rsidRPr="00085523" w14:paraId="2168F3B9" w14:textId="77777777" w:rsidTr="00DA1F82">
        <w:trPr>
          <w:trHeight w:val="651"/>
        </w:trPr>
        <w:tc>
          <w:tcPr>
            <w:tcW w:w="2340" w:type="dxa"/>
          </w:tcPr>
          <w:p w14:paraId="52C5478B" w14:textId="77777777" w:rsidR="008062B6" w:rsidRPr="00085523" w:rsidRDefault="008062B6" w:rsidP="00DA1F82">
            <w:pPr>
              <w:spacing w:before="240"/>
              <w:rPr>
                <w:rFonts w:eastAsia="標楷體"/>
              </w:rPr>
            </w:pPr>
          </w:p>
        </w:tc>
        <w:tc>
          <w:tcPr>
            <w:tcW w:w="526" w:type="dxa"/>
          </w:tcPr>
          <w:p w14:paraId="75567E94" w14:textId="77777777" w:rsidR="008062B6" w:rsidRPr="00085523" w:rsidRDefault="008062B6" w:rsidP="00DA1F82">
            <w:pPr>
              <w:spacing w:before="240"/>
              <w:rPr>
                <w:rFonts w:eastAsia="標楷體"/>
              </w:rPr>
            </w:pPr>
          </w:p>
        </w:tc>
        <w:tc>
          <w:tcPr>
            <w:tcW w:w="527" w:type="dxa"/>
          </w:tcPr>
          <w:p w14:paraId="1242E0DD" w14:textId="77777777" w:rsidR="008062B6" w:rsidRPr="00085523" w:rsidRDefault="008062B6" w:rsidP="00DA1F82">
            <w:pPr>
              <w:spacing w:before="240"/>
              <w:rPr>
                <w:rFonts w:eastAsia="標楷體"/>
              </w:rPr>
            </w:pPr>
          </w:p>
        </w:tc>
        <w:tc>
          <w:tcPr>
            <w:tcW w:w="527" w:type="dxa"/>
          </w:tcPr>
          <w:p w14:paraId="2AB943BF" w14:textId="77777777" w:rsidR="008062B6" w:rsidRPr="00085523" w:rsidRDefault="008062B6" w:rsidP="00DA1F82">
            <w:pPr>
              <w:spacing w:before="240"/>
              <w:rPr>
                <w:rFonts w:eastAsia="標楷體"/>
              </w:rPr>
            </w:pPr>
          </w:p>
        </w:tc>
        <w:tc>
          <w:tcPr>
            <w:tcW w:w="526" w:type="dxa"/>
          </w:tcPr>
          <w:p w14:paraId="2068B87A" w14:textId="77777777" w:rsidR="008062B6" w:rsidRPr="00085523" w:rsidRDefault="008062B6" w:rsidP="00DA1F82">
            <w:pPr>
              <w:spacing w:before="240"/>
              <w:rPr>
                <w:rFonts w:eastAsia="標楷體"/>
              </w:rPr>
            </w:pPr>
          </w:p>
        </w:tc>
        <w:tc>
          <w:tcPr>
            <w:tcW w:w="527" w:type="dxa"/>
          </w:tcPr>
          <w:p w14:paraId="6C79DBBC" w14:textId="77777777" w:rsidR="008062B6" w:rsidRPr="00085523" w:rsidRDefault="008062B6" w:rsidP="00DA1F82">
            <w:pPr>
              <w:spacing w:before="240"/>
              <w:rPr>
                <w:rFonts w:eastAsia="標楷體"/>
              </w:rPr>
            </w:pPr>
          </w:p>
        </w:tc>
        <w:tc>
          <w:tcPr>
            <w:tcW w:w="527" w:type="dxa"/>
          </w:tcPr>
          <w:p w14:paraId="19EFBD13" w14:textId="77777777" w:rsidR="008062B6" w:rsidRPr="00085523" w:rsidRDefault="008062B6" w:rsidP="00DA1F82">
            <w:pPr>
              <w:spacing w:before="240"/>
              <w:rPr>
                <w:rFonts w:eastAsia="標楷體"/>
              </w:rPr>
            </w:pPr>
          </w:p>
        </w:tc>
        <w:tc>
          <w:tcPr>
            <w:tcW w:w="526" w:type="dxa"/>
          </w:tcPr>
          <w:p w14:paraId="1D354C75" w14:textId="77777777" w:rsidR="008062B6" w:rsidRPr="00085523" w:rsidRDefault="008062B6" w:rsidP="00DA1F82">
            <w:pPr>
              <w:spacing w:before="240"/>
              <w:rPr>
                <w:rFonts w:eastAsia="標楷體"/>
              </w:rPr>
            </w:pPr>
          </w:p>
        </w:tc>
        <w:tc>
          <w:tcPr>
            <w:tcW w:w="527" w:type="dxa"/>
          </w:tcPr>
          <w:p w14:paraId="20C2F414" w14:textId="77777777" w:rsidR="008062B6" w:rsidRPr="00085523" w:rsidRDefault="008062B6" w:rsidP="00DA1F82">
            <w:pPr>
              <w:spacing w:before="240"/>
              <w:rPr>
                <w:rFonts w:eastAsia="標楷體"/>
              </w:rPr>
            </w:pPr>
          </w:p>
        </w:tc>
        <w:tc>
          <w:tcPr>
            <w:tcW w:w="527" w:type="dxa"/>
          </w:tcPr>
          <w:p w14:paraId="721A795B" w14:textId="77777777" w:rsidR="008062B6" w:rsidRPr="00085523" w:rsidRDefault="008062B6" w:rsidP="00DA1F82">
            <w:pPr>
              <w:spacing w:before="240"/>
              <w:rPr>
                <w:rFonts w:eastAsia="標楷體"/>
              </w:rPr>
            </w:pPr>
          </w:p>
        </w:tc>
        <w:tc>
          <w:tcPr>
            <w:tcW w:w="526" w:type="dxa"/>
          </w:tcPr>
          <w:p w14:paraId="7CAE8CF1" w14:textId="77777777" w:rsidR="008062B6" w:rsidRPr="00085523" w:rsidRDefault="008062B6" w:rsidP="00DA1F82">
            <w:pPr>
              <w:spacing w:before="240"/>
              <w:rPr>
                <w:rFonts w:eastAsia="標楷體"/>
              </w:rPr>
            </w:pPr>
          </w:p>
        </w:tc>
        <w:tc>
          <w:tcPr>
            <w:tcW w:w="527" w:type="dxa"/>
          </w:tcPr>
          <w:p w14:paraId="4F62078A" w14:textId="77777777" w:rsidR="008062B6" w:rsidRPr="00085523" w:rsidRDefault="008062B6" w:rsidP="00DA1F82">
            <w:pPr>
              <w:spacing w:before="240"/>
              <w:rPr>
                <w:rFonts w:eastAsia="標楷體"/>
              </w:rPr>
            </w:pPr>
          </w:p>
        </w:tc>
        <w:tc>
          <w:tcPr>
            <w:tcW w:w="527" w:type="dxa"/>
          </w:tcPr>
          <w:p w14:paraId="7EC81B10" w14:textId="77777777" w:rsidR="008062B6" w:rsidRPr="00085523" w:rsidRDefault="008062B6" w:rsidP="00DA1F82">
            <w:pPr>
              <w:spacing w:before="240"/>
              <w:rPr>
                <w:rFonts w:eastAsia="標楷體"/>
              </w:rPr>
            </w:pPr>
          </w:p>
        </w:tc>
        <w:tc>
          <w:tcPr>
            <w:tcW w:w="1330" w:type="dxa"/>
          </w:tcPr>
          <w:p w14:paraId="5DC31E29" w14:textId="77777777" w:rsidR="008062B6" w:rsidRPr="00085523" w:rsidRDefault="008062B6" w:rsidP="00DA1F82">
            <w:pPr>
              <w:spacing w:before="240"/>
              <w:rPr>
                <w:rFonts w:eastAsia="標楷體"/>
              </w:rPr>
            </w:pPr>
          </w:p>
        </w:tc>
      </w:tr>
      <w:tr w:rsidR="00085523" w:rsidRPr="00085523" w14:paraId="02983B0F" w14:textId="77777777" w:rsidTr="00DA1F82">
        <w:trPr>
          <w:trHeight w:val="651"/>
        </w:trPr>
        <w:tc>
          <w:tcPr>
            <w:tcW w:w="2340" w:type="dxa"/>
          </w:tcPr>
          <w:p w14:paraId="525AB81A" w14:textId="77777777" w:rsidR="008062B6" w:rsidRPr="00085523" w:rsidRDefault="008062B6" w:rsidP="00DA1F82">
            <w:pPr>
              <w:spacing w:before="240"/>
              <w:rPr>
                <w:rFonts w:eastAsia="標楷體"/>
              </w:rPr>
            </w:pPr>
          </w:p>
        </w:tc>
        <w:tc>
          <w:tcPr>
            <w:tcW w:w="526" w:type="dxa"/>
          </w:tcPr>
          <w:p w14:paraId="7D55AA9D" w14:textId="77777777" w:rsidR="008062B6" w:rsidRPr="00085523" w:rsidRDefault="008062B6" w:rsidP="00DA1F82">
            <w:pPr>
              <w:spacing w:before="240"/>
              <w:rPr>
                <w:rFonts w:eastAsia="標楷體"/>
              </w:rPr>
            </w:pPr>
          </w:p>
        </w:tc>
        <w:tc>
          <w:tcPr>
            <w:tcW w:w="527" w:type="dxa"/>
          </w:tcPr>
          <w:p w14:paraId="5A7F3BD3" w14:textId="77777777" w:rsidR="008062B6" w:rsidRPr="00085523" w:rsidRDefault="008062B6" w:rsidP="00DA1F82">
            <w:pPr>
              <w:spacing w:before="240"/>
              <w:rPr>
                <w:rFonts w:eastAsia="標楷體"/>
              </w:rPr>
            </w:pPr>
          </w:p>
        </w:tc>
        <w:tc>
          <w:tcPr>
            <w:tcW w:w="527" w:type="dxa"/>
          </w:tcPr>
          <w:p w14:paraId="5E26F1FB" w14:textId="77777777" w:rsidR="008062B6" w:rsidRPr="00085523" w:rsidRDefault="008062B6" w:rsidP="00DA1F82">
            <w:pPr>
              <w:spacing w:before="240"/>
              <w:rPr>
                <w:rFonts w:eastAsia="標楷體"/>
              </w:rPr>
            </w:pPr>
          </w:p>
        </w:tc>
        <w:tc>
          <w:tcPr>
            <w:tcW w:w="526" w:type="dxa"/>
          </w:tcPr>
          <w:p w14:paraId="171E0C58" w14:textId="77777777" w:rsidR="008062B6" w:rsidRPr="00085523" w:rsidRDefault="008062B6" w:rsidP="00DA1F82">
            <w:pPr>
              <w:spacing w:before="240"/>
              <w:rPr>
                <w:rFonts w:eastAsia="標楷體"/>
              </w:rPr>
            </w:pPr>
          </w:p>
        </w:tc>
        <w:tc>
          <w:tcPr>
            <w:tcW w:w="527" w:type="dxa"/>
          </w:tcPr>
          <w:p w14:paraId="76CC3D7E" w14:textId="77777777" w:rsidR="008062B6" w:rsidRPr="00085523" w:rsidRDefault="008062B6" w:rsidP="00DA1F82">
            <w:pPr>
              <w:spacing w:before="240"/>
              <w:rPr>
                <w:rFonts w:eastAsia="標楷體"/>
              </w:rPr>
            </w:pPr>
          </w:p>
        </w:tc>
        <w:tc>
          <w:tcPr>
            <w:tcW w:w="527" w:type="dxa"/>
          </w:tcPr>
          <w:p w14:paraId="14600D74" w14:textId="77777777" w:rsidR="008062B6" w:rsidRPr="00085523" w:rsidRDefault="008062B6" w:rsidP="00DA1F82">
            <w:pPr>
              <w:spacing w:before="240"/>
              <w:rPr>
                <w:rFonts w:eastAsia="標楷體"/>
              </w:rPr>
            </w:pPr>
          </w:p>
        </w:tc>
        <w:tc>
          <w:tcPr>
            <w:tcW w:w="526" w:type="dxa"/>
          </w:tcPr>
          <w:p w14:paraId="43F0C639" w14:textId="77777777" w:rsidR="008062B6" w:rsidRPr="00085523" w:rsidRDefault="008062B6" w:rsidP="00DA1F82">
            <w:pPr>
              <w:spacing w:before="240"/>
              <w:rPr>
                <w:rFonts w:eastAsia="標楷體"/>
              </w:rPr>
            </w:pPr>
          </w:p>
        </w:tc>
        <w:tc>
          <w:tcPr>
            <w:tcW w:w="527" w:type="dxa"/>
          </w:tcPr>
          <w:p w14:paraId="06F1638F" w14:textId="77777777" w:rsidR="008062B6" w:rsidRPr="00085523" w:rsidRDefault="008062B6" w:rsidP="00DA1F82">
            <w:pPr>
              <w:spacing w:before="240"/>
              <w:rPr>
                <w:rFonts w:eastAsia="標楷體"/>
              </w:rPr>
            </w:pPr>
          </w:p>
        </w:tc>
        <w:tc>
          <w:tcPr>
            <w:tcW w:w="527" w:type="dxa"/>
          </w:tcPr>
          <w:p w14:paraId="7585192C" w14:textId="77777777" w:rsidR="008062B6" w:rsidRPr="00085523" w:rsidRDefault="008062B6" w:rsidP="00DA1F82">
            <w:pPr>
              <w:spacing w:before="240"/>
              <w:rPr>
                <w:rFonts w:eastAsia="標楷體"/>
              </w:rPr>
            </w:pPr>
          </w:p>
        </w:tc>
        <w:tc>
          <w:tcPr>
            <w:tcW w:w="526" w:type="dxa"/>
          </w:tcPr>
          <w:p w14:paraId="0E239DFB" w14:textId="77777777" w:rsidR="008062B6" w:rsidRPr="00085523" w:rsidRDefault="008062B6" w:rsidP="00DA1F82">
            <w:pPr>
              <w:spacing w:before="240"/>
              <w:rPr>
                <w:rFonts w:eastAsia="標楷體"/>
              </w:rPr>
            </w:pPr>
          </w:p>
        </w:tc>
        <w:tc>
          <w:tcPr>
            <w:tcW w:w="527" w:type="dxa"/>
          </w:tcPr>
          <w:p w14:paraId="0770565E" w14:textId="77777777" w:rsidR="008062B6" w:rsidRPr="00085523" w:rsidRDefault="008062B6" w:rsidP="00DA1F82">
            <w:pPr>
              <w:spacing w:before="240"/>
              <w:rPr>
                <w:rFonts w:eastAsia="標楷體"/>
              </w:rPr>
            </w:pPr>
          </w:p>
        </w:tc>
        <w:tc>
          <w:tcPr>
            <w:tcW w:w="527" w:type="dxa"/>
          </w:tcPr>
          <w:p w14:paraId="7BADFFC1" w14:textId="77777777" w:rsidR="008062B6" w:rsidRPr="00085523" w:rsidRDefault="008062B6" w:rsidP="00DA1F82">
            <w:pPr>
              <w:spacing w:before="240"/>
              <w:rPr>
                <w:rFonts w:eastAsia="標楷體"/>
              </w:rPr>
            </w:pPr>
          </w:p>
        </w:tc>
        <w:tc>
          <w:tcPr>
            <w:tcW w:w="1330" w:type="dxa"/>
          </w:tcPr>
          <w:p w14:paraId="5D398460" w14:textId="77777777" w:rsidR="008062B6" w:rsidRPr="00085523" w:rsidRDefault="008062B6" w:rsidP="00DA1F82">
            <w:pPr>
              <w:spacing w:before="240"/>
              <w:rPr>
                <w:rFonts w:eastAsia="標楷體"/>
              </w:rPr>
            </w:pPr>
          </w:p>
        </w:tc>
      </w:tr>
      <w:tr w:rsidR="00085523" w:rsidRPr="00085523" w14:paraId="66E6CB6C" w14:textId="77777777" w:rsidTr="00DA1F82">
        <w:trPr>
          <w:trHeight w:val="651"/>
        </w:trPr>
        <w:tc>
          <w:tcPr>
            <w:tcW w:w="2340" w:type="dxa"/>
          </w:tcPr>
          <w:p w14:paraId="251E5C4F" w14:textId="77777777" w:rsidR="008062B6" w:rsidRPr="00085523" w:rsidRDefault="008062B6" w:rsidP="00DA1F82">
            <w:pPr>
              <w:spacing w:before="240"/>
              <w:rPr>
                <w:rFonts w:eastAsia="標楷體"/>
              </w:rPr>
            </w:pPr>
          </w:p>
        </w:tc>
        <w:tc>
          <w:tcPr>
            <w:tcW w:w="526" w:type="dxa"/>
          </w:tcPr>
          <w:p w14:paraId="18C7FC79" w14:textId="77777777" w:rsidR="008062B6" w:rsidRPr="00085523" w:rsidRDefault="008062B6" w:rsidP="00DA1F82">
            <w:pPr>
              <w:spacing w:before="240"/>
              <w:rPr>
                <w:rFonts w:eastAsia="標楷體"/>
              </w:rPr>
            </w:pPr>
          </w:p>
        </w:tc>
        <w:tc>
          <w:tcPr>
            <w:tcW w:w="527" w:type="dxa"/>
          </w:tcPr>
          <w:p w14:paraId="4B2D7A29" w14:textId="77777777" w:rsidR="008062B6" w:rsidRPr="00085523" w:rsidRDefault="008062B6" w:rsidP="00DA1F82">
            <w:pPr>
              <w:spacing w:before="240"/>
              <w:rPr>
                <w:rFonts w:eastAsia="標楷體"/>
              </w:rPr>
            </w:pPr>
          </w:p>
        </w:tc>
        <w:tc>
          <w:tcPr>
            <w:tcW w:w="527" w:type="dxa"/>
          </w:tcPr>
          <w:p w14:paraId="2AB44652" w14:textId="77777777" w:rsidR="008062B6" w:rsidRPr="00085523" w:rsidRDefault="008062B6" w:rsidP="00DA1F82">
            <w:pPr>
              <w:spacing w:before="240"/>
              <w:rPr>
                <w:rFonts w:eastAsia="標楷體"/>
              </w:rPr>
            </w:pPr>
          </w:p>
        </w:tc>
        <w:tc>
          <w:tcPr>
            <w:tcW w:w="526" w:type="dxa"/>
          </w:tcPr>
          <w:p w14:paraId="60FA7FF1" w14:textId="77777777" w:rsidR="008062B6" w:rsidRPr="00085523" w:rsidRDefault="008062B6" w:rsidP="00DA1F82">
            <w:pPr>
              <w:spacing w:before="240"/>
              <w:rPr>
                <w:rFonts w:eastAsia="標楷體"/>
              </w:rPr>
            </w:pPr>
          </w:p>
        </w:tc>
        <w:tc>
          <w:tcPr>
            <w:tcW w:w="527" w:type="dxa"/>
          </w:tcPr>
          <w:p w14:paraId="050B3DAF" w14:textId="77777777" w:rsidR="008062B6" w:rsidRPr="00085523" w:rsidRDefault="008062B6" w:rsidP="00DA1F82">
            <w:pPr>
              <w:spacing w:before="240"/>
              <w:rPr>
                <w:rFonts w:eastAsia="標楷體"/>
              </w:rPr>
            </w:pPr>
          </w:p>
        </w:tc>
        <w:tc>
          <w:tcPr>
            <w:tcW w:w="527" w:type="dxa"/>
          </w:tcPr>
          <w:p w14:paraId="1B4A2317" w14:textId="77777777" w:rsidR="008062B6" w:rsidRPr="00085523" w:rsidRDefault="008062B6" w:rsidP="00DA1F82">
            <w:pPr>
              <w:spacing w:before="240"/>
              <w:rPr>
                <w:rFonts w:eastAsia="標楷體"/>
              </w:rPr>
            </w:pPr>
          </w:p>
        </w:tc>
        <w:tc>
          <w:tcPr>
            <w:tcW w:w="526" w:type="dxa"/>
          </w:tcPr>
          <w:p w14:paraId="0630EBE5" w14:textId="77777777" w:rsidR="008062B6" w:rsidRPr="00085523" w:rsidRDefault="008062B6" w:rsidP="00DA1F82">
            <w:pPr>
              <w:spacing w:before="240"/>
              <w:rPr>
                <w:rFonts w:eastAsia="標楷體"/>
              </w:rPr>
            </w:pPr>
          </w:p>
        </w:tc>
        <w:tc>
          <w:tcPr>
            <w:tcW w:w="527" w:type="dxa"/>
          </w:tcPr>
          <w:p w14:paraId="1DD66F0F" w14:textId="77777777" w:rsidR="008062B6" w:rsidRPr="00085523" w:rsidRDefault="008062B6" w:rsidP="00DA1F82">
            <w:pPr>
              <w:spacing w:before="240"/>
              <w:rPr>
                <w:rFonts w:eastAsia="標楷體"/>
              </w:rPr>
            </w:pPr>
          </w:p>
        </w:tc>
        <w:tc>
          <w:tcPr>
            <w:tcW w:w="527" w:type="dxa"/>
          </w:tcPr>
          <w:p w14:paraId="466F5523" w14:textId="77777777" w:rsidR="008062B6" w:rsidRPr="00085523" w:rsidRDefault="008062B6" w:rsidP="00DA1F82">
            <w:pPr>
              <w:spacing w:before="240"/>
              <w:rPr>
                <w:rFonts w:eastAsia="標楷體"/>
              </w:rPr>
            </w:pPr>
          </w:p>
        </w:tc>
        <w:tc>
          <w:tcPr>
            <w:tcW w:w="526" w:type="dxa"/>
          </w:tcPr>
          <w:p w14:paraId="3821EC84" w14:textId="77777777" w:rsidR="008062B6" w:rsidRPr="00085523" w:rsidRDefault="008062B6" w:rsidP="00DA1F82">
            <w:pPr>
              <w:spacing w:before="240"/>
              <w:rPr>
                <w:rFonts w:eastAsia="標楷體"/>
              </w:rPr>
            </w:pPr>
          </w:p>
        </w:tc>
        <w:tc>
          <w:tcPr>
            <w:tcW w:w="527" w:type="dxa"/>
          </w:tcPr>
          <w:p w14:paraId="087B64C4" w14:textId="77777777" w:rsidR="008062B6" w:rsidRPr="00085523" w:rsidRDefault="008062B6" w:rsidP="00DA1F82">
            <w:pPr>
              <w:spacing w:before="240"/>
              <w:rPr>
                <w:rFonts w:eastAsia="標楷體"/>
              </w:rPr>
            </w:pPr>
          </w:p>
        </w:tc>
        <w:tc>
          <w:tcPr>
            <w:tcW w:w="527" w:type="dxa"/>
          </w:tcPr>
          <w:p w14:paraId="00D55A65" w14:textId="77777777" w:rsidR="008062B6" w:rsidRPr="00085523" w:rsidRDefault="008062B6" w:rsidP="00DA1F82">
            <w:pPr>
              <w:spacing w:before="240"/>
              <w:rPr>
                <w:rFonts w:eastAsia="標楷體"/>
              </w:rPr>
            </w:pPr>
          </w:p>
        </w:tc>
        <w:tc>
          <w:tcPr>
            <w:tcW w:w="1330" w:type="dxa"/>
          </w:tcPr>
          <w:p w14:paraId="13F98818" w14:textId="77777777" w:rsidR="008062B6" w:rsidRPr="00085523" w:rsidRDefault="008062B6" w:rsidP="00DA1F82">
            <w:pPr>
              <w:spacing w:before="240"/>
              <w:rPr>
                <w:rFonts w:eastAsia="標楷體"/>
              </w:rPr>
            </w:pPr>
          </w:p>
        </w:tc>
      </w:tr>
      <w:tr w:rsidR="00085523" w:rsidRPr="00085523" w14:paraId="3A9EC46B" w14:textId="77777777" w:rsidTr="00DA1F82">
        <w:trPr>
          <w:trHeight w:val="346"/>
        </w:trPr>
        <w:tc>
          <w:tcPr>
            <w:tcW w:w="2340" w:type="dxa"/>
          </w:tcPr>
          <w:p w14:paraId="3F16D73F" w14:textId="77777777" w:rsidR="008062B6" w:rsidRPr="00085523" w:rsidRDefault="008062B6" w:rsidP="00DA1F82">
            <w:pPr>
              <w:spacing w:before="240"/>
              <w:rPr>
                <w:rFonts w:eastAsia="標楷體"/>
              </w:rPr>
            </w:pPr>
          </w:p>
        </w:tc>
        <w:tc>
          <w:tcPr>
            <w:tcW w:w="526" w:type="dxa"/>
          </w:tcPr>
          <w:p w14:paraId="6A4C6859" w14:textId="77777777" w:rsidR="008062B6" w:rsidRPr="00085523" w:rsidRDefault="008062B6" w:rsidP="00DA1F82">
            <w:pPr>
              <w:spacing w:before="240"/>
              <w:rPr>
                <w:rFonts w:eastAsia="標楷體"/>
              </w:rPr>
            </w:pPr>
          </w:p>
        </w:tc>
        <w:tc>
          <w:tcPr>
            <w:tcW w:w="527" w:type="dxa"/>
          </w:tcPr>
          <w:p w14:paraId="104BFDB8" w14:textId="77777777" w:rsidR="008062B6" w:rsidRPr="00085523" w:rsidRDefault="008062B6" w:rsidP="00DA1F82">
            <w:pPr>
              <w:spacing w:before="240"/>
              <w:rPr>
                <w:rFonts w:eastAsia="標楷體"/>
              </w:rPr>
            </w:pPr>
          </w:p>
        </w:tc>
        <w:tc>
          <w:tcPr>
            <w:tcW w:w="527" w:type="dxa"/>
          </w:tcPr>
          <w:p w14:paraId="4E513816" w14:textId="77777777" w:rsidR="008062B6" w:rsidRPr="00085523" w:rsidRDefault="008062B6" w:rsidP="00DA1F82">
            <w:pPr>
              <w:spacing w:before="240"/>
              <w:rPr>
                <w:rFonts w:eastAsia="標楷體"/>
              </w:rPr>
            </w:pPr>
          </w:p>
        </w:tc>
        <w:tc>
          <w:tcPr>
            <w:tcW w:w="526" w:type="dxa"/>
          </w:tcPr>
          <w:p w14:paraId="1CE17F55" w14:textId="77777777" w:rsidR="008062B6" w:rsidRPr="00085523" w:rsidRDefault="008062B6" w:rsidP="00DA1F82">
            <w:pPr>
              <w:spacing w:before="240"/>
              <w:rPr>
                <w:rFonts w:eastAsia="標楷體"/>
              </w:rPr>
            </w:pPr>
          </w:p>
        </w:tc>
        <w:tc>
          <w:tcPr>
            <w:tcW w:w="527" w:type="dxa"/>
          </w:tcPr>
          <w:p w14:paraId="11DEA378" w14:textId="77777777" w:rsidR="008062B6" w:rsidRPr="00085523" w:rsidRDefault="008062B6" w:rsidP="00DA1F82">
            <w:pPr>
              <w:spacing w:before="240"/>
              <w:rPr>
                <w:rFonts w:eastAsia="標楷體"/>
              </w:rPr>
            </w:pPr>
          </w:p>
        </w:tc>
        <w:tc>
          <w:tcPr>
            <w:tcW w:w="527" w:type="dxa"/>
          </w:tcPr>
          <w:p w14:paraId="2531DFED" w14:textId="77777777" w:rsidR="008062B6" w:rsidRPr="00085523" w:rsidRDefault="008062B6" w:rsidP="00DA1F82">
            <w:pPr>
              <w:spacing w:before="240"/>
              <w:rPr>
                <w:rFonts w:eastAsia="標楷體"/>
              </w:rPr>
            </w:pPr>
          </w:p>
        </w:tc>
        <w:tc>
          <w:tcPr>
            <w:tcW w:w="526" w:type="dxa"/>
          </w:tcPr>
          <w:p w14:paraId="05685CD2" w14:textId="77777777" w:rsidR="008062B6" w:rsidRPr="00085523" w:rsidRDefault="008062B6" w:rsidP="00DA1F82">
            <w:pPr>
              <w:spacing w:before="240"/>
              <w:rPr>
                <w:rFonts w:eastAsia="標楷體"/>
              </w:rPr>
            </w:pPr>
          </w:p>
        </w:tc>
        <w:tc>
          <w:tcPr>
            <w:tcW w:w="527" w:type="dxa"/>
          </w:tcPr>
          <w:p w14:paraId="0FBD8FFA" w14:textId="77777777" w:rsidR="008062B6" w:rsidRPr="00085523" w:rsidRDefault="008062B6" w:rsidP="00DA1F82">
            <w:pPr>
              <w:spacing w:before="240"/>
              <w:rPr>
                <w:rFonts w:eastAsia="標楷體"/>
              </w:rPr>
            </w:pPr>
          </w:p>
        </w:tc>
        <w:tc>
          <w:tcPr>
            <w:tcW w:w="527" w:type="dxa"/>
          </w:tcPr>
          <w:p w14:paraId="76491952" w14:textId="77777777" w:rsidR="008062B6" w:rsidRPr="00085523" w:rsidRDefault="008062B6" w:rsidP="00DA1F82">
            <w:pPr>
              <w:spacing w:before="240"/>
              <w:rPr>
                <w:rFonts w:eastAsia="標楷體"/>
              </w:rPr>
            </w:pPr>
          </w:p>
        </w:tc>
        <w:tc>
          <w:tcPr>
            <w:tcW w:w="526" w:type="dxa"/>
          </w:tcPr>
          <w:p w14:paraId="6D5D6522" w14:textId="77777777" w:rsidR="008062B6" w:rsidRPr="00085523" w:rsidRDefault="008062B6" w:rsidP="00DA1F82">
            <w:pPr>
              <w:spacing w:before="240"/>
              <w:rPr>
                <w:rFonts w:eastAsia="標楷體"/>
              </w:rPr>
            </w:pPr>
          </w:p>
        </w:tc>
        <w:tc>
          <w:tcPr>
            <w:tcW w:w="527" w:type="dxa"/>
          </w:tcPr>
          <w:p w14:paraId="32FDBD6B" w14:textId="77777777" w:rsidR="008062B6" w:rsidRPr="00085523" w:rsidRDefault="008062B6" w:rsidP="00DA1F82">
            <w:pPr>
              <w:spacing w:before="240"/>
              <w:rPr>
                <w:rFonts w:eastAsia="標楷體"/>
              </w:rPr>
            </w:pPr>
          </w:p>
        </w:tc>
        <w:tc>
          <w:tcPr>
            <w:tcW w:w="527" w:type="dxa"/>
          </w:tcPr>
          <w:p w14:paraId="4B587348" w14:textId="77777777" w:rsidR="008062B6" w:rsidRPr="00085523" w:rsidRDefault="008062B6" w:rsidP="00DA1F82">
            <w:pPr>
              <w:spacing w:before="240"/>
              <w:rPr>
                <w:rFonts w:eastAsia="標楷體"/>
              </w:rPr>
            </w:pPr>
          </w:p>
        </w:tc>
        <w:tc>
          <w:tcPr>
            <w:tcW w:w="1330" w:type="dxa"/>
          </w:tcPr>
          <w:p w14:paraId="1B4B80F4" w14:textId="77777777" w:rsidR="008062B6" w:rsidRPr="00085523" w:rsidRDefault="008062B6" w:rsidP="00DA1F82">
            <w:pPr>
              <w:spacing w:before="240"/>
              <w:rPr>
                <w:rFonts w:eastAsia="標楷體"/>
              </w:rPr>
            </w:pPr>
          </w:p>
        </w:tc>
      </w:tr>
    </w:tbl>
    <w:bookmarkEnd w:id="10"/>
    <w:p w14:paraId="77E2040D" w14:textId="77777777" w:rsidR="008062B6" w:rsidRPr="00085523" w:rsidRDefault="008062B6" w:rsidP="008062B6">
      <w:pPr>
        <w:snapToGrid w:val="0"/>
        <w:spacing w:line="240" w:lineRule="atLeast"/>
        <w:rPr>
          <w:rFonts w:eastAsia="標楷體"/>
        </w:rPr>
      </w:pPr>
      <w:r w:rsidRPr="00085523">
        <w:rPr>
          <w:rFonts w:eastAsia="標楷體"/>
        </w:rPr>
        <w:t>（如篇幅不足，請自行複製）</w:t>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 xml:space="preserve">　</w:t>
      </w:r>
      <w:r w:rsidRPr="00085523">
        <w:rPr>
          <w:rFonts w:eastAsia="標楷體"/>
        </w:rPr>
        <w:tab/>
      </w:r>
      <w:r w:rsidRPr="00085523">
        <w:rPr>
          <w:rFonts w:eastAsia="標楷體"/>
        </w:rPr>
        <w:tab/>
        <w:t xml:space="preserve">          </w:t>
      </w:r>
    </w:p>
    <w:p w14:paraId="34C255FE" w14:textId="77777777" w:rsidR="008062B6" w:rsidRPr="00085523" w:rsidRDefault="008062B6" w:rsidP="008062B6">
      <w:r w:rsidRPr="00085523">
        <w:br w:type="page"/>
      </w:r>
    </w:p>
    <w:tbl>
      <w:tblPr>
        <w:tblW w:w="10080" w:type="dxa"/>
        <w:tblInd w:w="-3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200"/>
        <w:gridCol w:w="1400"/>
        <w:gridCol w:w="6400"/>
      </w:tblGrid>
      <w:tr w:rsidR="00085523" w:rsidRPr="00085523" w14:paraId="5A20BA89" w14:textId="77777777" w:rsidTr="00DA1F82">
        <w:trPr>
          <w:trHeight w:val="820"/>
        </w:trPr>
        <w:tc>
          <w:tcPr>
            <w:tcW w:w="10080" w:type="dxa"/>
            <w:gridSpan w:val="4"/>
            <w:tcBorders>
              <w:top w:val="nil"/>
              <w:left w:val="nil"/>
              <w:right w:val="nil"/>
            </w:tcBorders>
            <w:vAlign w:val="center"/>
          </w:tcPr>
          <w:p w14:paraId="1E69C113" w14:textId="77777777" w:rsidR="008062B6" w:rsidRPr="00085523" w:rsidRDefault="008062B6" w:rsidP="003F19D7">
            <w:pPr>
              <w:ind w:left="546" w:right="57" w:hanging="489"/>
              <w:jc w:val="both"/>
              <w:rPr>
                <w:rFonts w:eastAsia="標楷體"/>
              </w:rPr>
            </w:pPr>
            <w:r w:rsidRPr="00085523">
              <w:rPr>
                <w:rFonts w:eastAsia="標楷體"/>
              </w:rPr>
              <w:lastRenderedPageBreak/>
              <w:br w:type="page"/>
            </w:r>
            <w:r w:rsidRPr="00085523">
              <w:rPr>
                <w:rFonts w:eastAsia="標楷體"/>
              </w:rPr>
              <w:br w:type="page"/>
            </w:r>
            <w:r w:rsidRPr="00085523">
              <w:rPr>
                <w:rFonts w:eastAsia="標楷體" w:hint="eastAsia"/>
                <w:b/>
                <w:bCs/>
              </w:rPr>
              <w:t>伍</w:t>
            </w:r>
            <w:r w:rsidRPr="00085523">
              <w:rPr>
                <w:rFonts w:eastAsia="標楷體"/>
                <w:b/>
                <w:bCs/>
              </w:rPr>
              <w:t>、人力配置：</w:t>
            </w:r>
            <w:r w:rsidRPr="00085523">
              <w:rPr>
                <w:rFonts w:eastAsia="標楷體"/>
              </w:rPr>
              <w:t>類別欄請分別填寫主持人、協同主持人、研究人員、專任研究助理、兼任研究助理等。研究助理如未確定人選，其姓名欄可填寫待聘。主持人、協同主持人、研究人員需填附表一</w:t>
            </w:r>
            <w:r w:rsidRPr="00085523">
              <w:rPr>
                <w:rFonts w:eastAsia="標楷體" w:hint="eastAsia"/>
              </w:rPr>
              <w:t>、二、三</w:t>
            </w:r>
            <w:r w:rsidRPr="00085523">
              <w:rPr>
                <w:rFonts w:eastAsia="標楷體"/>
              </w:rPr>
              <w:t>。</w:t>
            </w:r>
            <w:r w:rsidRPr="00085523">
              <w:rPr>
                <w:rFonts w:eastAsia="標楷體" w:hint="eastAsia"/>
              </w:rPr>
              <w:t>附表一需由填表人及計畫主持人簽章。</w:t>
            </w:r>
          </w:p>
        </w:tc>
      </w:tr>
      <w:tr w:rsidR="00085523" w:rsidRPr="00085523" w14:paraId="4E63D961" w14:textId="77777777" w:rsidTr="00DA1F82">
        <w:trPr>
          <w:trHeight w:val="620"/>
        </w:trPr>
        <w:tc>
          <w:tcPr>
            <w:tcW w:w="1080" w:type="dxa"/>
            <w:vAlign w:val="center"/>
          </w:tcPr>
          <w:p w14:paraId="34A1024C" w14:textId="77777777" w:rsidR="008062B6" w:rsidRPr="00085523" w:rsidRDefault="008062B6" w:rsidP="00DA1F82">
            <w:pPr>
              <w:jc w:val="center"/>
              <w:rPr>
                <w:rFonts w:eastAsia="標楷體"/>
              </w:rPr>
            </w:pPr>
            <w:r w:rsidRPr="00085523">
              <w:rPr>
                <w:rFonts w:eastAsia="標楷體"/>
              </w:rPr>
              <w:t>類</w:t>
            </w:r>
            <w:r w:rsidRPr="00085523">
              <w:rPr>
                <w:rFonts w:eastAsia="標楷體"/>
              </w:rPr>
              <w:t xml:space="preserve">   </w:t>
            </w:r>
            <w:r w:rsidRPr="00085523">
              <w:rPr>
                <w:rFonts w:eastAsia="標楷體"/>
              </w:rPr>
              <w:t>別</w:t>
            </w:r>
          </w:p>
        </w:tc>
        <w:tc>
          <w:tcPr>
            <w:tcW w:w="1200" w:type="dxa"/>
            <w:vAlign w:val="center"/>
          </w:tcPr>
          <w:p w14:paraId="1FE1E000" w14:textId="77777777" w:rsidR="008062B6" w:rsidRPr="00085523" w:rsidRDefault="008062B6" w:rsidP="00DA1F82">
            <w:pPr>
              <w:jc w:val="center"/>
              <w:rPr>
                <w:rFonts w:eastAsia="標楷體"/>
              </w:rPr>
            </w:pPr>
            <w:r w:rsidRPr="00085523">
              <w:rPr>
                <w:rFonts w:eastAsia="標楷體"/>
              </w:rPr>
              <w:t>姓</w:t>
            </w:r>
            <w:r w:rsidRPr="00085523">
              <w:rPr>
                <w:rFonts w:eastAsia="標楷體"/>
              </w:rPr>
              <w:t xml:space="preserve">   </w:t>
            </w:r>
            <w:r w:rsidRPr="00085523">
              <w:rPr>
                <w:rFonts w:eastAsia="標楷體"/>
              </w:rPr>
              <w:t>名</w:t>
            </w:r>
          </w:p>
        </w:tc>
        <w:tc>
          <w:tcPr>
            <w:tcW w:w="1400" w:type="dxa"/>
            <w:vAlign w:val="center"/>
          </w:tcPr>
          <w:p w14:paraId="375B10EE" w14:textId="77777777" w:rsidR="008062B6" w:rsidRPr="00085523" w:rsidRDefault="008062B6" w:rsidP="00DA1F82">
            <w:pPr>
              <w:jc w:val="center"/>
              <w:rPr>
                <w:rFonts w:eastAsia="標楷體"/>
              </w:rPr>
            </w:pPr>
            <w:r w:rsidRPr="00085523">
              <w:rPr>
                <w:rFonts w:eastAsia="標楷體"/>
              </w:rPr>
              <w:t>現</w:t>
            </w:r>
            <w:r w:rsidRPr="00085523">
              <w:rPr>
                <w:rFonts w:eastAsia="標楷體"/>
              </w:rPr>
              <w:t xml:space="preserve">   </w:t>
            </w:r>
            <w:r w:rsidRPr="00085523">
              <w:rPr>
                <w:rFonts w:eastAsia="標楷體"/>
              </w:rPr>
              <w:t>職</w:t>
            </w:r>
          </w:p>
        </w:tc>
        <w:tc>
          <w:tcPr>
            <w:tcW w:w="6400" w:type="dxa"/>
            <w:vAlign w:val="center"/>
          </w:tcPr>
          <w:p w14:paraId="3BA54564" w14:textId="77777777" w:rsidR="008062B6" w:rsidRPr="00085523" w:rsidRDefault="008062B6" w:rsidP="00DA1F82">
            <w:pPr>
              <w:jc w:val="center"/>
              <w:rPr>
                <w:rFonts w:eastAsia="標楷體"/>
              </w:rPr>
            </w:pPr>
            <w:r w:rsidRPr="00085523">
              <w:rPr>
                <w:rFonts w:eastAsia="標楷體"/>
              </w:rPr>
              <w:t>在本計畫內擔任之具體工作性質、項目及範圍</w:t>
            </w:r>
          </w:p>
        </w:tc>
      </w:tr>
      <w:tr w:rsidR="00085523" w:rsidRPr="00085523" w14:paraId="4E567507" w14:textId="77777777" w:rsidTr="00DA1F82">
        <w:trPr>
          <w:trHeight w:val="620"/>
        </w:trPr>
        <w:tc>
          <w:tcPr>
            <w:tcW w:w="1080" w:type="dxa"/>
          </w:tcPr>
          <w:p w14:paraId="67974616" w14:textId="77777777" w:rsidR="008062B6" w:rsidRPr="00085523" w:rsidRDefault="008062B6" w:rsidP="00DA1F82">
            <w:pPr>
              <w:rPr>
                <w:rFonts w:eastAsia="標楷體"/>
              </w:rPr>
            </w:pPr>
          </w:p>
        </w:tc>
        <w:tc>
          <w:tcPr>
            <w:tcW w:w="1200" w:type="dxa"/>
          </w:tcPr>
          <w:p w14:paraId="3168B0C1" w14:textId="77777777" w:rsidR="008062B6" w:rsidRPr="00085523" w:rsidRDefault="008062B6" w:rsidP="00DA1F82">
            <w:pPr>
              <w:rPr>
                <w:rFonts w:eastAsia="標楷體"/>
              </w:rPr>
            </w:pPr>
          </w:p>
        </w:tc>
        <w:tc>
          <w:tcPr>
            <w:tcW w:w="1400" w:type="dxa"/>
          </w:tcPr>
          <w:p w14:paraId="1851B222" w14:textId="77777777" w:rsidR="008062B6" w:rsidRPr="00085523" w:rsidRDefault="008062B6" w:rsidP="00DA1F82">
            <w:pPr>
              <w:rPr>
                <w:rFonts w:eastAsia="標楷體"/>
              </w:rPr>
            </w:pPr>
          </w:p>
        </w:tc>
        <w:tc>
          <w:tcPr>
            <w:tcW w:w="6400" w:type="dxa"/>
          </w:tcPr>
          <w:p w14:paraId="112B89E9" w14:textId="77777777" w:rsidR="008062B6" w:rsidRPr="00085523" w:rsidRDefault="008062B6" w:rsidP="00DA1F82">
            <w:pPr>
              <w:rPr>
                <w:rFonts w:eastAsia="標楷體"/>
              </w:rPr>
            </w:pPr>
          </w:p>
        </w:tc>
      </w:tr>
      <w:tr w:rsidR="00085523" w:rsidRPr="00085523" w14:paraId="29AAF358" w14:textId="77777777" w:rsidTr="00DA1F82">
        <w:trPr>
          <w:trHeight w:val="620"/>
        </w:trPr>
        <w:tc>
          <w:tcPr>
            <w:tcW w:w="1080" w:type="dxa"/>
          </w:tcPr>
          <w:p w14:paraId="65D46F06" w14:textId="77777777" w:rsidR="008062B6" w:rsidRPr="00085523" w:rsidRDefault="008062B6" w:rsidP="00DA1F82">
            <w:pPr>
              <w:rPr>
                <w:rFonts w:eastAsia="標楷體"/>
              </w:rPr>
            </w:pPr>
          </w:p>
        </w:tc>
        <w:tc>
          <w:tcPr>
            <w:tcW w:w="1200" w:type="dxa"/>
          </w:tcPr>
          <w:p w14:paraId="21B41F16" w14:textId="77777777" w:rsidR="008062B6" w:rsidRPr="00085523" w:rsidRDefault="008062B6" w:rsidP="00DA1F82">
            <w:pPr>
              <w:rPr>
                <w:rFonts w:eastAsia="標楷體"/>
              </w:rPr>
            </w:pPr>
          </w:p>
        </w:tc>
        <w:tc>
          <w:tcPr>
            <w:tcW w:w="1400" w:type="dxa"/>
          </w:tcPr>
          <w:p w14:paraId="161943AB" w14:textId="77777777" w:rsidR="008062B6" w:rsidRPr="00085523" w:rsidRDefault="008062B6" w:rsidP="00DA1F82">
            <w:pPr>
              <w:rPr>
                <w:rFonts w:eastAsia="標楷體"/>
              </w:rPr>
            </w:pPr>
          </w:p>
        </w:tc>
        <w:tc>
          <w:tcPr>
            <w:tcW w:w="6400" w:type="dxa"/>
          </w:tcPr>
          <w:p w14:paraId="6245C532" w14:textId="77777777" w:rsidR="008062B6" w:rsidRPr="00085523" w:rsidRDefault="008062B6" w:rsidP="00DA1F82">
            <w:pPr>
              <w:rPr>
                <w:rFonts w:eastAsia="標楷體"/>
              </w:rPr>
            </w:pPr>
          </w:p>
        </w:tc>
      </w:tr>
      <w:tr w:rsidR="00085523" w:rsidRPr="00085523" w14:paraId="1A807806" w14:textId="77777777" w:rsidTr="00DA1F82">
        <w:trPr>
          <w:trHeight w:val="620"/>
        </w:trPr>
        <w:tc>
          <w:tcPr>
            <w:tcW w:w="1080" w:type="dxa"/>
          </w:tcPr>
          <w:p w14:paraId="1E464B31" w14:textId="77777777" w:rsidR="008062B6" w:rsidRPr="00085523" w:rsidRDefault="008062B6" w:rsidP="00DA1F82">
            <w:pPr>
              <w:rPr>
                <w:rFonts w:eastAsia="標楷體"/>
              </w:rPr>
            </w:pPr>
          </w:p>
        </w:tc>
        <w:tc>
          <w:tcPr>
            <w:tcW w:w="1200" w:type="dxa"/>
          </w:tcPr>
          <w:p w14:paraId="09BF5093" w14:textId="77777777" w:rsidR="008062B6" w:rsidRPr="00085523" w:rsidRDefault="008062B6" w:rsidP="00DA1F82">
            <w:pPr>
              <w:rPr>
                <w:rFonts w:eastAsia="標楷體"/>
              </w:rPr>
            </w:pPr>
          </w:p>
        </w:tc>
        <w:tc>
          <w:tcPr>
            <w:tcW w:w="1400" w:type="dxa"/>
          </w:tcPr>
          <w:p w14:paraId="0B82CC9B" w14:textId="77777777" w:rsidR="008062B6" w:rsidRPr="00085523" w:rsidRDefault="008062B6" w:rsidP="00DA1F82">
            <w:pPr>
              <w:rPr>
                <w:rFonts w:eastAsia="標楷體"/>
              </w:rPr>
            </w:pPr>
          </w:p>
        </w:tc>
        <w:tc>
          <w:tcPr>
            <w:tcW w:w="6400" w:type="dxa"/>
          </w:tcPr>
          <w:p w14:paraId="33F00870" w14:textId="77777777" w:rsidR="008062B6" w:rsidRPr="00085523" w:rsidRDefault="008062B6" w:rsidP="00DA1F82">
            <w:pPr>
              <w:rPr>
                <w:rFonts w:eastAsia="標楷體"/>
              </w:rPr>
            </w:pPr>
          </w:p>
        </w:tc>
      </w:tr>
      <w:tr w:rsidR="00085523" w:rsidRPr="00085523" w14:paraId="602ECA18" w14:textId="77777777" w:rsidTr="00DA1F82">
        <w:trPr>
          <w:trHeight w:val="620"/>
        </w:trPr>
        <w:tc>
          <w:tcPr>
            <w:tcW w:w="1080" w:type="dxa"/>
          </w:tcPr>
          <w:p w14:paraId="4D892EA8" w14:textId="77777777" w:rsidR="008062B6" w:rsidRPr="00085523" w:rsidRDefault="008062B6" w:rsidP="00DA1F82">
            <w:pPr>
              <w:rPr>
                <w:rFonts w:eastAsia="標楷體"/>
              </w:rPr>
            </w:pPr>
          </w:p>
        </w:tc>
        <w:tc>
          <w:tcPr>
            <w:tcW w:w="1200" w:type="dxa"/>
          </w:tcPr>
          <w:p w14:paraId="22CFD0E1" w14:textId="77777777" w:rsidR="008062B6" w:rsidRPr="00085523" w:rsidRDefault="008062B6" w:rsidP="00DA1F82">
            <w:pPr>
              <w:rPr>
                <w:rFonts w:eastAsia="標楷體"/>
              </w:rPr>
            </w:pPr>
          </w:p>
        </w:tc>
        <w:tc>
          <w:tcPr>
            <w:tcW w:w="1400" w:type="dxa"/>
          </w:tcPr>
          <w:p w14:paraId="198D0628" w14:textId="77777777" w:rsidR="008062B6" w:rsidRPr="00085523" w:rsidRDefault="008062B6" w:rsidP="00DA1F82">
            <w:pPr>
              <w:rPr>
                <w:rFonts w:eastAsia="標楷體"/>
              </w:rPr>
            </w:pPr>
          </w:p>
        </w:tc>
        <w:tc>
          <w:tcPr>
            <w:tcW w:w="6400" w:type="dxa"/>
          </w:tcPr>
          <w:p w14:paraId="5231EBC5" w14:textId="77777777" w:rsidR="008062B6" w:rsidRPr="00085523" w:rsidRDefault="008062B6" w:rsidP="00DA1F82">
            <w:pPr>
              <w:rPr>
                <w:rFonts w:eastAsia="標楷體"/>
              </w:rPr>
            </w:pPr>
          </w:p>
        </w:tc>
      </w:tr>
      <w:tr w:rsidR="00085523" w:rsidRPr="00085523" w14:paraId="1BBDCA95" w14:textId="77777777" w:rsidTr="00DA1F82">
        <w:trPr>
          <w:trHeight w:val="620"/>
        </w:trPr>
        <w:tc>
          <w:tcPr>
            <w:tcW w:w="1080" w:type="dxa"/>
          </w:tcPr>
          <w:p w14:paraId="7E0BD946" w14:textId="77777777" w:rsidR="008062B6" w:rsidRPr="00085523" w:rsidRDefault="008062B6" w:rsidP="00DA1F82">
            <w:pPr>
              <w:rPr>
                <w:rFonts w:eastAsia="標楷體"/>
              </w:rPr>
            </w:pPr>
          </w:p>
        </w:tc>
        <w:tc>
          <w:tcPr>
            <w:tcW w:w="1200" w:type="dxa"/>
          </w:tcPr>
          <w:p w14:paraId="279B5B7A" w14:textId="77777777" w:rsidR="008062B6" w:rsidRPr="00085523" w:rsidRDefault="008062B6" w:rsidP="00DA1F82">
            <w:pPr>
              <w:rPr>
                <w:rFonts w:eastAsia="標楷體"/>
              </w:rPr>
            </w:pPr>
          </w:p>
        </w:tc>
        <w:tc>
          <w:tcPr>
            <w:tcW w:w="1400" w:type="dxa"/>
          </w:tcPr>
          <w:p w14:paraId="0E111357" w14:textId="77777777" w:rsidR="008062B6" w:rsidRPr="00085523" w:rsidRDefault="008062B6" w:rsidP="00DA1F82">
            <w:pPr>
              <w:rPr>
                <w:rFonts w:eastAsia="標楷體"/>
              </w:rPr>
            </w:pPr>
          </w:p>
        </w:tc>
        <w:tc>
          <w:tcPr>
            <w:tcW w:w="6400" w:type="dxa"/>
          </w:tcPr>
          <w:p w14:paraId="401FB70A" w14:textId="77777777" w:rsidR="008062B6" w:rsidRPr="00085523" w:rsidRDefault="008062B6" w:rsidP="00DA1F82">
            <w:pPr>
              <w:rPr>
                <w:rFonts w:eastAsia="標楷體"/>
              </w:rPr>
            </w:pPr>
          </w:p>
        </w:tc>
      </w:tr>
      <w:tr w:rsidR="00085523" w:rsidRPr="00085523" w14:paraId="42A60560" w14:textId="77777777" w:rsidTr="00DA1F82">
        <w:trPr>
          <w:trHeight w:val="620"/>
        </w:trPr>
        <w:tc>
          <w:tcPr>
            <w:tcW w:w="1080" w:type="dxa"/>
          </w:tcPr>
          <w:p w14:paraId="5B1188B3" w14:textId="77777777" w:rsidR="008062B6" w:rsidRPr="00085523" w:rsidRDefault="008062B6" w:rsidP="00DA1F82">
            <w:pPr>
              <w:rPr>
                <w:rFonts w:eastAsia="標楷體"/>
              </w:rPr>
            </w:pPr>
          </w:p>
        </w:tc>
        <w:tc>
          <w:tcPr>
            <w:tcW w:w="1200" w:type="dxa"/>
          </w:tcPr>
          <w:p w14:paraId="4AB61B4F" w14:textId="77777777" w:rsidR="008062B6" w:rsidRPr="00085523" w:rsidRDefault="008062B6" w:rsidP="00DA1F82">
            <w:pPr>
              <w:rPr>
                <w:rFonts w:eastAsia="標楷體"/>
              </w:rPr>
            </w:pPr>
          </w:p>
        </w:tc>
        <w:tc>
          <w:tcPr>
            <w:tcW w:w="1400" w:type="dxa"/>
          </w:tcPr>
          <w:p w14:paraId="47428F33" w14:textId="77777777" w:rsidR="008062B6" w:rsidRPr="00085523" w:rsidRDefault="008062B6" w:rsidP="00DA1F82">
            <w:pPr>
              <w:rPr>
                <w:rFonts w:eastAsia="標楷體"/>
              </w:rPr>
            </w:pPr>
          </w:p>
        </w:tc>
        <w:tc>
          <w:tcPr>
            <w:tcW w:w="6400" w:type="dxa"/>
          </w:tcPr>
          <w:p w14:paraId="5F7C67C6" w14:textId="77777777" w:rsidR="008062B6" w:rsidRPr="00085523" w:rsidRDefault="008062B6" w:rsidP="00DA1F82">
            <w:pPr>
              <w:rPr>
                <w:rFonts w:eastAsia="標楷體"/>
              </w:rPr>
            </w:pPr>
          </w:p>
        </w:tc>
      </w:tr>
      <w:tr w:rsidR="00085523" w:rsidRPr="00085523" w14:paraId="5E8C66A8" w14:textId="77777777" w:rsidTr="00DA1F82">
        <w:trPr>
          <w:trHeight w:val="620"/>
        </w:trPr>
        <w:tc>
          <w:tcPr>
            <w:tcW w:w="1080" w:type="dxa"/>
          </w:tcPr>
          <w:p w14:paraId="762903AC" w14:textId="77777777" w:rsidR="008062B6" w:rsidRPr="00085523" w:rsidRDefault="008062B6" w:rsidP="00DA1F82">
            <w:pPr>
              <w:rPr>
                <w:rFonts w:eastAsia="標楷體"/>
              </w:rPr>
            </w:pPr>
          </w:p>
        </w:tc>
        <w:tc>
          <w:tcPr>
            <w:tcW w:w="1200" w:type="dxa"/>
          </w:tcPr>
          <w:p w14:paraId="1E7EC87C" w14:textId="77777777" w:rsidR="008062B6" w:rsidRPr="00085523" w:rsidRDefault="008062B6" w:rsidP="00DA1F82">
            <w:pPr>
              <w:rPr>
                <w:rFonts w:eastAsia="標楷體"/>
              </w:rPr>
            </w:pPr>
          </w:p>
        </w:tc>
        <w:tc>
          <w:tcPr>
            <w:tcW w:w="1400" w:type="dxa"/>
          </w:tcPr>
          <w:p w14:paraId="00DDFF36" w14:textId="77777777" w:rsidR="008062B6" w:rsidRPr="00085523" w:rsidRDefault="008062B6" w:rsidP="00DA1F82">
            <w:pPr>
              <w:rPr>
                <w:rFonts w:eastAsia="標楷體"/>
              </w:rPr>
            </w:pPr>
          </w:p>
        </w:tc>
        <w:tc>
          <w:tcPr>
            <w:tcW w:w="6400" w:type="dxa"/>
          </w:tcPr>
          <w:p w14:paraId="5F947D01" w14:textId="77777777" w:rsidR="008062B6" w:rsidRPr="00085523" w:rsidRDefault="008062B6" w:rsidP="00DA1F82">
            <w:pPr>
              <w:rPr>
                <w:rFonts w:eastAsia="標楷體"/>
              </w:rPr>
            </w:pPr>
          </w:p>
        </w:tc>
      </w:tr>
      <w:tr w:rsidR="00085523" w:rsidRPr="00085523" w14:paraId="107F5EF0" w14:textId="77777777" w:rsidTr="00DA1F82">
        <w:trPr>
          <w:trHeight w:val="620"/>
        </w:trPr>
        <w:tc>
          <w:tcPr>
            <w:tcW w:w="1080" w:type="dxa"/>
          </w:tcPr>
          <w:p w14:paraId="4B4B116C" w14:textId="77777777" w:rsidR="008062B6" w:rsidRPr="00085523" w:rsidRDefault="008062B6" w:rsidP="00DA1F82">
            <w:pPr>
              <w:rPr>
                <w:rFonts w:eastAsia="標楷體"/>
              </w:rPr>
            </w:pPr>
          </w:p>
        </w:tc>
        <w:tc>
          <w:tcPr>
            <w:tcW w:w="1200" w:type="dxa"/>
          </w:tcPr>
          <w:p w14:paraId="19E846A3" w14:textId="77777777" w:rsidR="008062B6" w:rsidRPr="00085523" w:rsidRDefault="008062B6" w:rsidP="00DA1F82">
            <w:pPr>
              <w:rPr>
                <w:rFonts w:eastAsia="標楷體"/>
              </w:rPr>
            </w:pPr>
          </w:p>
        </w:tc>
        <w:tc>
          <w:tcPr>
            <w:tcW w:w="1400" w:type="dxa"/>
          </w:tcPr>
          <w:p w14:paraId="7EEA8BFD" w14:textId="77777777" w:rsidR="008062B6" w:rsidRPr="00085523" w:rsidRDefault="008062B6" w:rsidP="00DA1F82">
            <w:pPr>
              <w:rPr>
                <w:rFonts w:eastAsia="標楷體"/>
              </w:rPr>
            </w:pPr>
          </w:p>
        </w:tc>
        <w:tc>
          <w:tcPr>
            <w:tcW w:w="6400" w:type="dxa"/>
          </w:tcPr>
          <w:p w14:paraId="070972A2" w14:textId="77777777" w:rsidR="008062B6" w:rsidRPr="00085523" w:rsidRDefault="008062B6" w:rsidP="00DA1F82">
            <w:pPr>
              <w:rPr>
                <w:rFonts w:eastAsia="標楷體"/>
              </w:rPr>
            </w:pPr>
          </w:p>
        </w:tc>
      </w:tr>
      <w:tr w:rsidR="00085523" w:rsidRPr="00085523" w14:paraId="5B0681B8" w14:textId="77777777" w:rsidTr="00DA1F82">
        <w:trPr>
          <w:trHeight w:val="620"/>
        </w:trPr>
        <w:tc>
          <w:tcPr>
            <w:tcW w:w="1080" w:type="dxa"/>
          </w:tcPr>
          <w:p w14:paraId="0169C581" w14:textId="77777777" w:rsidR="008062B6" w:rsidRPr="00085523" w:rsidRDefault="008062B6" w:rsidP="00DA1F82">
            <w:pPr>
              <w:rPr>
                <w:rFonts w:eastAsia="標楷體"/>
              </w:rPr>
            </w:pPr>
          </w:p>
        </w:tc>
        <w:tc>
          <w:tcPr>
            <w:tcW w:w="1200" w:type="dxa"/>
          </w:tcPr>
          <w:p w14:paraId="51CA8EB3" w14:textId="77777777" w:rsidR="008062B6" w:rsidRPr="00085523" w:rsidRDefault="008062B6" w:rsidP="00DA1F82">
            <w:pPr>
              <w:rPr>
                <w:rFonts w:eastAsia="標楷體"/>
              </w:rPr>
            </w:pPr>
          </w:p>
        </w:tc>
        <w:tc>
          <w:tcPr>
            <w:tcW w:w="1400" w:type="dxa"/>
          </w:tcPr>
          <w:p w14:paraId="62D142A4" w14:textId="77777777" w:rsidR="008062B6" w:rsidRPr="00085523" w:rsidRDefault="008062B6" w:rsidP="00DA1F82">
            <w:pPr>
              <w:rPr>
                <w:rFonts w:eastAsia="標楷體"/>
              </w:rPr>
            </w:pPr>
          </w:p>
        </w:tc>
        <w:tc>
          <w:tcPr>
            <w:tcW w:w="6400" w:type="dxa"/>
          </w:tcPr>
          <w:p w14:paraId="10F67C2D" w14:textId="77777777" w:rsidR="008062B6" w:rsidRPr="00085523" w:rsidRDefault="008062B6" w:rsidP="00DA1F82">
            <w:pPr>
              <w:rPr>
                <w:rFonts w:eastAsia="標楷體"/>
              </w:rPr>
            </w:pPr>
          </w:p>
        </w:tc>
      </w:tr>
      <w:tr w:rsidR="00085523" w:rsidRPr="00085523" w14:paraId="33F4FC8E" w14:textId="77777777" w:rsidTr="00DA1F82">
        <w:trPr>
          <w:trHeight w:val="620"/>
        </w:trPr>
        <w:tc>
          <w:tcPr>
            <w:tcW w:w="1080" w:type="dxa"/>
          </w:tcPr>
          <w:p w14:paraId="23AB529A" w14:textId="77777777" w:rsidR="008062B6" w:rsidRPr="00085523" w:rsidRDefault="008062B6" w:rsidP="00DA1F82">
            <w:pPr>
              <w:rPr>
                <w:rFonts w:eastAsia="標楷體"/>
              </w:rPr>
            </w:pPr>
          </w:p>
        </w:tc>
        <w:tc>
          <w:tcPr>
            <w:tcW w:w="1200" w:type="dxa"/>
          </w:tcPr>
          <w:p w14:paraId="7E8CA0DA" w14:textId="77777777" w:rsidR="008062B6" w:rsidRPr="00085523" w:rsidRDefault="008062B6" w:rsidP="00DA1F82">
            <w:pPr>
              <w:rPr>
                <w:rFonts w:eastAsia="標楷體"/>
              </w:rPr>
            </w:pPr>
          </w:p>
        </w:tc>
        <w:tc>
          <w:tcPr>
            <w:tcW w:w="1400" w:type="dxa"/>
          </w:tcPr>
          <w:p w14:paraId="7403D343" w14:textId="77777777" w:rsidR="008062B6" w:rsidRPr="00085523" w:rsidRDefault="008062B6" w:rsidP="00DA1F82">
            <w:pPr>
              <w:rPr>
                <w:rFonts w:eastAsia="標楷體"/>
              </w:rPr>
            </w:pPr>
          </w:p>
        </w:tc>
        <w:tc>
          <w:tcPr>
            <w:tcW w:w="6400" w:type="dxa"/>
          </w:tcPr>
          <w:p w14:paraId="51CCAC26" w14:textId="77777777" w:rsidR="008062B6" w:rsidRPr="00085523" w:rsidRDefault="008062B6" w:rsidP="00DA1F82">
            <w:pPr>
              <w:rPr>
                <w:rFonts w:eastAsia="標楷體"/>
              </w:rPr>
            </w:pPr>
          </w:p>
        </w:tc>
      </w:tr>
      <w:tr w:rsidR="00085523" w:rsidRPr="00085523" w14:paraId="24D8869B" w14:textId="77777777" w:rsidTr="00DA1F82">
        <w:trPr>
          <w:trHeight w:val="620"/>
        </w:trPr>
        <w:tc>
          <w:tcPr>
            <w:tcW w:w="1080" w:type="dxa"/>
          </w:tcPr>
          <w:p w14:paraId="5889A9C1" w14:textId="77777777" w:rsidR="008062B6" w:rsidRPr="00085523" w:rsidRDefault="008062B6" w:rsidP="00DA1F82">
            <w:pPr>
              <w:rPr>
                <w:rFonts w:eastAsia="標楷體"/>
              </w:rPr>
            </w:pPr>
          </w:p>
        </w:tc>
        <w:tc>
          <w:tcPr>
            <w:tcW w:w="1200" w:type="dxa"/>
          </w:tcPr>
          <w:p w14:paraId="3442269C" w14:textId="77777777" w:rsidR="008062B6" w:rsidRPr="00085523" w:rsidRDefault="008062B6" w:rsidP="00DA1F82">
            <w:pPr>
              <w:rPr>
                <w:rFonts w:eastAsia="標楷體"/>
              </w:rPr>
            </w:pPr>
          </w:p>
        </w:tc>
        <w:tc>
          <w:tcPr>
            <w:tcW w:w="1400" w:type="dxa"/>
          </w:tcPr>
          <w:p w14:paraId="68CFEBD0" w14:textId="77777777" w:rsidR="008062B6" w:rsidRPr="00085523" w:rsidRDefault="008062B6" w:rsidP="00DA1F82">
            <w:pPr>
              <w:rPr>
                <w:rFonts w:eastAsia="標楷體"/>
              </w:rPr>
            </w:pPr>
          </w:p>
        </w:tc>
        <w:tc>
          <w:tcPr>
            <w:tcW w:w="6400" w:type="dxa"/>
          </w:tcPr>
          <w:p w14:paraId="0B966CCC" w14:textId="77777777" w:rsidR="008062B6" w:rsidRPr="00085523" w:rsidRDefault="008062B6" w:rsidP="00DA1F82">
            <w:pPr>
              <w:rPr>
                <w:rFonts w:eastAsia="標楷體"/>
              </w:rPr>
            </w:pPr>
          </w:p>
        </w:tc>
      </w:tr>
      <w:tr w:rsidR="00085523" w:rsidRPr="00085523" w14:paraId="15AD979B" w14:textId="77777777" w:rsidTr="00DA1F82">
        <w:trPr>
          <w:trHeight w:val="620"/>
        </w:trPr>
        <w:tc>
          <w:tcPr>
            <w:tcW w:w="1080" w:type="dxa"/>
          </w:tcPr>
          <w:p w14:paraId="21B0C080" w14:textId="77777777" w:rsidR="008062B6" w:rsidRPr="00085523" w:rsidRDefault="008062B6" w:rsidP="00DA1F82">
            <w:pPr>
              <w:rPr>
                <w:rFonts w:eastAsia="標楷體"/>
              </w:rPr>
            </w:pPr>
          </w:p>
        </w:tc>
        <w:tc>
          <w:tcPr>
            <w:tcW w:w="1200" w:type="dxa"/>
          </w:tcPr>
          <w:p w14:paraId="14D5C053" w14:textId="77777777" w:rsidR="008062B6" w:rsidRPr="00085523" w:rsidRDefault="008062B6" w:rsidP="00DA1F82">
            <w:pPr>
              <w:rPr>
                <w:rFonts w:eastAsia="標楷體"/>
              </w:rPr>
            </w:pPr>
          </w:p>
        </w:tc>
        <w:tc>
          <w:tcPr>
            <w:tcW w:w="1400" w:type="dxa"/>
          </w:tcPr>
          <w:p w14:paraId="673FF11D" w14:textId="77777777" w:rsidR="008062B6" w:rsidRPr="00085523" w:rsidRDefault="008062B6" w:rsidP="00DA1F82">
            <w:pPr>
              <w:rPr>
                <w:rFonts w:eastAsia="標楷體"/>
              </w:rPr>
            </w:pPr>
          </w:p>
        </w:tc>
        <w:tc>
          <w:tcPr>
            <w:tcW w:w="6400" w:type="dxa"/>
          </w:tcPr>
          <w:p w14:paraId="1B11D1E2" w14:textId="77777777" w:rsidR="008062B6" w:rsidRPr="00085523" w:rsidRDefault="008062B6" w:rsidP="00DA1F82">
            <w:pPr>
              <w:rPr>
                <w:rFonts w:eastAsia="標楷體"/>
              </w:rPr>
            </w:pPr>
          </w:p>
        </w:tc>
      </w:tr>
      <w:tr w:rsidR="00085523" w:rsidRPr="00085523" w14:paraId="69F21EC5" w14:textId="77777777" w:rsidTr="00DA1F82">
        <w:trPr>
          <w:trHeight w:val="620"/>
        </w:trPr>
        <w:tc>
          <w:tcPr>
            <w:tcW w:w="1080" w:type="dxa"/>
          </w:tcPr>
          <w:p w14:paraId="3F9DDA3E" w14:textId="77777777" w:rsidR="008062B6" w:rsidRPr="00085523" w:rsidRDefault="008062B6" w:rsidP="00DA1F82">
            <w:pPr>
              <w:rPr>
                <w:rFonts w:eastAsia="標楷體"/>
              </w:rPr>
            </w:pPr>
          </w:p>
        </w:tc>
        <w:tc>
          <w:tcPr>
            <w:tcW w:w="1200" w:type="dxa"/>
          </w:tcPr>
          <w:p w14:paraId="25CA5A8F" w14:textId="77777777" w:rsidR="008062B6" w:rsidRPr="00085523" w:rsidRDefault="008062B6" w:rsidP="00DA1F82">
            <w:pPr>
              <w:rPr>
                <w:rFonts w:eastAsia="標楷體"/>
              </w:rPr>
            </w:pPr>
          </w:p>
        </w:tc>
        <w:tc>
          <w:tcPr>
            <w:tcW w:w="1400" w:type="dxa"/>
          </w:tcPr>
          <w:p w14:paraId="5F00F837" w14:textId="77777777" w:rsidR="008062B6" w:rsidRPr="00085523" w:rsidRDefault="008062B6" w:rsidP="00DA1F82">
            <w:pPr>
              <w:rPr>
                <w:rFonts w:eastAsia="標楷體"/>
              </w:rPr>
            </w:pPr>
          </w:p>
        </w:tc>
        <w:tc>
          <w:tcPr>
            <w:tcW w:w="6400" w:type="dxa"/>
          </w:tcPr>
          <w:p w14:paraId="433F2EC5" w14:textId="77777777" w:rsidR="008062B6" w:rsidRPr="00085523" w:rsidRDefault="008062B6" w:rsidP="00DA1F82">
            <w:pPr>
              <w:rPr>
                <w:rFonts w:eastAsia="標楷體"/>
              </w:rPr>
            </w:pPr>
          </w:p>
        </w:tc>
      </w:tr>
      <w:tr w:rsidR="00085523" w:rsidRPr="00085523" w14:paraId="08D0D198" w14:textId="77777777" w:rsidTr="00DA1F82">
        <w:trPr>
          <w:trHeight w:val="620"/>
        </w:trPr>
        <w:tc>
          <w:tcPr>
            <w:tcW w:w="1080" w:type="dxa"/>
          </w:tcPr>
          <w:p w14:paraId="0893584B" w14:textId="77777777" w:rsidR="008062B6" w:rsidRPr="00085523" w:rsidRDefault="008062B6" w:rsidP="00DA1F82">
            <w:pPr>
              <w:rPr>
                <w:rFonts w:eastAsia="標楷體"/>
              </w:rPr>
            </w:pPr>
          </w:p>
        </w:tc>
        <w:tc>
          <w:tcPr>
            <w:tcW w:w="1200" w:type="dxa"/>
          </w:tcPr>
          <w:p w14:paraId="17AED7DE" w14:textId="77777777" w:rsidR="008062B6" w:rsidRPr="00085523" w:rsidRDefault="008062B6" w:rsidP="00DA1F82">
            <w:pPr>
              <w:rPr>
                <w:rFonts w:eastAsia="標楷體"/>
              </w:rPr>
            </w:pPr>
          </w:p>
        </w:tc>
        <w:tc>
          <w:tcPr>
            <w:tcW w:w="1400" w:type="dxa"/>
          </w:tcPr>
          <w:p w14:paraId="299C0FFB" w14:textId="77777777" w:rsidR="008062B6" w:rsidRPr="00085523" w:rsidRDefault="008062B6" w:rsidP="00DA1F82">
            <w:pPr>
              <w:rPr>
                <w:rFonts w:eastAsia="標楷體"/>
              </w:rPr>
            </w:pPr>
          </w:p>
        </w:tc>
        <w:tc>
          <w:tcPr>
            <w:tcW w:w="6400" w:type="dxa"/>
          </w:tcPr>
          <w:p w14:paraId="631DC9BA" w14:textId="77777777" w:rsidR="008062B6" w:rsidRPr="00085523" w:rsidRDefault="008062B6" w:rsidP="00DA1F82">
            <w:pPr>
              <w:rPr>
                <w:rFonts w:eastAsia="標楷體"/>
              </w:rPr>
            </w:pPr>
          </w:p>
        </w:tc>
      </w:tr>
      <w:tr w:rsidR="00085523" w:rsidRPr="00085523" w14:paraId="4D124043" w14:textId="77777777" w:rsidTr="00DA1F82">
        <w:trPr>
          <w:trHeight w:val="620"/>
        </w:trPr>
        <w:tc>
          <w:tcPr>
            <w:tcW w:w="1080" w:type="dxa"/>
          </w:tcPr>
          <w:p w14:paraId="4E0572B5" w14:textId="77777777" w:rsidR="008062B6" w:rsidRPr="00085523" w:rsidRDefault="008062B6" w:rsidP="00DA1F82">
            <w:pPr>
              <w:rPr>
                <w:rFonts w:eastAsia="標楷體"/>
              </w:rPr>
            </w:pPr>
          </w:p>
        </w:tc>
        <w:tc>
          <w:tcPr>
            <w:tcW w:w="1200" w:type="dxa"/>
          </w:tcPr>
          <w:p w14:paraId="420E7653" w14:textId="77777777" w:rsidR="008062B6" w:rsidRPr="00085523" w:rsidRDefault="008062B6" w:rsidP="00DA1F82">
            <w:pPr>
              <w:rPr>
                <w:rFonts w:eastAsia="標楷體"/>
              </w:rPr>
            </w:pPr>
          </w:p>
        </w:tc>
        <w:tc>
          <w:tcPr>
            <w:tcW w:w="1400" w:type="dxa"/>
          </w:tcPr>
          <w:p w14:paraId="3FDE2F8F" w14:textId="77777777" w:rsidR="008062B6" w:rsidRPr="00085523" w:rsidRDefault="008062B6" w:rsidP="00DA1F82">
            <w:pPr>
              <w:rPr>
                <w:rFonts w:eastAsia="標楷體"/>
              </w:rPr>
            </w:pPr>
          </w:p>
        </w:tc>
        <w:tc>
          <w:tcPr>
            <w:tcW w:w="6400" w:type="dxa"/>
          </w:tcPr>
          <w:p w14:paraId="49D35FE2" w14:textId="77777777" w:rsidR="008062B6" w:rsidRPr="00085523" w:rsidRDefault="008062B6" w:rsidP="00DA1F82">
            <w:pPr>
              <w:rPr>
                <w:rFonts w:eastAsia="標楷體"/>
              </w:rPr>
            </w:pPr>
          </w:p>
        </w:tc>
      </w:tr>
      <w:tr w:rsidR="00085523" w:rsidRPr="00085523" w14:paraId="6FB01079" w14:textId="77777777" w:rsidTr="00DA1F82">
        <w:trPr>
          <w:trHeight w:val="620"/>
        </w:trPr>
        <w:tc>
          <w:tcPr>
            <w:tcW w:w="1080" w:type="dxa"/>
          </w:tcPr>
          <w:p w14:paraId="5038180A" w14:textId="77777777" w:rsidR="008062B6" w:rsidRPr="00085523" w:rsidRDefault="008062B6" w:rsidP="00DA1F82">
            <w:pPr>
              <w:rPr>
                <w:rFonts w:eastAsia="標楷體"/>
              </w:rPr>
            </w:pPr>
          </w:p>
        </w:tc>
        <w:tc>
          <w:tcPr>
            <w:tcW w:w="1200" w:type="dxa"/>
          </w:tcPr>
          <w:p w14:paraId="12FF1F56" w14:textId="77777777" w:rsidR="008062B6" w:rsidRPr="00085523" w:rsidRDefault="008062B6" w:rsidP="00DA1F82">
            <w:pPr>
              <w:rPr>
                <w:rFonts w:eastAsia="標楷體"/>
              </w:rPr>
            </w:pPr>
          </w:p>
        </w:tc>
        <w:tc>
          <w:tcPr>
            <w:tcW w:w="1400" w:type="dxa"/>
          </w:tcPr>
          <w:p w14:paraId="6061E8B4" w14:textId="77777777" w:rsidR="008062B6" w:rsidRPr="00085523" w:rsidRDefault="008062B6" w:rsidP="00DA1F82">
            <w:pPr>
              <w:rPr>
                <w:rFonts w:eastAsia="標楷體"/>
              </w:rPr>
            </w:pPr>
          </w:p>
        </w:tc>
        <w:tc>
          <w:tcPr>
            <w:tcW w:w="6400" w:type="dxa"/>
          </w:tcPr>
          <w:p w14:paraId="27291FA7" w14:textId="77777777" w:rsidR="008062B6" w:rsidRPr="00085523" w:rsidRDefault="008062B6" w:rsidP="00DA1F82">
            <w:pPr>
              <w:rPr>
                <w:rFonts w:eastAsia="標楷體"/>
              </w:rPr>
            </w:pPr>
          </w:p>
        </w:tc>
      </w:tr>
      <w:tr w:rsidR="00085523" w:rsidRPr="00085523" w14:paraId="6C65EA1E" w14:textId="77777777" w:rsidTr="00DA1F82">
        <w:trPr>
          <w:trHeight w:val="620"/>
        </w:trPr>
        <w:tc>
          <w:tcPr>
            <w:tcW w:w="1080" w:type="dxa"/>
          </w:tcPr>
          <w:p w14:paraId="5074E4BF" w14:textId="77777777" w:rsidR="008062B6" w:rsidRPr="00085523" w:rsidRDefault="008062B6" w:rsidP="00DA1F82">
            <w:pPr>
              <w:rPr>
                <w:rFonts w:eastAsia="標楷體"/>
              </w:rPr>
            </w:pPr>
          </w:p>
        </w:tc>
        <w:tc>
          <w:tcPr>
            <w:tcW w:w="1200" w:type="dxa"/>
          </w:tcPr>
          <w:p w14:paraId="2F7857B8" w14:textId="77777777" w:rsidR="008062B6" w:rsidRPr="00085523" w:rsidRDefault="008062B6" w:rsidP="00DA1F82">
            <w:pPr>
              <w:rPr>
                <w:rFonts w:eastAsia="標楷體"/>
              </w:rPr>
            </w:pPr>
          </w:p>
        </w:tc>
        <w:tc>
          <w:tcPr>
            <w:tcW w:w="1400" w:type="dxa"/>
          </w:tcPr>
          <w:p w14:paraId="36C9E9A3" w14:textId="77777777" w:rsidR="008062B6" w:rsidRPr="00085523" w:rsidRDefault="008062B6" w:rsidP="00DA1F82">
            <w:pPr>
              <w:rPr>
                <w:rFonts w:eastAsia="標楷體"/>
              </w:rPr>
            </w:pPr>
          </w:p>
        </w:tc>
        <w:tc>
          <w:tcPr>
            <w:tcW w:w="6400" w:type="dxa"/>
          </w:tcPr>
          <w:p w14:paraId="7B14EA1A" w14:textId="77777777" w:rsidR="008062B6" w:rsidRPr="00085523" w:rsidRDefault="008062B6" w:rsidP="00DA1F82">
            <w:pPr>
              <w:rPr>
                <w:rFonts w:eastAsia="標楷體"/>
              </w:rPr>
            </w:pPr>
          </w:p>
        </w:tc>
      </w:tr>
      <w:tr w:rsidR="00085523" w:rsidRPr="00085523" w14:paraId="7F26018A" w14:textId="77777777" w:rsidTr="00DA1F82">
        <w:trPr>
          <w:trHeight w:val="620"/>
        </w:trPr>
        <w:tc>
          <w:tcPr>
            <w:tcW w:w="1080" w:type="dxa"/>
          </w:tcPr>
          <w:p w14:paraId="1CD378B6" w14:textId="77777777" w:rsidR="008062B6" w:rsidRPr="00085523" w:rsidRDefault="008062B6" w:rsidP="00DA1F82">
            <w:pPr>
              <w:rPr>
                <w:rFonts w:eastAsia="標楷體"/>
              </w:rPr>
            </w:pPr>
          </w:p>
        </w:tc>
        <w:tc>
          <w:tcPr>
            <w:tcW w:w="1200" w:type="dxa"/>
          </w:tcPr>
          <w:p w14:paraId="77CAA2AC" w14:textId="77777777" w:rsidR="008062B6" w:rsidRPr="00085523" w:rsidRDefault="008062B6" w:rsidP="00DA1F82">
            <w:pPr>
              <w:rPr>
                <w:rFonts w:eastAsia="標楷體"/>
              </w:rPr>
            </w:pPr>
          </w:p>
        </w:tc>
        <w:tc>
          <w:tcPr>
            <w:tcW w:w="1400" w:type="dxa"/>
          </w:tcPr>
          <w:p w14:paraId="33CFA868" w14:textId="77777777" w:rsidR="008062B6" w:rsidRPr="00085523" w:rsidRDefault="008062B6" w:rsidP="00DA1F82">
            <w:pPr>
              <w:rPr>
                <w:rFonts w:eastAsia="標楷體"/>
              </w:rPr>
            </w:pPr>
          </w:p>
        </w:tc>
        <w:tc>
          <w:tcPr>
            <w:tcW w:w="6400" w:type="dxa"/>
          </w:tcPr>
          <w:p w14:paraId="407C6470" w14:textId="77777777" w:rsidR="008062B6" w:rsidRPr="00085523" w:rsidRDefault="008062B6" w:rsidP="00DA1F82">
            <w:pPr>
              <w:rPr>
                <w:rFonts w:eastAsia="標楷體"/>
              </w:rPr>
            </w:pPr>
          </w:p>
        </w:tc>
      </w:tr>
    </w:tbl>
    <w:p w14:paraId="7015F7B4" w14:textId="77777777" w:rsidR="008062B6" w:rsidRPr="00085523" w:rsidRDefault="008062B6" w:rsidP="008062B6">
      <w:pPr>
        <w:rPr>
          <w:rFonts w:eastAsia="標楷體"/>
        </w:rPr>
      </w:pPr>
      <w:r w:rsidRPr="00085523">
        <w:rPr>
          <w:rFonts w:eastAsia="標楷體"/>
        </w:rPr>
        <w:t>（如篇幅不足，請自行複製）</w:t>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ab/>
      </w:r>
      <w:r w:rsidRPr="00085523">
        <w:rPr>
          <w:rFonts w:eastAsia="標楷體"/>
        </w:rPr>
        <w:t xml:space="preserve">　</w:t>
      </w:r>
      <w:r w:rsidRPr="00085523">
        <w:rPr>
          <w:rFonts w:eastAsia="標楷體"/>
        </w:rPr>
        <w:tab/>
        <w:t xml:space="preserve">          </w:t>
      </w:r>
      <w:r w:rsidRPr="00085523">
        <w:rPr>
          <w:rFonts w:eastAsia="標楷體"/>
        </w:rPr>
        <w:br w:type="page"/>
      </w:r>
      <w:r w:rsidRPr="00085523">
        <w:rPr>
          <w:rFonts w:eastAsia="標楷體" w:hint="eastAsia"/>
          <w:b/>
          <w:bCs/>
        </w:rPr>
        <w:lastRenderedPageBreak/>
        <w:t>陸</w:t>
      </w:r>
      <w:r w:rsidRPr="00085523">
        <w:rPr>
          <w:rFonts w:eastAsia="標楷體"/>
          <w:b/>
          <w:bCs/>
        </w:rPr>
        <w:t>、經費需求表：</w:t>
      </w:r>
    </w:p>
    <w:tbl>
      <w:tblPr>
        <w:tblW w:w="10080" w:type="dxa"/>
        <w:tblInd w:w="-3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64"/>
        <w:gridCol w:w="2159"/>
        <w:gridCol w:w="6657"/>
      </w:tblGrid>
      <w:tr w:rsidR="00085523" w:rsidRPr="00085523" w14:paraId="649E71FD" w14:textId="77777777" w:rsidTr="00DA1F82">
        <w:trPr>
          <w:trHeight w:val="820"/>
        </w:trPr>
        <w:tc>
          <w:tcPr>
            <w:tcW w:w="10080" w:type="dxa"/>
            <w:gridSpan w:val="3"/>
            <w:vAlign w:val="center"/>
          </w:tcPr>
          <w:p w14:paraId="15CC95E0" w14:textId="77777777" w:rsidR="008062B6" w:rsidRPr="00085523" w:rsidRDefault="008062B6" w:rsidP="003F19D7">
            <w:pPr>
              <w:ind w:left="-28" w:right="57"/>
              <w:jc w:val="both"/>
              <w:rPr>
                <w:rFonts w:eastAsia="標楷體"/>
              </w:rPr>
            </w:pPr>
            <w:r w:rsidRPr="00085523">
              <w:rPr>
                <w:rFonts w:eastAsia="標楷體"/>
              </w:rPr>
              <w:br w:type="page"/>
            </w:r>
            <w:r w:rsidRPr="00085523">
              <w:rPr>
                <w:rFonts w:eastAsia="標楷體"/>
              </w:rPr>
              <w:br w:type="page"/>
              <w:t>______</w:t>
            </w:r>
            <w:r w:rsidRPr="00085523">
              <w:rPr>
                <w:rFonts w:eastAsia="標楷體"/>
              </w:rPr>
              <w:t>年度經費需求：本計畫各年度所需各項經費，請</w:t>
            </w:r>
            <w:r w:rsidRPr="00085523">
              <w:rPr>
                <w:rFonts w:eastAsia="標楷體" w:hint="eastAsia"/>
              </w:rPr>
              <w:t>依</w:t>
            </w:r>
            <w:r w:rsidRPr="00085523">
              <w:rPr>
                <w:rFonts w:eastAsia="標楷體"/>
              </w:rPr>
              <w:t>「</w:t>
            </w:r>
            <w:r w:rsidRPr="00085523">
              <w:rPr>
                <w:rFonts w:eastAsia="標楷體" w:hint="eastAsia"/>
              </w:rPr>
              <w:t>衛生福利部及所屬機關科學技術類委託研究計畫經費使用範圍及編列基準</w:t>
            </w:r>
            <w:r w:rsidRPr="00085523">
              <w:rPr>
                <w:rFonts w:eastAsia="標楷體"/>
              </w:rPr>
              <w:t>」詳實編列，各經費項目請務必按照該標準表內所訂之名稱與次序填寫。說明欄內應詳細說明估算方法及用途。屬</w:t>
            </w:r>
            <w:r w:rsidRPr="00085523">
              <w:rPr>
                <w:rFonts w:eastAsia="標楷體" w:hint="eastAsia"/>
              </w:rPr>
              <w:t>多</w:t>
            </w:r>
            <w:r w:rsidRPr="00085523">
              <w:rPr>
                <w:rFonts w:eastAsia="標楷體"/>
              </w:rPr>
              <w:t>年期計畫者，應</w:t>
            </w:r>
            <w:r w:rsidRPr="00085523">
              <w:rPr>
                <w:rFonts w:eastAsia="標楷體"/>
                <w:u w:val="single"/>
              </w:rPr>
              <w:t>分年度</w:t>
            </w:r>
            <w:r w:rsidRPr="00085523">
              <w:rPr>
                <w:rFonts w:eastAsia="標楷體"/>
              </w:rPr>
              <w:t>提出經費需求。</w:t>
            </w:r>
          </w:p>
        </w:tc>
      </w:tr>
      <w:tr w:rsidR="00085523" w:rsidRPr="00085523" w14:paraId="4AA87574" w14:textId="77777777" w:rsidTr="00DA1F82">
        <w:trPr>
          <w:cantSplit/>
          <w:trHeight w:val="620"/>
        </w:trPr>
        <w:tc>
          <w:tcPr>
            <w:tcW w:w="1264" w:type="dxa"/>
            <w:vAlign w:val="center"/>
          </w:tcPr>
          <w:p w14:paraId="2D87D8EB" w14:textId="77777777" w:rsidR="008062B6" w:rsidRPr="00085523" w:rsidRDefault="008062B6" w:rsidP="00DA1F82">
            <w:pPr>
              <w:jc w:val="center"/>
              <w:rPr>
                <w:rFonts w:eastAsia="標楷體"/>
              </w:rPr>
            </w:pPr>
            <w:r w:rsidRPr="00085523">
              <w:rPr>
                <w:rFonts w:eastAsia="標楷體"/>
              </w:rPr>
              <w:t>項</w:t>
            </w:r>
            <w:r w:rsidRPr="00085523">
              <w:rPr>
                <w:rFonts w:eastAsia="標楷體"/>
              </w:rPr>
              <w:t xml:space="preserve">     </w:t>
            </w:r>
            <w:r w:rsidRPr="00085523">
              <w:rPr>
                <w:rFonts w:eastAsia="標楷體"/>
              </w:rPr>
              <w:t>目</w:t>
            </w:r>
          </w:p>
        </w:tc>
        <w:tc>
          <w:tcPr>
            <w:tcW w:w="2159" w:type="dxa"/>
            <w:vAlign w:val="center"/>
          </w:tcPr>
          <w:p w14:paraId="4F997953" w14:textId="77777777" w:rsidR="008062B6" w:rsidRPr="00085523" w:rsidRDefault="008062B6" w:rsidP="00DA1F82">
            <w:pPr>
              <w:jc w:val="center"/>
              <w:rPr>
                <w:rFonts w:eastAsia="標楷體"/>
              </w:rPr>
            </w:pPr>
            <w:r w:rsidRPr="00085523">
              <w:rPr>
                <w:rFonts w:eastAsia="標楷體"/>
              </w:rPr>
              <w:t>金</w:t>
            </w:r>
            <w:r w:rsidRPr="00085523">
              <w:rPr>
                <w:rFonts w:eastAsia="標楷體"/>
              </w:rPr>
              <w:t xml:space="preserve">     </w:t>
            </w:r>
            <w:r w:rsidRPr="00085523">
              <w:rPr>
                <w:rFonts w:eastAsia="標楷體"/>
              </w:rPr>
              <w:t>額</w:t>
            </w:r>
          </w:p>
        </w:tc>
        <w:tc>
          <w:tcPr>
            <w:tcW w:w="6657" w:type="dxa"/>
            <w:vAlign w:val="center"/>
          </w:tcPr>
          <w:p w14:paraId="4DD049B5" w14:textId="77777777" w:rsidR="008062B6" w:rsidRPr="00085523" w:rsidRDefault="008062B6" w:rsidP="00DA1F82">
            <w:pPr>
              <w:jc w:val="center"/>
              <w:rPr>
                <w:rFonts w:eastAsia="標楷體"/>
              </w:rPr>
            </w:pPr>
            <w:r w:rsidRPr="00085523">
              <w:rPr>
                <w:rFonts w:eastAsia="標楷體"/>
              </w:rPr>
              <w:t>說</w:t>
            </w:r>
            <w:r w:rsidRPr="00085523">
              <w:rPr>
                <w:rFonts w:eastAsia="標楷體"/>
              </w:rPr>
              <w:t xml:space="preserve">                 </w:t>
            </w:r>
            <w:r w:rsidRPr="00085523">
              <w:rPr>
                <w:rFonts w:eastAsia="標楷體"/>
              </w:rPr>
              <w:t>明</w:t>
            </w:r>
          </w:p>
        </w:tc>
      </w:tr>
      <w:tr w:rsidR="00085523" w:rsidRPr="00085523" w14:paraId="152C2DC7" w14:textId="77777777" w:rsidTr="00DA1F82">
        <w:trPr>
          <w:cantSplit/>
          <w:trHeight w:val="620"/>
        </w:trPr>
        <w:tc>
          <w:tcPr>
            <w:tcW w:w="1264" w:type="dxa"/>
          </w:tcPr>
          <w:p w14:paraId="3BAEAEAB" w14:textId="77777777" w:rsidR="008062B6" w:rsidRPr="00085523" w:rsidRDefault="008062B6" w:rsidP="00DA1F82">
            <w:pPr>
              <w:rPr>
                <w:rFonts w:eastAsia="標楷體"/>
              </w:rPr>
            </w:pPr>
          </w:p>
        </w:tc>
        <w:tc>
          <w:tcPr>
            <w:tcW w:w="2159" w:type="dxa"/>
          </w:tcPr>
          <w:p w14:paraId="376FB38F" w14:textId="77777777" w:rsidR="008062B6" w:rsidRPr="00085523" w:rsidRDefault="008062B6" w:rsidP="00DA1F82">
            <w:pPr>
              <w:rPr>
                <w:rFonts w:eastAsia="標楷體"/>
              </w:rPr>
            </w:pPr>
          </w:p>
        </w:tc>
        <w:tc>
          <w:tcPr>
            <w:tcW w:w="6657" w:type="dxa"/>
          </w:tcPr>
          <w:p w14:paraId="53483BD5" w14:textId="77777777" w:rsidR="008062B6" w:rsidRPr="00085523" w:rsidRDefault="008062B6" w:rsidP="00DA1F82">
            <w:pPr>
              <w:rPr>
                <w:rFonts w:eastAsia="標楷體"/>
              </w:rPr>
            </w:pPr>
          </w:p>
        </w:tc>
      </w:tr>
      <w:tr w:rsidR="00085523" w:rsidRPr="00085523" w14:paraId="5B651EAE" w14:textId="77777777" w:rsidTr="00DA1F82">
        <w:trPr>
          <w:cantSplit/>
          <w:trHeight w:val="620"/>
        </w:trPr>
        <w:tc>
          <w:tcPr>
            <w:tcW w:w="1264" w:type="dxa"/>
          </w:tcPr>
          <w:p w14:paraId="5AE4E523" w14:textId="77777777" w:rsidR="008062B6" w:rsidRPr="00085523" w:rsidRDefault="008062B6" w:rsidP="00DA1F82">
            <w:pPr>
              <w:rPr>
                <w:rFonts w:eastAsia="標楷體"/>
              </w:rPr>
            </w:pPr>
          </w:p>
        </w:tc>
        <w:tc>
          <w:tcPr>
            <w:tcW w:w="2159" w:type="dxa"/>
          </w:tcPr>
          <w:p w14:paraId="1A375240" w14:textId="77777777" w:rsidR="008062B6" w:rsidRPr="00085523" w:rsidRDefault="008062B6" w:rsidP="00DA1F82">
            <w:pPr>
              <w:rPr>
                <w:rFonts w:eastAsia="標楷體"/>
              </w:rPr>
            </w:pPr>
          </w:p>
        </w:tc>
        <w:tc>
          <w:tcPr>
            <w:tcW w:w="6657" w:type="dxa"/>
          </w:tcPr>
          <w:p w14:paraId="575B0F41" w14:textId="77777777" w:rsidR="008062B6" w:rsidRPr="00085523" w:rsidRDefault="008062B6" w:rsidP="00DA1F82">
            <w:pPr>
              <w:rPr>
                <w:rFonts w:eastAsia="標楷體"/>
              </w:rPr>
            </w:pPr>
          </w:p>
        </w:tc>
      </w:tr>
      <w:tr w:rsidR="00085523" w:rsidRPr="00085523" w14:paraId="4B29A908" w14:textId="77777777" w:rsidTr="00DA1F82">
        <w:trPr>
          <w:cantSplit/>
          <w:trHeight w:val="620"/>
        </w:trPr>
        <w:tc>
          <w:tcPr>
            <w:tcW w:w="1264" w:type="dxa"/>
          </w:tcPr>
          <w:p w14:paraId="5156F2E5" w14:textId="77777777" w:rsidR="008062B6" w:rsidRPr="00085523" w:rsidRDefault="008062B6" w:rsidP="00DA1F82">
            <w:pPr>
              <w:rPr>
                <w:rFonts w:eastAsia="標楷體"/>
              </w:rPr>
            </w:pPr>
          </w:p>
        </w:tc>
        <w:tc>
          <w:tcPr>
            <w:tcW w:w="2159" w:type="dxa"/>
          </w:tcPr>
          <w:p w14:paraId="0FB1146F" w14:textId="77777777" w:rsidR="008062B6" w:rsidRPr="00085523" w:rsidRDefault="008062B6" w:rsidP="00DA1F82">
            <w:pPr>
              <w:rPr>
                <w:rFonts w:eastAsia="標楷體"/>
              </w:rPr>
            </w:pPr>
          </w:p>
        </w:tc>
        <w:tc>
          <w:tcPr>
            <w:tcW w:w="6657" w:type="dxa"/>
          </w:tcPr>
          <w:p w14:paraId="1769A69E" w14:textId="77777777" w:rsidR="008062B6" w:rsidRPr="00085523" w:rsidRDefault="008062B6" w:rsidP="00DA1F82">
            <w:pPr>
              <w:rPr>
                <w:rFonts w:eastAsia="標楷體"/>
              </w:rPr>
            </w:pPr>
          </w:p>
        </w:tc>
      </w:tr>
      <w:tr w:rsidR="00085523" w:rsidRPr="00085523" w14:paraId="09B694CB" w14:textId="77777777" w:rsidTr="00DA1F82">
        <w:trPr>
          <w:cantSplit/>
          <w:trHeight w:val="620"/>
        </w:trPr>
        <w:tc>
          <w:tcPr>
            <w:tcW w:w="1264" w:type="dxa"/>
          </w:tcPr>
          <w:p w14:paraId="18466323" w14:textId="77777777" w:rsidR="008062B6" w:rsidRPr="00085523" w:rsidRDefault="008062B6" w:rsidP="00DA1F82">
            <w:pPr>
              <w:rPr>
                <w:rFonts w:eastAsia="標楷體"/>
              </w:rPr>
            </w:pPr>
          </w:p>
        </w:tc>
        <w:tc>
          <w:tcPr>
            <w:tcW w:w="2159" w:type="dxa"/>
          </w:tcPr>
          <w:p w14:paraId="5F55F747" w14:textId="77777777" w:rsidR="008062B6" w:rsidRPr="00085523" w:rsidRDefault="008062B6" w:rsidP="00DA1F82">
            <w:pPr>
              <w:rPr>
                <w:rFonts w:eastAsia="標楷體"/>
              </w:rPr>
            </w:pPr>
          </w:p>
        </w:tc>
        <w:tc>
          <w:tcPr>
            <w:tcW w:w="6657" w:type="dxa"/>
          </w:tcPr>
          <w:p w14:paraId="7FFC3628" w14:textId="77777777" w:rsidR="008062B6" w:rsidRPr="00085523" w:rsidRDefault="008062B6" w:rsidP="00DA1F82">
            <w:pPr>
              <w:rPr>
                <w:rFonts w:eastAsia="標楷體"/>
              </w:rPr>
            </w:pPr>
          </w:p>
        </w:tc>
      </w:tr>
      <w:tr w:rsidR="00085523" w:rsidRPr="00085523" w14:paraId="61AD0B45" w14:textId="77777777" w:rsidTr="00DA1F82">
        <w:trPr>
          <w:cantSplit/>
          <w:trHeight w:val="620"/>
        </w:trPr>
        <w:tc>
          <w:tcPr>
            <w:tcW w:w="1264" w:type="dxa"/>
          </w:tcPr>
          <w:p w14:paraId="3C76F7C1" w14:textId="77777777" w:rsidR="008062B6" w:rsidRPr="00085523" w:rsidRDefault="008062B6" w:rsidP="00DA1F82">
            <w:pPr>
              <w:rPr>
                <w:rFonts w:eastAsia="標楷體"/>
              </w:rPr>
            </w:pPr>
          </w:p>
        </w:tc>
        <w:tc>
          <w:tcPr>
            <w:tcW w:w="2159" w:type="dxa"/>
          </w:tcPr>
          <w:p w14:paraId="3B0B6FF2" w14:textId="77777777" w:rsidR="008062B6" w:rsidRPr="00085523" w:rsidRDefault="008062B6" w:rsidP="00DA1F82">
            <w:pPr>
              <w:rPr>
                <w:rFonts w:eastAsia="標楷體"/>
              </w:rPr>
            </w:pPr>
          </w:p>
        </w:tc>
        <w:tc>
          <w:tcPr>
            <w:tcW w:w="6657" w:type="dxa"/>
          </w:tcPr>
          <w:p w14:paraId="40D25FAB" w14:textId="77777777" w:rsidR="008062B6" w:rsidRPr="00085523" w:rsidRDefault="008062B6" w:rsidP="00DA1F82">
            <w:pPr>
              <w:rPr>
                <w:rFonts w:eastAsia="標楷體"/>
              </w:rPr>
            </w:pPr>
          </w:p>
        </w:tc>
      </w:tr>
      <w:tr w:rsidR="00085523" w:rsidRPr="00085523" w14:paraId="14167D04" w14:textId="77777777" w:rsidTr="00DA1F82">
        <w:trPr>
          <w:cantSplit/>
          <w:trHeight w:val="620"/>
        </w:trPr>
        <w:tc>
          <w:tcPr>
            <w:tcW w:w="1264" w:type="dxa"/>
          </w:tcPr>
          <w:p w14:paraId="46964256" w14:textId="77777777" w:rsidR="008062B6" w:rsidRPr="00085523" w:rsidRDefault="008062B6" w:rsidP="00DA1F82">
            <w:pPr>
              <w:rPr>
                <w:rFonts w:eastAsia="標楷體"/>
              </w:rPr>
            </w:pPr>
          </w:p>
        </w:tc>
        <w:tc>
          <w:tcPr>
            <w:tcW w:w="2159" w:type="dxa"/>
          </w:tcPr>
          <w:p w14:paraId="0D7BC924" w14:textId="77777777" w:rsidR="008062B6" w:rsidRPr="00085523" w:rsidRDefault="008062B6" w:rsidP="00DA1F82">
            <w:pPr>
              <w:rPr>
                <w:rFonts w:eastAsia="標楷體"/>
              </w:rPr>
            </w:pPr>
          </w:p>
        </w:tc>
        <w:tc>
          <w:tcPr>
            <w:tcW w:w="6657" w:type="dxa"/>
          </w:tcPr>
          <w:p w14:paraId="60E03322" w14:textId="77777777" w:rsidR="008062B6" w:rsidRPr="00085523" w:rsidRDefault="008062B6" w:rsidP="00DA1F82">
            <w:pPr>
              <w:rPr>
                <w:rFonts w:eastAsia="標楷體"/>
              </w:rPr>
            </w:pPr>
          </w:p>
        </w:tc>
      </w:tr>
      <w:tr w:rsidR="00085523" w:rsidRPr="00085523" w14:paraId="3A1ADE85" w14:textId="77777777" w:rsidTr="00DA1F82">
        <w:trPr>
          <w:cantSplit/>
          <w:trHeight w:val="620"/>
        </w:trPr>
        <w:tc>
          <w:tcPr>
            <w:tcW w:w="1264" w:type="dxa"/>
          </w:tcPr>
          <w:p w14:paraId="3DC6B7E1" w14:textId="77777777" w:rsidR="008062B6" w:rsidRPr="00085523" w:rsidRDefault="008062B6" w:rsidP="00DA1F82">
            <w:pPr>
              <w:rPr>
                <w:rFonts w:eastAsia="標楷體"/>
              </w:rPr>
            </w:pPr>
          </w:p>
        </w:tc>
        <w:tc>
          <w:tcPr>
            <w:tcW w:w="2159" w:type="dxa"/>
          </w:tcPr>
          <w:p w14:paraId="0B88F9C6" w14:textId="77777777" w:rsidR="008062B6" w:rsidRPr="00085523" w:rsidRDefault="008062B6" w:rsidP="00DA1F82">
            <w:pPr>
              <w:rPr>
                <w:rFonts w:eastAsia="標楷體"/>
              </w:rPr>
            </w:pPr>
          </w:p>
        </w:tc>
        <w:tc>
          <w:tcPr>
            <w:tcW w:w="6657" w:type="dxa"/>
          </w:tcPr>
          <w:p w14:paraId="20E2DBE7" w14:textId="77777777" w:rsidR="008062B6" w:rsidRPr="00085523" w:rsidRDefault="008062B6" w:rsidP="00DA1F82">
            <w:pPr>
              <w:rPr>
                <w:rFonts w:eastAsia="標楷體"/>
              </w:rPr>
            </w:pPr>
          </w:p>
        </w:tc>
      </w:tr>
      <w:tr w:rsidR="00085523" w:rsidRPr="00085523" w14:paraId="71F91C01" w14:textId="77777777" w:rsidTr="00DA1F82">
        <w:trPr>
          <w:cantSplit/>
          <w:trHeight w:val="620"/>
        </w:trPr>
        <w:tc>
          <w:tcPr>
            <w:tcW w:w="1264" w:type="dxa"/>
          </w:tcPr>
          <w:p w14:paraId="33D77799" w14:textId="77777777" w:rsidR="008062B6" w:rsidRPr="00085523" w:rsidRDefault="008062B6" w:rsidP="00DA1F82">
            <w:pPr>
              <w:rPr>
                <w:rFonts w:eastAsia="標楷體"/>
              </w:rPr>
            </w:pPr>
          </w:p>
        </w:tc>
        <w:tc>
          <w:tcPr>
            <w:tcW w:w="2159" w:type="dxa"/>
          </w:tcPr>
          <w:p w14:paraId="6C13F5E8" w14:textId="77777777" w:rsidR="008062B6" w:rsidRPr="00085523" w:rsidRDefault="008062B6" w:rsidP="00DA1F82">
            <w:pPr>
              <w:rPr>
                <w:rFonts w:eastAsia="標楷體"/>
              </w:rPr>
            </w:pPr>
          </w:p>
        </w:tc>
        <w:tc>
          <w:tcPr>
            <w:tcW w:w="6657" w:type="dxa"/>
          </w:tcPr>
          <w:p w14:paraId="54CDB081" w14:textId="77777777" w:rsidR="008062B6" w:rsidRPr="00085523" w:rsidRDefault="008062B6" w:rsidP="00DA1F82">
            <w:pPr>
              <w:rPr>
                <w:rFonts w:eastAsia="標楷體"/>
              </w:rPr>
            </w:pPr>
          </w:p>
        </w:tc>
      </w:tr>
      <w:tr w:rsidR="00085523" w:rsidRPr="00085523" w14:paraId="66823604" w14:textId="77777777" w:rsidTr="00DA1F82">
        <w:trPr>
          <w:cantSplit/>
          <w:trHeight w:val="620"/>
        </w:trPr>
        <w:tc>
          <w:tcPr>
            <w:tcW w:w="1264" w:type="dxa"/>
          </w:tcPr>
          <w:p w14:paraId="7CB435B7" w14:textId="77777777" w:rsidR="008062B6" w:rsidRPr="00085523" w:rsidRDefault="008062B6" w:rsidP="00DA1F82">
            <w:pPr>
              <w:rPr>
                <w:rFonts w:eastAsia="標楷體"/>
              </w:rPr>
            </w:pPr>
          </w:p>
        </w:tc>
        <w:tc>
          <w:tcPr>
            <w:tcW w:w="2159" w:type="dxa"/>
          </w:tcPr>
          <w:p w14:paraId="287DA84A" w14:textId="77777777" w:rsidR="008062B6" w:rsidRPr="00085523" w:rsidRDefault="008062B6" w:rsidP="00DA1F82">
            <w:pPr>
              <w:rPr>
                <w:rFonts w:eastAsia="標楷體"/>
              </w:rPr>
            </w:pPr>
          </w:p>
        </w:tc>
        <w:tc>
          <w:tcPr>
            <w:tcW w:w="6657" w:type="dxa"/>
          </w:tcPr>
          <w:p w14:paraId="77ADEDA1" w14:textId="77777777" w:rsidR="008062B6" w:rsidRPr="00085523" w:rsidRDefault="008062B6" w:rsidP="00DA1F82">
            <w:pPr>
              <w:rPr>
                <w:rFonts w:eastAsia="標楷體"/>
              </w:rPr>
            </w:pPr>
          </w:p>
        </w:tc>
      </w:tr>
      <w:tr w:rsidR="00085523" w:rsidRPr="00085523" w14:paraId="1E4B0687" w14:textId="77777777" w:rsidTr="00DA1F82">
        <w:trPr>
          <w:cantSplit/>
          <w:trHeight w:val="620"/>
        </w:trPr>
        <w:tc>
          <w:tcPr>
            <w:tcW w:w="1264" w:type="dxa"/>
          </w:tcPr>
          <w:p w14:paraId="2C5F3376" w14:textId="77777777" w:rsidR="008062B6" w:rsidRPr="00085523" w:rsidRDefault="008062B6" w:rsidP="00DA1F82">
            <w:pPr>
              <w:rPr>
                <w:rFonts w:eastAsia="標楷體"/>
              </w:rPr>
            </w:pPr>
          </w:p>
        </w:tc>
        <w:tc>
          <w:tcPr>
            <w:tcW w:w="2159" w:type="dxa"/>
          </w:tcPr>
          <w:p w14:paraId="5B4600F2" w14:textId="77777777" w:rsidR="008062B6" w:rsidRPr="00085523" w:rsidRDefault="008062B6" w:rsidP="00DA1F82">
            <w:pPr>
              <w:rPr>
                <w:rFonts w:eastAsia="標楷體"/>
              </w:rPr>
            </w:pPr>
          </w:p>
        </w:tc>
        <w:tc>
          <w:tcPr>
            <w:tcW w:w="6657" w:type="dxa"/>
          </w:tcPr>
          <w:p w14:paraId="279F1DE8" w14:textId="77777777" w:rsidR="008062B6" w:rsidRPr="00085523" w:rsidRDefault="008062B6" w:rsidP="00DA1F82">
            <w:pPr>
              <w:rPr>
                <w:rFonts w:eastAsia="標楷體"/>
              </w:rPr>
            </w:pPr>
          </w:p>
        </w:tc>
      </w:tr>
      <w:tr w:rsidR="00085523" w:rsidRPr="00085523" w14:paraId="307EC27F" w14:textId="77777777" w:rsidTr="00DA1F82">
        <w:trPr>
          <w:cantSplit/>
          <w:trHeight w:val="620"/>
        </w:trPr>
        <w:tc>
          <w:tcPr>
            <w:tcW w:w="1264" w:type="dxa"/>
          </w:tcPr>
          <w:p w14:paraId="3F463A31" w14:textId="77777777" w:rsidR="008062B6" w:rsidRPr="00085523" w:rsidRDefault="008062B6" w:rsidP="00DA1F82">
            <w:pPr>
              <w:rPr>
                <w:rFonts w:eastAsia="標楷體"/>
              </w:rPr>
            </w:pPr>
          </w:p>
        </w:tc>
        <w:tc>
          <w:tcPr>
            <w:tcW w:w="2159" w:type="dxa"/>
          </w:tcPr>
          <w:p w14:paraId="043338C7" w14:textId="77777777" w:rsidR="008062B6" w:rsidRPr="00085523" w:rsidRDefault="008062B6" w:rsidP="00DA1F82">
            <w:pPr>
              <w:rPr>
                <w:rFonts w:eastAsia="標楷體"/>
              </w:rPr>
            </w:pPr>
          </w:p>
        </w:tc>
        <w:tc>
          <w:tcPr>
            <w:tcW w:w="6657" w:type="dxa"/>
          </w:tcPr>
          <w:p w14:paraId="3C15EF01" w14:textId="77777777" w:rsidR="008062B6" w:rsidRPr="00085523" w:rsidRDefault="008062B6" w:rsidP="00DA1F82">
            <w:pPr>
              <w:rPr>
                <w:rFonts w:eastAsia="標楷體"/>
              </w:rPr>
            </w:pPr>
          </w:p>
        </w:tc>
      </w:tr>
      <w:tr w:rsidR="00085523" w:rsidRPr="00085523" w14:paraId="593D0CDD" w14:textId="77777777" w:rsidTr="00DA1F82">
        <w:trPr>
          <w:cantSplit/>
          <w:trHeight w:val="620"/>
        </w:trPr>
        <w:tc>
          <w:tcPr>
            <w:tcW w:w="1264" w:type="dxa"/>
          </w:tcPr>
          <w:p w14:paraId="09F84068" w14:textId="77777777" w:rsidR="008062B6" w:rsidRPr="00085523" w:rsidRDefault="008062B6" w:rsidP="00DA1F82">
            <w:pPr>
              <w:rPr>
                <w:rFonts w:eastAsia="標楷體"/>
              </w:rPr>
            </w:pPr>
          </w:p>
        </w:tc>
        <w:tc>
          <w:tcPr>
            <w:tcW w:w="2159" w:type="dxa"/>
          </w:tcPr>
          <w:p w14:paraId="13CB8716" w14:textId="77777777" w:rsidR="008062B6" w:rsidRPr="00085523" w:rsidRDefault="008062B6" w:rsidP="00DA1F82">
            <w:pPr>
              <w:rPr>
                <w:rFonts w:eastAsia="標楷體"/>
              </w:rPr>
            </w:pPr>
          </w:p>
        </w:tc>
        <w:tc>
          <w:tcPr>
            <w:tcW w:w="6657" w:type="dxa"/>
          </w:tcPr>
          <w:p w14:paraId="020A1E67" w14:textId="77777777" w:rsidR="008062B6" w:rsidRPr="00085523" w:rsidRDefault="008062B6" w:rsidP="00DA1F82">
            <w:pPr>
              <w:rPr>
                <w:rFonts w:eastAsia="標楷體"/>
              </w:rPr>
            </w:pPr>
          </w:p>
        </w:tc>
      </w:tr>
      <w:tr w:rsidR="00085523" w:rsidRPr="00085523" w14:paraId="2E9A47A6" w14:textId="77777777" w:rsidTr="00DA1F82">
        <w:trPr>
          <w:cantSplit/>
          <w:trHeight w:val="620"/>
        </w:trPr>
        <w:tc>
          <w:tcPr>
            <w:tcW w:w="1264" w:type="dxa"/>
          </w:tcPr>
          <w:p w14:paraId="16236404" w14:textId="77777777" w:rsidR="008062B6" w:rsidRPr="00085523" w:rsidRDefault="008062B6" w:rsidP="00DA1F82">
            <w:pPr>
              <w:rPr>
                <w:rFonts w:eastAsia="標楷體"/>
              </w:rPr>
            </w:pPr>
          </w:p>
        </w:tc>
        <w:tc>
          <w:tcPr>
            <w:tcW w:w="2159" w:type="dxa"/>
          </w:tcPr>
          <w:p w14:paraId="66C09CE1" w14:textId="77777777" w:rsidR="008062B6" w:rsidRPr="00085523" w:rsidRDefault="008062B6" w:rsidP="00DA1F82">
            <w:pPr>
              <w:rPr>
                <w:rFonts w:eastAsia="標楷體"/>
              </w:rPr>
            </w:pPr>
          </w:p>
        </w:tc>
        <w:tc>
          <w:tcPr>
            <w:tcW w:w="6657" w:type="dxa"/>
          </w:tcPr>
          <w:p w14:paraId="064F631F" w14:textId="77777777" w:rsidR="008062B6" w:rsidRPr="00085523" w:rsidRDefault="008062B6" w:rsidP="00DA1F82">
            <w:pPr>
              <w:rPr>
                <w:rFonts w:eastAsia="標楷體"/>
              </w:rPr>
            </w:pPr>
          </w:p>
        </w:tc>
      </w:tr>
      <w:tr w:rsidR="00085523" w:rsidRPr="00085523" w14:paraId="04AC7706" w14:textId="77777777" w:rsidTr="00DA1F82">
        <w:trPr>
          <w:cantSplit/>
          <w:trHeight w:val="620"/>
        </w:trPr>
        <w:tc>
          <w:tcPr>
            <w:tcW w:w="1264" w:type="dxa"/>
          </w:tcPr>
          <w:p w14:paraId="6FBB654C" w14:textId="77777777" w:rsidR="008062B6" w:rsidRPr="00085523" w:rsidRDefault="008062B6" w:rsidP="00DA1F82">
            <w:pPr>
              <w:rPr>
                <w:rFonts w:eastAsia="標楷體"/>
              </w:rPr>
            </w:pPr>
          </w:p>
        </w:tc>
        <w:tc>
          <w:tcPr>
            <w:tcW w:w="2159" w:type="dxa"/>
          </w:tcPr>
          <w:p w14:paraId="032A0515" w14:textId="77777777" w:rsidR="008062B6" w:rsidRPr="00085523" w:rsidRDefault="008062B6" w:rsidP="00DA1F82">
            <w:pPr>
              <w:rPr>
                <w:rFonts w:eastAsia="標楷體"/>
              </w:rPr>
            </w:pPr>
          </w:p>
        </w:tc>
        <w:tc>
          <w:tcPr>
            <w:tcW w:w="6657" w:type="dxa"/>
          </w:tcPr>
          <w:p w14:paraId="7E119C77" w14:textId="77777777" w:rsidR="008062B6" w:rsidRPr="00085523" w:rsidRDefault="008062B6" w:rsidP="00DA1F82">
            <w:pPr>
              <w:rPr>
                <w:rFonts w:eastAsia="標楷體"/>
              </w:rPr>
            </w:pPr>
          </w:p>
        </w:tc>
      </w:tr>
      <w:tr w:rsidR="00085523" w:rsidRPr="00085523" w14:paraId="0519317C" w14:textId="77777777" w:rsidTr="00DA1F82">
        <w:trPr>
          <w:cantSplit/>
          <w:trHeight w:val="620"/>
        </w:trPr>
        <w:tc>
          <w:tcPr>
            <w:tcW w:w="1264" w:type="dxa"/>
          </w:tcPr>
          <w:p w14:paraId="675EDA0C" w14:textId="77777777" w:rsidR="008062B6" w:rsidRPr="00085523" w:rsidRDefault="008062B6" w:rsidP="00DA1F82">
            <w:pPr>
              <w:rPr>
                <w:rFonts w:eastAsia="標楷體"/>
              </w:rPr>
            </w:pPr>
          </w:p>
        </w:tc>
        <w:tc>
          <w:tcPr>
            <w:tcW w:w="2159" w:type="dxa"/>
          </w:tcPr>
          <w:p w14:paraId="3CDFF964" w14:textId="77777777" w:rsidR="008062B6" w:rsidRPr="00085523" w:rsidRDefault="008062B6" w:rsidP="00DA1F82">
            <w:pPr>
              <w:rPr>
                <w:rFonts w:eastAsia="標楷體"/>
              </w:rPr>
            </w:pPr>
          </w:p>
        </w:tc>
        <w:tc>
          <w:tcPr>
            <w:tcW w:w="6657" w:type="dxa"/>
          </w:tcPr>
          <w:p w14:paraId="776F54E8" w14:textId="77777777" w:rsidR="008062B6" w:rsidRPr="00085523" w:rsidRDefault="008062B6" w:rsidP="00DA1F82">
            <w:pPr>
              <w:rPr>
                <w:rFonts w:eastAsia="標楷體"/>
              </w:rPr>
            </w:pPr>
          </w:p>
        </w:tc>
      </w:tr>
      <w:tr w:rsidR="00085523" w:rsidRPr="00085523" w14:paraId="70C019A6" w14:textId="77777777" w:rsidTr="00DA1F82">
        <w:trPr>
          <w:cantSplit/>
          <w:trHeight w:val="620"/>
        </w:trPr>
        <w:tc>
          <w:tcPr>
            <w:tcW w:w="1264" w:type="dxa"/>
          </w:tcPr>
          <w:p w14:paraId="328C166C" w14:textId="77777777" w:rsidR="008062B6" w:rsidRPr="00085523" w:rsidRDefault="008062B6" w:rsidP="00DA1F82">
            <w:pPr>
              <w:rPr>
                <w:rFonts w:eastAsia="標楷體"/>
              </w:rPr>
            </w:pPr>
          </w:p>
        </w:tc>
        <w:tc>
          <w:tcPr>
            <w:tcW w:w="2159" w:type="dxa"/>
          </w:tcPr>
          <w:p w14:paraId="434505CD" w14:textId="77777777" w:rsidR="008062B6" w:rsidRPr="00085523" w:rsidRDefault="008062B6" w:rsidP="00DA1F82">
            <w:pPr>
              <w:rPr>
                <w:rFonts w:eastAsia="標楷體"/>
              </w:rPr>
            </w:pPr>
          </w:p>
        </w:tc>
        <w:tc>
          <w:tcPr>
            <w:tcW w:w="6657" w:type="dxa"/>
          </w:tcPr>
          <w:p w14:paraId="49FC57C6" w14:textId="77777777" w:rsidR="008062B6" w:rsidRPr="00085523" w:rsidRDefault="008062B6" w:rsidP="00DA1F82">
            <w:pPr>
              <w:rPr>
                <w:rFonts w:eastAsia="標楷體"/>
              </w:rPr>
            </w:pPr>
          </w:p>
        </w:tc>
      </w:tr>
      <w:tr w:rsidR="00085523" w:rsidRPr="00085523" w14:paraId="6614D05D" w14:textId="77777777" w:rsidTr="00DA1F82">
        <w:trPr>
          <w:cantSplit/>
          <w:trHeight w:val="620"/>
        </w:trPr>
        <w:tc>
          <w:tcPr>
            <w:tcW w:w="1264" w:type="dxa"/>
          </w:tcPr>
          <w:p w14:paraId="14A4E387" w14:textId="77777777" w:rsidR="008062B6" w:rsidRPr="00085523" w:rsidRDefault="008062B6" w:rsidP="00DA1F82">
            <w:pPr>
              <w:jc w:val="center"/>
              <w:rPr>
                <w:rFonts w:eastAsia="標楷體"/>
              </w:rPr>
            </w:pPr>
            <w:r w:rsidRPr="00085523">
              <w:rPr>
                <w:rFonts w:eastAsia="標楷體" w:hint="eastAsia"/>
              </w:rPr>
              <w:t>合</w:t>
            </w:r>
            <w:r w:rsidRPr="00085523">
              <w:rPr>
                <w:rFonts w:eastAsia="標楷體"/>
              </w:rPr>
              <w:t xml:space="preserve">     </w:t>
            </w:r>
            <w:r w:rsidRPr="00085523">
              <w:rPr>
                <w:rFonts w:eastAsia="標楷體" w:hint="eastAsia"/>
              </w:rPr>
              <w:t>計</w:t>
            </w:r>
          </w:p>
        </w:tc>
        <w:tc>
          <w:tcPr>
            <w:tcW w:w="2159" w:type="dxa"/>
          </w:tcPr>
          <w:p w14:paraId="14B96D04" w14:textId="77777777" w:rsidR="008062B6" w:rsidRPr="00085523" w:rsidRDefault="008062B6" w:rsidP="00DA1F82">
            <w:pPr>
              <w:rPr>
                <w:rFonts w:eastAsia="標楷體"/>
              </w:rPr>
            </w:pPr>
          </w:p>
        </w:tc>
        <w:tc>
          <w:tcPr>
            <w:tcW w:w="6657" w:type="dxa"/>
          </w:tcPr>
          <w:p w14:paraId="2897E40F" w14:textId="77777777" w:rsidR="008062B6" w:rsidRPr="00085523" w:rsidRDefault="008062B6" w:rsidP="00DA1F82">
            <w:pPr>
              <w:rPr>
                <w:rFonts w:eastAsia="標楷體"/>
              </w:rPr>
            </w:pPr>
          </w:p>
        </w:tc>
      </w:tr>
    </w:tbl>
    <w:p w14:paraId="478A7379" w14:textId="77777777" w:rsidR="008062B6" w:rsidRPr="00085523" w:rsidRDefault="008062B6" w:rsidP="008062B6">
      <w:pPr>
        <w:rPr>
          <w:rFonts w:eastAsia="標楷體"/>
        </w:rPr>
      </w:pPr>
      <w:r w:rsidRPr="00085523">
        <w:rPr>
          <w:rFonts w:eastAsia="標楷體"/>
        </w:rPr>
        <w:t>（如篇幅不足，請自行複製）</w:t>
      </w:r>
      <w:r w:rsidRPr="00085523">
        <w:rPr>
          <w:rFonts w:eastAsia="標楷體"/>
        </w:rPr>
        <w:tab/>
      </w:r>
    </w:p>
    <w:tbl>
      <w:tblPr>
        <w:tblW w:w="10080" w:type="dxa"/>
        <w:tblInd w:w="-3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00"/>
        <w:gridCol w:w="1800"/>
        <w:gridCol w:w="1260"/>
        <w:gridCol w:w="5220"/>
      </w:tblGrid>
      <w:tr w:rsidR="00085523" w:rsidRPr="00085523" w14:paraId="40E4BFC7" w14:textId="77777777" w:rsidTr="00DA1F82">
        <w:trPr>
          <w:trHeight w:val="586"/>
        </w:trPr>
        <w:tc>
          <w:tcPr>
            <w:tcW w:w="10080" w:type="dxa"/>
            <w:gridSpan w:val="4"/>
            <w:tcBorders>
              <w:top w:val="nil"/>
              <w:left w:val="nil"/>
              <w:right w:val="nil"/>
            </w:tcBorders>
            <w:vAlign w:val="center"/>
          </w:tcPr>
          <w:p w14:paraId="257CD42E" w14:textId="77777777" w:rsidR="008062B6" w:rsidRPr="00085523" w:rsidRDefault="008062B6" w:rsidP="009100D9">
            <w:pPr>
              <w:ind w:left="512" w:right="57" w:hanging="455"/>
              <w:jc w:val="both"/>
              <w:rPr>
                <w:rFonts w:eastAsia="標楷體"/>
              </w:rPr>
            </w:pPr>
            <w:r w:rsidRPr="00085523">
              <w:rPr>
                <w:rFonts w:eastAsia="標楷體"/>
              </w:rPr>
              <w:lastRenderedPageBreak/>
              <w:tab/>
            </w:r>
            <w:r w:rsidRPr="00085523">
              <w:rPr>
                <w:rFonts w:eastAsia="標楷體"/>
                <w:b/>
                <w:bCs/>
              </w:rPr>
              <w:br w:type="page"/>
            </w:r>
            <w:r w:rsidRPr="00085523">
              <w:rPr>
                <w:rFonts w:eastAsia="標楷體"/>
                <w:b/>
                <w:bCs/>
              </w:rPr>
              <w:br w:type="page"/>
            </w:r>
            <w:r w:rsidRPr="00085523">
              <w:rPr>
                <w:rFonts w:eastAsia="標楷體" w:hint="eastAsia"/>
                <w:b/>
                <w:bCs/>
              </w:rPr>
              <w:t>柒</w:t>
            </w:r>
            <w:r w:rsidRPr="00085523">
              <w:rPr>
                <w:rFonts w:eastAsia="標楷體"/>
                <w:b/>
                <w:bCs/>
              </w:rPr>
              <w:t>、需其他機關配合或協調事項：</w:t>
            </w:r>
            <w:r w:rsidRPr="00085523">
              <w:rPr>
                <w:rFonts w:eastAsia="標楷體"/>
              </w:rPr>
              <w:t>請逐項填明。若無配合或協調事項，則從略。</w:t>
            </w:r>
          </w:p>
        </w:tc>
      </w:tr>
      <w:tr w:rsidR="00085523" w:rsidRPr="00085523" w14:paraId="0211F201" w14:textId="77777777" w:rsidTr="00DA1F82">
        <w:trPr>
          <w:trHeight w:val="520"/>
        </w:trPr>
        <w:tc>
          <w:tcPr>
            <w:tcW w:w="1800" w:type="dxa"/>
            <w:vAlign w:val="center"/>
          </w:tcPr>
          <w:p w14:paraId="229E11AF" w14:textId="77777777" w:rsidR="008062B6" w:rsidRPr="00085523" w:rsidRDefault="008062B6" w:rsidP="00DA1F82">
            <w:pPr>
              <w:spacing w:before="240"/>
              <w:jc w:val="both"/>
              <w:rPr>
                <w:rFonts w:eastAsia="標楷體"/>
              </w:rPr>
            </w:pPr>
            <w:r w:rsidRPr="00085523">
              <w:rPr>
                <w:rFonts w:eastAsia="標楷體"/>
              </w:rPr>
              <w:t>配合或協調機關</w:t>
            </w:r>
          </w:p>
        </w:tc>
        <w:tc>
          <w:tcPr>
            <w:tcW w:w="1800" w:type="dxa"/>
            <w:vAlign w:val="center"/>
          </w:tcPr>
          <w:p w14:paraId="251918A1" w14:textId="77777777" w:rsidR="008062B6" w:rsidRPr="00085523" w:rsidRDefault="008062B6" w:rsidP="00DA1F82">
            <w:pPr>
              <w:spacing w:before="240"/>
              <w:jc w:val="both"/>
              <w:rPr>
                <w:rFonts w:eastAsia="標楷體"/>
              </w:rPr>
            </w:pPr>
            <w:r w:rsidRPr="00085523">
              <w:rPr>
                <w:rFonts w:eastAsia="標楷體"/>
              </w:rPr>
              <w:t>配合或協調事項</w:t>
            </w:r>
          </w:p>
        </w:tc>
        <w:tc>
          <w:tcPr>
            <w:tcW w:w="1260" w:type="dxa"/>
            <w:vAlign w:val="center"/>
          </w:tcPr>
          <w:p w14:paraId="4ED298DA" w14:textId="77777777" w:rsidR="008062B6" w:rsidRPr="00085523" w:rsidRDefault="008062B6" w:rsidP="00DA1F82">
            <w:pPr>
              <w:spacing w:before="240"/>
              <w:jc w:val="both"/>
              <w:rPr>
                <w:rFonts w:eastAsia="標楷體"/>
              </w:rPr>
            </w:pPr>
            <w:r w:rsidRPr="00085523">
              <w:rPr>
                <w:rFonts w:eastAsia="標楷體"/>
              </w:rPr>
              <w:t>配合金額</w:t>
            </w:r>
          </w:p>
        </w:tc>
        <w:tc>
          <w:tcPr>
            <w:tcW w:w="5220" w:type="dxa"/>
            <w:vAlign w:val="center"/>
          </w:tcPr>
          <w:p w14:paraId="003EBE2A" w14:textId="77777777" w:rsidR="008062B6" w:rsidRPr="00085523" w:rsidRDefault="008062B6" w:rsidP="00DA1F82">
            <w:pPr>
              <w:spacing w:before="240"/>
              <w:jc w:val="both"/>
              <w:rPr>
                <w:rFonts w:eastAsia="標楷體"/>
              </w:rPr>
            </w:pPr>
            <w:r w:rsidRPr="00085523">
              <w:rPr>
                <w:rFonts w:eastAsia="標楷體"/>
              </w:rPr>
              <w:t>配合或協調單位系所主任或機關首長</w:t>
            </w:r>
            <w:r w:rsidRPr="00085523">
              <w:rPr>
                <w:rFonts w:eastAsia="標楷體"/>
                <w:b/>
              </w:rPr>
              <w:t>核章</w:t>
            </w:r>
          </w:p>
        </w:tc>
      </w:tr>
      <w:tr w:rsidR="00085523" w:rsidRPr="00085523" w14:paraId="53662ABF" w14:textId="77777777" w:rsidTr="00DA1F82">
        <w:trPr>
          <w:trHeight w:val="520"/>
        </w:trPr>
        <w:tc>
          <w:tcPr>
            <w:tcW w:w="1800" w:type="dxa"/>
          </w:tcPr>
          <w:p w14:paraId="057DD24E" w14:textId="77777777" w:rsidR="008062B6" w:rsidRPr="00085523" w:rsidRDefault="008062B6" w:rsidP="00DA1F82">
            <w:pPr>
              <w:spacing w:before="240"/>
              <w:rPr>
                <w:rFonts w:eastAsia="標楷體"/>
              </w:rPr>
            </w:pPr>
          </w:p>
        </w:tc>
        <w:tc>
          <w:tcPr>
            <w:tcW w:w="1800" w:type="dxa"/>
          </w:tcPr>
          <w:p w14:paraId="46F9B631" w14:textId="77777777" w:rsidR="008062B6" w:rsidRPr="00085523" w:rsidRDefault="008062B6" w:rsidP="00DA1F82">
            <w:pPr>
              <w:spacing w:before="240"/>
              <w:rPr>
                <w:rFonts w:eastAsia="標楷體"/>
              </w:rPr>
            </w:pPr>
          </w:p>
        </w:tc>
        <w:tc>
          <w:tcPr>
            <w:tcW w:w="1260" w:type="dxa"/>
          </w:tcPr>
          <w:p w14:paraId="74CF54C5"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50F3FF5A" w14:textId="77777777" w:rsidR="008062B6" w:rsidRPr="00085523" w:rsidRDefault="008062B6" w:rsidP="00DA1F82">
            <w:pPr>
              <w:spacing w:before="240"/>
              <w:rPr>
                <w:rFonts w:eastAsia="標楷體"/>
              </w:rPr>
            </w:pPr>
          </w:p>
          <w:p w14:paraId="3B980E37"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45CF5B6C" w14:textId="77777777" w:rsidTr="00DA1F82">
        <w:trPr>
          <w:trHeight w:val="520"/>
        </w:trPr>
        <w:tc>
          <w:tcPr>
            <w:tcW w:w="1800" w:type="dxa"/>
          </w:tcPr>
          <w:p w14:paraId="1182C844" w14:textId="77777777" w:rsidR="008062B6" w:rsidRPr="00085523" w:rsidRDefault="008062B6" w:rsidP="00DA1F82">
            <w:pPr>
              <w:spacing w:before="240"/>
              <w:rPr>
                <w:rFonts w:eastAsia="標楷體"/>
              </w:rPr>
            </w:pPr>
          </w:p>
        </w:tc>
        <w:tc>
          <w:tcPr>
            <w:tcW w:w="1800" w:type="dxa"/>
          </w:tcPr>
          <w:p w14:paraId="61499B3D" w14:textId="77777777" w:rsidR="008062B6" w:rsidRPr="00085523" w:rsidRDefault="008062B6" w:rsidP="00DA1F82">
            <w:pPr>
              <w:spacing w:before="240"/>
              <w:rPr>
                <w:rFonts w:eastAsia="標楷體"/>
              </w:rPr>
            </w:pPr>
          </w:p>
        </w:tc>
        <w:tc>
          <w:tcPr>
            <w:tcW w:w="1260" w:type="dxa"/>
          </w:tcPr>
          <w:p w14:paraId="5FD55863"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16ACB704" w14:textId="77777777" w:rsidR="008062B6" w:rsidRPr="00085523" w:rsidRDefault="008062B6" w:rsidP="00DA1F82">
            <w:pPr>
              <w:spacing w:before="240"/>
              <w:rPr>
                <w:rFonts w:eastAsia="標楷體"/>
              </w:rPr>
            </w:pPr>
          </w:p>
          <w:p w14:paraId="7AF5E140"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787E55EF" w14:textId="77777777" w:rsidTr="00DA1F82">
        <w:trPr>
          <w:trHeight w:val="520"/>
        </w:trPr>
        <w:tc>
          <w:tcPr>
            <w:tcW w:w="1800" w:type="dxa"/>
          </w:tcPr>
          <w:p w14:paraId="3EF30BC9" w14:textId="77777777" w:rsidR="008062B6" w:rsidRPr="00085523" w:rsidRDefault="008062B6" w:rsidP="00DA1F82">
            <w:pPr>
              <w:spacing w:before="240"/>
              <w:rPr>
                <w:rFonts w:eastAsia="標楷體"/>
              </w:rPr>
            </w:pPr>
          </w:p>
        </w:tc>
        <w:tc>
          <w:tcPr>
            <w:tcW w:w="1800" w:type="dxa"/>
          </w:tcPr>
          <w:p w14:paraId="0D17F7C9" w14:textId="77777777" w:rsidR="008062B6" w:rsidRPr="00085523" w:rsidRDefault="008062B6" w:rsidP="00DA1F82">
            <w:pPr>
              <w:spacing w:before="240"/>
              <w:rPr>
                <w:rFonts w:eastAsia="標楷體"/>
              </w:rPr>
            </w:pPr>
          </w:p>
        </w:tc>
        <w:tc>
          <w:tcPr>
            <w:tcW w:w="1260" w:type="dxa"/>
          </w:tcPr>
          <w:p w14:paraId="6B89A4B9"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1A812AB8" w14:textId="77777777" w:rsidR="008062B6" w:rsidRPr="00085523" w:rsidRDefault="008062B6" w:rsidP="00DA1F82">
            <w:pPr>
              <w:spacing w:before="240"/>
              <w:rPr>
                <w:rFonts w:eastAsia="標楷體"/>
              </w:rPr>
            </w:pPr>
          </w:p>
          <w:p w14:paraId="6850A2B1"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49CB466F" w14:textId="77777777" w:rsidTr="00DA1F82">
        <w:trPr>
          <w:trHeight w:val="520"/>
        </w:trPr>
        <w:tc>
          <w:tcPr>
            <w:tcW w:w="1800" w:type="dxa"/>
          </w:tcPr>
          <w:p w14:paraId="21B3B8C6" w14:textId="77777777" w:rsidR="008062B6" w:rsidRPr="00085523" w:rsidRDefault="008062B6" w:rsidP="00DA1F82">
            <w:pPr>
              <w:spacing w:before="240"/>
              <w:rPr>
                <w:rFonts w:eastAsia="標楷體"/>
              </w:rPr>
            </w:pPr>
          </w:p>
        </w:tc>
        <w:tc>
          <w:tcPr>
            <w:tcW w:w="1800" w:type="dxa"/>
          </w:tcPr>
          <w:p w14:paraId="06C43CA7" w14:textId="77777777" w:rsidR="008062B6" w:rsidRPr="00085523" w:rsidRDefault="008062B6" w:rsidP="00DA1F82">
            <w:pPr>
              <w:spacing w:before="240"/>
              <w:rPr>
                <w:rFonts w:eastAsia="標楷體"/>
              </w:rPr>
            </w:pPr>
          </w:p>
        </w:tc>
        <w:tc>
          <w:tcPr>
            <w:tcW w:w="1260" w:type="dxa"/>
          </w:tcPr>
          <w:p w14:paraId="31579967"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08A4C9E1" w14:textId="77777777" w:rsidR="008062B6" w:rsidRPr="00085523" w:rsidRDefault="008062B6" w:rsidP="00DA1F82">
            <w:pPr>
              <w:spacing w:before="240"/>
              <w:rPr>
                <w:rFonts w:eastAsia="標楷體"/>
              </w:rPr>
            </w:pPr>
          </w:p>
          <w:p w14:paraId="34E17ED3"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598012EC" w14:textId="77777777" w:rsidTr="00DA1F82">
        <w:trPr>
          <w:trHeight w:val="520"/>
        </w:trPr>
        <w:tc>
          <w:tcPr>
            <w:tcW w:w="1800" w:type="dxa"/>
          </w:tcPr>
          <w:p w14:paraId="1659EBBD" w14:textId="77777777" w:rsidR="008062B6" w:rsidRPr="00085523" w:rsidRDefault="008062B6" w:rsidP="00DA1F82">
            <w:pPr>
              <w:spacing w:before="240"/>
              <w:rPr>
                <w:rFonts w:eastAsia="標楷體"/>
              </w:rPr>
            </w:pPr>
          </w:p>
        </w:tc>
        <w:tc>
          <w:tcPr>
            <w:tcW w:w="1800" w:type="dxa"/>
          </w:tcPr>
          <w:p w14:paraId="12B57C38" w14:textId="77777777" w:rsidR="008062B6" w:rsidRPr="00085523" w:rsidRDefault="008062B6" w:rsidP="00DA1F82">
            <w:pPr>
              <w:spacing w:before="240"/>
              <w:rPr>
                <w:rFonts w:eastAsia="標楷體"/>
              </w:rPr>
            </w:pPr>
          </w:p>
        </w:tc>
        <w:tc>
          <w:tcPr>
            <w:tcW w:w="1260" w:type="dxa"/>
          </w:tcPr>
          <w:p w14:paraId="576B198E"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42C032AE" w14:textId="77777777" w:rsidR="008062B6" w:rsidRPr="00085523" w:rsidRDefault="008062B6" w:rsidP="00DA1F82">
            <w:pPr>
              <w:spacing w:before="240"/>
              <w:rPr>
                <w:rFonts w:eastAsia="標楷體"/>
              </w:rPr>
            </w:pPr>
          </w:p>
          <w:p w14:paraId="62650BBC"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7399153B" w14:textId="77777777" w:rsidTr="00DA1F82">
        <w:trPr>
          <w:trHeight w:val="520"/>
        </w:trPr>
        <w:tc>
          <w:tcPr>
            <w:tcW w:w="1800" w:type="dxa"/>
          </w:tcPr>
          <w:p w14:paraId="2162C998" w14:textId="77777777" w:rsidR="008062B6" w:rsidRPr="00085523" w:rsidRDefault="008062B6" w:rsidP="00DA1F82">
            <w:pPr>
              <w:spacing w:before="240"/>
              <w:rPr>
                <w:rFonts w:eastAsia="標楷體"/>
              </w:rPr>
            </w:pPr>
          </w:p>
        </w:tc>
        <w:tc>
          <w:tcPr>
            <w:tcW w:w="1800" w:type="dxa"/>
          </w:tcPr>
          <w:p w14:paraId="65DC883C" w14:textId="77777777" w:rsidR="008062B6" w:rsidRPr="00085523" w:rsidRDefault="008062B6" w:rsidP="00DA1F82">
            <w:pPr>
              <w:spacing w:before="240"/>
              <w:rPr>
                <w:rFonts w:eastAsia="標楷體"/>
              </w:rPr>
            </w:pPr>
          </w:p>
        </w:tc>
        <w:tc>
          <w:tcPr>
            <w:tcW w:w="1260" w:type="dxa"/>
          </w:tcPr>
          <w:p w14:paraId="58635297"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7564612A" w14:textId="77777777" w:rsidR="008062B6" w:rsidRPr="00085523" w:rsidRDefault="008062B6" w:rsidP="00DA1F82">
            <w:pPr>
              <w:spacing w:before="240"/>
              <w:rPr>
                <w:rFonts w:eastAsia="標楷體"/>
              </w:rPr>
            </w:pPr>
          </w:p>
          <w:p w14:paraId="26F08132"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79427297" w14:textId="77777777" w:rsidTr="00DA1F82">
        <w:trPr>
          <w:trHeight w:val="520"/>
        </w:trPr>
        <w:tc>
          <w:tcPr>
            <w:tcW w:w="1800" w:type="dxa"/>
          </w:tcPr>
          <w:p w14:paraId="52D06FDE" w14:textId="77777777" w:rsidR="008062B6" w:rsidRPr="00085523" w:rsidRDefault="008062B6" w:rsidP="00DA1F82">
            <w:pPr>
              <w:spacing w:before="240"/>
              <w:rPr>
                <w:rFonts w:eastAsia="標楷體"/>
              </w:rPr>
            </w:pPr>
          </w:p>
        </w:tc>
        <w:tc>
          <w:tcPr>
            <w:tcW w:w="1800" w:type="dxa"/>
          </w:tcPr>
          <w:p w14:paraId="2160862B" w14:textId="77777777" w:rsidR="008062B6" w:rsidRPr="00085523" w:rsidRDefault="008062B6" w:rsidP="00DA1F82">
            <w:pPr>
              <w:spacing w:before="240"/>
              <w:rPr>
                <w:rFonts w:eastAsia="標楷體"/>
              </w:rPr>
            </w:pPr>
          </w:p>
        </w:tc>
        <w:tc>
          <w:tcPr>
            <w:tcW w:w="1260" w:type="dxa"/>
          </w:tcPr>
          <w:p w14:paraId="0F07F664"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3F841AD7" w14:textId="77777777" w:rsidR="008062B6" w:rsidRPr="00085523" w:rsidRDefault="008062B6" w:rsidP="00DA1F82">
            <w:pPr>
              <w:spacing w:before="240"/>
              <w:rPr>
                <w:rFonts w:eastAsia="標楷體"/>
              </w:rPr>
            </w:pPr>
          </w:p>
          <w:p w14:paraId="4A069301"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26C1228B" w14:textId="77777777" w:rsidTr="00DA1F82">
        <w:trPr>
          <w:trHeight w:val="520"/>
        </w:trPr>
        <w:tc>
          <w:tcPr>
            <w:tcW w:w="1800" w:type="dxa"/>
          </w:tcPr>
          <w:p w14:paraId="0532F3E9" w14:textId="77777777" w:rsidR="008062B6" w:rsidRPr="00085523" w:rsidRDefault="008062B6" w:rsidP="00DA1F82">
            <w:pPr>
              <w:spacing w:before="240"/>
              <w:rPr>
                <w:rFonts w:eastAsia="標楷體"/>
              </w:rPr>
            </w:pPr>
          </w:p>
        </w:tc>
        <w:tc>
          <w:tcPr>
            <w:tcW w:w="1800" w:type="dxa"/>
          </w:tcPr>
          <w:p w14:paraId="0EC3D83C" w14:textId="77777777" w:rsidR="008062B6" w:rsidRPr="00085523" w:rsidRDefault="008062B6" w:rsidP="00DA1F82">
            <w:pPr>
              <w:spacing w:before="240"/>
              <w:rPr>
                <w:rFonts w:eastAsia="標楷體"/>
              </w:rPr>
            </w:pPr>
          </w:p>
        </w:tc>
        <w:tc>
          <w:tcPr>
            <w:tcW w:w="1260" w:type="dxa"/>
          </w:tcPr>
          <w:p w14:paraId="0A4B3E2E"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039D3006" w14:textId="77777777" w:rsidR="008062B6" w:rsidRPr="00085523" w:rsidRDefault="008062B6" w:rsidP="00DA1F82">
            <w:pPr>
              <w:spacing w:before="240"/>
              <w:rPr>
                <w:rFonts w:eastAsia="標楷體"/>
              </w:rPr>
            </w:pPr>
          </w:p>
          <w:p w14:paraId="40480A55"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r w:rsidR="00085523" w:rsidRPr="00085523" w14:paraId="3A60E47F" w14:textId="77777777" w:rsidTr="00DA1F82">
        <w:trPr>
          <w:trHeight w:val="520"/>
        </w:trPr>
        <w:tc>
          <w:tcPr>
            <w:tcW w:w="1800" w:type="dxa"/>
          </w:tcPr>
          <w:p w14:paraId="5A56E2CB" w14:textId="77777777" w:rsidR="008062B6" w:rsidRPr="00085523" w:rsidRDefault="008062B6" w:rsidP="00DA1F82">
            <w:pPr>
              <w:spacing w:before="240"/>
              <w:rPr>
                <w:rFonts w:eastAsia="標楷體"/>
              </w:rPr>
            </w:pPr>
          </w:p>
        </w:tc>
        <w:tc>
          <w:tcPr>
            <w:tcW w:w="1800" w:type="dxa"/>
          </w:tcPr>
          <w:p w14:paraId="52477DB5" w14:textId="77777777" w:rsidR="008062B6" w:rsidRPr="00085523" w:rsidRDefault="008062B6" w:rsidP="00DA1F82">
            <w:pPr>
              <w:spacing w:before="240"/>
              <w:rPr>
                <w:rFonts w:eastAsia="標楷體"/>
              </w:rPr>
            </w:pPr>
          </w:p>
        </w:tc>
        <w:tc>
          <w:tcPr>
            <w:tcW w:w="1260" w:type="dxa"/>
          </w:tcPr>
          <w:p w14:paraId="1BAE5B2D" w14:textId="77777777" w:rsidR="008062B6" w:rsidRPr="00085523" w:rsidRDefault="008062B6" w:rsidP="00DA1F82">
            <w:pPr>
              <w:pStyle w:val="11"/>
              <w:adjustRightInd/>
              <w:spacing w:before="240"/>
              <w:textAlignment w:val="auto"/>
              <w:rPr>
                <w:rFonts w:ascii="Times New Roman" w:eastAsia="標楷體" w:hAnsi="Times New Roman"/>
              </w:rPr>
            </w:pPr>
          </w:p>
        </w:tc>
        <w:tc>
          <w:tcPr>
            <w:tcW w:w="5220" w:type="dxa"/>
          </w:tcPr>
          <w:p w14:paraId="0AEC9FB3" w14:textId="77777777" w:rsidR="008062B6" w:rsidRPr="00085523" w:rsidRDefault="008062B6" w:rsidP="00DA1F82">
            <w:pPr>
              <w:spacing w:before="240"/>
              <w:rPr>
                <w:rFonts w:eastAsia="標楷體"/>
              </w:rPr>
            </w:pPr>
          </w:p>
          <w:p w14:paraId="32B73B0B" w14:textId="77777777" w:rsidR="008062B6" w:rsidRPr="00085523" w:rsidRDefault="008062B6" w:rsidP="00DA1F82">
            <w:pPr>
              <w:spacing w:before="240"/>
              <w:rPr>
                <w:rFonts w:eastAsia="標楷體"/>
              </w:rPr>
            </w:pPr>
            <w:r w:rsidRPr="00085523">
              <w:rPr>
                <w:rFonts w:eastAsia="標楷體"/>
              </w:rPr>
              <w:t>配合單位</w:t>
            </w:r>
            <w:r w:rsidRPr="00085523">
              <w:rPr>
                <w:rFonts w:eastAsia="標楷體"/>
                <w:u w:val="single"/>
              </w:rPr>
              <w:t xml:space="preserve">               </w:t>
            </w:r>
            <w:r w:rsidRPr="00085523">
              <w:rPr>
                <w:rFonts w:eastAsia="標楷體"/>
              </w:rPr>
              <w:t xml:space="preserve">      </w:t>
            </w:r>
            <w:r w:rsidRPr="00085523">
              <w:rPr>
                <w:rFonts w:eastAsia="標楷體"/>
              </w:rPr>
              <w:t>日期</w:t>
            </w:r>
            <w:r w:rsidRPr="00085523">
              <w:rPr>
                <w:rFonts w:eastAsia="標楷體"/>
                <w:u w:val="single"/>
              </w:rPr>
              <w:t xml:space="preserve">         </w:t>
            </w:r>
          </w:p>
        </w:tc>
      </w:tr>
    </w:tbl>
    <w:p w14:paraId="322AAB43" w14:textId="77777777" w:rsidR="008062B6" w:rsidRPr="00085523" w:rsidRDefault="008062B6" w:rsidP="008062B6">
      <w:pPr>
        <w:spacing w:beforeLines="50" w:before="180"/>
        <w:ind w:right="28"/>
        <w:rPr>
          <w:rFonts w:eastAsia="標楷體"/>
        </w:rPr>
      </w:pPr>
      <w:r w:rsidRPr="00085523">
        <w:rPr>
          <w:rFonts w:eastAsia="標楷體"/>
        </w:rPr>
        <w:t>（篇幅不足，請自行複製）</w:t>
      </w:r>
    </w:p>
    <w:p w14:paraId="29F8FBFD" w14:textId="77777777" w:rsidR="008062B6" w:rsidRPr="00085523" w:rsidRDefault="008062B6" w:rsidP="008062B6">
      <w:pPr>
        <w:widowControl/>
        <w:rPr>
          <w:rFonts w:eastAsia="標楷體"/>
        </w:rPr>
      </w:pPr>
      <w:r w:rsidRPr="00085523">
        <w:rPr>
          <w:rFonts w:eastAsia="標楷體"/>
        </w:rPr>
        <w:br w:type="page"/>
      </w:r>
    </w:p>
    <w:tbl>
      <w:tblPr>
        <w:tblpPr w:leftFromText="180" w:rightFromText="180" w:vertAnchor="text" w:tblpXSpec="center"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760"/>
        <w:gridCol w:w="360"/>
        <w:gridCol w:w="2260"/>
        <w:gridCol w:w="719"/>
        <w:gridCol w:w="361"/>
        <w:gridCol w:w="1080"/>
        <w:gridCol w:w="180"/>
        <w:gridCol w:w="1079"/>
        <w:gridCol w:w="301"/>
        <w:gridCol w:w="240"/>
        <w:gridCol w:w="1081"/>
        <w:gridCol w:w="1260"/>
      </w:tblGrid>
      <w:tr w:rsidR="00085523" w:rsidRPr="00085523" w14:paraId="0C9B4C7E" w14:textId="77777777" w:rsidTr="00DA1F82">
        <w:trPr>
          <w:cantSplit/>
          <w:trHeight w:val="486"/>
        </w:trPr>
        <w:tc>
          <w:tcPr>
            <w:tcW w:w="9681" w:type="dxa"/>
            <w:gridSpan w:val="12"/>
            <w:tcBorders>
              <w:top w:val="nil"/>
              <w:left w:val="nil"/>
              <w:right w:val="nil"/>
            </w:tcBorders>
            <w:vAlign w:val="center"/>
          </w:tcPr>
          <w:p w14:paraId="4FE7D9CC" w14:textId="77777777" w:rsidR="008062B6" w:rsidRPr="00085523" w:rsidRDefault="008062B6" w:rsidP="00DA1F82">
            <w:pPr>
              <w:spacing w:line="320" w:lineRule="exact"/>
              <w:ind w:right="26"/>
              <w:rPr>
                <w:rFonts w:eastAsia="標楷體"/>
              </w:rPr>
            </w:pPr>
            <w:r w:rsidRPr="00085523">
              <w:rPr>
                <w:rFonts w:eastAsia="標楷體"/>
              </w:rPr>
              <w:lastRenderedPageBreak/>
              <w:t>附表一：主持人、協同主持人、研究人員學經歷說明書（每人填寫一份）</w:t>
            </w:r>
          </w:p>
        </w:tc>
      </w:tr>
      <w:tr w:rsidR="00085523" w:rsidRPr="00085523" w14:paraId="48249792" w14:textId="77777777" w:rsidTr="00DA1F82">
        <w:trPr>
          <w:cantSplit/>
          <w:trHeight w:val="466"/>
        </w:trPr>
        <w:tc>
          <w:tcPr>
            <w:tcW w:w="1120" w:type="dxa"/>
            <w:gridSpan w:val="2"/>
            <w:vAlign w:val="center"/>
          </w:tcPr>
          <w:p w14:paraId="3CD22809" w14:textId="77777777" w:rsidR="008062B6" w:rsidRPr="00085523" w:rsidRDefault="008062B6" w:rsidP="00DA1F82">
            <w:pPr>
              <w:spacing w:line="320" w:lineRule="exact"/>
              <w:ind w:left="692" w:right="26" w:hanging="692"/>
              <w:jc w:val="center"/>
              <w:rPr>
                <w:rFonts w:eastAsia="標楷體"/>
              </w:rPr>
            </w:pPr>
            <w:r w:rsidRPr="00085523">
              <w:rPr>
                <w:rFonts w:eastAsia="標楷體"/>
              </w:rPr>
              <w:t>類</w:t>
            </w:r>
            <w:r w:rsidRPr="00085523">
              <w:rPr>
                <w:rFonts w:eastAsia="標楷體"/>
              </w:rPr>
              <w:t xml:space="preserve">  </w:t>
            </w:r>
            <w:r w:rsidRPr="00085523">
              <w:rPr>
                <w:rFonts w:eastAsia="標楷體"/>
              </w:rPr>
              <w:t>別</w:t>
            </w:r>
          </w:p>
        </w:tc>
        <w:tc>
          <w:tcPr>
            <w:tcW w:w="8561" w:type="dxa"/>
            <w:gridSpan w:val="10"/>
            <w:vAlign w:val="center"/>
          </w:tcPr>
          <w:p w14:paraId="6556A5D4" w14:textId="77777777" w:rsidR="008062B6" w:rsidRPr="00085523" w:rsidRDefault="008062B6" w:rsidP="00DA1F82">
            <w:pPr>
              <w:spacing w:line="320" w:lineRule="exact"/>
              <w:ind w:left="692" w:right="26" w:hanging="692"/>
              <w:jc w:val="center"/>
              <w:rPr>
                <w:rFonts w:eastAsia="標楷體"/>
              </w:rPr>
            </w:pPr>
            <w:r w:rsidRPr="00085523">
              <w:rPr>
                <w:rFonts w:eastAsia="標楷體"/>
              </w:rPr>
              <w:t>（</w:t>
            </w:r>
            <w:r w:rsidRPr="00085523">
              <w:rPr>
                <w:rFonts w:eastAsia="標楷體"/>
              </w:rPr>
              <w:t xml:space="preserve">   </w:t>
            </w:r>
            <w:r w:rsidRPr="00085523">
              <w:rPr>
                <w:rFonts w:eastAsia="標楷體"/>
              </w:rPr>
              <w:t>）主持人</w:t>
            </w:r>
            <w:r w:rsidRPr="00085523">
              <w:rPr>
                <w:rFonts w:eastAsia="標楷體"/>
              </w:rPr>
              <w:t xml:space="preserve">      </w:t>
            </w:r>
            <w:r w:rsidRPr="00085523">
              <w:rPr>
                <w:rFonts w:eastAsia="標楷體"/>
              </w:rPr>
              <w:t>（</w:t>
            </w:r>
            <w:r w:rsidRPr="00085523">
              <w:rPr>
                <w:rFonts w:eastAsia="標楷體"/>
              </w:rPr>
              <w:t xml:space="preserve">    </w:t>
            </w:r>
            <w:r w:rsidRPr="00085523">
              <w:rPr>
                <w:rFonts w:eastAsia="標楷體"/>
              </w:rPr>
              <w:t>）協同主持人</w:t>
            </w:r>
            <w:r w:rsidRPr="00085523">
              <w:rPr>
                <w:rFonts w:eastAsia="標楷體"/>
              </w:rPr>
              <w:t xml:space="preserve">      </w:t>
            </w:r>
            <w:r w:rsidRPr="00085523">
              <w:rPr>
                <w:rFonts w:eastAsia="標楷體"/>
              </w:rPr>
              <w:t>（</w:t>
            </w:r>
            <w:r w:rsidRPr="00085523">
              <w:rPr>
                <w:rFonts w:eastAsia="標楷體"/>
              </w:rPr>
              <w:t xml:space="preserve">    </w:t>
            </w:r>
            <w:r w:rsidRPr="00085523">
              <w:rPr>
                <w:rFonts w:eastAsia="標楷體"/>
              </w:rPr>
              <w:t>）研究人員</w:t>
            </w:r>
          </w:p>
        </w:tc>
      </w:tr>
      <w:tr w:rsidR="00085523" w:rsidRPr="00085523" w14:paraId="32B5DC8B" w14:textId="77777777" w:rsidTr="00DA1F82">
        <w:trPr>
          <w:cantSplit/>
          <w:trHeight w:val="466"/>
        </w:trPr>
        <w:tc>
          <w:tcPr>
            <w:tcW w:w="1120" w:type="dxa"/>
            <w:gridSpan w:val="2"/>
            <w:vAlign w:val="center"/>
          </w:tcPr>
          <w:p w14:paraId="3ED7A8E9" w14:textId="77777777" w:rsidR="008062B6" w:rsidRPr="00085523" w:rsidRDefault="008062B6" w:rsidP="00DA1F82">
            <w:pPr>
              <w:spacing w:line="320" w:lineRule="exact"/>
              <w:ind w:left="692" w:right="26" w:hanging="692"/>
              <w:jc w:val="center"/>
              <w:rPr>
                <w:rFonts w:eastAsia="標楷體"/>
              </w:rPr>
            </w:pPr>
            <w:r w:rsidRPr="00085523">
              <w:rPr>
                <w:rFonts w:eastAsia="標楷體"/>
              </w:rPr>
              <w:t>姓</w:t>
            </w:r>
            <w:r w:rsidRPr="00085523">
              <w:rPr>
                <w:rFonts w:eastAsia="標楷體"/>
              </w:rPr>
              <w:t xml:space="preserve">  </w:t>
            </w:r>
            <w:r w:rsidRPr="00085523">
              <w:rPr>
                <w:rFonts w:eastAsia="標楷體"/>
              </w:rPr>
              <w:t>名</w:t>
            </w:r>
          </w:p>
        </w:tc>
        <w:tc>
          <w:tcPr>
            <w:tcW w:w="2260" w:type="dxa"/>
            <w:vAlign w:val="center"/>
          </w:tcPr>
          <w:p w14:paraId="7277C98F" w14:textId="77777777" w:rsidR="008062B6" w:rsidRPr="00085523" w:rsidRDefault="008062B6" w:rsidP="00DA1F82">
            <w:pPr>
              <w:spacing w:line="320" w:lineRule="exact"/>
              <w:ind w:left="692" w:right="26" w:hanging="692"/>
              <w:jc w:val="center"/>
              <w:rPr>
                <w:rFonts w:eastAsia="標楷體"/>
              </w:rPr>
            </w:pPr>
          </w:p>
        </w:tc>
        <w:tc>
          <w:tcPr>
            <w:tcW w:w="1080" w:type="dxa"/>
            <w:gridSpan w:val="2"/>
            <w:vAlign w:val="center"/>
          </w:tcPr>
          <w:p w14:paraId="787C67C2" w14:textId="77777777" w:rsidR="008062B6" w:rsidRPr="00085523" w:rsidRDefault="008062B6" w:rsidP="00DA1F82">
            <w:pPr>
              <w:spacing w:line="320" w:lineRule="exact"/>
              <w:ind w:left="692" w:right="26" w:hanging="692"/>
              <w:jc w:val="center"/>
              <w:rPr>
                <w:rFonts w:eastAsia="標楷體"/>
              </w:rPr>
            </w:pPr>
            <w:r w:rsidRPr="00085523">
              <w:rPr>
                <w:rFonts w:eastAsia="標楷體"/>
              </w:rPr>
              <w:t>性</w:t>
            </w:r>
            <w:r w:rsidRPr="00085523">
              <w:rPr>
                <w:rFonts w:eastAsia="標楷體"/>
              </w:rPr>
              <w:t xml:space="preserve"> </w:t>
            </w:r>
            <w:r w:rsidRPr="00085523">
              <w:rPr>
                <w:rFonts w:eastAsia="標楷體"/>
              </w:rPr>
              <w:t>別</w:t>
            </w:r>
          </w:p>
        </w:tc>
        <w:tc>
          <w:tcPr>
            <w:tcW w:w="1080" w:type="dxa"/>
            <w:vAlign w:val="center"/>
          </w:tcPr>
          <w:p w14:paraId="57A58492" w14:textId="77777777" w:rsidR="008062B6" w:rsidRPr="00085523" w:rsidRDefault="008062B6" w:rsidP="00DA1F82">
            <w:pPr>
              <w:spacing w:line="320" w:lineRule="exact"/>
              <w:ind w:left="692" w:right="26" w:hanging="692"/>
              <w:jc w:val="center"/>
              <w:rPr>
                <w:rFonts w:eastAsia="標楷體"/>
              </w:rPr>
            </w:pPr>
          </w:p>
        </w:tc>
        <w:tc>
          <w:tcPr>
            <w:tcW w:w="1560" w:type="dxa"/>
            <w:gridSpan w:val="3"/>
            <w:vAlign w:val="center"/>
          </w:tcPr>
          <w:p w14:paraId="03DBC210" w14:textId="77777777" w:rsidR="008062B6" w:rsidRPr="00085523" w:rsidRDefault="008062B6" w:rsidP="00DA1F82">
            <w:pPr>
              <w:spacing w:line="320" w:lineRule="exact"/>
              <w:ind w:left="692" w:right="26" w:hanging="692"/>
              <w:jc w:val="center"/>
              <w:rPr>
                <w:rFonts w:eastAsia="標楷體"/>
              </w:rPr>
            </w:pPr>
            <w:r w:rsidRPr="00085523">
              <w:rPr>
                <w:rFonts w:eastAsia="標楷體"/>
              </w:rPr>
              <w:t>出生年月日</w:t>
            </w:r>
          </w:p>
        </w:tc>
        <w:tc>
          <w:tcPr>
            <w:tcW w:w="2581" w:type="dxa"/>
            <w:gridSpan w:val="3"/>
            <w:vAlign w:val="center"/>
          </w:tcPr>
          <w:p w14:paraId="20B09E4E" w14:textId="77777777" w:rsidR="008062B6" w:rsidRPr="00085523" w:rsidRDefault="008062B6" w:rsidP="00DA1F82">
            <w:pPr>
              <w:spacing w:line="320" w:lineRule="exact"/>
              <w:ind w:left="692" w:right="26" w:hanging="692"/>
              <w:jc w:val="center"/>
              <w:rPr>
                <w:rFonts w:eastAsia="標楷體"/>
              </w:rPr>
            </w:pPr>
          </w:p>
        </w:tc>
      </w:tr>
      <w:tr w:rsidR="00085523" w:rsidRPr="00085523" w14:paraId="2F81F9DA" w14:textId="77777777" w:rsidTr="00DA1F82">
        <w:trPr>
          <w:cantSplit/>
          <w:trHeight w:val="466"/>
        </w:trPr>
        <w:tc>
          <w:tcPr>
            <w:tcW w:w="9681" w:type="dxa"/>
            <w:gridSpan w:val="12"/>
            <w:vAlign w:val="center"/>
          </w:tcPr>
          <w:p w14:paraId="05DAA1E8" w14:textId="77777777" w:rsidR="008062B6" w:rsidRPr="00085523" w:rsidRDefault="008062B6" w:rsidP="00DA1F82">
            <w:pPr>
              <w:spacing w:line="320" w:lineRule="exact"/>
              <w:ind w:left="692" w:right="26" w:hanging="692"/>
              <w:rPr>
                <w:rFonts w:eastAsia="標楷體"/>
              </w:rPr>
            </w:pPr>
            <w:r w:rsidRPr="00085523">
              <w:rPr>
                <w:rFonts w:eastAsia="標楷體"/>
              </w:rPr>
              <w:t xml:space="preserve">  </w:t>
            </w:r>
            <w:r w:rsidRPr="00085523">
              <w:rPr>
                <w:rFonts w:eastAsia="標楷體"/>
              </w:rPr>
              <w:t>學</w:t>
            </w:r>
            <w:r w:rsidRPr="00085523">
              <w:rPr>
                <w:rFonts w:eastAsia="標楷體"/>
              </w:rPr>
              <w:t xml:space="preserve">      </w:t>
            </w:r>
            <w:r w:rsidRPr="00085523">
              <w:rPr>
                <w:rFonts w:eastAsia="標楷體"/>
              </w:rPr>
              <w:t>歷（擇其重要者填寫）</w:t>
            </w:r>
          </w:p>
        </w:tc>
      </w:tr>
      <w:tr w:rsidR="00085523" w:rsidRPr="00085523" w14:paraId="216FCA52" w14:textId="77777777" w:rsidTr="00DA1F82">
        <w:trPr>
          <w:cantSplit/>
          <w:trHeight w:val="466"/>
        </w:trPr>
        <w:tc>
          <w:tcPr>
            <w:tcW w:w="4460" w:type="dxa"/>
            <w:gridSpan w:val="5"/>
            <w:vAlign w:val="center"/>
          </w:tcPr>
          <w:p w14:paraId="285AFF5B" w14:textId="77777777" w:rsidR="008062B6" w:rsidRPr="00085523" w:rsidRDefault="008062B6" w:rsidP="00DA1F82">
            <w:pPr>
              <w:spacing w:line="320" w:lineRule="exact"/>
              <w:ind w:left="692" w:right="26" w:hanging="692"/>
              <w:jc w:val="center"/>
              <w:rPr>
                <w:rFonts w:eastAsia="標楷體"/>
              </w:rPr>
            </w:pPr>
            <w:r w:rsidRPr="00085523">
              <w:rPr>
                <w:rFonts w:eastAsia="標楷體"/>
              </w:rPr>
              <w:t>學</w:t>
            </w:r>
            <w:r w:rsidRPr="00085523">
              <w:rPr>
                <w:rFonts w:eastAsia="標楷體"/>
              </w:rPr>
              <w:t xml:space="preserve">    </w:t>
            </w:r>
            <w:r w:rsidRPr="00085523">
              <w:rPr>
                <w:rFonts w:eastAsia="標楷體"/>
              </w:rPr>
              <w:t>校</w:t>
            </w:r>
            <w:r w:rsidRPr="00085523">
              <w:rPr>
                <w:rFonts w:eastAsia="標楷體"/>
              </w:rPr>
              <w:t xml:space="preserve">    </w:t>
            </w:r>
            <w:r w:rsidRPr="00085523">
              <w:rPr>
                <w:rFonts w:eastAsia="標楷體"/>
              </w:rPr>
              <w:t>名</w:t>
            </w:r>
            <w:r w:rsidRPr="00085523">
              <w:rPr>
                <w:rFonts w:eastAsia="標楷體"/>
              </w:rPr>
              <w:t xml:space="preserve">    </w:t>
            </w:r>
            <w:r w:rsidRPr="00085523">
              <w:rPr>
                <w:rFonts w:eastAsia="標楷體"/>
              </w:rPr>
              <w:t>稱</w:t>
            </w:r>
          </w:p>
        </w:tc>
        <w:tc>
          <w:tcPr>
            <w:tcW w:w="1260" w:type="dxa"/>
            <w:gridSpan w:val="2"/>
            <w:vAlign w:val="center"/>
          </w:tcPr>
          <w:p w14:paraId="460313C2" w14:textId="77777777" w:rsidR="008062B6" w:rsidRPr="00085523" w:rsidRDefault="008062B6" w:rsidP="00DA1F82">
            <w:pPr>
              <w:spacing w:line="320" w:lineRule="exact"/>
              <w:ind w:left="692" w:right="26" w:hanging="692"/>
              <w:jc w:val="center"/>
              <w:rPr>
                <w:rFonts w:eastAsia="標楷體"/>
              </w:rPr>
            </w:pPr>
            <w:r w:rsidRPr="00085523">
              <w:rPr>
                <w:rFonts w:eastAsia="標楷體"/>
              </w:rPr>
              <w:t>學</w:t>
            </w:r>
            <w:r w:rsidRPr="00085523">
              <w:rPr>
                <w:rFonts w:eastAsia="標楷體"/>
              </w:rPr>
              <w:t xml:space="preserve">  </w:t>
            </w:r>
            <w:r w:rsidRPr="00085523">
              <w:rPr>
                <w:rFonts w:eastAsia="標楷體"/>
              </w:rPr>
              <w:t>位</w:t>
            </w:r>
          </w:p>
        </w:tc>
        <w:tc>
          <w:tcPr>
            <w:tcW w:w="1620" w:type="dxa"/>
            <w:gridSpan w:val="3"/>
            <w:vAlign w:val="center"/>
          </w:tcPr>
          <w:p w14:paraId="7F19E12C" w14:textId="77777777" w:rsidR="008062B6" w:rsidRPr="00085523" w:rsidRDefault="008062B6" w:rsidP="00DA1F82">
            <w:pPr>
              <w:spacing w:line="320" w:lineRule="exact"/>
              <w:ind w:left="692" w:right="26" w:hanging="692"/>
              <w:jc w:val="center"/>
              <w:rPr>
                <w:rFonts w:eastAsia="標楷體"/>
              </w:rPr>
            </w:pPr>
            <w:r w:rsidRPr="00085523">
              <w:rPr>
                <w:rFonts w:eastAsia="標楷體"/>
              </w:rPr>
              <w:t>起迄年月</w:t>
            </w:r>
          </w:p>
        </w:tc>
        <w:tc>
          <w:tcPr>
            <w:tcW w:w="2341" w:type="dxa"/>
            <w:gridSpan w:val="2"/>
            <w:vAlign w:val="center"/>
          </w:tcPr>
          <w:p w14:paraId="1EE0642D" w14:textId="77777777" w:rsidR="008062B6" w:rsidRPr="00085523" w:rsidRDefault="008062B6" w:rsidP="00DA1F82">
            <w:pPr>
              <w:spacing w:line="320" w:lineRule="exact"/>
              <w:ind w:left="692" w:right="26" w:hanging="692"/>
              <w:jc w:val="center"/>
              <w:rPr>
                <w:rFonts w:eastAsia="標楷體"/>
              </w:rPr>
            </w:pPr>
            <w:r w:rsidRPr="00085523">
              <w:rPr>
                <w:rFonts w:eastAsia="標楷體"/>
              </w:rPr>
              <w:t>科</w:t>
            </w:r>
            <w:r w:rsidRPr="00085523">
              <w:rPr>
                <w:rFonts w:eastAsia="標楷體"/>
              </w:rPr>
              <w:t xml:space="preserve"> </w:t>
            </w:r>
            <w:r w:rsidRPr="00085523">
              <w:rPr>
                <w:rFonts w:eastAsia="標楷體"/>
              </w:rPr>
              <w:t>技</w:t>
            </w:r>
            <w:r w:rsidRPr="00085523">
              <w:rPr>
                <w:rFonts w:eastAsia="標楷體"/>
              </w:rPr>
              <w:t xml:space="preserve"> </w:t>
            </w:r>
            <w:r w:rsidRPr="00085523">
              <w:rPr>
                <w:rFonts w:eastAsia="標楷體"/>
              </w:rPr>
              <w:t>專</w:t>
            </w:r>
            <w:r w:rsidRPr="00085523">
              <w:rPr>
                <w:rFonts w:eastAsia="標楷體"/>
              </w:rPr>
              <w:t xml:space="preserve"> </w:t>
            </w:r>
            <w:r w:rsidRPr="00085523">
              <w:rPr>
                <w:rFonts w:eastAsia="標楷體"/>
              </w:rPr>
              <w:t>長</w:t>
            </w:r>
          </w:p>
        </w:tc>
      </w:tr>
      <w:tr w:rsidR="00085523" w:rsidRPr="00085523" w14:paraId="677EBBBB" w14:textId="77777777" w:rsidTr="00DA1F82">
        <w:trPr>
          <w:cantSplit/>
          <w:trHeight w:val="466"/>
        </w:trPr>
        <w:tc>
          <w:tcPr>
            <w:tcW w:w="4460" w:type="dxa"/>
            <w:gridSpan w:val="5"/>
            <w:vAlign w:val="center"/>
          </w:tcPr>
          <w:p w14:paraId="58B17990" w14:textId="77777777" w:rsidR="008062B6" w:rsidRPr="00085523" w:rsidRDefault="008062B6" w:rsidP="00DA1F82">
            <w:pPr>
              <w:spacing w:line="320" w:lineRule="exact"/>
              <w:ind w:left="692" w:right="26" w:hanging="692"/>
              <w:jc w:val="center"/>
              <w:rPr>
                <w:rFonts w:eastAsia="標楷體"/>
              </w:rPr>
            </w:pPr>
          </w:p>
        </w:tc>
        <w:tc>
          <w:tcPr>
            <w:tcW w:w="1260" w:type="dxa"/>
            <w:gridSpan w:val="2"/>
            <w:vAlign w:val="center"/>
          </w:tcPr>
          <w:p w14:paraId="2B9177FC" w14:textId="77777777" w:rsidR="008062B6" w:rsidRPr="00085523" w:rsidRDefault="008062B6" w:rsidP="00DA1F82">
            <w:pPr>
              <w:spacing w:line="320" w:lineRule="exact"/>
              <w:ind w:left="692" w:right="26" w:hanging="692"/>
              <w:jc w:val="center"/>
              <w:rPr>
                <w:rFonts w:eastAsia="標楷體"/>
              </w:rPr>
            </w:pPr>
          </w:p>
        </w:tc>
        <w:tc>
          <w:tcPr>
            <w:tcW w:w="1620" w:type="dxa"/>
            <w:gridSpan w:val="3"/>
            <w:vAlign w:val="center"/>
          </w:tcPr>
          <w:p w14:paraId="06B4BCE4" w14:textId="77777777" w:rsidR="008062B6" w:rsidRPr="00085523" w:rsidRDefault="008062B6" w:rsidP="00DA1F82">
            <w:pPr>
              <w:spacing w:line="320" w:lineRule="exact"/>
              <w:ind w:left="692" w:right="26" w:hanging="692"/>
              <w:jc w:val="center"/>
              <w:rPr>
                <w:rFonts w:eastAsia="標楷體"/>
              </w:rPr>
            </w:pPr>
          </w:p>
        </w:tc>
        <w:tc>
          <w:tcPr>
            <w:tcW w:w="2341" w:type="dxa"/>
            <w:gridSpan w:val="2"/>
            <w:vAlign w:val="center"/>
          </w:tcPr>
          <w:p w14:paraId="5EBF2F19" w14:textId="77777777" w:rsidR="008062B6" w:rsidRPr="00085523" w:rsidRDefault="008062B6" w:rsidP="00DA1F82">
            <w:pPr>
              <w:spacing w:line="320" w:lineRule="exact"/>
              <w:ind w:left="692" w:right="26" w:hanging="692"/>
              <w:jc w:val="center"/>
              <w:rPr>
                <w:rFonts w:eastAsia="標楷體"/>
              </w:rPr>
            </w:pPr>
          </w:p>
        </w:tc>
      </w:tr>
      <w:tr w:rsidR="00085523" w:rsidRPr="00085523" w14:paraId="269393C0" w14:textId="77777777" w:rsidTr="00DA1F82">
        <w:trPr>
          <w:cantSplit/>
          <w:trHeight w:val="466"/>
        </w:trPr>
        <w:tc>
          <w:tcPr>
            <w:tcW w:w="4460" w:type="dxa"/>
            <w:gridSpan w:val="5"/>
            <w:vAlign w:val="center"/>
          </w:tcPr>
          <w:p w14:paraId="03F4D31F" w14:textId="77777777" w:rsidR="008062B6" w:rsidRPr="00085523" w:rsidRDefault="008062B6" w:rsidP="00DA1F82">
            <w:pPr>
              <w:spacing w:line="320" w:lineRule="exact"/>
              <w:ind w:left="692" w:right="26" w:hanging="692"/>
              <w:jc w:val="center"/>
              <w:rPr>
                <w:rFonts w:eastAsia="標楷體"/>
              </w:rPr>
            </w:pPr>
          </w:p>
        </w:tc>
        <w:tc>
          <w:tcPr>
            <w:tcW w:w="1260" w:type="dxa"/>
            <w:gridSpan w:val="2"/>
            <w:vAlign w:val="center"/>
          </w:tcPr>
          <w:p w14:paraId="62540C19" w14:textId="77777777" w:rsidR="008062B6" w:rsidRPr="00085523" w:rsidRDefault="008062B6" w:rsidP="00DA1F82">
            <w:pPr>
              <w:spacing w:line="320" w:lineRule="exact"/>
              <w:ind w:left="692" w:right="26" w:hanging="692"/>
              <w:jc w:val="center"/>
              <w:rPr>
                <w:rFonts w:eastAsia="標楷體"/>
              </w:rPr>
            </w:pPr>
          </w:p>
        </w:tc>
        <w:tc>
          <w:tcPr>
            <w:tcW w:w="1620" w:type="dxa"/>
            <w:gridSpan w:val="3"/>
            <w:vAlign w:val="center"/>
          </w:tcPr>
          <w:p w14:paraId="4D6111FE" w14:textId="77777777" w:rsidR="008062B6" w:rsidRPr="00085523" w:rsidRDefault="008062B6" w:rsidP="00DA1F82">
            <w:pPr>
              <w:spacing w:line="320" w:lineRule="exact"/>
              <w:ind w:left="692" w:right="26" w:hanging="692"/>
              <w:jc w:val="center"/>
              <w:rPr>
                <w:rFonts w:eastAsia="標楷體"/>
              </w:rPr>
            </w:pPr>
          </w:p>
        </w:tc>
        <w:tc>
          <w:tcPr>
            <w:tcW w:w="2341" w:type="dxa"/>
            <w:gridSpan w:val="2"/>
            <w:vAlign w:val="center"/>
          </w:tcPr>
          <w:p w14:paraId="1FFC213B" w14:textId="77777777" w:rsidR="008062B6" w:rsidRPr="00085523" w:rsidRDefault="008062B6" w:rsidP="00DA1F82">
            <w:pPr>
              <w:spacing w:line="320" w:lineRule="exact"/>
              <w:ind w:left="692" w:right="26" w:hanging="692"/>
              <w:jc w:val="center"/>
              <w:rPr>
                <w:rFonts w:eastAsia="標楷體"/>
              </w:rPr>
            </w:pPr>
          </w:p>
        </w:tc>
      </w:tr>
      <w:tr w:rsidR="00085523" w:rsidRPr="00085523" w14:paraId="0E4DA28B" w14:textId="77777777" w:rsidTr="00DA1F82">
        <w:trPr>
          <w:cantSplit/>
          <w:trHeight w:val="466"/>
        </w:trPr>
        <w:tc>
          <w:tcPr>
            <w:tcW w:w="9681" w:type="dxa"/>
            <w:gridSpan w:val="12"/>
            <w:vAlign w:val="center"/>
          </w:tcPr>
          <w:p w14:paraId="0697F2E3" w14:textId="77777777" w:rsidR="008062B6" w:rsidRPr="00085523" w:rsidRDefault="008062B6" w:rsidP="00DA1F82">
            <w:pPr>
              <w:spacing w:line="320" w:lineRule="exact"/>
              <w:ind w:left="692" w:right="26" w:hanging="692"/>
              <w:rPr>
                <w:rFonts w:eastAsia="標楷體"/>
              </w:rPr>
            </w:pPr>
            <w:r w:rsidRPr="00085523">
              <w:rPr>
                <w:rFonts w:eastAsia="標楷體"/>
              </w:rPr>
              <w:t xml:space="preserve">  </w:t>
            </w:r>
            <w:r w:rsidRPr="00085523">
              <w:rPr>
                <w:rFonts w:eastAsia="標楷體"/>
              </w:rPr>
              <w:t>經</w:t>
            </w:r>
            <w:r w:rsidRPr="00085523">
              <w:rPr>
                <w:rFonts w:eastAsia="標楷體"/>
              </w:rPr>
              <w:t xml:space="preserve">      </w:t>
            </w:r>
            <w:r w:rsidRPr="00085523">
              <w:rPr>
                <w:rFonts w:eastAsia="標楷體"/>
              </w:rPr>
              <w:t>歷（請按服務時間先後順序填寫與現提計畫有關之經歷）</w:t>
            </w:r>
          </w:p>
        </w:tc>
      </w:tr>
      <w:tr w:rsidR="00085523" w:rsidRPr="00085523" w14:paraId="0D843668" w14:textId="77777777" w:rsidTr="00DA1F82">
        <w:trPr>
          <w:cantSplit/>
          <w:trHeight w:val="466"/>
        </w:trPr>
        <w:tc>
          <w:tcPr>
            <w:tcW w:w="6799" w:type="dxa"/>
            <w:gridSpan w:val="8"/>
            <w:vAlign w:val="center"/>
          </w:tcPr>
          <w:p w14:paraId="53616B30" w14:textId="77777777" w:rsidR="008062B6" w:rsidRPr="00085523" w:rsidRDefault="008062B6" w:rsidP="00DA1F82">
            <w:pPr>
              <w:spacing w:line="320" w:lineRule="exact"/>
              <w:ind w:left="692" w:right="26" w:hanging="692"/>
              <w:jc w:val="center"/>
              <w:rPr>
                <w:rFonts w:eastAsia="標楷體"/>
              </w:rPr>
            </w:pPr>
            <w:r w:rsidRPr="00085523">
              <w:rPr>
                <w:rFonts w:eastAsia="標楷體"/>
              </w:rPr>
              <w:t>服</w:t>
            </w:r>
            <w:r w:rsidRPr="00085523">
              <w:rPr>
                <w:rFonts w:eastAsia="標楷體"/>
              </w:rPr>
              <w:t xml:space="preserve">    </w:t>
            </w:r>
            <w:r w:rsidRPr="00085523">
              <w:rPr>
                <w:rFonts w:eastAsia="標楷體"/>
              </w:rPr>
              <w:t>務</w:t>
            </w:r>
            <w:r w:rsidRPr="00085523">
              <w:rPr>
                <w:rFonts w:eastAsia="標楷體"/>
              </w:rPr>
              <w:t xml:space="preserve">    </w:t>
            </w:r>
            <w:r w:rsidRPr="00085523">
              <w:rPr>
                <w:rFonts w:eastAsia="標楷體"/>
              </w:rPr>
              <w:t>機</w:t>
            </w:r>
            <w:r w:rsidRPr="00085523">
              <w:rPr>
                <w:rFonts w:eastAsia="標楷體"/>
              </w:rPr>
              <w:t xml:space="preserve">    </w:t>
            </w:r>
            <w:r w:rsidRPr="00085523">
              <w:rPr>
                <w:rFonts w:eastAsia="標楷體"/>
              </w:rPr>
              <w:t>構</w:t>
            </w:r>
            <w:r w:rsidRPr="00085523">
              <w:rPr>
                <w:rFonts w:eastAsia="標楷體"/>
              </w:rPr>
              <w:t xml:space="preserve">    </w:t>
            </w:r>
            <w:r w:rsidRPr="00085523">
              <w:rPr>
                <w:rFonts w:eastAsia="標楷體"/>
              </w:rPr>
              <w:t>及</w:t>
            </w:r>
            <w:r w:rsidRPr="00085523">
              <w:rPr>
                <w:rFonts w:eastAsia="標楷體"/>
              </w:rPr>
              <w:t xml:space="preserve">    </w:t>
            </w:r>
            <w:r w:rsidRPr="00085523">
              <w:rPr>
                <w:rFonts w:eastAsia="標楷體"/>
              </w:rPr>
              <w:t>單</w:t>
            </w:r>
            <w:r w:rsidRPr="00085523">
              <w:rPr>
                <w:rFonts w:eastAsia="標楷體"/>
              </w:rPr>
              <w:t xml:space="preserve">    </w:t>
            </w:r>
            <w:r w:rsidRPr="00085523">
              <w:rPr>
                <w:rFonts w:eastAsia="標楷體"/>
              </w:rPr>
              <w:t>位</w:t>
            </w:r>
          </w:p>
        </w:tc>
        <w:tc>
          <w:tcPr>
            <w:tcW w:w="1622" w:type="dxa"/>
            <w:gridSpan w:val="3"/>
            <w:vAlign w:val="center"/>
          </w:tcPr>
          <w:p w14:paraId="5B59EF38" w14:textId="77777777" w:rsidR="008062B6" w:rsidRPr="00085523" w:rsidRDefault="008062B6" w:rsidP="00DA1F82">
            <w:pPr>
              <w:spacing w:line="320" w:lineRule="exact"/>
              <w:ind w:left="692" w:right="26" w:hanging="692"/>
              <w:jc w:val="center"/>
              <w:rPr>
                <w:rFonts w:eastAsia="標楷體"/>
              </w:rPr>
            </w:pPr>
            <w:r w:rsidRPr="00085523">
              <w:rPr>
                <w:rFonts w:eastAsia="標楷體"/>
              </w:rPr>
              <w:t>職</w:t>
            </w:r>
            <w:r w:rsidRPr="00085523">
              <w:rPr>
                <w:rFonts w:eastAsia="標楷體"/>
              </w:rPr>
              <w:t xml:space="preserve">   </w:t>
            </w:r>
            <w:r w:rsidRPr="00085523">
              <w:rPr>
                <w:rFonts w:eastAsia="標楷體"/>
              </w:rPr>
              <w:t>稱</w:t>
            </w:r>
          </w:p>
        </w:tc>
        <w:tc>
          <w:tcPr>
            <w:tcW w:w="1260" w:type="dxa"/>
            <w:vAlign w:val="center"/>
          </w:tcPr>
          <w:p w14:paraId="243B2EEE" w14:textId="77777777" w:rsidR="008062B6" w:rsidRPr="00085523" w:rsidRDefault="008062B6" w:rsidP="00DA1F82">
            <w:pPr>
              <w:spacing w:line="320" w:lineRule="exact"/>
              <w:ind w:left="692" w:right="26" w:hanging="692"/>
              <w:jc w:val="center"/>
              <w:rPr>
                <w:rFonts w:eastAsia="標楷體"/>
              </w:rPr>
            </w:pPr>
            <w:r w:rsidRPr="00085523">
              <w:rPr>
                <w:rFonts w:eastAsia="標楷體"/>
              </w:rPr>
              <w:t>起迄年月</w:t>
            </w:r>
          </w:p>
        </w:tc>
      </w:tr>
      <w:tr w:rsidR="00085523" w:rsidRPr="00085523" w14:paraId="2C312360" w14:textId="77777777" w:rsidTr="00DA1F82">
        <w:trPr>
          <w:cantSplit/>
          <w:trHeight w:val="466"/>
        </w:trPr>
        <w:tc>
          <w:tcPr>
            <w:tcW w:w="6799" w:type="dxa"/>
            <w:gridSpan w:val="8"/>
            <w:vAlign w:val="center"/>
          </w:tcPr>
          <w:p w14:paraId="2427F45F" w14:textId="77777777" w:rsidR="008062B6" w:rsidRPr="00085523" w:rsidRDefault="008062B6" w:rsidP="00DA1F82">
            <w:pPr>
              <w:spacing w:line="320" w:lineRule="exact"/>
              <w:ind w:left="692" w:right="26" w:hanging="692"/>
              <w:rPr>
                <w:rFonts w:eastAsia="標楷體"/>
              </w:rPr>
            </w:pPr>
            <w:r w:rsidRPr="00085523">
              <w:rPr>
                <w:rFonts w:eastAsia="標楷體"/>
              </w:rPr>
              <w:t xml:space="preserve"> </w:t>
            </w:r>
            <w:r w:rsidRPr="00085523">
              <w:rPr>
                <w:rFonts w:eastAsia="標楷體"/>
              </w:rPr>
              <w:t>現任：</w:t>
            </w:r>
          </w:p>
        </w:tc>
        <w:tc>
          <w:tcPr>
            <w:tcW w:w="1622" w:type="dxa"/>
            <w:gridSpan w:val="3"/>
            <w:vAlign w:val="center"/>
          </w:tcPr>
          <w:p w14:paraId="2BD6AA05" w14:textId="77777777" w:rsidR="008062B6" w:rsidRPr="00085523" w:rsidRDefault="008062B6" w:rsidP="00DA1F82">
            <w:pPr>
              <w:spacing w:line="320" w:lineRule="exact"/>
              <w:ind w:left="692" w:right="26" w:hanging="692"/>
              <w:rPr>
                <w:rFonts w:eastAsia="標楷體"/>
              </w:rPr>
            </w:pPr>
          </w:p>
        </w:tc>
        <w:tc>
          <w:tcPr>
            <w:tcW w:w="1260" w:type="dxa"/>
            <w:vAlign w:val="center"/>
          </w:tcPr>
          <w:p w14:paraId="65453C8F" w14:textId="77777777" w:rsidR="008062B6" w:rsidRPr="00085523" w:rsidRDefault="008062B6" w:rsidP="00DA1F82">
            <w:pPr>
              <w:spacing w:line="320" w:lineRule="exact"/>
              <w:ind w:left="692" w:right="26" w:hanging="692"/>
              <w:rPr>
                <w:rFonts w:eastAsia="標楷體"/>
              </w:rPr>
            </w:pPr>
          </w:p>
        </w:tc>
      </w:tr>
      <w:tr w:rsidR="00085523" w:rsidRPr="00085523" w14:paraId="244D993C" w14:textId="77777777" w:rsidTr="00DA1F82">
        <w:trPr>
          <w:cantSplit/>
          <w:trHeight w:val="466"/>
        </w:trPr>
        <w:tc>
          <w:tcPr>
            <w:tcW w:w="6799" w:type="dxa"/>
            <w:gridSpan w:val="8"/>
            <w:vAlign w:val="center"/>
          </w:tcPr>
          <w:p w14:paraId="7426E327" w14:textId="77777777" w:rsidR="008062B6" w:rsidRPr="00085523" w:rsidRDefault="008062B6" w:rsidP="00DA1F82">
            <w:pPr>
              <w:spacing w:line="320" w:lineRule="exact"/>
              <w:ind w:left="692" w:right="26" w:hanging="692"/>
              <w:rPr>
                <w:rFonts w:eastAsia="標楷體"/>
              </w:rPr>
            </w:pPr>
            <w:r w:rsidRPr="00085523">
              <w:rPr>
                <w:rFonts w:eastAsia="標楷體"/>
              </w:rPr>
              <w:t xml:space="preserve"> </w:t>
            </w:r>
            <w:r w:rsidRPr="00085523">
              <w:rPr>
                <w:rFonts w:eastAsia="標楷體"/>
              </w:rPr>
              <w:t>曾任：</w:t>
            </w:r>
          </w:p>
        </w:tc>
        <w:tc>
          <w:tcPr>
            <w:tcW w:w="1622" w:type="dxa"/>
            <w:gridSpan w:val="3"/>
            <w:vAlign w:val="center"/>
          </w:tcPr>
          <w:p w14:paraId="12E541BD" w14:textId="77777777" w:rsidR="008062B6" w:rsidRPr="00085523" w:rsidRDefault="008062B6" w:rsidP="00DA1F82">
            <w:pPr>
              <w:spacing w:line="320" w:lineRule="exact"/>
              <w:ind w:left="692" w:right="26" w:hanging="692"/>
              <w:rPr>
                <w:rFonts w:eastAsia="標楷體"/>
              </w:rPr>
            </w:pPr>
          </w:p>
        </w:tc>
        <w:tc>
          <w:tcPr>
            <w:tcW w:w="1260" w:type="dxa"/>
            <w:vAlign w:val="center"/>
          </w:tcPr>
          <w:p w14:paraId="001798CD" w14:textId="77777777" w:rsidR="008062B6" w:rsidRPr="00085523" w:rsidRDefault="008062B6" w:rsidP="00DA1F82">
            <w:pPr>
              <w:spacing w:line="320" w:lineRule="exact"/>
              <w:ind w:left="692" w:right="26" w:hanging="692"/>
              <w:rPr>
                <w:rFonts w:eastAsia="標楷體"/>
              </w:rPr>
            </w:pPr>
          </w:p>
        </w:tc>
      </w:tr>
      <w:tr w:rsidR="00085523" w:rsidRPr="00085523" w14:paraId="72C4E76B" w14:textId="77777777" w:rsidTr="00DA1F82">
        <w:trPr>
          <w:cantSplit/>
          <w:trHeight w:val="466"/>
        </w:trPr>
        <w:tc>
          <w:tcPr>
            <w:tcW w:w="6799" w:type="dxa"/>
            <w:gridSpan w:val="8"/>
            <w:vAlign w:val="center"/>
          </w:tcPr>
          <w:p w14:paraId="4FFC6572" w14:textId="77777777" w:rsidR="008062B6" w:rsidRPr="00085523" w:rsidRDefault="008062B6" w:rsidP="00DA1F82">
            <w:pPr>
              <w:spacing w:line="320" w:lineRule="exact"/>
              <w:ind w:left="692" w:right="26" w:hanging="692"/>
              <w:rPr>
                <w:rFonts w:eastAsia="標楷體"/>
              </w:rPr>
            </w:pPr>
            <w:r w:rsidRPr="00085523">
              <w:rPr>
                <w:rFonts w:eastAsia="標楷體"/>
              </w:rPr>
              <w:t>近三年內曾參與之研究計畫</w:t>
            </w:r>
          </w:p>
        </w:tc>
        <w:tc>
          <w:tcPr>
            <w:tcW w:w="1622" w:type="dxa"/>
            <w:gridSpan w:val="3"/>
            <w:vAlign w:val="center"/>
          </w:tcPr>
          <w:p w14:paraId="20CC94F1" w14:textId="77777777" w:rsidR="008062B6" w:rsidRPr="00085523" w:rsidRDefault="008062B6" w:rsidP="00DA1F82">
            <w:pPr>
              <w:spacing w:line="320" w:lineRule="exact"/>
              <w:ind w:left="692" w:right="26" w:hanging="692"/>
              <w:rPr>
                <w:rFonts w:eastAsia="標楷體"/>
              </w:rPr>
            </w:pPr>
          </w:p>
        </w:tc>
        <w:tc>
          <w:tcPr>
            <w:tcW w:w="1260" w:type="dxa"/>
            <w:vAlign w:val="center"/>
          </w:tcPr>
          <w:p w14:paraId="637AA2D0" w14:textId="77777777" w:rsidR="008062B6" w:rsidRPr="00085523" w:rsidRDefault="008062B6" w:rsidP="00DA1F82">
            <w:pPr>
              <w:spacing w:line="320" w:lineRule="exact"/>
              <w:ind w:left="692" w:right="26" w:hanging="692"/>
              <w:rPr>
                <w:rFonts w:eastAsia="標楷體"/>
              </w:rPr>
            </w:pPr>
          </w:p>
        </w:tc>
      </w:tr>
      <w:tr w:rsidR="00085523" w:rsidRPr="00085523" w14:paraId="0614D8AC" w14:textId="77777777" w:rsidTr="00DA1F82">
        <w:trPr>
          <w:cantSplit/>
          <w:trHeight w:val="466"/>
        </w:trPr>
        <w:tc>
          <w:tcPr>
            <w:tcW w:w="760" w:type="dxa"/>
            <w:tcBorders>
              <w:bottom w:val="single" w:sz="4" w:space="0" w:color="auto"/>
            </w:tcBorders>
            <w:textDirection w:val="tbRlV"/>
            <w:vAlign w:val="center"/>
          </w:tcPr>
          <w:p w14:paraId="06EED641" w14:textId="77777777" w:rsidR="008062B6" w:rsidRPr="00085523" w:rsidRDefault="008062B6" w:rsidP="00DA1F82">
            <w:pPr>
              <w:spacing w:line="320" w:lineRule="exact"/>
              <w:ind w:left="113" w:right="26"/>
              <w:rPr>
                <w:rFonts w:eastAsia="標楷體"/>
              </w:rPr>
            </w:pPr>
            <w:r w:rsidRPr="00085523">
              <w:rPr>
                <w:rFonts w:eastAsia="標楷體"/>
              </w:rPr>
              <w:t>別</w:t>
            </w:r>
          </w:p>
          <w:p w14:paraId="139E4220" w14:textId="77777777" w:rsidR="008062B6" w:rsidRPr="00085523" w:rsidRDefault="008062B6" w:rsidP="00DA1F82">
            <w:pPr>
              <w:spacing w:line="320" w:lineRule="exact"/>
              <w:ind w:left="113" w:right="26"/>
              <w:rPr>
                <w:rFonts w:eastAsia="標楷體"/>
              </w:rPr>
            </w:pPr>
            <w:r w:rsidRPr="00085523">
              <w:rPr>
                <w:rFonts w:eastAsia="標楷體"/>
              </w:rPr>
              <w:t>類</w:t>
            </w:r>
          </w:p>
        </w:tc>
        <w:tc>
          <w:tcPr>
            <w:tcW w:w="3339" w:type="dxa"/>
            <w:gridSpan w:val="3"/>
            <w:vAlign w:val="center"/>
          </w:tcPr>
          <w:p w14:paraId="395B762E" w14:textId="77777777" w:rsidR="008062B6" w:rsidRPr="00085523" w:rsidRDefault="008062B6" w:rsidP="00DA1F82">
            <w:pPr>
              <w:spacing w:line="320" w:lineRule="exact"/>
              <w:ind w:left="692" w:right="26" w:hanging="692"/>
              <w:jc w:val="center"/>
              <w:rPr>
                <w:rFonts w:eastAsia="標楷體"/>
              </w:rPr>
            </w:pPr>
            <w:r w:rsidRPr="00085523">
              <w:rPr>
                <w:rFonts w:eastAsia="標楷體"/>
              </w:rPr>
              <w:t>計</w:t>
            </w:r>
            <w:r w:rsidRPr="00085523">
              <w:rPr>
                <w:rFonts w:eastAsia="標楷體"/>
              </w:rPr>
              <w:t xml:space="preserve">    </w:t>
            </w:r>
            <w:r w:rsidRPr="00085523">
              <w:rPr>
                <w:rFonts w:eastAsia="標楷體"/>
              </w:rPr>
              <w:t>畫</w:t>
            </w:r>
            <w:r w:rsidRPr="00085523">
              <w:rPr>
                <w:rFonts w:eastAsia="標楷體"/>
              </w:rPr>
              <w:t xml:space="preserve">    </w:t>
            </w:r>
            <w:r w:rsidRPr="00085523">
              <w:rPr>
                <w:rFonts w:eastAsia="標楷體"/>
              </w:rPr>
              <w:t>名</w:t>
            </w:r>
            <w:r w:rsidRPr="00085523">
              <w:rPr>
                <w:rFonts w:eastAsia="標楷體"/>
              </w:rPr>
              <w:t xml:space="preserve">    </w:t>
            </w:r>
            <w:r w:rsidRPr="00085523">
              <w:rPr>
                <w:rFonts w:eastAsia="標楷體"/>
              </w:rPr>
              <w:t>稱</w:t>
            </w:r>
          </w:p>
        </w:tc>
        <w:tc>
          <w:tcPr>
            <w:tcW w:w="1441" w:type="dxa"/>
            <w:gridSpan w:val="2"/>
            <w:tcBorders>
              <w:right w:val="single" w:sz="4" w:space="0" w:color="auto"/>
            </w:tcBorders>
            <w:vAlign w:val="center"/>
          </w:tcPr>
          <w:p w14:paraId="04D1912A" w14:textId="77777777" w:rsidR="008062B6" w:rsidRPr="00085523" w:rsidRDefault="008062B6" w:rsidP="00DA1F82">
            <w:pPr>
              <w:spacing w:line="320" w:lineRule="exact"/>
              <w:ind w:left="332" w:right="26" w:hanging="332"/>
              <w:jc w:val="both"/>
              <w:rPr>
                <w:rFonts w:eastAsia="標楷體"/>
              </w:rPr>
            </w:pPr>
            <w:r w:rsidRPr="00085523">
              <w:rPr>
                <w:rFonts w:eastAsia="標楷體"/>
              </w:rPr>
              <w:t>計畫內擔任工作</w:t>
            </w:r>
          </w:p>
        </w:tc>
        <w:tc>
          <w:tcPr>
            <w:tcW w:w="1259" w:type="dxa"/>
            <w:gridSpan w:val="2"/>
            <w:tcBorders>
              <w:left w:val="single" w:sz="4" w:space="0" w:color="auto"/>
            </w:tcBorders>
            <w:vAlign w:val="center"/>
          </w:tcPr>
          <w:p w14:paraId="76BAB28D" w14:textId="77777777" w:rsidR="008062B6" w:rsidRPr="00085523" w:rsidRDefault="008062B6" w:rsidP="00DA1F82">
            <w:pPr>
              <w:spacing w:line="320" w:lineRule="exact"/>
              <w:ind w:left="692" w:right="26" w:hanging="692"/>
              <w:jc w:val="center"/>
              <w:rPr>
                <w:rFonts w:eastAsia="標楷體"/>
              </w:rPr>
            </w:pPr>
            <w:r w:rsidRPr="00085523">
              <w:rPr>
                <w:rFonts w:eastAsia="標楷體"/>
              </w:rPr>
              <w:t>經費</w:t>
            </w:r>
          </w:p>
        </w:tc>
        <w:tc>
          <w:tcPr>
            <w:tcW w:w="1622" w:type="dxa"/>
            <w:gridSpan w:val="3"/>
            <w:vAlign w:val="center"/>
          </w:tcPr>
          <w:p w14:paraId="7360B132" w14:textId="77777777" w:rsidR="008062B6" w:rsidRPr="00085523" w:rsidRDefault="008062B6" w:rsidP="00DA1F82">
            <w:pPr>
              <w:spacing w:line="320" w:lineRule="exact"/>
              <w:ind w:left="692" w:right="26" w:hanging="692"/>
              <w:jc w:val="center"/>
              <w:rPr>
                <w:rFonts w:eastAsia="標楷體"/>
              </w:rPr>
            </w:pPr>
            <w:r w:rsidRPr="00085523">
              <w:rPr>
                <w:rFonts w:eastAsia="標楷體"/>
              </w:rPr>
              <w:t>計畫補助機關</w:t>
            </w:r>
          </w:p>
        </w:tc>
        <w:tc>
          <w:tcPr>
            <w:tcW w:w="1260" w:type="dxa"/>
            <w:vAlign w:val="center"/>
          </w:tcPr>
          <w:p w14:paraId="5F7AD39B" w14:textId="77777777" w:rsidR="008062B6" w:rsidRPr="00085523" w:rsidRDefault="008062B6" w:rsidP="00DA1F82">
            <w:pPr>
              <w:spacing w:line="320" w:lineRule="exact"/>
              <w:ind w:left="692" w:right="26" w:hanging="692"/>
              <w:jc w:val="center"/>
              <w:rPr>
                <w:rFonts w:eastAsia="標楷體"/>
              </w:rPr>
            </w:pPr>
            <w:r w:rsidRPr="00085523">
              <w:rPr>
                <w:rFonts w:eastAsia="標楷體"/>
              </w:rPr>
              <w:t>起迄年月</w:t>
            </w:r>
          </w:p>
        </w:tc>
      </w:tr>
      <w:tr w:rsidR="00085523" w:rsidRPr="00085523" w14:paraId="5CB621A8" w14:textId="77777777" w:rsidTr="00DA1F82">
        <w:trPr>
          <w:cantSplit/>
          <w:trHeight w:val="466"/>
        </w:trPr>
        <w:tc>
          <w:tcPr>
            <w:tcW w:w="760" w:type="dxa"/>
            <w:vMerge w:val="restart"/>
            <w:tcBorders>
              <w:top w:val="single" w:sz="4" w:space="0" w:color="auto"/>
            </w:tcBorders>
            <w:textDirection w:val="tbRlV"/>
            <w:vAlign w:val="center"/>
          </w:tcPr>
          <w:p w14:paraId="68C8FF85" w14:textId="77777777" w:rsidR="008062B6" w:rsidRPr="00085523" w:rsidRDefault="008062B6" w:rsidP="00DA1F82">
            <w:pPr>
              <w:ind w:leftChars="-50" w:left="-120" w:right="26" w:firstLineChars="100" w:firstLine="220"/>
              <w:jc w:val="center"/>
              <w:rPr>
                <w:rFonts w:eastAsia="標楷體"/>
                <w:sz w:val="22"/>
              </w:rPr>
            </w:pPr>
            <w:r w:rsidRPr="00085523">
              <w:rPr>
                <w:rFonts w:eastAsia="標楷體"/>
                <w:sz w:val="22"/>
              </w:rPr>
              <w:t>研究計畫</w:t>
            </w:r>
          </w:p>
          <w:p w14:paraId="01FF84A3" w14:textId="77777777" w:rsidR="008062B6" w:rsidRPr="00085523" w:rsidRDefault="008062B6" w:rsidP="00DA1F82">
            <w:pPr>
              <w:ind w:leftChars="-50" w:left="-120" w:right="26"/>
              <w:jc w:val="center"/>
              <w:rPr>
                <w:rFonts w:eastAsia="標楷體"/>
                <w:sz w:val="22"/>
              </w:rPr>
            </w:pPr>
            <w:r w:rsidRPr="00085523">
              <w:rPr>
                <w:rFonts w:eastAsia="標楷體"/>
                <w:sz w:val="22"/>
              </w:rPr>
              <w:t>近三年內曾參與之</w:t>
            </w:r>
          </w:p>
        </w:tc>
        <w:tc>
          <w:tcPr>
            <w:tcW w:w="3339" w:type="dxa"/>
            <w:gridSpan w:val="3"/>
            <w:vAlign w:val="center"/>
          </w:tcPr>
          <w:p w14:paraId="4290033C"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29D8DA1C"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7F342F52"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1008641D"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2CF561D0" w14:textId="77777777" w:rsidR="008062B6" w:rsidRPr="00085523" w:rsidRDefault="008062B6" w:rsidP="00DA1F82">
            <w:pPr>
              <w:spacing w:line="320" w:lineRule="exact"/>
              <w:ind w:left="692" w:right="26" w:hanging="692"/>
              <w:jc w:val="center"/>
              <w:rPr>
                <w:rFonts w:eastAsia="標楷體"/>
              </w:rPr>
            </w:pPr>
          </w:p>
        </w:tc>
      </w:tr>
      <w:tr w:rsidR="00085523" w:rsidRPr="00085523" w14:paraId="35B4D36D" w14:textId="77777777" w:rsidTr="00DA1F82">
        <w:trPr>
          <w:cantSplit/>
          <w:trHeight w:val="466"/>
        </w:trPr>
        <w:tc>
          <w:tcPr>
            <w:tcW w:w="760" w:type="dxa"/>
            <w:vMerge/>
            <w:textDirection w:val="tbRlV"/>
          </w:tcPr>
          <w:p w14:paraId="5236139B" w14:textId="77777777" w:rsidR="008062B6" w:rsidRPr="00085523" w:rsidRDefault="008062B6" w:rsidP="00DA1F82">
            <w:pPr>
              <w:spacing w:line="360" w:lineRule="auto"/>
              <w:ind w:leftChars="-50" w:left="572" w:right="26" w:hanging="692"/>
              <w:jc w:val="center"/>
              <w:rPr>
                <w:rFonts w:eastAsia="標楷體"/>
              </w:rPr>
            </w:pPr>
          </w:p>
        </w:tc>
        <w:tc>
          <w:tcPr>
            <w:tcW w:w="3339" w:type="dxa"/>
            <w:gridSpan w:val="3"/>
            <w:vAlign w:val="center"/>
          </w:tcPr>
          <w:p w14:paraId="7F9AF886"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773D1700"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7DA8519C"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3D4FBC31"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36F37AA5" w14:textId="77777777" w:rsidR="008062B6" w:rsidRPr="00085523" w:rsidRDefault="008062B6" w:rsidP="00DA1F82">
            <w:pPr>
              <w:spacing w:line="320" w:lineRule="exact"/>
              <w:ind w:left="692" w:right="26" w:hanging="692"/>
              <w:jc w:val="center"/>
              <w:rPr>
                <w:rFonts w:eastAsia="標楷體"/>
              </w:rPr>
            </w:pPr>
          </w:p>
        </w:tc>
      </w:tr>
      <w:tr w:rsidR="00085523" w:rsidRPr="00085523" w14:paraId="2AAF40A7" w14:textId="77777777" w:rsidTr="00DA1F82">
        <w:trPr>
          <w:cantSplit/>
          <w:trHeight w:val="466"/>
        </w:trPr>
        <w:tc>
          <w:tcPr>
            <w:tcW w:w="760" w:type="dxa"/>
            <w:vMerge/>
            <w:textDirection w:val="tbRlV"/>
          </w:tcPr>
          <w:p w14:paraId="751FBB03" w14:textId="77777777" w:rsidR="008062B6" w:rsidRPr="00085523" w:rsidRDefault="008062B6" w:rsidP="00DA1F82">
            <w:pPr>
              <w:spacing w:line="360" w:lineRule="auto"/>
              <w:ind w:leftChars="-50" w:left="572" w:right="26" w:hanging="692"/>
              <w:jc w:val="center"/>
              <w:rPr>
                <w:rFonts w:eastAsia="標楷體"/>
              </w:rPr>
            </w:pPr>
          </w:p>
        </w:tc>
        <w:tc>
          <w:tcPr>
            <w:tcW w:w="3339" w:type="dxa"/>
            <w:gridSpan w:val="3"/>
            <w:vAlign w:val="center"/>
          </w:tcPr>
          <w:p w14:paraId="5D5647B1"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520936D4"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46894193"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1AA58716"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5B3C12EF" w14:textId="77777777" w:rsidR="008062B6" w:rsidRPr="00085523" w:rsidRDefault="008062B6" w:rsidP="00DA1F82">
            <w:pPr>
              <w:spacing w:line="320" w:lineRule="exact"/>
              <w:ind w:left="692" w:right="26" w:hanging="692"/>
              <w:jc w:val="center"/>
              <w:rPr>
                <w:rFonts w:eastAsia="標楷體"/>
              </w:rPr>
            </w:pPr>
          </w:p>
        </w:tc>
      </w:tr>
      <w:tr w:rsidR="00085523" w:rsidRPr="00085523" w14:paraId="52A552CF" w14:textId="77777777" w:rsidTr="00DA1F82">
        <w:trPr>
          <w:cantSplit/>
          <w:trHeight w:val="466"/>
        </w:trPr>
        <w:tc>
          <w:tcPr>
            <w:tcW w:w="760" w:type="dxa"/>
            <w:vMerge/>
            <w:textDirection w:val="tbRlV"/>
          </w:tcPr>
          <w:p w14:paraId="20501ABD" w14:textId="77777777" w:rsidR="008062B6" w:rsidRPr="00085523" w:rsidRDefault="008062B6" w:rsidP="00DA1F82">
            <w:pPr>
              <w:spacing w:line="360" w:lineRule="auto"/>
              <w:ind w:leftChars="-50" w:left="572" w:right="26" w:hanging="692"/>
              <w:jc w:val="center"/>
              <w:rPr>
                <w:rFonts w:eastAsia="標楷體"/>
              </w:rPr>
            </w:pPr>
          </w:p>
        </w:tc>
        <w:tc>
          <w:tcPr>
            <w:tcW w:w="3339" w:type="dxa"/>
            <w:gridSpan w:val="3"/>
            <w:vAlign w:val="center"/>
          </w:tcPr>
          <w:p w14:paraId="3C1E96DB" w14:textId="77777777" w:rsidR="008062B6" w:rsidRPr="00085523" w:rsidRDefault="008062B6" w:rsidP="00DA1F82">
            <w:pPr>
              <w:spacing w:line="320" w:lineRule="exact"/>
              <w:ind w:right="26"/>
              <w:rPr>
                <w:rFonts w:eastAsia="標楷體"/>
              </w:rPr>
            </w:pPr>
            <w:r w:rsidRPr="00085523">
              <w:rPr>
                <w:rFonts w:eastAsia="標楷體"/>
              </w:rPr>
              <w:t>（若無此資料，請填無此資料）</w:t>
            </w:r>
          </w:p>
        </w:tc>
        <w:tc>
          <w:tcPr>
            <w:tcW w:w="1441" w:type="dxa"/>
            <w:gridSpan w:val="2"/>
            <w:tcBorders>
              <w:right w:val="single" w:sz="4" w:space="0" w:color="auto"/>
            </w:tcBorders>
            <w:vAlign w:val="center"/>
          </w:tcPr>
          <w:p w14:paraId="7C8E335C"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76554E86"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41B25F7E"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73064581" w14:textId="77777777" w:rsidR="008062B6" w:rsidRPr="00085523" w:rsidRDefault="008062B6" w:rsidP="00DA1F82">
            <w:pPr>
              <w:spacing w:line="320" w:lineRule="exact"/>
              <w:ind w:left="692" w:right="26" w:hanging="692"/>
              <w:jc w:val="center"/>
              <w:rPr>
                <w:rFonts w:eastAsia="標楷體"/>
              </w:rPr>
            </w:pPr>
          </w:p>
        </w:tc>
      </w:tr>
      <w:tr w:rsidR="00085523" w:rsidRPr="00085523" w14:paraId="21F3F4EC" w14:textId="77777777" w:rsidTr="00DA1F82">
        <w:trPr>
          <w:cantSplit/>
          <w:trHeight w:val="466"/>
        </w:trPr>
        <w:tc>
          <w:tcPr>
            <w:tcW w:w="760" w:type="dxa"/>
            <w:vMerge w:val="restart"/>
            <w:textDirection w:val="tbRlV"/>
            <w:vAlign w:val="center"/>
          </w:tcPr>
          <w:p w14:paraId="2B66AD3C" w14:textId="77777777" w:rsidR="008062B6" w:rsidRPr="00085523" w:rsidRDefault="008062B6" w:rsidP="00DA1F82">
            <w:pPr>
              <w:ind w:leftChars="-50" w:left="-120" w:right="26"/>
              <w:jc w:val="center"/>
              <w:rPr>
                <w:rFonts w:eastAsia="標楷體"/>
              </w:rPr>
            </w:pPr>
            <w:r w:rsidRPr="00085523">
              <w:rPr>
                <w:rFonts w:eastAsia="標楷體"/>
              </w:rPr>
              <w:t>研究計畫</w:t>
            </w:r>
          </w:p>
          <w:p w14:paraId="1D10AF11" w14:textId="77777777" w:rsidR="008062B6" w:rsidRPr="00085523" w:rsidRDefault="008062B6" w:rsidP="00DA1F82">
            <w:pPr>
              <w:ind w:leftChars="10" w:left="24" w:right="26" w:firstLine="240"/>
              <w:rPr>
                <w:rFonts w:eastAsia="標楷體"/>
              </w:rPr>
            </w:pPr>
            <w:r w:rsidRPr="00085523">
              <w:rPr>
                <w:rFonts w:eastAsia="標楷體"/>
              </w:rPr>
              <w:t xml:space="preserve"> </w:t>
            </w:r>
            <w:r w:rsidRPr="00085523">
              <w:rPr>
                <w:rFonts w:eastAsia="標楷體"/>
              </w:rPr>
              <w:t>執行中之</w:t>
            </w:r>
          </w:p>
        </w:tc>
        <w:tc>
          <w:tcPr>
            <w:tcW w:w="3339" w:type="dxa"/>
            <w:gridSpan w:val="3"/>
            <w:vAlign w:val="center"/>
          </w:tcPr>
          <w:p w14:paraId="2418D19B"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672DE426"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66967286" w14:textId="77777777" w:rsidR="008062B6" w:rsidRPr="00085523" w:rsidRDefault="008062B6" w:rsidP="00DA1F82">
            <w:pPr>
              <w:spacing w:line="320" w:lineRule="exact"/>
              <w:ind w:left="252" w:right="26"/>
              <w:jc w:val="center"/>
              <w:rPr>
                <w:rFonts w:eastAsia="標楷體"/>
              </w:rPr>
            </w:pPr>
          </w:p>
        </w:tc>
        <w:tc>
          <w:tcPr>
            <w:tcW w:w="1622" w:type="dxa"/>
            <w:gridSpan w:val="3"/>
            <w:vAlign w:val="center"/>
          </w:tcPr>
          <w:p w14:paraId="34B46E06"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08EDB2E0" w14:textId="77777777" w:rsidR="008062B6" w:rsidRPr="00085523" w:rsidRDefault="008062B6" w:rsidP="00DA1F82">
            <w:pPr>
              <w:spacing w:line="320" w:lineRule="exact"/>
              <w:ind w:left="692" w:right="26" w:hanging="692"/>
              <w:jc w:val="center"/>
              <w:rPr>
                <w:rFonts w:eastAsia="標楷體"/>
              </w:rPr>
            </w:pPr>
          </w:p>
        </w:tc>
      </w:tr>
      <w:tr w:rsidR="00085523" w:rsidRPr="00085523" w14:paraId="03EA1244" w14:textId="77777777" w:rsidTr="00DA1F82">
        <w:trPr>
          <w:cantSplit/>
          <w:trHeight w:val="466"/>
        </w:trPr>
        <w:tc>
          <w:tcPr>
            <w:tcW w:w="760" w:type="dxa"/>
            <w:vMerge/>
            <w:textDirection w:val="tbRlV"/>
            <w:vAlign w:val="center"/>
          </w:tcPr>
          <w:p w14:paraId="2707C865" w14:textId="77777777" w:rsidR="008062B6" w:rsidRPr="00085523" w:rsidRDefault="008062B6" w:rsidP="00DA1F82">
            <w:pPr>
              <w:spacing w:line="320" w:lineRule="exact"/>
              <w:ind w:left="-50" w:right="26" w:hanging="692"/>
              <w:jc w:val="center"/>
              <w:rPr>
                <w:rFonts w:eastAsia="標楷體"/>
              </w:rPr>
            </w:pPr>
          </w:p>
        </w:tc>
        <w:tc>
          <w:tcPr>
            <w:tcW w:w="3339" w:type="dxa"/>
            <w:gridSpan w:val="3"/>
            <w:vAlign w:val="center"/>
          </w:tcPr>
          <w:p w14:paraId="709F892E"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335E9648"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4EB829A3"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0A22381F"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5DCFB1EF" w14:textId="77777777" w:rsidR="008062B6" w:rsidRPr="00085523" w:rsidRDefault="008062B6" w:rsidP="00DA1F82">
            <w:pPr>
              <w:spacing w:line="320" w:lineRule="exact"/>
              <w:ind w:left="692" w:right="26" w:hanging="692"/>
              <w:jc w:val="center"/>
              <w:rPr>
                <w:rFonts w:eastAsia="標楷體"/>
              </w:rPr>
            </w:pPr>
          </w:p>
        </w:tc>
      </w:tr>
      <w:tr w:rsidR="00085523" w:rsidRPr="00085523" w14:paraId="054BC00F" w14:textId="77777777" w:rsidTr="00DA1F82">
        <w:trPr>
          <w:cantSplit/>
          <w:trHeight w:val="466"/>
        </w:trPr>
        <w:tc>
          <w:tcPr>
            <w:tcW w:w="760" w:type="dxa"/>
            <w:vMerge/>
            <w:textDirection w:val="tbRlV"/>
            <w:vAlign w:val="center"/>
          </w:tcPr>
          <w:p w14:paraId="45CB7885" w14:textId="77777777" w:rsidR="008062B6" w:rsidRPr="00085523" w:rsidRDefault="008062B6" w:rsidP="00DA1F82">
            <w:pPr>
              <w:spacing w:line="320" w:lineRule="exact"/>
              <w:ind w:left="-50" w:right="26" w:hanging="692"/>
              <w:jc w:val="center"/>
              <w:rPr>
                <w:rFonts w:eastAsia="標楷體"/>
              </w:rPr>
            </w:pPr>
          </w:p>
        </w:tc>
        <w:tc>
          <w:tcPr>
            <w:tcW w:w="3339" w:type="dxa"/>
            <w:gridSpan w:val="3"/>
            <w:vAlign w:val="center"/>
          </w:tcPr>
          <w:p w14:paraId="29DB5A8A"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5F2D19E7"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60478E7B"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3431DD2D"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77FECEAD" w14:textId="77777777" w:rsidR="008062B6" w:rsidRPr="00085523" w:rsidRDefault="008062B6" w:rsidP="00DA1F82">
            <w:pPr>
              <w:spacing w:line="320" w:lineRule="exact"/>
              <w:ind w:left="692" w:right="26" w:hanging="692"/>
              <w:jc w:val="center"/>
              <w:rPr>
                <w:rFonts w:eastAsia="標楷體"/>
              </w:rPr>
            </w:pPr>
          </w:p>
        </w:tc>
      </w:tr>
      <w:tr w:rsidR="00085523" w:rsidRPr="00085523" w14:paraId="780CA5CB" w14:textId="77777777" w:rsidTr="00DA1F82">
        <w:trPr>
          <w:cantSplit/>
          <w:trHeight w:val="466"/>
        </w:trPr>
        <w:tc>
          <w:tcPr>
            <w:tcW w:w="760" w:type="dxa"/>
            <w:vMerge/>
            <w:textDirection w:val="tbRlV"/>
            <w:vAlign w:val="center"/>
          </w:tcPr>
          <w:p w14:paraId="4613A0A4" w14:textId="77777777" w:rsidR="008062B6" w:rsidRPr="00085523" w:rsidRDefault="008062B6" w:rsidP="00DA1F82">
            <w:pPr>
              <w:spacing w:line="320" w:lineRule="exact"/>
              <w:ind w:left="-50" w:right="26" w:hanging="692"/>
              <w:jc w:val="center"/>
              <w:rPr>
                <w:rFonts w:eastAsia="標楷體"/>
              </w:rPr>
            </w:pPr>
          </w:p>
        </w:tc>
        <w:tc>
          <w:tcPr>
            <w:tcW w:w="3339" w:type="dxa"/>
            <w:gridSpan w:val="3"/>
            <w:vAlign w:val="center"/>
          </w:tcPr>
          <w:p w14:paraId="7A069F52" w14:textId="77777777" w:rsidR="008062B6" w:rsidRPr="00085523" w:rsidRDefault="008062B6" w:rsidP="00DA1F82">
            <w:pPr>
              <w:spacing w:line="320" w:lineRule="exact"/>
              <w:ind w:left="692" w:right="-188" w:hanging="692"/>
              <w:rPr>
                <w:rFonts w:eastAsia="標楷體"/>
              </w:rPr>
            </w:pPr>
            <w:r w:rsidRPr="00085523">
              <w:rPr>
                <w:rFonts w:eastAsia="標楷體"/>
              </w:rPr>
              <w:t>（若無此資料，請填無此資料）</w:t>
            </w:r>
          </w:p>
        </w:tc>
        <w:tc>
          <w:tcPr>
            <w:tcW w:w="1441" w:type="dxa"/>
            <w:gridSpan w:val="2"/>
            <w:tcBorders>
              <w:right w:val="single" w:sz="4" w:space="0" w:color="auto"/>
            </w:tcBorders>
            <w:vAlign w:val="center"/>
          </w:tcPr>
          <w:p w14:paraId="6B1B14A2"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08F370D5"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7E3C5718"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6BE62B01" w14:textId="77777777" w:rsidR="008062B6" w:rsidRPr="00085523" w:rsidRDefault="008062B6" w:rsidP="00DA1F82">
            <w:pPr>
              <w:spacing w:line="320" w:lineRule="exact"/>
              <w:ind w:left="692" w:right="26" w:hanging="692"/>
              <w:jc w:val="center"/>
              <w:rPr>
                <w:rFonts w:eastAsia="標楷體"/>
              </w:rPr>
            </w:pPr>
          </w:p>
        </w:tc>
      </w:tr>
      <w:tr w:rsidR="00085523" w:rsidRPr="00085523" w14:paraId="5F762F6A" w14:textId="77777777" w:rsidTr="00DA1F82">
        <w:trPr>
          <w:cantSplit/>
          <w:trHeight w:val="466"/>
        </w:trPr>
        <w:tc>
          <w:tcPr>
            <w:tcW w:w="760" w:type="dxa"/>
            <w:vMerge w:val="restart"/>
            <w:textDirection w:val="tbRlV"/>
            <w:vAlign w:val="center"/>
          </w:tcPr>
          <w:p w14:paraId="18415442" w14:textId="77777777" w:rsidR="008062B6" w:rsidRPr="00085523" w:rsidRDefault="008062B6" w:rsidP="00DA1F82">
            <w:pPr>
              <w:spacing w:line="260" w:lineRule="atLeast"/>
              <w:ind w:left="40" w:right="26"/>
              <w:jc w:val="center"/>
              <w:rPr>
                <w:rFonts w:eastAsia="標楷體"/>
              </w:rPr>
            </w:pPr>
            <w:r w:rsidRPr="00085523">
              <w:rPr>
                <w:rFonts w:eastAsia="標楷體"/>
              </w:rPr>
              <w:t>相關研究計畫</w:t>
            </w:r>
          </w:p>
          <w:p w14:paraId="1D4A3707" w14:textId="77777777" w:rsidR="008062B6" w:rsidRPr="00085523" w:rsidRDefault="008062B6" w:rsidP="00DA1F82">
            <w:pPr>
              <w:spacing w:line="260" w:lineRule="atLeast"/>
              <w:ind w:left="40" w:right="26" w:hanging="692"/>
              <w:jc w:val="center"/>
              <w:rPr>
                <w:rFonts w:eastAsia="標楷體"/>
              </w:rPr>
            </w:pPr>
            <w:r w:rsidRPr="00085523">
              <w:rPr>
                <w:rFonts w:eastAsia="標楷體"/>
              </w:rPr>
              <w:t xml:space="preserve">     </w:t>
            </w:r>
            <w:r w:rsidRPr="00085523">
              <w:rPr>
                <w:rFonts w:eastAsia="標楷體" w:hint="eastAsia"/>
              </w:rPr>
              <w:t xml:space="preserve"> </w:t>
            </w:r>
            <w:r w:rsidRPr="00085523">
              <w:rPr>
                <w:rFonts w:eastAsia="標楷體"/>
              </w:rPr>
              <w:t>申請中之</w:t>
            </w:r>
          </w:p>
        </w:tc>
        <w:tc>
          <w:tcPr>
            <w:tcW w:w="3339" w:type="dxa"/>
            <w:gridSpan w:val="3"/>
            <w:vAlign w:val="center"/>
          </w:tcPr>
          <w:p w14:paraId="432DD338"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500CF6B7"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1C61AF7C"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6A95FC30"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16F8BCF8" w14:textId="77777777" w:rsidR="008062B6" w:rsidRPr="00085523" w:rsidRDefault="008062B6" w:rsidP="00DA1F82">
            <w:pPr>
              <w:spacing w:line="320" w:lineRule="exact"/>
              <w:ind w:left="692" w:right="26" w:hanging="692"/>
              <w:jc w:val="center"/>
              <w:rPr>
                <w:rFonts w:eastAsia="標楷體"/>
              </w:rPr>
            </w:pPr>
          </w:p>
        </w:tc>
      </w:tr>
      <w:tr w:rsidR="00085523" w:rsidRPr="00085523" w14:paraId="35D4F4CA" w14:textId="77777777" w:rsidTr="00DA1F82">
        <w:trPr>
          <w:cantSplit/>
          <w:trHeight w:val="466"/>
        </w:trPr>
        <w:tc>
          <w:tcPr>
            <w:tcW w:w="760" w:type="dxa"/>
            <w:vMerge/>
            <w:vAlign w:val="center"/>
          </w:tcPr>
          <w:p w14:paraId="5405CD9F" w14:textId="77777777" w:rsidR="008062B6" w:rsidRPr="00085523" w:rsidRDefault="008062B6" w:rsidP="00DA1F82">
            <w:pPr>
              <w:spacing w:line="320" w:lineRule="exact"/>
              <w:ind w:left="692" w:right="26" w:hanging="692"/>
              <w:jc w:val="center"/>
              <w:rPr>
                <w:rFonts w:eastAsia="標楷體"/>
              </w:rPr>
            </w:pPr>
          </w:p>
        </w:tc>
        <w:tc>
          <w:tcPr>
            <w:tcW w:w="3339" w:type="dxa"/>
            <w:gridSpan w:val="3"/>
            <w:vAlign w:val="center"/>
          </w:tcPr>
          <w:p w14:paraId="7DAE3DFA"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208C8B45"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4AC79BD3"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66B1CB9C"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4DDD1755" w14:textId="77777777" w:rsidR="008062B6" w:rsidRPr="00085523" w:rsidRDefault="008062B6" w:rsidP="00DA1F82">
            <w:pPr>
              <w:spacing w:line="320" w:lineRule="exact"/>
              <w:ind w:left="692" w:right="26" w:hanging="692"/>
              <w:jc w:val="center"/>
              <w:rPr>
                <w:rFonts w:eastAsia="標楷體"/>
              </w:rPr>
            </w:pPr>
          </w:p>
        </w:tc>
      </w:tr>
      <w:tr w:rsidR="00085523" w:rsidRPr="00085523" w14:paraId="54827B59" w14:textId="77777777" w:rsidTr="00DA1F82">
        <w:trPr>
          <w:cantSplit/>
          <w:trHeight w:val="466"/>
        </w:trPr>
        <w:tc>
          <w:tcPr>
            <w:tcW w:w="760" w:type="dxa"/>
            <w:vMerge/>
            <w:vAlign w:val="center"/>
          </w:tcPr>
          <w:p w14:paraId="45BFCC37" w14:textId="77777777" w:rsidR="008062B6" w:rsidRPr="00085523" w:rsidRDefault="008062B6" w:rsidP="00DA1F82">
            <w:pPr>
              <w:spacing w:line="320" w:lineRule="exact"/>
              <w:ind w:left="692" w:right="26" w:hanging="692"/>
              <w:jc w:val="center"/>
              <w:rPr>
                <w:rFonts w:eastAsia="標楷體"/>
              </w:rPr>
            </w:pPr>
          </w:p>
        </w:tc>
        <w:tc>
          <w:tcPr>
            <w:tcW w:w="3339" w:type="dxa"/>
            <w:gridSpan w:val="3"/>
            <w:vAlign w:val="center"/>
          </w:tcPr>
          <w:p w14:paraId="6A0A23DC" w14:textId="77777777" w:rsidR="008062B6" w:rsidRPr="00085523" w:rsidRDefault="008062B6" w:rsidP="00DA1F82">
            <w:pPr>
              <w:spacing w:line="320" w:lineRule="exact"/>
              <w:ind w:left="692" w:right="26" w:hanging="692"/>
              <w:jc w:val="center"/>
              <w:rPr>
                <w:rFonts w:eastAsia="標楷體"/>
              </w:rPr>
            </w:pPr>
          </w:p>
        </w:tc>
        <w:tc>
          <w:tcPr>
            <w:tcW w:w="1441" w:type="dxa"/>
            <w:gridSpan w:val="2"/>
            <w:tcBorders>
              <w:right w:val="single" w:sz="4" w:space="0" w:color="auto"/>
            </w:tcBorders>
            <w:vAlign w:val="center"/>
          </w:tcPr>
          <w:p w14:paraId="220E8C82"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23312C0C"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30739384"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5CEEE98C" w14:textId="77777777" w:rsidR="008062B6" w:rsidRPr="00085523" w:rsidRDefault="008062B6" w:rsidP="00DA1F82">
            <w:pPr>
              <w:spacing w:line="320" w:lineRule="exact"/>
              <w:ind w:left="692" w:right="26" w:hanging="692"/>
              <w:jc w:val="center"/>
              <w:rPr>
                <w:rFonts w:eastAsia="標楷體"/>
              </w:rPr>
            </w:pPr>
          </w:p>
        </w:tc>
      </w:tr>
      <w:tr w:rsidR="00085523" w:rsidRPr="00085523" w14:paraId="040B4267" w14:textId="77777777" w:rsidTr="00DA1F82">
        <w:trPr>
          <w:cantSplit/>
          <w:trHeight w:val="466"/>
        </w:trPr>
        <w:tc>
          <w:tcPr>
            <w:tcW w:w="760" w:type="dxa"/>
            <w:vMerge/>
            <w:vAlign w:val="center"/>
          </w:tcPr>
          <w:p w14:paraId="2CC2D6DB" w14:textId="77777777" w:rsidR="008062B6" w:rsidRPr="00085523" w:rsidRDefault="008062B6" w:rsidP="00DA1F82">
            <w:pPr>
              <w:spacing w:line="320" w:lineRule="exact"/>
              <w:ind w:left="692" w:right="26" w:hanging="692"/>
              <w:jc w:val="center"/>
              <w:rPr>
                <w:rFonts w:eastAsia="標楷體"/>
              </w:rPr>
            </w:pPr>
          </w:p>
        </w:tc>
        <w:tc>
          <w:tcPr>
            <w:tcW w:w="3339" w:type="dxa"/>
            <w:gridSpan w:val="3"/>
            <w:vAlign w:val="center"/>
          </w:tcPr>
          <w:p w14:paraId="49B95B03" w14:textId="77777777" w:rsidR="008062B6" w:rsidRPr="00085523" w:rsidRDefault="008062B6" w:rsidP="00DA1F82">
            <w:pPr>
              <w:spacing w:line="320" w:lineRule="exact"/>
              <w:ind w:left="692" w:right="-188" w:hanging="692"/>
              <w:rPr>
                <w:rFonts w:eastAsia="標楷體"/>
              </w:rPr>
            </w:pPr>
            <w:r w:rsidRPr="00085523">
              <w:rPr>
                <w:rFonts w:eastAsia="標楷體"/>
              </w:rPr>
              <w:t>（若無此資料，請填無此資料）</w:t>
            </w:r>
          </w:p>
        </w:tc>
        <w:tc>
          <w:tcPr>
            <w:tcW w:w="1441" w:type="dxa"/>
            <w:gridSpan w:val="2"/>
            <w:tcBorders>
              <w:right w:val="single" w:sz="4" w:space="0" w:color="auto"/>
            </w:tcBorders>
            <w:vAlign w:val="center"/>
          </w:tcPr>
          <w:p w14:paraId="66E5588E" w14:textId="77777777" w:rsidR="008062B6" w:rsidRPr="00085523" w:rsidRDefault="008062B6" w:rsidP="00DA1F82">
            <w:pPr>
              <w:spacing w:line="320" w:lineRule="exact"/>
              <w:ind w:left="692" w:right="26" w:hanging="692"/>
              <w:jc w:val="center"/>
              <w:rPr>
                <w:rFonts w:eastAsia="標楷體"/>
              </w:rPr>
            </w:pPr>
          </w:p>
        </w:tc>
        <w:tc>
          <w:tcPr>
            <w:tcW w:w="1259" w:type="dxa"/>
            <w:gridSpan w:val="2"/>
            <w:tcBorders>
              <w:left w:val="single" w:sz="4" w:space="0" w:color="auto"/>
            </w:tcBorders>
            <w:vAlign w:val="center"/>
          </w:tcPr>
          <w:p w14:paraId="078330F5" w14:textId="77777777" w:rsidR="008062B6" w:rsidRPr="00085523" w:rsidRDefault="008062B6" w:rsidP="00DA1F82">
            <w:pPr>
              <w:spacing w:line="320" w:lineRule="exact"/>
              <w:ind w:left="692" w:right="26" w:hanging="692"/>
              <w:jc w:val="center"/>
              <w:rPr>
                <w:rFonts w:eastAsia="標楷體"/>
              </w:rPr>
            </w:pPr>
          </w:p>
        </w:tc>
        <w:tc>
          <w:tcPr>
            <w:tcW w:w="1622" w:type="dxa"/>
            <w:gridSpan w:val="3"/>
            <w:vAlign w:val="center"/>
          </w:tcPr>
          <w:p w14:paraId="4EF9D3A9" w14:textId="77777777" w:rsidR="008062B6" w:rsidRPr="00085523" w:rsidRDefault="008062B6" w:rsidP="00DA1F82">
            <w:pPr>
              <w:spacing w:line="320" w:lineRule="exact"/>
              <w:ind w:left="692" w:right="26" w:hanging="692"/>
              <w:jc w:val="center"/>
              <w:rPr>
                <w:rFonts w:eastAsia="標楷體"/>
              </w:rPr>
            </w:pPr>
          </w:p>
        </w:tc>
        <w:tc>
          <w:tcPr>
            <w:tcW w:w="1260" w:type="dxa"/>
            <w:vAlign w:val="center"/>
          </w:tcPr>
          <w:p w14:paraId="6139DE1F" w14:textId="77777777" w:rsidR="008062B6" w:rsidRPr="00085523" w:rsidRDefault="008062B6" w:rsidP="00DA1F82">
            <w:pPr>
              <w:spacing w:line="320" w:lineRule="exact"/>
              <w:ind w:left="692" w:right="26" w:hanging="692"/>
              <w:jc w:val="center"/>
              <w:rPr>
                <w:rFonts w:eastAsia="標楷體"/>
              </w:rPr>
            </w:pPr>
          </w:p>
        </w:tc>
      </w:tr>
    </w:tbl>
    <w:p w14:paraId="3EFF158D" w14:textId="77777777" w:rsidR="008062B6" w:rsidRPr="00085523" w:rsidRDefault="008062B6" w:rsidP="008062B6">
      <w:pPr>
        <w:ind w:right="28"/>
        <w:jc w:val="both"/>
        <w:rPr>
          <w:rFonts w:eastAsia="標楷體"/>
        </w:rPr>
      </w:pPr>
      <w:r w:rsidRPr="00085523">
        <w:rPr>
          <w:rFonts w:eastAsia="標楷體"/>
        </w:rPr>
        <w:t>（篇幅不足，請自行複製）</w:t>
      </w:r>
      <w:r w:rsidRPr="00085523">
        <w:rPr>
          <w:rFonts w:eastAsia="標楷體"/>
        </w:rPr>
        <w:t xml:space="preserve">          </w:t>
      </w:r>
      <w:r w:rsidRPr="00085523">
        <w:rPr>
          <w:rFonts w:eastAsia="標楷體"/>
        </w:rPr>
        <w:t>（下方填表人及計畫主持人處，請務必簽章）</w:t>
      </w:r>
    </w:p>
    <w:p w14:paraId="5AEA9B89" w14:textId="77777777" w:rsidR="008062B6" w:rsidRPr="00085523" w:rsidRDefault="008062B6" w:rsidP="008062B6">
      <w:pPr>
        <w:ind w:right="28"/>
        <w:rPr>
          <w:rFonts w:eastAsia="標楷體"/>
          <w:b/>
          <w:bCs/>
          <w:u w:val="double"/>
        </w:rPr>
      </w:pPr>
      <w:r w:rsidRPr="00085523">
        <w:rPr>
          <w:rFonts w:eastAsia="標楷體"/>
          <w:b/>
          <w:bCs/>
          <w:sz w:val="28"/>
        </w:rPr>
        <w:t>填表人簽章：</w:t>
      </w:r>
      <w:r w:rsidRPr="00085523">
        <w:rPr>
          <w:rFonts w:eastAsia="標楷體"/>
          <w:b/>
          <w:bCs/>
          <w:sz w:val="28"/>
        </w:rPr>
        <w:tab/>
      </w:r>
      <w:r w:rsidRPr="00085523">
        <w:rPr>
          <w:rFonts w:eastAsia="標楷體"/>
          <w:b/>
          <w:bCs/>
          <w:sz w:val="28"/>
        </w:rPr>
        <w:tab/>
        <w:t xml:space="preserve">   </w:t>
      </w:r>
      <w:r w:rsidRPr="00085523">
        <w:rPr>
          <w:rFonts w:eastAsia="標楷體"/>
          <w:b/>
          <w:bCs/>
          <w:sz w:val="28"/>
        </w:rPr>
        <w:tab/>
      </w:r>
      <w:r w:rsidRPr="00085523">
        <w:rPr>
          <w:rFonts w:eastAsia="標楷體"/>
          <w:b/>
          <w:bCs/>
          <w:sz w:val="28"/>
        </w:rPr>
        <w:tab/>
        <w:t xml:space="preserve">        </w:t>
      </w:r>
      <w:r w:rsidRPr="00085523">
        <w:rPr>
          <w:rFonts w:eastAsia="標楷體"/>
          <w:b/>
          <w:bCs/>
          <w:sz w:val="28"/>
        </w:rPr>
        <w:t>計畫主持人簽章：</w:t>
      </w:r>
    </w:p>
    <w:tbl>
      <w:tblPr>
        <w:tblW w:w="1001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17"/>
      </w:tblGrid>
      <w:tr w:rsidR="00085523" w:rsidRPr="00085523" w14:paraId="6C267F1C" w14:textId="77777777" w:rsidTr="00DA1F82">
        <w:trPr>
          <w:trHeight w:val="13020"/>
          <w:jc w:val="center"/>
        </w:trPr>
        <w:tc>
          <w:tcPr>
            <w:tcW w:w="10017" w:type="dxa"/>
            <w:tcBorders>
              <w:top w:val="nil"/>
              <w:left w:val="nil"/>
              <w:bottom w:val="nil"/>
              <w:right w:val="nil"/>
            </w:tcBorders>
          </w:tcPr>
          <w:p w14:paraId="755DC463" w14:textId="77777777" w:rsidR="008062B6" w:rsidRPr="00085523" w:rsidRDefault="008062B6" w:rsidP="00066D9B">
            <w:pPr>
              <w:ind w:left="961" w:hanging="961"/>
              <w:jc w:val="both"/>
              <w:rPr>
                <w:rFonts w:eastAsia="標楷體"/>
              </w:rPr>
            </w:pPr>
            <w:r w:rsidRPr="00085523">
              <w:rPr>
                <w:rFonts w:eastAsia="標楷體"/>
              </w:rPr>
              <w:lastRenderedPageBreak/>
              <w:t>附表二：計畫主持人、協同主持人、研究人員最近三年內主持或申請中（亦為主持人）之本署或其他機構（如衛生福利部</w:t>
            </w:r>
            <w:r w:rsidRPr="00085523">
              <w:rPr>
                <w:rFonts w:eastAsia="標楷體" w:hint="eastAsia"/>
              </w:rPr>
              <w:t>及所屬機關</w:t>
            </w:r>
            <w:r w:rsidRPr="00085523">
              <w:rPr>
                <w:rFonts w:eastAsia="標楷體"/>
              </w:rPr>
              <w:t>、國衛院、</w:t>
            </w:r>
            <w:r w:rsidRPr="00085523">
              <w:rPr>
                <w:rFonts w:eastAsia="標楷體" w:hint="eastAsia"/>
              </w:rPr>
              <w:t>國科會</w:t>
            </w:r>
            <w:r w:rsidRPr="00085523">
              <w:rPr>
                <w:rFonts w:eastAsia="標楷體"/>
              </w:rPr>
              <w:t>、經濟部、農</w:t>
            </w:r>
            <w:r w:rsidRPr="00085523">
              <w:rPr>
                <w:rFonts w:eastAsia="標楷體" w:hint="eastAsia"/>
              </w:rPr>
              <w:t>業部</w:t>
            </w:r>
            <w:r w:rsidRPr="00085523">
              <w:rPr>
                <w:rFonts w:eastAsia="標楷體"/>
              </w:rPr>
              <w:t>、中研院、教育部等）經費支持之計畫摘要</w:t>
            </w:r>
            <w:r w:rsidRPr="00085523">
              <w:rPr>
                <w:rFonts w:eastAsia="標楷體"/>
                <w:b/>
                <w:bCs/>
                <w:u w:val="double"/>
              </w:rPr>
              <w:t>（若無此資料，請填無此資料）</w:t>
            </w:r>
          </w:p>
          <w:p w14:paraId="29440034" w14:textId="77777777" w:rsidR="008062B6" w:rsidRPr="00085523" w:rsidRDefault="008062B6" w:rsidP="00DA1F82">
            <w:pPr>
              <w:ind w:left="961" w:hanging="961"/>
              <w:rPr>
                <w:rFonts w:eastAsia="標楷體"/>
              </w:rPr>
            </w:pPr>
          </w:p>
          <w:p w14:paraId="30C896A5" w14:textId="77777777" w:rsidR="008062B6" w:rsidRPr="00085523" w:rsidRDefault="008062B6" w:rsidP="00DA1F82">
            <w:pPr>
              <w:ind w:left="961" w:hanging="961"/>
              <w:rPr>
                <w:rFonts w:eastAsia="標楷體"/>
              </w:rPr>
            </w:pPr>
            <w:r w:rsidRPr="00085523">
              <w:rPr>
                <w:rFonts w:eastAsia="標楷體"/>
              </w:rPr>
              <w:t>計畫名稱：</w:t>
            </w:r>
          </w:p>
          <w:p w14:paraId="1A4803EC" w14:textId="77777777" w:rsidR="008062B6" w:rsidRPr="00085523" w:rsidRDefault="008062B6" w:rsidP="00DA1F82">
            <w:pPr>
              <w:ind w:left="961" w:hanging="961"/>
              <w:rPr>
                <w:rFonts w:eastAsia="標楷體"/>
                <w:u w:val="double"/>
              </w:rPr>
            </w:pPr>
            <w:r w:rsidRPr="00085523">
              <w:rPr>
                <w:rFonts w:eastAsia="標楷體"/>
              </w:rPr>
              <w:t>計畫主持人：</w:t>
            </w:r>
          </w:p>
          <w:p w14:paraId="57CB2F41" w14:textId="77777777" w:rsidR="008062B6" w:rsidRPr="00085523" w:rsidRDefault="008062B6" w:rsidP="00DA1F82">
            <w:pPr>
              <w:ind w:left="961" w:hanging="961"/>
              <w:rPr>
                <w:rFonts w:eastAsia="標楷體"/>
              </w:rPr>
            </w:pPr>
            <w:r w:rsidRPr="00085523">
              <w:rPr>
                <w:rFonts w:eastAsia="標楷體"/>
              </w:rPr>
              <w:t>委託或補助單位：</w:t>
            </w:r>
          </w:p>
          <w:p w14:paraId="28E0A522" w14:textId="77777777" w:rsidR="008062B6" w:rsidRPr="00085523" w:rsidRDefault="008062B6" w:rsidP="00DA1F82">
            <w:pPr>
              <w:ind w:left="961" w:hanging="961"/>
              <w:rPr>
                <w:rFonts w:eastAsia="標楷體"/>
              </w:rPr>
            </w:pPr>
            <w:r w:rsidRPr="00085523">
              <w:rPr>
                <w:rFonts w:eastAsia="標楷體"/>
              </w:rPr>
              <w:t>執行期程：</w:t>
            </w:r>
          </w:p>
          <w:p w14:paraId="4D2BDEFE" w14:textId="77777777" w:rsidR="008062B6" w:rsidRPr="00085523" w:rsidRDefault="008062B6" w:rsidP="00DA1F82">
            <w:pPr>
              <w:ind w:left="961" w:hanging="961"/>
              <w:rPr>
                <w:rFonts w:eastAsia="標楷體"/>
              </w:rPr>
            </w:pPr>
            <w:r w:rsidRPr="00085523">
              <w:rPr>
                <w:rFonts w:eastAsia="標楷體"/>
              </w:rPr>
              <w:t>經費：</w:t>
            </w:r>
          </w:p>
          <w:p w14:paraId="2716A7B7" w14:textId="77777777" w:rsidR="008062B6" w:rsidRPr="00085523" w:rsidRDefault="008062B6" w:rsidP="00066D9B">
            <w:pPr>
              <w:ind w:left="821" w:hanging="821"/>
              <w:jc w:val="both"/>
              <w:rPr>
                <w:rFonts w:eastAsia="標楷體"/>
              </w:rPr>
            </w:pPr>
            <w:r w:rsidRPr="00085523">
              <w:rPr>
                <w:rFonts w:eastAsia="標楷體"/>
              </w:rPr>
              <w:t>摘要：（請摘述本計畫之目的與實施方法及結果；請務必清楚敘明是否與本次申請計畫內容有重複性或相關性）</w:t>
            </w:r>
          </w:p>
          <w:p w14:paraId="2B2CF179" w14:textId="77777777" w:rsidR="008062B6" w:rsidRPr="00085523" w:rsidRDefault="008062B6" w:rsidP="00DA1F82">
            <w:pPr>
              <w:ind w:left="872" w:hanging="872"/>
              <w:rPr>
                <w:rFonts w:eastAsia="標楷體"/>
              </w:rPr>
            </w:pPr>
          </w:p>
          <w:p w14:paraId="76386833" w14:textId="77777777" w:rsidR="008062B6" w:rsidRPr="00085523" w:rsidRDefault="008062B6" w:rsidP="00DA1F82">
            <w:pPr>
              <w:ind w:left="872" w:hanging="872"/>
              <w:rPr>
                <w:rFonts w:eastAsia="標楷體"/>
              </w:rPr>
            </w:pPr>
          </w:p>
          <w:p w14:paraId="6D026409" w14:textId="77777777" w:rsidR="008062B6" w:rsidRPr="00085523" w:rsidRDefault="008062B6" w:rsidP="00DA1F82">
            <w:pPr>
              <w:ind w:left="872" w:hanging="872"/>
              <w:rPr>
                <w:rFonts w:eastAsia="標楷體"/>
              </w:rPr>
            </w:pPr>
          </w:p>
          <w:p w14:paraId="0FC4A2AF" w14:textId="77777777" w:rsidR="008062B6" w:rsidRPr="00085523" w:rsidRDefault="008062B6" w:rsidP="00DA1F82">
            <w:pPr>
              <w:ind w:left="872" w:hanging="872"/>
              <w:rPr>
                <w:rFonts w:eastAsia="標楷體"/>
              </w:rPr>
            </w:pPr>
          </w:p>
          <w:p w14:paraId="05A1DF55" w14:textId="77777777" w:rsidR="008062B6" w:rsidRPr="00085523" w:rsidRDefault="008062B6" w:rsidP="00DA1F82">
            <w:pPr>
              <w:ind w:left="872" w:hanging="872"/>
              <w:rPr>
                <w:rFonts w:eastAsia="標楷體"/>
              </w:rPr>
            </w:pPr>
          </w:p>
          <w:p w14:paraId="2E01657F" w14:textId="77777777" w:rsidR="008062B6" w:rsidRPr="00085523" w:rsidRDefault="008062B6" w:rsidP="00DA1F82">
            <w:pPr>
              <w:ind w:left="872" w:hanging="872"/>
              <w:rPr>
                <w:rFonts w:eastAsia="標楷體"/>
              </w:rPr>
            </w:pPr>
          </w:p>
          <w:p w14:paraId="069F73A9" w14:textId="77777777" w:rsidR="008062B6" w:rsidRPr="00085523" w:rsidRDefault="008062B6" w:rsidP="00DA1F82">
            <w:pPr>
              <w:ind w:left="872" w:hanging="872"/>
              <w:rPr>
                <w:rFonts w:eastAsia="標楷體"/>
              </w:rPr>
            </w:pPr>
          </w:p>
          <w:p w14:paraId="2E24C88D" w14:textId="77777777" w:rsidR="008062B6" w:rsidRPr="00085523" w:rsidRDefault="008062B6" w:rsidP="00DA1F82">
            <w:pPr>
              <w:ind w:left="872" w:hanging="872"/>
              <w:rPr>
                <w:rFonts w:eastAsia="標楷體"/>
              </w:rPr>
            </w:pPr>
          </w:p>
          <w:p w14:paraId="542E9EDD" w14:textId="77777777" w:rsidR="008062B6" w:rsidRPr="00085523" w:rsidRDefault="008062B6" w:rsidP="00DA1F82">
            <w:pPr>
              <w:ind w:left="872" w:hanging="872"/>
              <w:rPr>
                <w:rFonts w:eastAsia="標楷體"/>
              </w:rPr>
            </w:pPr>
          </w:p>
          <w:p w14:paraId="1B9175BB" w14:textId="77777777" w:rsidR="008062B6" w:rsidRPr="00085523" w:rsidRDefault="008062B6" w:rsidP="00DA1F82">
            <w:pPr>
              <w:ind w:left="872" w:hanging="872"/>
              <w:rPr>
                <w:rFonts w:eastAsia="標楷體"/>
              </w:rPr>
            </w:pPr>
          </w:p>
          <w:p w14:paraId="365E3A8F" w14:textId="77777777" w:rsidR="008062B6" w:rsidRPr="00085523" w:rsidRDefault="008062B6" w:rsidP="00DA1F82">
            <w:pPr>
              <w:ind w:left="872" w:hanging="872"/>
              <w:rPr>
                <w:rFonts w:eastAsia="標楷體"/>
              </w:rPr>
            </w:pPr>
          </w:p>
          <w:p w14:paraId="57F95F8E" w14:textId="77777777" w:rsidR="008062B6" w:rsidRPr="00085523" w:rsidRDefault="008062B6" w:rsidP="00DA1F82">
            <w:pPr>
              <w:ind w:left="872" w:hanging="872"/>
              <w:rPr>
                <w:rFonts w:eastAsia="標楷體"/>
              </w:rPr>
            </w:pPr>
          </w:p>
          <w:p w14:paraId="14D3C219" w14:textId="77777777" w:rsidR="008062B6" w:rsidRPr="00085523" w:rsidRDefault="008062B6" w:rsidP="00DA1F82">
            <w:pPr>
              <w:ind w:left="872" w:hanging="872"/>
              <w:rPr>
                <w:rFonts w:eastAsia="標楷體"/>
              </w:rPr>
            </w:pPr>
          </w:p>
          <w:p w14:paraId="1ACA080F" w14:textId="77777777" w:rsidR="008062B6" w:rsidRPr="00085523" w:rsidRDefault="008062B6" w:rsidP="00DA1F82">
            <w:pPr>
              <w:ind w:left="872" w:hanging="872"/>
              <w:rPr>
                <w:rFonts w:eastAsia="標楷體"/>
              </w:rPr>
            </w:pPr>
          </w:p>
          <w:p w14:paraId="53A3EC28" w14:textId="77777777" w:rsidR="008062B6" w:rsidRPr="00085523" w:rsidRDefault="008062B6" w:rsidP="00DA1F82">
            <w:pPr>
              <w:ind w:left="872" w:hanging="872"/>
              <w:rPr>
                <w:rFonts w:eastAsia="標楷體"/>
              </w:rPr>
            </w:pPr>
          </w:p>
          <w:p w14:paraId="52A7AA06" w14:textId="77777777" w:rsidR="008062B6" w:rsidRPr="00085523" w:rsidRDefault="008062B6" w:rsidP="00DA1F82">
            <w:pPr>
              <w:ind w:left="872" w:hanging="872"/>
              <w:rPr>
                <w:rFonts w:eastAsia="標楷體"/>
              </w:rPr>
            </w:pPr>
          </w:p>
          <w:p w14:paraId="05328CD0" w14:textId="77777777" w:rsidR="008062B6" w:rsidRPr="00085523" w:rsidRDefault="008062B6" w:rsidP="00DA1F82">
            <w:pPr>
              <w:ind w:left="872" w:hanging="872"/>
              <w:rPr>
                <w:rFonts w:eastAsia="標楷體"/>
              </w:rPr>
            </w:pPr>
          </w:p>
          <w:p w14:paraId="7F50B8DD" w14:textId="77777777" w:rsidR="008062B6" w:rsidRPr="00085523" w:rsidRDefault="008062B6" w:rsidP="00DA1F82">
            <w:pPr>
              <w:ind w:left="872" w:hanging="872"/>
              <w:rPr>
                <w:rFonts w:eastAsia="標楷體"/>
              </w:rPr>
            </w:pPr>
          </w:p>
          <w:p w14:paraId="56D0E40E" w14:textId="77777777" w:rsidR="008062B6" w:rsidRPr="00085523" w:rsidRDefault="008062B6" w:rsidP="00DA1F82">
            <w:pPr>
              <w:ind w:left="872" w:hanging="872"/>
              <w:rPr>
                <w:rFonts w:eastAsia="標楷體"/>
              </w:rPr>
            </w:pPr>
          </w:p>
          <w:p w14:paraId="26C9CAF9" w14:textId="77777777" w:rsidR="008062B6" w:rsidRPr="00085523" w:rsidRDefault="008062B6" w:rsidP="00DA1F82">
            <w:pPr>
              <w:ind w:left="872" w:hanging="872"/>
              <w:rPr>
                <w:rFonts w:eastAsia="標楷體"/>
              </w:rPr>
            </w:pPr>
          </w:p>
          <w:p w14:paraId="267C7CCA" w14:textId="77777777" w:rsidR="008062B6" w:rsidRPr="00085523" w:rsidRDefault="008062B6" w:rsidP="00DA1F82">
            <w:pPr>
              <w:ind w:left="872" w:hanging="872"/>
              <w:rPr>
                <w:rFonts w:eastAsia="標楷體"/>
              </w:rPr>
            </w:pPr>
          </w:p>
          <w:p w14:paraId="10CC0C0E" w14:textId="77777777" w:rsidR="008062B6" w:rsidRPr="00085523" w:rsidRDefault="008062B6" w:rsidP="00DA1F82">
            <w:pPr>
              <w:ind w:left="872" w:hanging="872"/>
              <w:rPr>
                <w:rFonts w:eastAsia="標楷體"/>
              </w:rPr>
            </w:pPr>
          </w:p>
          <w:p w14:paraId="7EF7312D" w14:textId="77777777" w:rsidR="008062B6" w:rsidRPr="00085523" w:rsidRDefault="008062B6" w:rsidP="00DA1F82">
            <w:pPr>
              <w:rPr>
                <w:rFonts w:eastAsia="標楷體"/>
              </w:rPr>
            </w:pPr>
          </w:p>
        </w:tc>
      </w:tr>
    </w:tbl>
    <w:p w14:paraId="1BE74771" w14:textId="77777777" w:rsidR="008062B6" w:rsidRPr="00085523" w:rsidRDefault="008062B6" w:rsidP="008062B6">
      <w:pPr>
        <w:ind w:right="-356"/>
        <w:jc w:val="right"/>
        <w:rPr>
          <w:rFonts w:eastAsia="標楷體"/>
        </w:rPr>
      </w:pPr>
      <w:r w:rsidRPr="00085523">
        <w:rPr>
          <w:rFonts w:eastAsia="標楷體"/>
        </w:rPr>
        <w:br w:type="page"/>
      </w:r>
      <w:r w:rsidRPr="00085523">
        <w:rPr>
          <w:rFonts w:eastAsia="標楷體"/>
        </w:rPr>
        <w:lastRenderedPageBreak/>
        <w:t xml:space="preserve">                                                      </w:t>
      </w:r>
      <w:r w:rsidRPr="00085523">
        <w:rPr>
          <w:rFonts w:eastAsia="標楷體"/>
        </w:rPr>
        <w:t>頁數限制：</w:t>
      </w:r>
      <w:r w:rsidRPr="00085523">
        <w:rPr>
          <w:rFonts w:eastAsia="標楷體"/>
        </w:rPr>
        <w:t>5</w:t>
      </w:r>
      <w:r w:rsidRPr="00085523">
        <w:rPr>
          <w:rFonts w:eastAsia="標楷體"/>
        </w:rPr>
        <w:t>頁</w:t>
      </w:r>
      <w:r w:rsidRPr="00085523">
        <w:rPr>
          <w:rFonts w:eastAsia="標楷體"/>
        </w:rPr>
        <w:t>/</w:t>
      </w:r>
      <w:r w:rsidRPr="00085523">
        <w:rPr>
          <w:rFonts w:eastAsia="標楷體"/>
        </w:rPr>
        <w:t>每人</w:t>
      </w:r>
    </w:p>
    <w:tbl>
      <w:tblPr>
        <w:tblW w:w="10159"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159"/>
      </w:tblGrid>
      <w:tr w:rsidR="008062B6" w:rsidRPr="00085523" w14:paraId="0DD6FA5A" w14:textId="77777777" w:rsidTr="00DA1F82">
        <w:trPr>
          <w:trHeight w:val="13020"/>
          <w:jc w:val="center"/>
        </w:trPr>
        <w:tc>
          <w:tcPr>
            <w:tcW w:w="10159" w:type="dxa"/>
            <w:tcBorders>
              <w:top w:val="nil"/>
              <w:left w:val="nil"/>
              <w:bottom w:val="nil"/>
              <w:right w:val="nil"/>
            </w:tcBorders>
          </w:tcPr>
          <w:p w14:paraId="12AC6DAE" w14:textId="77777777" w:rsidR="008062B6" w:rsidRPr="00085523" w:rsidRDefault="008062B6" w:rsidP="00066D9B">
            <w:pPr>
              <w:ind w:left="961" w:hanging="961"/>
              <w:jc w:val="both"/>
              <w:rPr>
                <w:rFonts w:eastAsia="標楷體"/>
              </w:rPr>
            </w:pPr>
            <w:r w:rsidRPr="00085523">
              <w:rPr>
                <w:rFonts w:eastAsia="標楷體"/>
              </w:rPr>
              <w:t>附表三：主持人、協同主持人、研究人員最近</w:t>
            </w:r>
            <w:r w:rsidRPr="00085523">
              <w:rPr>
                <w:rFonts w:eastAsia="標楷體" w:hint="eastAsia"/>
              </w:rPr>
              <w:t>三</w:t>
            </w:r>
            <w:r w:rsidRPr="00085523">
              <w:rPr>
                <w:rFonts w:eastAsia="標楷體"/>
              </w:rPr>
              <w:t>年已發表與計畫內容相關之學術性著作清單，無需附著作（每人填寫一份）</w:t>
            </w:r>
            <w:r w:rsidRPr="00085523">
              <w:rPr>
                <w:rFonts w:eastAsia="標楷體"/>
                <w:b/>
                <w:bCs/>
                <w:u w:val="double"/>
              </w:rPr>
              <w:t>（若無此資料，請填無此資料）</w:t>
            </w:r>
          </w:p>
          <w:p w14:paraId="7BF86574" w14:textId="77777777" w:rsidR="008062B6" w:rsidRPr="00085523" w:rsidRDefault="008062B6" w:rsidP="00DA1F82">
            <w:pPr>
              <w:ind w:left="872" w:hanging="872"/>
              <w:rPr>
                <w:rFonts w:eastAsia="標楷體"/>
              </w:rPr>
            </w:pPr>
          </w:p>
          <w:p w14:paraId="03590AA8" w14:textId="77777777" w:rsidR="008062B6" w:rsidRPr="00085523" w:rsidRDefault="008062B6" w:rsidP="00DA1F82">
            <w:pPr>
              <w:ind w:left="872" w:hanging="872"/>
              <w:rPr>
                <w:rFonts w:eastAsia="標楷體"/>
              </w:rPr>
            </w:pPr>
          </w:p>
          <w:p w14:paraId="09FA77B9" w14:textId="77777777" w:rsidR="008062B6" w:rsidRPr="00085523" w:rsidRDefault="008062B6" w:rsidP="00DA1F82">
            <w:pPr>
              <w:ind w:left="872" w:hanging="872"/>
              <w:rPr>
                <w:rFonts w:eastAsia="標楷體"/>
              </w:rPr>
            </w:pPr>
          </w:p>
          <w:p w14:paraId="68CF9985" w14:textId="77777777" w:rsidR="008062B6" w:rsidRPr="00085523" w:rsidRDefault="008062B6" w:rsidP="00DA1F82">
            <w:pPr>
              <w:ind w:left="872" w:hanging="872"/>
              <w:rPr>
                <w:rFonts w:eastAsia="標楷體"/>
              </w:rPr>
            </w:pPr>
          </w:p>
          <w:p w14:paraId="7F416EAF" w14:textId="77777777" w:rsidR="008062B6" w:rsidRPr="00085523" w:rsidRDefault="008062B6" w:rsidP="00DA1F82">
            <w:pPr>
              <w:ind w:left="872" w:hanging="872"/>
              <w:rPr>
                <w:rFonts w:eastAsia="標楷體"/>
              </w:rPr>
            </w:pPr>
          </w:p>
          <w:p w14:paraId="0C403AF2" w14:textId="77777777" w:rsidR="008062B6" w:rsidRPr="00085523" w:rsidRDefault="008062B6" w:rsidP="00DA1F82">
            <w:pPr>
              <w:ind w:left="872" w:hanging="872"/>
              <w:rPr>
                <w:rFonts w:eastAsia="標楷體"/>
              </w:rPr>
            </w:pPr>
          </w:p>
          <w:p w14:paraId="172203B3" w14:textId="77777777" w:rsidR="008062B6" w:rsidRPr="00085523" w:rsidRDefault="008062B6" w:rsidP="00DA1F82">
            <w:pPr>
              <w:ind w:left="872" w:hanging="872"/>
              <w:rPr>
                <w:rFonts w:eastAsia="標楷體"/>
              </w:rPr>
            </w:pPr>
          </w:p>
          <w:p w14:paraId="0EF49CD5" w14:textId="77777777" w:rsidR="008062B6" w:rsidRPr="00085523" w:rsidRDefault="008062B6" w:rsidP="00DA1F82">
            <w:pPr>
              <w:ind w:left="872" w:hanging="872"/>
              <w:rPr>
                <w:rFonts w:eastAsia="標楷體"/>
              </w:rPr>
            </w:pPr>
          </w:p>
          <w:p w14:paraId="593150B3" w14:textId="77777777" w:rsidR="008062B6" w:rsidRPr="00085523" w:rsidRDefault="008062B6" w:rsidP="00DA1F82">
            <w:pPr>
              <w:ind w:left="872" w:hanging="872"/>
              <w:rPr>
                <w:rFonts w:eastAsia="標楷體"/>
              </w:rPr>
            </w:pPr>
          </w:p>
          <w:p w14:paraId="53F1BB24" w14:textId="77777777" w:rsidR="008062B6" w:rsidRPr="00085523" w:rsidRDefault="008062B6" w:rsidP="00DA1F82">
            <w:pPr>
              <w:ind w:left="872" w:hanging="872"/>
              <w:rPr>
                <w:rFonts w:eastAsia="標楷體"/>
              </w:rPr>
            </w:pPr>
          </w:p>
          <w:p w14:paraId="7BA5454B" w14:textId="77777777" w:rsidR="008062B6" w:rsidRPr="00085523" w:rsidRDefault="008062B6" w:rsidP="00DA1F82">
            <w:pPr>
              <w:ind w:left="872" w:hanging="872"/>
              <w:rPr>
                <w:rFonts w:eastAsia="標楷體"/>
              </w:rPr>
            </w:pPr>
          </w:p>
          <w:p w14:paraId="0E6039B2" w14:textId="77777777" w:rsidR="008062B6" w:rsidRPr="00085523" w:rsidRDefault="008062B6" w:rsidP="00DA1F82">
            <w:pPr>
              <w:ind w:left="872" w:hanging="872"/>
              <w:rPr>
                <w:rFonts w:eastAsia="標楷體"/>
              </w:rPr>
            </w:pPr>
          </w:p>
          <w:p w14:paraId="1C92276D" w14:textId="77777777" w:rsidR="008062B6" w:rsidRPr="00085523" w:rsidRDefault="008062B6" w:rsidP="00DA1F82">
            <w:pPr>
              <w:ind w:left="872" w:hanging="872"/>
              <w:rPr>
                <w:rFonts w:eastAsia="標楷體"/>
              </w:rPr>
            </w:pPr>
          </w:p>
          <w:p w14:paraId="2DFF3832" w14:textId="77777777" w:rsidR="008062B6" w:rsidRPr="00085523" w:rsidRDefault="008062B6" w:rsidP="00DA1F82">
            <w:pPr>
              <w:ind w:left="872" w:hanging="872"/>
              <w:rPr>
                <w:rFonts w:eastAsia="標楷體"/>
              </w:rPr>
            </w:pPr>
          </w:p>
          <w:p w14:paraId="331BA776" w14:textId="77777777" w:rsidR="008062B6" w:rsidRPr="00085523" w:rsidRDefault="008062B6" w:rsidP="00DA1F82">
            <w:pPr>
              <w:ind w:left="872" w:hanging="872"/>
              <w:rPr>
                <w:rFonts w:eastAsia="標楷體"/>
              </w:rPr>
            </w:pPr>
          </w:p>
          <w:p w14:paraId="46F436C7" w14:textId="77777777" w:rsidR="008062B6" w:rsidRPr="00085523" w:rsidRDefault="008062B6" w:rsidP="00DA1F82">
            <w:pPr>
              <w:ind w:left="872" w:hanging="872"/>
              <w:rPr>
                <w:rFonts w:eastAsia="標楷體"/>
              </w:rPr>
            </w:pPr>
          </w:p>
          <w:p w14:paraId="21E65320" w14:textId="77777777" w:rsidR="008062B6" w:rsidRPr="00085523" w:rsidRDefault="008062B6" w:rsidP="00DA1F82">
            <w:pPr>
              <w:ind w:left="872" w:hanging="872"/>
              <w:rPr>
                <w:rFonts w:eastAsia="標楷體"/>
              </w:rPr>
            </w:pPr>
          </w:p>
          <w:p w14:paraId="1C0FBC82" w14:textId="77777777" w:rsidR="008062B6" w:rsidRPr="00085523" w:rsidRDefault="008062B6" w:rsidP="00DA1F82">
            <w:pPr>
              <w:ind w:left="872" w:hanging="872"/>
              <w:rPr>
                <w:rFonts w:eastAsia="標楷體"/>
              </w:rPr>
            </w:pPr>
          </w:p>
          <w:p w14:paraId="22BF7E73" w14:textId="77777777" w:rsidR="008062B6" w:rsidRPr="00085523" w:rsidRDefault="008062B6" w:rsidP="00DA1F82">
            <w:pPr>
              <w:ind w:left="872" w:hanging="872"/>
              <w:rPr>
                <w:rFonts w:eastAsia="標楷體"/>
              </w:rPr>
            </w:pPr>
          </w:p>
          <w:p w14:paraId="2762D699" w14:textId="77777777" w:rsidR="008062B6" w:rsidRPr="00085523" w:rsidRDefault="008062B6" w:rsidP="00DA1F82">
            <w:pPr>
              <w:ind w:left="872" w:hanging="872"/>
              <w:rPr>
                <w:rFonts w:eastAsia="標楷體"/>
              </w:rPr>
            </w:pPr>
          </w:p>
          <w:p w14:paraId="15CF76BD" w14:textId="77777777" w:rsidR="008062B6" w:rsidRPr="00085523" w:rsidRDefault="008062B6" w:rsidP="00DA1F82">
            <w:pPr>
              <w:ind w:left="872" w:hanging="872"/>
              <w:rPr>
                <w:rFonts w:eastAsia="標楷體"/>
              </w:rPr>
            </w:pPr>
          </w:p>
          <w:p w14:paraId="530AEB41" w14:textId="77777777" w:rsidR="008062B6" w:rsidRPr="00085523" w:rsidRDefault="008062B6" w:rsidP="00DA1F82">
            <w:pPr>
              <w:ind w:left="872" w:hanging="872"/>
              <w:rPr>
                <w:rFonts w:eastAsia="標楷體"/>
              </w:rPr>
            </w:pPr>
          </w:p>
          <w:p w14:paraId="64EFF819" w14:textId="77777777" w:rsidR="008062B6" w:rsidRPr="00085523" w:rsidRDefault="008062B6" w:rsidP="00DA1F82">
            <w:pPr>
              <w:ind w:left="872" w:hanging="872"/>
              <w:rPr>
                <w:rFonts w:eastAsia="標楷體"/>
              </w:rPr>
            </w:pPr>
          </w:p>
          <w:p w14:paraId="650DCEF7" w14:textId="77777777" w:rsidR="008062B6" w:rsidRPr="00085523" w:rsidRDefault="008062B6" w:rsidP="00DA1F82">
            <w:pPr>
              <w:ind w:left="872" w:hanging="872"/>
              <w:rPr>
                <w:rFonts w:eastAsia="標楷體"/>
              </w:rPr>
            </w:pPr>
          </w:p>
          <w:p w14:paraId="5DC9CB8C" w14:textId="77777777" w:rsidR="008062B6" w:rsidRPr="00085523" w:rsidRDefault="008062B6" w:rsidP="00DA1F82">
            <w:pPr>
              <w:ind w:left="872" w:hanging="872"/>
              <w:rPr>
                <w:rFonts w:eastAsia="標楷體"/>
              </w:rPr>
            </w:pPr>
          </w:p>
          <w:p w14:paraId="21929054" w14:textId="77777777" w:rsidR="008062B6" w:rsidRPr="00085523" w:rsidRDefault="008062B6" w:rsidP="00DA1F82">
            <w:pPr>
              <w:ind w:left="872" w:hanging="872"/>
              <w:rPr>
                <w:rFonts w:eastAsia="標楷體"/>
              </w:rPr>
            </w:pPr>
          </w:p>
          <w:p w14:paraId="0EB7B186" w14:textId="77777777" w:rsidR="008062B6" w:rsidRPr="00085523" w:rsidRDefault="008062B6" w:rsidP="00DA1F82">
            <w:pPr>
              <w:ind w:left="872" w:hanging="872"/>
              <w:rPr>
                <w:rFonts w:eastAsia="標楷體"/>
              </w:rPr>
            </w:pPr>
          </w:p>
          <w:p w14:paraId="38220E56" w14:textId="77777777" w:rsidR="008062B6" w:rsidRPr="00085523" w:rsidRDefault="008062B6" w:rsidP="00DA1F82">
            <w:pPr>
              <w:ind w:left="872" w:hanging="872"/>
              <w:rPr>
                <w:rFonts w:eastAsia="標楷體"/>
              </w:rPr>
            </w:pPr>
          </w:p>
          <w:p w14:paraId="0D8CDCFA" w14:textId="77777777" w:rsidR="008062B6" w:rsidRPr="00085523" w:rsidRDefault="008062B6" w:rsidP="00DA1F82">
            <w:pPr>
              <w:ind w:left="872" w:hanging="872"/>
              <w:rPr>
                <w:rFonts w:eastAsia="標楷體"/>
              </w:rPr>
            </w:pPr>
          </w:p>
          <w:p w14:paraId="70060D3A" w14:textId="77777777" w:rsidR="008062B6" w:rsidRPr="00085523" w:rsidRDefault="008062B6" w:rsidP="00DA1F82">
            <w:pPr>
              <w:ind w:left="872" w:hanging="872"/>
              <w:rPr>
                <w:rFonts w:eastAsia="標楷體"/>
              </w:rPr>
            </w:pPr>
          </w:p>
          <w:p w14:paraId="333662EE" w14:textId="77777777" w:rsidR="008062B6" w:rsidRPr="00085523" w:rsidRDefault="008062B6" w:rsidP="00DA1F82">
            <w:pPr>
              <w:ind w:left="872" w:hanging="872"/>
              <w:rPr>
                <w:rFonts w:eastAsia="標楷體"/>
              </w:rPr>
            </w:pPr>
          </w:p>
          <w:p w14:paraId="487E1DDA" w14:textId="77777777" w:rsidR="008062B6" w:rsidRPr="00085523" w:rsidRDefault="008062B6" w:rsidP="00DA1F82">
            <w:pPr>
              <w:ind w:left="872" w:hanging="872"/>
              <w:rPr>
                <w:rFonts w:eastAsia="標楷體"/>
              </w:rPr>
            </w:pPr>
          </w:p>
          <w:p w14:paraId="294C026C" w14:textId="77777777" w:rsidR="008062B6" w:rsidRPr="00085523" w:rsidRDefault="008062B6" w:rsidP="00DA1F82">
            <w:pPr>
              <w:ind w:left="872" w:hanging="872"/>
              <w:rPr>
                <w:rFonts w:eastAsia="標楷體"/>
              </w:rPr>
            </w:pPr>
          </w:p>
          <w:p w14:paraId="6405B4FC" w14:textId="77777777" w:rsidR="008062B6" w:rsidRPr="00085523" w:rsidRDefault="008062B6" w:rsidP="00DA1F82">
            <w:pPr>
              <w:ind w:left="872" w:hanging="872"/>
              <w:rPr>
                <w:rFonts w:eastAsia="標楷體"/>
              </w:rPr>
            </w:pPr>
          </w:p>
          <w:p w14:paraId="49FD19E3" w14:textId="77777777" w:rsidR="008062B6" w:rsidRPr="00085523" w:rsidRDefault="008062B6" w:rsidP="00DA1F82">
            <w:pPr>
              <w:rPr>
                <w:rFonts w:eastAsia="標楷體"/>
              </w:rPr>
            </w:pPr>
          </w:p>
        </w:tc>
      </w:tr>
    </w:tbl>
    <w:p w14:paraId="2728FADA" w14:textId="77777777" w:rsidR="00E653BC" w:rsidRPr="00085523" w:rsidRDefault="00E653BC" w:rsidP="00E653BC">
      <w:pPr>
        <w:spacing w:line="480" w:lineRule="exact"/>
        <w:rPr>
          <w:rFonts w:eastAsia="標楷體"/>
          <w:b/>
          <w:bCs/>
          <w:sz w:val="32"/>
        </w:rPr>
      </w:pPr>
    </w:p>
    <w:p w14:paraId="6A2C36AA" w14:textId="77777777" w:rsidR="00E653BC" w:rsidRPr="00085523" w:rsidRDefault="00E653BC" w:rsidP="00E653BC">
      <w:pPr>
        <w:spacing w:line="480" w:lineRule="exact"/>
        <w:rPr>
          <w:rFonts w:eastAsia="標楷體"/>
          <w:b/>
          <w:bCs/>
          <w:sz w:val="32"/>
        </w:rPr>
      </w:pPr>
    </w:p>
    <w:p w14:paraId="3D39FDD0" w14:textId="77777777" w:rsidR="00E653BC" w:rsidRPr="00085523" w:rsidRDefault="00E653BC" w:rsidP="00E653BC">
      <w:pPr>
        <w:spacing w:line="480" w:lineRule="exact"/>
        <w:rPr>
          <w:rFonts w:eastAsia="標楷體"/>
          <w:b/>
          <w:bCs/>
          <w:sz w:val="32"/>
        </w:rPr>
      </w:pPr>
    </w:p>
    <w:p w14:paraId="74CAD72C" w14:textId="77777777" w:rsidR="00E653BC" w:rsidRPr="00085523" w:rsidRDefault="00E653BC" w:rsidP="00E653BC">
      <w:pPr>
        <w:spacing w:line="480" w:lineRule="exact"/>
        <w:rPr>
          <w:rFonts w:eastAsia="標楷體"/>
          <w:b/>
          <w:bCs/>
          <w:sz w:val="32"/>
        </w:rPr>
      </w:pPr>
    </w:p>
    <w:p w14:paraId="24AD9F2F" w14:textId="77777777" w:rsidR="00E653BC" w:rsidRPr="00085523" w:rsidRDefault="00E653BC" w:rsidP="00E653BC">
      <w:pPr>
        <w:spacing w:line="480" w:lineRule="exact"/>
        <w:rPr>
          <w:rFonts w:eastAsia="標楷體"/>
          <w:b/>
          <w:bCs/>
          <w:sz w:val="32"/>
        </w:rPr>
      </w:pPr>
    </w:p>
    <w:p w14:paraId="7CE03CC0" w14:textId="77777777" w:rsidR="00E653BC" w:rsidRPr="00085523" w:rsidRDefault="00E653BC" w:rsidP="00E653BC">
      <w:pPr>
        <w:spacing w:line="480" w:lineRule="exact"/>
        <w:rPr>
          <w:rFonts w:eastAsia="標楷體"/>
          <w:b/>
          <w:bCs/>
          <w:sz w:val="32"/>
        </w:rPr>
      </w:pPr>
    </w:p>
    <w:p w14:paraId="41879566" w14:textId="77777777" w:rsidR="00E653BC" w:rsidRPr="00085523" w:rsidRDefault="00E653BC" w:rsidP="00E653BC">
      <w:pPr>
        <w:spacing w:line="480" w:lineRule="exact"/>
        <w:rPr>
          <w:rFonts w:eastAsia="標楷體"/>
          <w:b/>
          <w:bCs/>
          <w:sz w:val="32"/>
        </w:rPr>
      </w:pPr>
    </w:p>
    <w:p w14:paraId="097B4971" w14:textId="77777777" w:rsidR="00E653BC" w:rsidRPr="00085523" w:rsidRDefault="00E653BC" w:rsidP="00E653BC">
      <w:pPr>
        <w:spacing w:line="480" w:lineRule="exact"/>
        <w:rPr>
          <w:rFonts w:eastAsia="標楷體"/>
          <w:b/>
          <w:bCs/>
          <w:sz w:val="32"/>
        </w:rPr>
      </w:pPr>
    </w:p>
    <w:p w14:paraId="59BD304B" w14:textId="32D9BF19" w:rsidR="00E653BC" w:rsidRPr="00085523" w:rsidRDefault="00E653BC" w:rsidP="00E653BC">
      <w:pPr>
        <w:spacing w:line="480" w:lineRule="exact"/>
        <w:rPr>
          <w:rFonts w:eastAsia="標楷體"/>
          <w:b/>
          <w:bCs/>
          <w:sz w:val="32"/>
        </w:rPr>
      </w:pPr>
    </w:p>
    <w:p w14:paraId="0950AC6D" w14:textId="77777777" w:rsidR="008062B6" w:rsidRPr="00085523" w:rsidRDefault="008062B6" w:rsidP="00E653BC">
      <w:pPr>
        <w:spacing w:line="480" w:lineRule="exact"/>
        <w:rPr>
          <w:rFonts w:eastAsia="標楷體"/>
          <w:b/>
          <w:bCs/>
          <w:sz w:val="32"/>
        </w:rPr>
      </w:pPr>
    </w:p>
    <w:p w14:paraId="58B25C49" w14:textId="45BCDAD2" w:rsidR="003E4773" w:rsidRPr="00085523" w:rsidRDefault="008F56C0" w:rsidP="00FE12E2">
      <w:pPr>
        <w:spacing w:line="276" w:lineRule="auto"/>
        <w:jc w:val="center"/>
        <w:outlineLvl w:val="1"/>
        <w:rPr>
          <w:rFonts w:eastAsia="標楷體"/>
          <w:b/>
          <w:bCs/>
          <w:kern w:val="36"/>
          <w:sz w:val="48"/>
          <w:szCs w:val="48"/>
        </w:rPr>
      </w:pPr>
      <w:bookmarkStart w:id="11" w:name="_Toc234335351"/>
      <w:r w:rsidRPr="00085523">
        <w:rPr>
          <w:rFonts w:eastAsia="標楷體"/>
          <w:b/>
          <w:bCs/>
          <w:sz w:val="48"/>
          <w:szCs w:val="48"/>
        </w:rPr>
        <w:t>附錄</w:t>
      </w:r>
      <w:r w:rsidR="008062B6" w:rsidRPr="00085523">
        <w:rPr>
          <w:rFonts w:eastAsia="標楷體" w:hint="eastAsia"/>
          <w:b/>
          <w:bCs/>
          <w:sz w:val="48"/>
          <w:szCs w:val="48"/>
        </w:rPr>
        <w:t>三</w:t>
      </w:r>
      <w:r w:rsidRPr="00085523">
        <w:rPr>
          <w:rFonts w:eastAsia="標楷體"/>
          <w:b/>
          <w:bCs/>
          <w:kern w:val="36"/>
          <w:sz w:val="48"/>
          <w:szCs w:val="48"/>
        </w:rPr>
        <w:t>、</w:t>
      </w:r>
      <w:bookmarkEnd w:id="11"/>
    </w:p>
    <w:p w14:paraId="20B3E3E1" w14:textId="663D4CA6" w:rsidR="008F56C0" w:rsidRPr="00085523" w:rsidRDefault="008F56C0" w:rsidP="00FE12E2">
      <w:pPr>
        <w:spacing w:line="276" w:lineRule="auto"/>
        <w:jc w:val="center"/>
        <w:rPr>
          <w:rFonts w:eastAsia="標楷體"/>
        </w:rPr>
      </w:pPr>
      <w:r w:rsidRPr="00085523">
        <w:rPr>
          <w:rFonts w:eastAsia="標楷體"/>
          <w:b/>
          <w:bCs/>
          <w:kern w:val="36"/>
          <w:sz w:val="48"/>
          <w:szCs w:val="48"/>
        </w:rPr>
        <w:t>計畫基本資料表</w:t>
      </w:r>
    </w:p>
    <w:p w14:paraId="3039F4DF" w14:textId="77777777" w:rsidR="00FD2188" w:rsidRPr="00085523" w:rsidRDefault="00FD2188" w:rsidP="00FD2188">
      <w:pPr>
        <w:widowControl/>
        <w:rPr>
          <w:rFonts w:eastAsia="標楷體"/>
          <w:b/>
          <w:bCs/>
          <w:sz w:val="44"/>
        </w:rPr>
        <w:sectPr w:rsidR="00FD2188" w:rsidRPr="00085523" w:rsidSect="00590D33">
          <w:pgSz w:w="11906" w:h="16838"/>
          <w:pgMar w:top="1314" w:right="1558" w:bottom="1258" w:left="1800" w:header="851" w:footer="992" w:gutter="0"/>
          <w:cols w:space="425"/>
          <w:docGrid w:type="lines" w:linePitch="360"/>
        </w:sectPr>
      </w:pPr>
    </w:p>
    <w:p w14:paraId="0BCFC3D6" w14:textId="11F6BEE9" w:rsidR="004E33EB" w:rsidRPr="00085523" w:rsidRDefault="00E4300E" w:rsidP="00BF246A">
      <w:pPr>
        <w:spacing w:after="240" w:line="480" w:lineRule="exact"/>
        <w:jc w:val="center"/>
        <w:rPr>
          <w:rFonts w:eastAsia="標楷體"/>
          <w:b/>
          <w:bCs/>
          <w:sz w:val="44"/>
        </w:rPr>
      </w:pPr>
      <w:r w:rsidRPr="00085523">
        <w:rPr>
          <w:rFonts w:eastAsia="標楷體" w:hint="eastAsia"/>
          <w:b/>
          <w:bCs/>
          <w:sz w:val="44"/>
        </w:rPr>
        <w:lastRenderedPageBreak/>
        <w:t>「疾病管制署</w:t>
      </w:r>
      <w:r w:rsidRPr="00085523">
        <w:rPr>
          <w:rFonts w:eastAsia="標楷體" w:hint="eastAsia"/>
          <w:b/>
          <w:bCs/>
          <w:sz w:val="44"/>
        </w:rPr>
        <w:t>116</w:t>
      </w:r>
      <w:r w:rsidRPr="00085523">
        <w:rPr>
          <w:rFonts w:eastAsia="標楷體" w:hint="eastAsia"/>
          <w:b/>
          <w:bCs/>
          <w:sz w:val="44"/>
        </w:rPr>
        <w:t>年委託科技研究計畫」採購案計畫</w:t>
      </w:r>
      <w:r w:rsidR="004E33EB" w:rsidRPr="00085523">
        <w:rPr>
          <w:rFonts w:eastAsia="標楷體"/>
          <w:b/>
          <w:bCs/>
          <w:sz w:val="44"/>
        </w:rPr>
        <w:t>基本資料表</w:t>
      </w:r>
    </w:p>
    <w:tbl>
      <w:tblPr>
        <w:tblW w:w="5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6"/>
        <w:gridCol w:w="566"/>
        <w:gridCol w:w="563"/>
        <w:gridCol w:w="568"/>
        <w:gridCol w:w="568"/>
        <w:gridCol w:w="568"/>
        <w:gridCol w:w="706"/>
        <w:gridCol w:w="568"/>
        <w:gridCol w:w="709"/>
        <w:gridCol w:w="568"/>
        <w:gridCol w:w="565"/>
        <w:gridCol w:w="709"/>
        <w:gridCol w:w="709"/>
        <w:gridCol w:w="709"/>
        <w:gridCol w:w="709"/>
        <w:gridCol w:w="709"/>
        <w:gridCol w:w="709"/>
        <w:gridCol w:w="709"/>
        <w:gridCol w:w="565"/>
        <w:gridCol w:w="568"/>
        <w:gridCol w:w="712"/>
        <w:gridCol w:w="574"/>
        <w:gridCol w:w="706"/>
        <w:gridCol w:w="424"/>
      </w:tblGrid>
      <w:tr w:rsidR="00085523" w:rsidRPr="00085523" w14:paraId="029B363A" w14:textId="77777777" w:rsidTr="005B368C">
        <w:trPr>
          <w:trHeight w:val="972"/>
          <w:jc w:val="center"/>
        </w:trPr>
        <w:tc>
          <w:tcPr>
            <w:tcW w:w="188" w:type="pct"/>
            <w:tcMar>
              <w:top w:w="16" w:type="dxa"/>
              <w:left w:w="16" w:type="dxa"/>
              <w:bottom w:w="0" w:type="dxa"/>
              <w:right w:w="16" w:type="dxa"/>
            </w:tcMar>
            <w:vAlign w:val="center"/>
          </w:tcPr>
          <w:p w14:paraId="3C98A12A" w14:textId="5C8C4BE3" w:rsidR="005B368C" w:rsidRPr="00085523" w:rsidRDefault="005B368C" w:rsidP="004E33EB">
            <w:pPr>
              <w:spacing w:line="320" w:lineRule="exact"/>
              <w:jc w:val="center"/>
              <w:rPr>
                <w:rFonts w:eastAsia="標楷體"/>
                <w:sz w:val="20"/>
              </w:rPr>
            </w:pPr>
            <w:r w:rsidRPr="00085523">
              <w:rPr>
                <w:rFonts w:eastAsia="標楷體"/>
                <w:sz w:val="20"/>
              </w:rPr>
              <w:t>研究重點編號</w:t>
            </w:r>
          </w:p>
        </w:tc>
        <w:tc>
          <w:tcPr>
            <w:tcW w:w="188" w:type="pct"/>
            <w:tcMar>
              <w:top w:w="16" w:type="dxa"/>
              <w:left w:w="16" w:type="dxa"/>
              <w:bottom w:w="0" w:type="dxa"/>
              <w:right w:w="16" w:type="dxa"/>
            </w:tcMar>
            <w:vAlign w:val="center"/>
          </w:tcPr>
          <w:p w14:paraId="466B997B" w14:textId="0D482EEA" w:rsidR="005B368C" w:rsidRPr="00085523" w:rsidRDefault="005B368C" w:rsidP="004E33EB">
            <w:pPr>
              <w:spacing w:line="320" w:lineRule="exact"/>
              <w:jc w:val="center"/>
              <w:rPr>
                <w:rFonts w:eastAsia="標楷體"/>
                <w:sz w:val="20"/>
              </w:rPr>
            </w:pPr>
            <w:r w:rsidRPr="00085523">
              <w:rPr>
                <w:rFonts w:eastAsia="標楷體"/>
                <w:sz w:val="20"/>
              </w:rPr>
              <w:t>期程</w:t>
            </w:r>
          </w:p>
        </w:tc>
        <w:tc>
          <w:tcPr>
            <w:tcW w:w="187" w:type="pct"/>
            <w:tcMar>
              <w:top w:w="16" w:type="dxa"/>
              <w:left w:w="16" w:type="dxa"/>
              <w:bottom w:w="0" w:type="dxa"/>
              <w:right w:w="16" w:type="dxa"/>
            </w:tcMar>
            <w:vAlign w:val="center"/>
          </w:tcPr>
          <w:p w14:paraId="28EBD9A1" w14:textId="77777777" w:rsidR="005B368C" w:rsidRPr="00085523" w:rsidRDefault="005B368C" w:rsidP="004E33EB">
            <w:pPr>
              <w:spacing w:line="320" w:lineRule="exact"/>
              <w:jc w:val="center"/>
              <w:rPr>
                <w:rFonts w:eastAsia="標楷體"/>
                <w:sz w:val="20"/>
              </w:rPr>
            </w:pPr>
            <w:r w:rsidRPr="00085523">
              <w:rPr>
                <w:rFonts w:eastAsia="標楷體"/>
                <w:sz w:val="20"/>
              </w:rPr>
              <w:t>主持人</w:t>
            </w:r>
          </w:p>
        </w:tc>
        <w:tc>
          <w:tcPr>
            <w:tcW w:w="189" w:type="pct"/>
            <w:tcMar>
              <w:top w:w="16" w:type="dxa"/>
              <w:left w:w="16" w:type="dxa"/>
              <w:bottom w:w="0" w:type="dxa"/>
              <w:right w:w="16" w:type="dxa"/>
            </w:tcMar>
            <w:vAlign w:val="center"/>
          </w:tcPr>
          <w:p w14:paraId="7B08B613" w14:textId="77777777" w:rsidR="005B368C" w:rsidRPr="00085523" w:rsidRDefault="005B368C" w:rsidP="004E33EB">
            <w:pPr>
              <w:spacing w:line="320" w:lineRule="exact"/>
              <w:jc w:val="center"/>
              <w:rPr>
                <w:rFonts w:eastAsia="標楷體"/>
                <w:sz w:val="20"/>
              </w:rPr>
            </w:pPr>
            <w:r w:rsidRPr="00085523">
              <w:rPr>
                <w:rFonts w:eastAsia="標楷體"/>
                <w:sz w:val="20"/>
              </w:rPr>
              <w:t>職稱</w:t>
            </w:r>
          </w:p>
        </w:tc>
        <w:tc>
          <w:tcPr>
            <w:tcW w:w="189" w:type="pct"/>
            <w:tcMar>
              <w:top w:w="16" w:type="dxa"/>
              <w:left w:w="16" w:type="dxa"/>
              <w:bottom w:w="0" w:type="dxa"/>
              <w:right w:w="16" w:type="dxa"/>
            </w:tcMar>
            <w:vAlign w:val="center"/>
          </w:tcPr>
          <w:p w14:paraId="183DE6C6" w14:textId="77777777" w:rsidR="005B368C" w:rsidRPr="00085523" w:rsidRDefault="005B368C" w:rsidP="004E33EB">
            <w:pPr>
              <w:spacing w:line="320" w:lineRule="exact"/>
              <w:jc w:val="center"/>
              <w:rPr>
                <w:rFonts w:eastAsia="標楷體"/>
                <w:sz w:val="20"/>
              </w:rPr>
            </w:pPr>
            <w:r w:rsidRPr="00085523">
              <w:rPr>
                <w:rFonts w:eastAsia="標楷體"/>
                <w:sz w:val="20"/>
              </w:rPr>
              <w:t>電話</w:t>
            </w:r>
          </w:p>
        </w:tc>
        <w:tc>
          <w:tcPr>
            <w:tcW w:w="189" w:type="pct"/>
            <w:tcMar>
              <w:top w:w="16" w:type="dxa"/>
              <w:left w:w="16" w:type="dxa"/>
              <w:bottom w:w="0" w:type="dxa"/>
              <w:right w:w="16" w:type="dxa"/>
            </w:tcMar>
            <w:vAlign w:val="center"/>
          </w:tcPr>
          <w:p w14:paraId="19CAF4C0" w14:textId="77777777" w:rsidR="005B368C" w:rsidRPr="00085523" w:rsidRDefault="005B368C" w:rsidP="004E33EB">
            <w:pPr>
              <w:spacing w:line="320" w:lineRule="exact"/>
              <w:jc w:val="center"/>
              <w:rPr>
                <w:rFonts w:eastAsia="標楷體"/>
                <w:sz w:val="20"/>
              </w:rPr>
            </w:pPr>
            <w:r w:rsidRPr="00085523">
              <w:rPr>
                <w:rFonts w:eastAsia="標楷體"/>
                <w:sz w:val="20"/>
              </w:rPr>
              <w:t>傳真</w:t>
            </w:r>
          </w:p>
        </w:tc>
        <w:tc>
          <w:tcPr>
            <w:tcW w:w="235" w:type="pct"/>
            <w:tcMar>
              <w:top w:w="16" w:type="dxa"/>
              <w:left w:w="16" w:type="dxa"/>
              <w:bottom w:w="0" w:type="dxa"/>
              <w:right w:w="16" w:type="dxa"/>
            </w:tcMar>
            <w:vAlign w:val="center"/>
          </w:tcPr>
          <w:p w14:paraId="1A1C33C8" w14:textId="77777777" w:rsidR="005B368C" w:rsidRPr="00085523" w:rsidRDefault="005B368C" w:rsidP="004E33EB">
            <w:pPr>
              <w:spacing w:line="320" w:lineRule="exact"/>
              <w:jc w:val="center"/>
              <w:rPr>
                <w:rFonts w:eastAsia="標楷體"/>
                <w:sz w:val="20"/>
              </w:rPr>
            </w:pPr>
            <w:r w:rsidRPr="00085523">
              <w:rPr>
                <w:rFonts w:eastAsia="標楷體"/>
                <w:sz w:val="20"/>
              </w:rPr>
              <w:t>E-mail</w:t>
            </w:r>
          </w:p>
        </w:tc>
        <w:tc>
          <w:tcPr>
            <w:tcW w:w="189" w:type="pct"/>
            <w:tcMar>
              <w:top w:w="16" w:type="dxa"/>
              <w:left w:w="16" w:type="dxa"/>
              <w:bottom w:w="0" w:type="dxa"/>
              <w:right w:w="16" w:type="dxa"/>
            </w:tcMar>
            <w:vAlign w:val="center"/>
          </w:tcPr>
          <w:p w14:paraId="46FB44D1" w14:textId="77777777" w:rsidR="005B368C" w:rsidRPr="00085523" w:rsidRDefault="005B368C" w:rsidP="004E33EB">
            <w:pPr>
              <w:spacing w:line="320" w:lineRule="exact"/>
              <w:jc w:val="center"/>
              <w:rPr>
                <w:rFonts w:eastAsia="標楷體"/>
                <w:sz w:val="20"/>
              </w:rPr>
            </w:pPr>
            <w:r w:rsidRPr="00085523">
              <w:rPr>
                <w:rFonts w:eastAsia="標楷體"/>
                <w:sz w:val="20"/>
              </w:rPr>
              <w:t>聯絡地址</w:t>
            </w:r>
          </w:p>
        </w:tc>
        <w:tc>
          <w:tcPr>
            <w:tcW w:w="236" w:type="pct"/>
            <w:tcMar>
              <w:top w:w="16" w:type="dxa"/>
              <w:left w:w="16" w:type="dxa"/>
              <w:bottom w:w="0" w:type="dxa"/>
              <w:right w:w="16" w:type="dxa"/>
            </w:tcMar>
            <w:vAlign w:val="center"/>
          </w:tcPr>
          <w:p w14:paraId="308BD281" w14:textId="77777777" w:rsidR="005B368C" w:rsidRPr="00085523" w:rsidRDefault="005B368C" w:rsidP="004E33EB">
            <w:pPr>
              <w:spacing w:line="320" w:lineRule="exact"/>
              <w:jc w:val="center"/>
              <w:rPr>
                <w:rFonts w:eastAsia="標楷體"/>
                <w:sz w:val="20"/>
              </w:rPr>
            </w:pPr>
            <w:r w:rsidRPr="00085523">
              <w:rPr>
                <w:rFonts w:eastAsia="標楷體"/>
                <w:sz w:val="20"/>
              </w:rPr>
              <w:t>計畫名稱（中文）</w:t>
            </w:r>
          </w:p>
        </w:tc>
        <w:tc>
          <w:tcPr>
            <w:tcW w:w="189" w:type="pct"/>
            <w:tcMar>
              <w:top w:w="16" w:type="dxa"/>
              <w:left w:w="16" w:type="dxa"/>
              <w:bottom w:w="0" w:type="dxa"/>
              <w:right w:w="16" w:type="dxa"/>
            </w:tcMar>
            <w:vAlign w:val="center"/>
          </w:tcPr>
          <w:p w14:paraId="7F176AC3" w14:textId="77777777" w:rsidR="005B368C" w:rsidRPr="00085523" w:rsidRDefault="005B368C" w:rsidP="004E33EB">
            <w:pPr>
              <w:spacing w:line="320" w:lineRule="exact"/>
              <w:jc w:val="center"/>
              <w:rPr>
                <w:rFonts w:eastAsia="標楷體"/>
                <w:sz w:val="20"/>
              </w:rPr>
            </w:pPr>
            <w:r w:rsidRPr="00085523">
              <w:rPr>
                <w:rFonts w:eastAsia="標楷體"/>
                <w:sz w:val="20"/>
              </w:rPr>
              <w:t>申請機構</w:t>
            </w:r>
          </w:p>
        </w:tc>
        <w:tc>
          <w:tcPr>
            <w:tcW w:w="188" w:type="pct"/>
            <w:tcMar>
              <w:top w:w="16" w:type="dxa"/>
              <w:left w:w="16" w:type="dxa"/>
              <w:bottom w:w="0" w:type="dxa"/>
              <w:right w:w="16" w:type="dxa"/>
            </w:tcMar>
            <w:vAlign w:val="center"/>
          </w:tcPr>
          <w:p w14:paraId="4067BB1E" w14:textId="77777777" w:rsidR="005B368C" w:rsidRPr="00085523" w:rsidRDefault="005B368C" w:rsidP="004E33EB">
            <w:pPr>
              <w:spacing w:line="320" w:lineRule="exact"/>
              <w:jc w:val="center"/>
              <w:rPr>
                <w:rFonts w:eastAsia="標楷體"/>
                <w:sz w:val="20"/>
              </w:rPr>
            </w:pPr>
            <w:r w:rsidRPr="00085523">
              <w:rPr>
                <w:rFonts w:eastAsia="標楷體"/>
                <w:sz w:val="20"/>
              </w:rPr>
              <w:t>機構統編</w:t>
            </w:r>
          </w:p>
        </w:tc>
        <w:tc>
          <w:tcPr>
            <w:tcW w:w="236" w:type="pct"/>
            <w:tcMar>
              <w:top w:w="16" w:type="dxa"/>
              <w:left w:w="16" w:type="dxa"/>
              <w:bottom w:w="0" w:type="dxa"/>
              <w:right w:w="16" w:type="dxa"/>
            </w:tcMar>
            <w:vAlign w:val="center"/>
          </w:tcPr>
          <w:p w14:paraId="66824689" w14:textId="77777777" w:rsidR="005B368C" w:rsidRPr="00085523" w:rsidRDefault="005B368C" w:rsidP="004E33EB">
            <w:pPr>
              <w:spacing w:line="320" w:lineRule="exact"/>
              <w:jc w:val="center"/>
              <w:rPr>
                <w:rFonts w:eastAsia="標楷體"/>
                <w:sz w:val="20"/>
              </w:rPr>
            </w:pPr>
            <w:r w:rsidRPr="00085523">
              <w:rPr>
                <w:rFonts w:eastAsia="標楷體"/>
                <w:sz w:val="20"/>
              </w:rPr>
              <w:t>系所（單位）</w:t>
            </w:r>
          </w:p>
        </w:tc>
        <w:tc>
          <w:tcPr>
            <w:tcW w:w="236" w:type="pct"/>
            <w:tcMar>
              <w:top w:w="16" w:type="dxa"/>
              <w:left w:w="16" w:type="dxa"/>
              <w:bottom w:w="0" w:type="dxa"/>
              <w:right w:w="16" w:type="dxa"/>
            </w:tcMar>
            <w:vAlign w:val="center"/>
          </w:tcPr>
          <w:p w14:paraId="2ED8F167" w14:textId="77777777" w:rsidR="005B368C" w:rsidRPr="00085523" w:rsidRDefault="005B368C" w:rsidP="004E33EB">
            <w:pPr>
              <w:spacing w:line="320" w:lineRule="exact"/>
              <w:jc w:val="center"/>
              <w:rPr>
                <w:rFonts w:eastAsia="標楷體"/>
                <w:sz w:val="20"/>
              </w:rPr>
            </w:pPr>
            <w:r w:rsidRPr="00085523">
              <w:rPr>
                <w:rFonts w:eastAsia="標楷體"/>
                <w:sz w:val="20"/>
              </w:rPr>
              <w:t>第一年預算</w:t>
            </w:r>
          </w:p>
        </w:tc>
        <w:tc>
          <w:tcPr>
            <w:tcW w:w="236" w:type="pct"/>
            <w:tcMar>
              <w:top w:w="16" w:type="dxa"/>
              <w:left w:w="16" w:type="dxa"/>
              <w:bottom w:w="0" w:type="dxa"/>
              <w:right w:w="16" w:type="dxa"/>
            </w:tcMar>
            <w:vAlign w:val="center"/>
          </w:tcPr>
          <w:p w14:paraId="53B1CB04" w14:textId="77777777" w:rsidR="005B368C" w:rsidRPr="00085523" w:rsidRDefault="005B368C" w:rsidP="004E33EB">
            <w:pPr>
              <w:spacing w:line="320" w:lineRule="exact"/>
              <w:jc w:val="center"/>
              <w:rPr>
                <w:rFonts w:eastAsia="標楷體"/>
                <w:sz w:val="20"/>
              </w:rPr>
            </w:pPr>
            <w:r w:rsidRPr="00085523">
              <w:rPr>
                <w:rFonts w:eastAsia="標楷體"/>
                <w:sz w:val="20"/>
              </w:rPr>
              <w:t>第二年預算</w:t>
            </w:r>
          </w:p>
        </w:tc>
        <w:tc>
          <w:tcPr>
            <w:tcW w:w="236" w:type="pct"/>
            <w:tcMar>
              <w:top w:w="16" w:type="dxa"/>
              <w:left w:w="16" w:type="dxa"/>
              <w:bottom w:w="0" w:type="dxa"/>
              <w:right w:w="16" w:type="dxa"/>
            </w:tcMar>
            <w:vAlign w:val="center"/>
          </w:tcPr>
          <w:p w14:paraId="66C6470C" w14:textId="77777777" w:rsidR="005B368C" w:rsidRPr="00085523" w:rsidRDefault="005B368C" w:rsidP="004E33EB">
            <w:pPr>
              <w:spacing w:line="320" w:lineRule="exact"/>
              <w:jc w:val="center"/>
              <w:rPr>
                <w:rFonts w:eastAsia="標楷體"/>
                <w:sz w:val="20"/>
              </w:rPr>
            </w:pPr>
            <w:r w:rsidRPr="00085523">
              <w:rPr>
                <w:rFonts w:eastAsia="標楷體"/>
                <w:sz w:val="20"/>
              </w:rPr>
              <w:t>第三年預算</w:t>
            </w:r>
          </w:p>
        </w:tc>
        <w:tc>
          <w:tcPr>
            <w:tcW w:w="236" w:type="pct"/>
            <w:vAlign w:val="center"/>
          </w:tcPr>
          <w:p w14:paraId="29B8FC7A" w14:textId="7A2BAF62" w:rsidR="005B368C" w:rsidRPr="00085523" w:rsidRDefault="005B368C" w:rsidP="004E33EB">
            <w:pPr>
              <w:spacing w:line="320" w:lineRule="exact"/>
              <w:jc w:val="center"/>
              <w:rPr>
                <w:rFonts w:eastAsia="標楷體"/>
                <w:sz w:val="20"/>
              </w:rPr>
            </w:pPr>
            <w:r w:rsidRPr="00085523">
              <w:rPr>
                <w:rFonts w:eastAsia="標楷體"/>
                <w:sz w:val="20"/>
              </w:rPr>
              <w:t>總預算</w:t>
            </w:r>
          </w:p>
        </w:tc>
        <w:tc>
          <w:tcPr>
            <w:tcW w:w="236" w:type="pct"/>
            <w:tcMar>
              <w:top w:w="16" w:type="dxa"/>
              <w:left w:w="16" w:type="dxa"/>
              <w:bottom w:w="0" w:type="dxa"/>
              <w:right w:w="16" w:type="dxa"/>
            </w:tcMar>
            <w:vAlign w:val="center"/>
          </w:tcPr>
          <w:p w14:paraId="38BA973B" w14:textId="77777777" w:rsidR="005B368C" w:rsidRPr="00085523" w:rsidRDefault="005B368C" w:rsidP="004E33EB">
            <w:pPr>
              <w:spacing w:line="320" w:lineRule="exact"/>
              <w:jc w:val="center"/>
              <w:rPr>
                <w:rFonts w:eastAsia="標楷體"/>
                <w:sz w:val="20"/>
              </w:rPr>
            </w:pPr>
            <w:r w:rsidRPr="00085523">
              <w:rPr>
                <w:rFonts w:eastAsia="標楷體"/>
                <w:sz w:val="20"/>
              </w:rPr>
              <w:t>計畫聯絡人</w:t>
            </w:r>
          </w:p>
        </w:tc>
        <w:tc>
          <w:tcPr>
            <w:tcW w:w="236" w:type="pct"/>
            <w:tcMar>
              <w:top w:w="16" w:type="dxa"/>
              <w:left w:w="16" w:type="dxa"/>
              <w:bottom w:w="0" w:type="dxa"/>
              <w:right w:w="16" w:type="dxa"/>
            </w:tcMar>
            <w:vAlign w:val="center"/>
          </w:tcPr>
          <w:p w14:paraId="69489423" w14:textId="77777777" w:rsidR="005B368C" w:rsidRPr="00085523" w:rsidRDefault="005B368C" w:rsidP="004E33EB">
            <w:pPr>
              <w:spacing w:line="320" w:lineRule="exact"/>
              <w:jc w:val="center"/>
              <w:rPr>
                <w:rFonts w:eastAsia="標楷體"/>
                <w:sz w:val="20"/>
              </w:rPr>
            </w:pPr>
            <w:r w:rsidRPr="00085523">
              <w:rPr>
                <w:rFonts w:eastAsia="標楷體"/>
                <w:sz w:val="20"/>
              </w:rPr>
              <w:t>職稱</w:t>
            </w:r>
          </w:p>
        </w:tc>
        <w:tc>
          <w:tcPr>
            <w:tcW w:w="188" w:type="pct"/>
            <w:tcMar>
              <w:top w:w="16" w:type="dxa"/>
              <w:left w:w="16" w:type="dxa"/>
              <w:bottom w:w="0" w:type="dxa"/>
              <w:right w:w="16" w:type="dxa"/>
            </w:tcMar>
            <w:vAlign w:val="center"/>
          </w:tcPr>
          <w:p w14:paraId="2067FD86" w14:textId="77777777" w:rsidR="005B368C" w:rsidRPr="00085523" w:rsidRDefault="005B368C" w:rsidP="004E33EB">
            <w:pPr>
              <w:spacing w:line="320" w:lineRule="exact"/>
              <w:jc w:val="center"/>
              <w:rPr>
                <w:rFonts w:eastAsia="標楷體"/>
                <w:sz w:val="20"/>
              </w:rPr>
            </w:pPr>
            <w:r w:rsidRPr="00085523">
              <w:rPr>
                <w:rFonts w:eastAsia="標楷體"/>
                <w:sz w:val="20"/>
              </w:rPr>
              <w:t>電話</w:t>
            </w:r>
          </w:p>
        </w:tc>
        <w:tc>
          <w:tcPr>
            <w:tcW w:w="189" w:type="pct"/>
            <w:tcMar>
              <w:top w:w="16" w:type="dxa"/>
              <w:left w:w="16" w:type="dxa"/>
              <w:bottom w:w="0" w:type="dxa"/>
              <w:right w:w="16" w:type="dxa"/>
            </w:tcMar>
            <w:vAlign w:val="center"/>
          </w:tcPr>
          <w:p w14:paraId="5075CC5B" w14:textId="77777777" w:rsidR="005B368C" w:rsidRPr="00085523" w:rsidRDefault="005B368C" w:rsidP="004E33EB">
            <w:pPr>
              <w:spacing w:line="320" w:lineRule="exact"/>
              <w:jc w:val="center"/>
              <w:rPr>
                <w:rFonts w:eastAsia="標楷體"/>
                <w:sz w:val="20"/>
              </w:rPr>
            </w:pPr>
            <w:r w:rsidRPr="00085523">
              <w:rPr>
                <w:rFonts w:eastAsia="標楷體"/>
                <w:sz w:val="20"/>
              </w:rPr>
              <w:t>傳真</w:t>
            </w:r>
          </w:p>
        </w:tc>
        <w:tc>
          <w:tcPr>
            <w:tcW w:w="237" w:type="pct"/>
            <w:tcMar>
              <w:top w:w="16" w:type="dxa"/>
              <w:left w:w="16" w:type="dxa"/>
              <w:bottom w:w="0" w:type="dxa"/>
              <w:right w:w="16" w:type="dxa"/>
            </w:tcMar>
            <w:vAlign w:val="center"/>
          </w:tcPr>
          <w:p w14:paraId="522D8E42" w14:textId="77777777" w:rsidR="005B368C" w:rsidRPr="00085523" w:rsidRDefault="005B368C" w:rsidP="004E33EB">
            <w:pPr>
              <w:spacing w:line="320" w:lineRule="exact"/>
              <w:jc w:val="center"/>
              <w:rPr>
                <w:rFonts w:eastAsia="標楷體"/>
                <w:sz w:val="20"/>
              </w:rPr>
            </w:pPr>
            <w:r w:rsidRPr="00085523">
              <w:rPr>
                <w:rFonts w:eastAsia="標楷體"/>
                <w:sz w:val="20"/>
              </w:rPr>
              <w:t>E-mail</w:t>
            </w:r>
          </w:p>
        </w:tc>
        <w:tc>
          <w:tcPr>
            <w:tcW w:w="191" w:type="pct"/>
            <w:tcMar>
              <w:top w:w="16" w:type="dxa"/>
              <w:left w:w="16" w:type="dxa"/>
              <w:bottom w:w="0" w:type="dxa"/>
              <w:right w:w="16" w:type="dxa"/>
            </w:tcMar>
            <w:vAlign w:val="center"/>
          </w:tcPr>
          <w:p w14:paraId="38B75397" w14:textId="77777777" w:rsidR="005B368C" w:rsidRPr="00085523" w:rsidRDefault="005B368C" w:rsidP="004E33EB">
            <w:pPr>
              <w:spacing w:line="320" w:lineRule="exact"/>
              <w:jc w:val="center"/>
              <w:rPr>
                <w:rFonts w:eastAsia="標楷體"/>
                <w:sz w:val="20"/>
              </w:rPr>
            </w:pPr>
            <w:r w:rsidRPr="00085523">
              <w:rPr>
                <w:rFonts w:eastAsia="標楷體"/>
                <w:sz w:val="20"/>
              </w:rPr>
              <w:t>聯絡地址</w:t>
            </w:r>
          </w:p>
        </w:tc>
        <w:tc>
          <w:tcPr>
            <w:tcW w:w="235" w:type="pct"/>
            <w:vAlign w:val="center"/>
          </w:tcPr>
          <w:p w14:paraId="6C0EAAFC" w14:textId="77777777" w:rsidR="005B368C" w:rsidRPr="00085523" w:rsidRDefault="005B368C" w:rsidP="004E33EB">
            <w:pPr>
              <w:spacing w:line="320" w:lineRule="exact"/>
              <w:jc w:val="center"/>
              <w:rPr>
                <w:rFonts w:eastAsia="標楷體"/>
                <w:sz w:val="20"/>
              </w:rPr>
            </w:pPr>
            <w:r w:rsidRPr="00085523">
              <w:rPr>
                <w:rFonts w:eastAsia="標楷體"/>
                <w:sz w:val="20"/>
              </w:rPr>
              <w:t>協同主持人</w:t>
            </w:r>
          </w:p>
        </w:tc>
        <w:tc>
          <w:tcPr>
            <w:tcW w:w="141" w:type="pct"/>
            <w:vAlign w:val="center"/>
          </w:tcPr>
          <w:p w14:paraId="09C26B4E" w14:textId="77777777" w:rsidR="005B368C" w:rsidRPr="00085523" w:rsidRDefault="005B368C" w:rsidP="004E33EB">
            <w:pPr>
              <w:spacing w:line="320" w:lineRule="exact"/>
              <w:jc w:val="center"/>
              <w:rPr>
                <w:rFonts w:eastAsia="標楷體"/>
                <w:sz w:val="20"/>
              </w:rPr>
            </w:pPr>
            <w:r w:rsidRPr="00085523">
              <w:rPr>
                <w:rFonts w:eastAsia="標楷體"/>
                <w:sz w:val="20"/>
              </w:rPr>
              <w:t>研究人員</w:t>
            </w:r>
          </w:p>
        </w:tc>
      </w:tr>
      <w:tr w:rsidR="00085523" w:rsidRPr="00085523" w14:paraId="3C5298EC" w14:textId="77777777" w:rsidTr="005B368C">
        <w:trPr>
          <w:trHeight w:val="3064"/>
          <w:jc w:val="center"/>
        </w:trPr>
        <w:tc>
          <w:tcPr>
            <w:tcW w:w="188" w:type="pct"/>
            <w:tcMar>
              <w:top w:w="16" w:type="dxa"/>
              <w:left w:w="16" w:type="dxa"/>
              <w:bottom w:w="0" w:type="dxa"/>
              <w:right w:w="16" w:type="dxa"/>
            </w:tcMar>
            <w:vAlign w:val="center"/>
          </w:tcPr>
          <w:p w14:paraId="177C0CF7" w14:textId="45D25DC6" w:rsidR="005B368C" w:rsidRPr="00085523" w:rsidRDefault="005B368C" w:rsidP="004E33EB">
            <w:pPr>
              <w:spacing w:line="320" w:lineRule="exact"/>
              <w:jc w:val="center"/>
              <w:rPr>
                <w:rFonts w:eastAsia="標楷體"/>
                <w:sz w:val="20"/>
              </w:rPr>
            </w:pPr>
          </w:p>
        </w:tc>
        <w:tc>
          <w:tcPr>
            <w:tcW w:w="188" w:type="pct"/>
            <w:tcMar>
              <w:top w:w="16" w:type="dxa"/>
              <w:left w:w="16" w:type="dxa"/>
              <w:bottom w:w="0" w:type="dxa"/>
              <w:right w:w="16" w:type="dxa"/>
            </w:tcMar>
            <w:vAlign w:val="center"/>
          </w:tcPr>
          <w:p w14:paraId="0D0A1490" w14:textId="32645118" w:rsidR="005B368C" w:rsidRPr="00085523" w:rsidRDefault="005B368C" w:rsidP="004E33EB">
            <w:pPr>
              <w:spacing w:line="320" w:lineRule="exact"/>
              <w:jc w:val="center"/>
              <w:rPr>
                <w:rFonts w:eastAsia="標楷體"/>
                <w:sz w:val="20"/>
              </w:rPr>
            </w:pPr>
            <w:r w:rsidRPr="00085523">
              <w:rPr>
                <w:rFonts w:eastAsia="標楷體"/>
                <w:sz w:val="20"/>
              </w:rPr>
              <w:t>（請填寫</w:t>
            </w:r>
            <w:r w:rsidRPr="00085523">
              <w:rPr>
                <w:rFonts w:eastAsia="標楷體"/>
                <w:sz w:val="20"/>
              </w:rPr>
              <w:t>1</w:t>
            </w:r>
            <w:r w:rsidRPr="00085523">
              <w:rPr>
                <w:rFonts w:eastAsia="標楷體"/>
                <w:sz w:val="20"/>
              </w:rPr>
              <w:t>或</w:t>
            </w:r>
            <w:r w:rsidRPr="00085523">
              <w:rPr>
                <w:rFonts w:eastAsia="標楷體"/>
                <w:sz w:val="20"/>
              </w:rPr>
              <w:t>2</w:t>
            </w:r>
            <w:r w:rsidRPr="00085523">
              <w:rPr>
                <w:rFonts w:eastAsia="標楷體"/>
                <w:sz w:val="20"/>
              </w:rPr>
              <w:t>或</w:t>
            </w:r>
            <w:r w:rsidRPr="00085523">
              <w:rPr>
                <w:rFonts w:eastAsia="標楷體"/>
                <w:sz w:val="20"/>
              </w:rPr>
              <w:t>3</w:t>
            </w:r>
            <w:r w:rsidRPr="00085523">
              <w:rPr>
                <w:rFonts w:eastAsia="標楷體"/>
                <w:sz w:val="20"/>
              </w:rPr>
              <w:t>）</w:t>
            </w:r>
          </w:p>
        </w:tc>
        <w:tc>
          <w:tcPr>
            <w:tcW w:w="187" w:type="pct"/>
            <w:tcMar>
              <w:top w:w="16" w:type="dxa"/>
              <w:left w:w="16" w:type="dxa"/>
              <w:bottom w:w="0" w:type="dxa"/>
              <w:right w:w="16" w:type="dxa"/>
            </w:tcMar>
            <w:vAlign w:val="center"/>
          </w:tcPr>
          <w:p w14:paraId="56C37E9A" w14:textId="77777777" w:rsidR="005B368C" w:rsidRPr="00085523" w:rsidRDefault="005B368C" w:rsidP="004E33EB">
            <w:pPr>
              <w:spacing w:line="320" w:lineRule="exact"/>
              <w:jc w:val="center"/>
              <w:rPr>
                <w:rFonts w:eastAsia="標楷體"/>
                <w:sz w:val="20"/>
              </w:rPr>
            </w:pPr>
          </w:p>
        </w:tc>
        <w:tc>
          <w:tcPr>
            <w:tcW w:w="189" w:type="pct"/>
            <w:tcMar>
              <w:top w:w="16" w:type="dxa"/>
              <w:left w:w="16" w:type="dxa"/>
              <w:bottom w:w="0" w:type="dxa"/>
              <w:right w:w="16" w:type="dxa"/>
            </w:tcMar>
            <w:vAlign w:val="center"/>
          </w:tcPr>
          <w:p w14:paraId="24DCACD1" w14:textId="77777777" w:rsidR="005B368C" w:rsidRPr="00085523" w:rsidRDefault="005B368C" w:rsidP="004E33EB">
            <w:pPr>
              <w:spacing w:line="320" w:lineRule="exact"/>
              <w:jc w:val="center"/>
              <w:rPr>
                <w:rFonts w:eastAsia="標楷體"/>
                <w:sz w:val="20"/>
              </w:rPr>
            </w:pPr>
          </w:p>
        </w:tc>
        <w:tc>
          <w:tcPr>
            <w:tcW w:w="189" w:type="pct"/>
            <w:tcMar>
              <w:top w:w="16" w:type="dxa"/>
              <w:left w:w="16" w:type="dxa"/>
              <w:bottom w:w="0" w:type="dxa"/>
              <w:right w:w="16" w:type="dxa"/>
            </w:tcMar>
            <w:vAlign w:val="center"/>
          </w:tcPr>
          <w:p w14:paraId="40DEA3B8" w14:textId="77777777" w:rsidR="005B368C" w:rsidRPr="00085523" w:rsidRDefault="005B368C" w:rsidP="004E33EB">
            <w:pPr>
              <w:spacing w:line="320" w:lineRule="exact"/>
              <w:jc w:val="center"/>
              <w:rPr>
                <w:rFonts w:eastAsia="標楷體"/>
                <w:sz w:val="20"/>
              </w:rPr>
            </w:pPr>
          </w:p>
        </w:tc>
        <w:tc>
          <w:tcPr>
            <w:tcW w:w="189" w:type="pct"/>
            <w:tcMar>
              <w:top w:w="16" w:type="dxa"/>
              <w:left w:w="16" w:type="dxa"/>
              <w:bottom w:w="0" w:type="dxa"/>
              <w:right w:w="16" w:type="dxa"/>
            </w:tcMar>
            <w:vAlign w:val="center"/>
          </w:tcPr>
          <w:p w14:paraId="383BA2DC" w14:textId="77777777" w:rsidR="005B368C" w:rsidRPr="00085523" w:rsidRDefault="005B368C" w:rsidP="004E33EB">
            <w:pPr>
              <w:spacing w:line="320" w:lineRule="exact"/>
              <w:jc w:val="center"/>
              <w:rPr>
                <w:rFonts w:eastAsia="標楷體"/>
                <w:sz w:val="20"/>
              </w:rPr>
            </w:pPr>
          </w:p>
        </w:tc>
        <w:tc>
          <w:tcPr>
            <w:tcW w:w="235" w:type="pct"/>
            <w:tcMar>
              <w:top w:w="16" w:type="dxa"/>
              <w:left w:w="16" w:type="dxa"/>
              <w:bottom w:w="0" w:type="dxa"/>
              <w:right w:w="16" w:type="dxa"/>
            </w:tcMar>
            <w:vAlign w:val="center"/>
          </w:tcPr>
          <w:p w14:paraId="62E3A3AB" w14:textId="77777777" w:rsidR="005B368C" w:rsidRPr="00085523" w:rsidRDefault="005B368C" w:rsidP="004E33EB">
            <w:pPr>
              <w:spacing w:line="320" w:lineRule="exact"/>
              <w:jc w:val="center"/>
              <w:rPr>
                <w:rFonts w:eastAsia="標楷體"/>
                <w:sz w:val="20"/>
              </w:rPr>
            </w:pPr>
          </w:p>
        </w:tc>
        <w:tc>
          <w:tcPr>
            <w:tcW w:w="189" w:type="pct"/>
            <w:tcMar>
              <w:top w:w="16" w:type="dxa"/>
              <w:left w:w="16" w:type="dxa"/>
              <w:bottom w:w="0" w:type="dxa"/>
              <w:right w:w="16" w:type="dxa"/>
            </w:tcMar>
            <w:vAlign w:val="center"/>
          </w:tcPr>
          <w:p w14:paraId="520AB77A"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002DB3CB" w14:textId="77777777" w:rsidR="005B368C" w:rsidRPr="00085523" w:rsidRDefault="005B368C" w:rsidP="004E33EB">
            <w:pPr>
              <w:spacing w:line="320" w:lineRule="exact"/>
              <w:jc w:val="center"/>
              <w:rPr>
                <w:rFonts w:eastAsia="標楷體"/>
                <w:sz w:val="20"/>
              </w:rPr>
            </w:pPr>
          </w:p>
        </w:tc>
        <w:tc>
          <w:tcPr>
            <w:tcW w:w="189" w:type="pct"/>
            <w:tcMar>
              <w:top w:w="16" w:type="dxa"/>
              <w:left w:w="16" w:type="dxa"/>
              <w:bottom w:w="0" w:type="dxa"/>
              <w:right w:w="16" w:type="dxa"/>
            </w:tcMar>
            <w:vAlign w:val="center"/>
          </w:tcPr>
          <w:p w14:paraId="74571882" w14:textId="77777777" w:rsidR="005B368C" w:rsidRPr="00085523" w:rsidRDefault="005B368C" w:rsidP="004E33EB">
            <w:pPr>
              <w:spacing w:line="320" w:lineRule="exact"/>
              <w:jc w:val="center"/>
              <w:rPr>
                <w:rFonts w:eastAsia="標楷體"/>
                <w:sz w:val="20"/>
              </w:rPr>
            </w:pPr>
          </w:p>
        </w:tc>
        <w:tc>
          <w:tcPr>
            <w:tcW w:w="188" w:type="pct"/>
            <w:tcMar>
              <w:top w:w="16" w:type="dxa"/>
              <w:left w:w="16" w:type="dxa"/>
              <w:bottom w:w="0" w:type="dxa"/>
              <w:right w:w="16" w:type="dxa"/>
            </w:tcMar>
            <w:vAlign w:val="center"/>
          </w:tcPr>
          <w:p w14:paraId="4C54220C"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52AB0119"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0555F4A7"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4D97529B"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4148D708" w14:textId="77777777" w:rsidR="005B368C" w:rsidRPr="00085523" w:rsidRDefault="005B368C" w:rsidP="004E33EB">
            <w:pPr>
              <w:spacing w:line="320" w:lineRule="exact"/>
              <w:jc w:val="center"/>
              <w:rPr>
                <w:rFonts w:eastAsia="標楷體"/>
                <w:sz w:val="20"/>
              </w:rPr>
            </w:pPr>
          </w:p>
        </w:tc>
        <w:tc>
          <w:tcPr>
            <w:tcW w:w="236" w:type="pct"/>
            <w:vAlign w:val="center"/>
          </w:tcPr>
          <w:p w14:paraId="7445BB18"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32277F15" w14:textId="77777777" w:rsidR="005B368C" w:rsidRPr="00085523" w:rsidRDefault="005B368C" w:rsidP="004E33EB">
            <w:pPr>
              <w:spacing w:line="320" w:lineRule="exact"/>
              <w:jc w:val="center"/>
              <w:rPr>
                <w:rFonts w:eastAsia="標楷體"/>
                <w:sz w:val="20"/>
              </w:rPr>
            </w:pPr>
          </w:p>
        </w:tc>
        <w:tc>
          <w:tcPr>
            <w:tcW w:w="236" w:type="pct"/>
            <w:tcMar>
              <w:top w:w="16" w:type="dxa"/>
              <w:left w:w="16" w:type="dxa"/>
              <w:bottom w:w="0" w:type="dxa"/>
              <w:right w:w="16" w:type="dxa"/>
            </w:tcMar>
            <w:vAlign w:val="center"/>
          </w:tcPr>
          <w:p w14:paraId="304309BE" w14:textId="77777777" w:rsidR="005B368C" w:rsidRPr="00085523" w:rsidRDefault="005B368C" w:rsidP="004E33EB">
            <w:pPr>
              <w:spacing w:line="320" w:lineRule="exact"/>
              <w:jc w:val="center"/>
              <w:rPr>
                <w:rFonts w:eastAsia="標楷體"/>
                <w:sz w:val="20"/>
              </w:rPr>
            </w:pPr>
          </w:p>
        </w:tc>
        <w:tc>
          <w:tcPr>
            <w:tcW w:w="188" w:type="pct"/>
            <w:tcMar>
              <w:top w:w="16" w:type="dxa"/>
              <w:left w:w="16" w:type="dxa"/>
              <w:bottom w:w="0" w:type="dxa"/>
              <w:right w:w="16" w:type="dxa"/>
            </w:tcMar>
            <w:vAlign w:val="center"/>
          </w:tcPr>
          <w:p w14:paraId="16D991F2" w14:textId="77777777" w:rsidR="005B368C" w:rsidRPr="00085523" w:rsidRDefault="005B368C" w:rsidP="004E33EB">
            <w:pPr>
              <w:spacing w:line="320" w:lineRule="exact"/>
              <w:jc w:val="center"/>
              <w:rPr>
                <w:rFonts w:eastAsia="標楷體"/>
                <w:sz w:val="20"/>
              </w:rPr>
            </w:pPr>
          </w:p>
        </w:tc>
        <w:tc>
          <w:tcPr>
            <w:tcW w:w="189" w:type="pct"/>
            <w:tcMar>
              <w:top w:w="16" w:type="dxa"/>
              <w:left w:w="16" w:type="dxa"/>
              <w:bottom w:w="0" w:type="dxa"/>
              <w:right w:w="16" w:type="dxa"/>
            </w:tcMar>
            <w:vAlign w:val="center"/>
          </w:tcPr>
          <w:p w14:paraId="33C0B52D" w14:textId="77777777" w:rsidR="005B368C" w:rsidRPr="00085523" w:rsidRDefault="005B368C" w:rsidP="004E33EB">
            <w:pPr>
              <w:spacing w:line="320" w:lineRule="exact"/>
              <w:jc w:val="center"/>
              <w:rPr>
                <w:rFonts w:eastAsia="標楷體"/>
                <w:sz w:val="20"/>
              </w:rPr>
            </w:pPr>
          </w:p>
        </w:tc>
        <w:tc>
          <w:tcPr>
            <w:tcW w:w="237" w:type="pct"/>
            <w:tcMar>
              <w:top w:w="16" w:type="dxa"/>
              <w:left w:w="16" w:type="dxa"/>
              <w:bottom w:w="0" w:type="dxa"/>
              <w:right w:w="16" w:type="dxa"/>
            </w:tcMar>
            <w:vAlign w:val="center"/>
          </w:tcPr>
          <w:p w14:paraId="02F34509" w14:textId="77777777" w:rsidR="005B368C" w:rsidRPr="00085523" w:rsidRDefault="005B368C" w:rsidP="004E33EB">
            <w:pPr>
              <w:spacing w:line="320" w:lineRule="exact"/>
              <w:jc w:val="center"/>
              <w:rPr>
                <w:rFonts w:eastAsia="標楷體"/>
                <w:sz w:val="20"/>
              </w:rPr>
            </w:pPr>
          </w:p>
        </w:tc>
        <w:tc>
          <w:tcPr>
            <w:tcW w:w="191" w:type="pct"/>
            <w:tcMar>
              <w:top w:w="16" w:type="dxa"/>
              <w:left w:w="16" w:type="dxa"/>
              <w:bottom w:w="0" w:type="dxa"/>
              <w:right w:w="16" w:type="dxa"/>
            </w:tcMar>
            <w:vAlign w:val="center"/>
          </w:tcPr>
          <w:p w14:paraId="49AC1AE6" w14:textId="77777777" w:rsidR="005B368C" w:rsidRPr="00085523" w:rsidRDefault="005B368C" w:rsidP="004E33EB">
            <w:pPr>
              <w:spacing w:line="320" w:lineRule="exact"/>
              <w:jc w:val="center"/>
              <w:rPr>
                <w:rFonts w:eastAsia="標楷體"/>
                <w:sz w:val="20"/>
              </w:rPr>
            </w:pPr>
          </w:p>
        </w:tc>
        <w:tc>
          <w:tcPr>
            <w:tcW w:w="235" w:type="pct"/>
          </w:tcPr>
          <w:p w14:paraId="6A90BEF9" w14:textId="77777777" w:rsidR="005B368C" w:rsidRPr="00085523" w:rsidRDefault="005B368C" w:rsidP="004E33EB">
            <w:pPr>
              <w:spacing w:line="320" w:lineRule="exact"/>
              <w:jc w:val="center"/>
              <w:rPr>
                <w:rFonts w:eastAsia="標楷體"/>
                <w:sz w:val="20"/>
              </w:rPr>
            </w:pPr>
          </w:p>
        </w:tc>
        <w:tc>
          <w:tcPr>
            <w:tcW w:w="141" w:type="pct"/>
          </w:tcPr>
          <w:p w14:paraId="4DFB49FF" w14:textId="77777777" w:rsidR="005B368C" w:rsidRPr="00085523" w:rsidRDefault="005B368C" w:rsidP="004E33EB">
            <w:pPr>
              <w:spacing w:line="320" w:lineRule="exact"/>
              <w:jc w:val="center"/>
              <w:rPr>
                <w:rFonts w:eastAsia="標楷體"/>
                <w:sz w:val="20"/>
              </w:rPr>
            </w:pPr>
          </w:p>
        </w:tc>
      </w:tr>
    </w:tbl>
    <w:p w14:paraId="47C1750B" w14:textId="77777777" w:rsidR="004E33EB" w:rsidRPr="00085523" w:rsidRDefault="004E33EB" w:rsidP="00624319">
      <w:pPr>
        <w:spacing w:line="480" w:lineRule="exact"/>
        <w:rPr>
          <w:rFonts w:eastAsia="標楷體"/>
          <w:b/>
          <w:bCs/>
          <w:sz w:val="48"/>
        </w:rPr>
      </w:pPr>
      <w:r w:rsidRPr="00085523">
        <w:rPr>
          <w:rFonts w:eastAsia="標楷體"/>
        </w:rPr>
        <w:t>註：請用</w:t>
      </w:r>
      <w:r w:rsidRPr="00085523">
        <w:rPr>
          <w:rFonts w:eastAsia="標楷體"/>
          <w:b/>
          <w:bCs/>
        </w:rPr>
        <w:t>Microsoft Excel</w:t>
      </w:r>
      <w:r w:rsidRPr="00085523">
        <w:rPr>
          <w:rFonts w:eastAsia="標楷體"/>
        </w:rPr>
        <w:t>檔彙編此表。</w:t>
      </w:r>
      <w:r w:rsidRPr="00085523">
        <w:rPr>
          <w:rFonts w:eastAsia="標楷體"/>
        </w:rPr>
        <w:t xml:space="preserve">  </w:t>
      </w:r>
    </w:p>
    <w:p w14:paraId="63B402A2" w14:textId="77777777" w:rsidR="00FD2188" w:rsidRPr="00085523" w:rsidRDefault="00FD2188" w:rsidP="004E33EB">
      <w:pPr>
        <w:spacing w:line="440" w:lineRule="atLeast"/>
        <w:jc w:val="center"/>
        <w:rPr>
          <w:rFonts w:eastAsia="標楷體"/>
          <w:b/>
          <w:bCs/>
          <w:sz w:val="48"/>
        </w:rPr>
        <w:sectPr w:rsidR="00FD2188" w:rsidRPr="00085523" w:rsidSect="00FD2188">
          <w:pgSz w:w="16838" w:h="11906" w:orient="landscape"/>
          <w:pgMar w:top="1797" w:right="1315" w:bottom="1559" w:left="1259" w:header="851" w:footer="992" w:gutter="0"/>
          <w:cols w:space="425"/>
          <w:docGrid w:type="linesAndChars" w:linePitch="360"/>
        </w:sectPr>
      </w:pPr>
    </w:p>
    <w:p w14:paraId="7C65C5B1" w14:textId="1437A2A8" w:rsidR="00E653BC" w:rsidRPr="00085523" w:rsidRDefault="00E653BC" w:rsidP="00E653BC">
      <w:pPr>
        <w:spacing w:line="480" w:lineRule="exact"/>
        <w:rPr>
          <w:rFonts w:eastAsia="標楷體"/>
          <w:b/>
          <w:bCs/>
          <w:sz w:val="32"/>
        </w:rPr>
      </w:pPr>
    </w:p>
    <w:p w14:paraId="675E188D" w14:textId="77777777" w:rsidR="00E653BC" w:rsidRPr="00085523" w:rsidRDefault="00E653BC" w:rsidP="00E653BC">
      <w:pPr>
        <w:spacing w:line="480" w:lineRule="exact"/>
        <w:rPr>
          <w:rFonts w:eastAsia="標楷體"/>
          <w:b/>
          <w:bCs/>
          <w:sz w:val="32"/>
        </w:rPr>
      </w:pPr>
    </w:p>
    <w:p w14:paraId="1FE0BFCD" w14:textId="77777777" w:rsidR="00E653BC" w:rsidRPr="00085523" w:rsidRDefault="00E653BC" w:rsidP="00E653BC">
      <w:pPr>
        <w:spacing w:line="480" w:lineRule="exact"/>
        <w:rPr>
          <w:rFonts w:eastAsia="標楷體"/>
          <w:b/>
          <w:bCs/>
          <w:sz w:val="32"/>
        </w:rPr>
      </w:pPr>
    </w:p>
    <w:p w14:paraId="0C2AE881" w14:textId="77777777" w:rsidR="00E653BC" w:rsidRPr="00085523" w:rsidRDefault="00E653BC" w:rsidP="00E653BC">
      <w:pPr>
        <w:spacing w:line="480" w:lineRule="exact"/>
        <w:rPr>
          <w:rFonts w:eastAsia="標楷體"/>
          <w:b/>
          <w:bCs/>
          <w:sz w:val="32"/>
        </w:rPr>
      </w:pPr>
    </w:p>
    <w:p w14:paraId="652645D9" w14:textId="77777777" w:rsidR="00E653BC" w:rsidRPr="00085523" w:rsidRDefault="00E653BC" w:rsidP="00E653BC">
      <w:pPr>
        <w:spacing w:line="480" w:lineRule="exact"/>
        <w:rPr>
          <w:rFonts w:eastAsia="標楷體"/>
          <w:b/>
          <w:bCs/>
          <w:sz w:val="32"/>
        </w:rPr>
      </w:pPr>
    </w:p>
    <w:p w14:paraId="08527D63" w14:textId="77777777" w:rsidR="00E653BC" w:rsidRPr="00085523" w:rsidRDefault="00E653BC" w:rsidP="00E653BC">
      <w:pPr>
        <w:spacing w:line="480" w:lineRule="exact"/>
        <w:rPr>
          <w:rFonts w:eastAsia="標楷體"/>
          <w:b/>
          <w:bCs/>
          <w:sz w:val="32"/>
        </w:rPr>
      </w:pPr>
    </w:p>
    <w:p w14:paraId="5FA0F37D" w14:textId="77777777" w:rsidR="00E653BC" w:rsidRPr="00085523" w:rsidRDefault="00E653BC" w:rsidP="00E653BC">
      <w:pPr>
        <w:spacing w:line="480" w:lineRule="exact"/>
        <w:rPr>
          <w:rFonts w:eastAsia="標楷體"/>
          <w:b/>
          <w:bCs/>
          <w:sz w:val="32"/>
        </w:rPr>
      </w:pPr>
    </w:p>
    <w:p w14:paraId="3CA9E8EA" w14:textId="77777777" w:rsidR="00E653BC" w:rsidRPr="00085523" w:rsidRDefault="00E653BC" w:rsidP="00E653BC">
      <w:pPr>
        <w:spacing w:line="480" w:lineRule="exact"/>
        <w:rPr>
          <w:rFonts w:eastAsia="標楷體"/>
          <w:b/>
          <w:bCs/>
          <w:sz w:val="32"/>
        </w:rPr>
      </w:pPr>
    </w:p>
    <w:p w14:paraId="5D591F10" w14:textId="77777777" w:rsidR="00E653BC" w:rsidRPr="00085523" w:rsidRDefault="00E653BC" w:rsidP="00E653BC">
      <w:pPr>
        <w:spacing w:line="480" w:lineRule="exact"/>
        <w:rPr>
          <w:rFonts w:eastAsia="標楷體"/>
          <w:b/>
          <w:bCs/>
          <w:sz w:val="32"/>
        </w:rPr>
      </w:pPr>
    </w:p>
    <w:p w14:paraId="6FB17B1D" w14:textId="77777777" w:rsidR="00E653BC" w:rsidRPr="00085523" w:rsidRDefault="00E653BC" w:rsidP="00E653BC">
      <w:pPr>
        <w:spacing w:line="480" w:lineRule="exact"/>
        <w:rPr>
          <w:rFonts w:eastAsia="標楷體"/>
          <w:b/>
          <w:bCs/>
          <w:sz w:val="32"/>
        </w:rPr>
      </w:pPr>
    </w:p>
    <w:p w14:paraId="6674D21C" w14:textId="06CD0C50" w:rsidR="00834562" w:rsidRPr="00085523" w:rsidRDefault="00834562" w:rsidP="00FE12E2">
      <w:pPr>
        <w:spacing w:line="276" w:lineRule="auto"/>
        <w:jc w:val="center"/>
        <w:outlineLvl w:val="1"/>
        <w:rPr>
          <w:rFonts w:eastAsia="標楷體"/>
          <w:b/>
          <w:bCs/>
          <w:sz w:val="48"/>
          <w:szCs w:val="48"/>
        </w:rPr>
      </w:pPr>
      <w:bookmarkStart w:id="12" w:name="_Toc234335353"/>
      <w:r w:rsidRPr="00085523">
        <w:rPr>
          <w:rFonts w:eastAsia="標楷體"/>
          <w:b/>
          <w:bCs/>
          <w:sz w:val="48"/>
          <w:szCs w:val="48"/>
        </w:rPr>
        <w:t>附錄</w:t>
      </w:r>
      <w:r w:rsidRPr="00085523">
        <w:rPr>
          <w:rFonts w:eastAsia="標楷體" w:hint="eastAsia"/>
          <w:b/>
          <w:bCs/>
          <w:sz w:val="48"/>
          <w:szCs w:val="48"/>
        </w:rPr>
        <w:t>四</w:t>
      </w:r>
      <w:r w:rsidRPr="00085523">
        <w:rPr>
          <w:rFonts w:eastAsia="標楷體"/>
          <w:b/>
          <w:bCs/>
          <w:sz w:val="48"/>
          <w:szCs w:val="48"/>
        </w:rPr>
        <w:t>、</w:t>
      </w:r>
      <w:bookmarkEnd w:id="12"/>
    </w:p>
    <w:p w14:paraId="2AAD593C" w14:textId="77777777" w:rsidR="00834562" w:rsidRPr="00085523" w:rsidRDefault="00834562" w:rsidP="00FE12E2">
      <w:pPr>
        <w:spacing w:line="276" w:lineRule="auto"/>
        <w:ind w:left="2354" w:hangingChars="490" w:hanging="2354"/>
        <w:jc w:val="center"/>
        <w:rPr>
          <w:rFonts w:eastAsia="標楷體"/>
          <w:b/>
          <w:bCs/>
          <w:sz w:val="48"/>
          <w:szCs w:val="48"/>
        </w:rPr>
      </w:pPr>
      <w:r w:rsidRPr="00085523">
        <w:rPr>
          <w:rFonts w:eastAsia="標楷體" w:hint="eastAsia"/>
          <w:b/>
          <w:bCs/>
          <w:sz w:val="48"/>
          <w:szCs w:val="48"/>
        </w:rPr>
        <w:t>人體研究法</w:t>
      </w:r>
    </w:p>
    <w:p w14:paraId="57451D33" w14:textId="77777777" w:rsidR="00834562" w:rsidRPr="00085523" w:rsidRDefault="00834562" w:rsidP="00834562">
      <w:pPr>
        <w:spacing w:line="320" w:lineRule="exact"/>
        <w:ind w:left="180"/>
        <w:jc w:val="both"/>
        <w:rPr>
          <w:rFonts w:eastAsia="標楷體"/>
        </w:rPr>
      </w:pPr>
    </w:p>
    <w:p w14:paraId="117E1588" w14:textId="77777777" w:rsidR="00834562" w:rsidRPr="00085523" w:rsidRDefault="00834562" w:rsidP="00834562">
      <w:pPr>
        <w:rPr>
          <w:rFonts w:eastAsia="標楷體"/>
          <w:sz w:val="48"/>
        </w:rPr>
      </w:pPr>
      <w:r w:rsidRPr="00085523">
        <w:rPr>
          <w:rFonts w:eastAsia="標楷體"/>
          <w:sz w:val="48"/>
          <w:szCs w:val="15"/>
        </w:rPr>
        <w:br/>
      </w:r>
    </w:p>
    <w:p w14:paraId="2D0CBA61" w14:textId="77777777" w:rsidR="00834562" w:rsidRPr="00085523" w:rsidRDefault="00834562" w:rsidP="00834562">
      <w:pPr>
        <w:spacing w:line="360" w:lineRule="exact"/>
        <w:rPr>
          <w:rFonts w:eastAsia="標楷體"/>
          <w:sz w:val="28"/>
        </w:rPr>
      </w:pPr>
    </w:p>
    <w:p w14:paraId="5C56E903" w14:textId="77777777" w:rsidR="00834562" w:rsidRPr="00085523" w:rsidRDefault="00834562" w:rsidP="00834562">
      <w:pPr>
        <w:spacing w:line="360" w:lineRule="exact"/>
        <w:rPr>
          <w:rFonts w:eastAsia="標楷體"/>
          <w:sz w:val="28"/>
        </w:rPr>
      </w:pPr>
    </w:p>
    <w:p w14:paraId="0D3606C3" w14:textId="77777777" w:rsidR="00834562" w:rsidRPr="00085523" w:rsidRDefault="00834562" w:rsidP="00834562">
      <w:pPr>
        <w:spacing w:line="360" w:lineRule="exact"/>
        <w:rPr>
          <w:rFonts w:eastAsia="標楷體"/>
          <w:sz w:val="28"/>
        </w:rPr>
      </w:pPr>
    </w:p>
    <w:p w14:paraId="6CAE252E" w14:textId="77777777" w:rsidR="00834562" w:rsidRPr="00085523" w:rsidRDefault="00834562" w:rsidP="00834562">
      <w:pPr>
        <w:spacing w:line="360" w:lineRule="exact"/>
        <w:rPr>
          <w:rFonts w:eastAsia="標楷體"/>
          <w:sz w:val="28"/>
        </w:rPr>
      </w:pPr>
    </w:p>
    <w:p w14:paraId="6FD53458" w14:textId="77777777" w:rsidR="00834562" w:rsidRPr="00085523" w:rsidRDefault="00834562" w:rsidP="00834562">
      <w:pPr>
        <w:spacing w:line="360" w:lineRule="exact"/>
        <w:rPr>
          <w:rFonts w:eastAsia="標楷體"/>
          <w:sz w:val="28"/>
        </w:rPr>
      </w:pPr>
    </w:p>
    <w:p w14:paraId="6145FDB1" w14:textId="77777777" w:rsidR="00834562" w:rsidRPr="00085523" w:rsidRDefault="00834562" w:rsidP="00834562">
      <w:pPr>
        <w:spacing w:line="360" w:lineRule="exact"/>
        <w:rPr>
          <w:rFonts w:eastAsia="標楷體"/>
          <w:sz w:val="28"/>
        </w:rPr>
      </w:pPr>
    </w:p>
    <w:p w14:paraId="55225487" w14:textId="77777777" w:rsidR="00BB754D" w:rsidRPr="00085523" w:rsidRDefault="00BB754D" w:rsidP="00834562">
      <w:pPr>
        <w:spacing w:line="360" w:lineRule="exact"/>
        <w:rPr>
          <w:rFonts w:eastAsia="標楷體"/>
          <w:sz w:val="28"/>
        </w:rPr>
      </w:pPr>
    </w:p>
    <w:p w14:paraId="2111A818" w14:textId="77777777" w:rsidR="00834562" w:rsidRPr="00085523" w:rsidRDefault="00834562" w:rsidP="00834562">
      <w:pPr>
        <w:spacing w:line="360" w:lineRule="exact"/>
        <w:rPr>
          <w:rFonts w:eastAsia="標楷體"/>
          <w:sz w:val="28"/>
        </w:rPr>
      </w:pPr>
    </w:p>
    <w:p w14:paraId="3D6A6D85" w14:textId="77777777" w:rsidR="00834562" w:rsidRPr="00085523" w:rsidRDefault="00834562" w:rsidP="00834562">
      <w:pPr>
        <w:spacing w:line="360" w:lineRule="exact"/>
        <w:rPr>
          <w:rFonts w:eastAsia="標楷體"/>
          <w:sz w:val="28"/>
        </w:rPr>
      </w:pPr>
    </w:p>
    <w:p w14:paraId="36F86820" w14:textId="77777777" w:rsidR="00834562" w:rsidRPr="00085523" w:rsidRDefault="00834562" w:rsidP="00834562">
      <w:pPr>
        <w:spacing w:line="360" w:lineRule="exact"/>
        <w:rPr>
          <w:rFonts w:eastAsia="標楷體"/>
          <w:sz w:val="28"/>
        </w:rPr>
      </w:pPr>
    </w:p>
    <w:p w14:paraId="72BF612C" w14:textId="77777777" w:rsidR="00A76E6D" w:rsidRPr="00085523" w:rsidRDefault="00A76E6D" w:rsidP="00834562">
      <w:pPr>
        <w:spacing w:line="360" w:lineRule="exact"/>
        <w:rPr>
          <w:rFonts w:eastAsia="標楷體"/>
          <w:sz w:val="28"/>
        </w:rPr>
      </w:pPr>
    </w:p>
    <w:p w14:paraId="32FFD51D" w14:textId="77777777" w:rsidR="00BB754D" w:rsidRPr="00085523" w:rsidRDefault="00BB754D" w:rsidP="00834562">
      <w:pPr>
        <w:spacing w:line="360" w:lineRule="exact"/>
        <w:rPr>
          <w:rFonts w:eastAsia="標楷體"/>
          <w:sz w:val="28"/>
        </w:rPr>
      </w:pPr>
    </w:p>
    <w:p w14:paraId="1B9F8464" w14:textId="48EC1241" w:rsidR="00834562" w:rsidRPr="00085523" w:rsidRDefault="00834562" w:rsidP="00834562">
      <w:pPr>
        <w:spacing w:line="360" w:lineRule="exact"/>
        <w:rPr>
          <w:rFonts w:eastAsia="標楷體"/>
          <w:sz w:val="28"/>
        </w:rPr>
      </w:pPr>
    </w:p>
    <w:p w14:paraId="238512EB" w14:textId="579AFE69" w:rsidR="003E4773" w:rsidRPr="00085523" w:rsidRDefault="003E4773" w:rsidP="00834562">
      <w:pPr>
        <w:spacing w:line="360" w:lineRule="exact"/>
        <w:rPr>
          <w:rFonts w:eastAsia="標楷體"/>
          <w:sz w:val="28"/>
        </w:rPr>
      </w:pPr>
    </w:p>
    <w:p w14:paraId="701EF143" w14:textId="77777777" w:rsidR="006B186B" w:rsidRPr="00085523" w:rsidRDefault="006B186B" w:rsidP="00834562">
      <w:pPr>
        <w:spacing w:line="360" w:lineRule="exact"/>
        <w:rPr>
          <w:rFonts w:eastAsia="標楷體"/>
          <w:sz w:val="28"/>
        </w:rPr>
      </w:pPr>
    </w:p>
    <w:p w14:paraId="51A6B569" w14:textId="77777777" w:rsidR="00834562" w:rsidRPr="00085523" w:rsidRDefault="00834562" w:rsidP="00834562">
      <w:pPr>
        <w:spacing w:line="360" w:lineRule="exact"/>
        <w:rPr>
          <w:rFonts w:eastAsia="標楷體"/>
          <w:sz w:val="28"/>
        </w:rPr>
      </w:pPr>
    </w:p>
    <w:p w14:paraId="6FEF73EB" w14:textId="7DECDD56" w:rsidR="00834562" w:rsidRPr="00085523" w:rsidRDefault="00834562" w:rsidP="007972EB">
      <w:pPr>
        <w:autoSpaceDE w:val="0"/>
        <w:adjustRightInd w:val="0"/>
        <w:spacing w:after="240" w:line="360" w:lineRule="exact"/>
        <w:rPr>
          <w:rFonts w:eastAsia="標楷體" w:hAnsi="標楷體"/>
          <w:b/>
          <w:bCs/>
          <w:kern w:val="0"/>
          <w:sz w:val="36"/>
          <w:szCs w:val="36"/>
        </w:rPr>
      </w:pPr>
      <w:r w:rsidRPr="00085523">
        <w:rPr>
          <w:rFonts w:eastAsia="標楷體" w:hint="eastAsia"/>
          <w:sz w:val="28"/>
        </w:rPr>
        <w:lastRenderedPageBreak/>
        <w:t xml:space="preserve">                        </w:t>
      </w:r>
      <w:r w:rsidRPr="00085523">
        <w:rPr>
          <w:rFonts w:eastAsia="標楷體" w:hAnsi="標楷體"/>
          <w:b/>
          <w:bCs/>
          <w:kern w:val="0"/>
          <w:sz w:val="36"/>
          <w:szCs w:val="36"/>
        </w:rPr>
        <w:t>人體</w:t>
      </w:r>
      <w:r w:rsidRPr="00085523">
        <w:rPr>
          <w:rFonts w:eastAsia="標楷體" w:hAnsi="標楷體" w:hint="eastAsia"/>
          <w:b/>
          <w:bCs/>
          <w:kern w:val="0"/>
          <w:sz w:val="36"/>
          <w:szCs w:val="36"/>
        </w:rPr>
        <w:t>研究法</w:t>
      </w:r>
    </w:p>
    <w:p w14:paraId="503EFE46" w14:textId="49B90400" w:rsidR="00834562" w:rsidRPr="00085523" w:rsidRDefault="00834562" w:rsidP="007972EB">
      <w:pPr>
        <w:autoSpaceDE w:val="0"/>
        <w:adjustRightInd w:val="0"/>
        <w:spacing w:line="360" w:lineRule="exact"/>
        <w:ind w:right="-241" w:firstLineChars="1380" w:firstLine="2760"/>
        <w:rPr>
          <w:rFonts w:eastAsia="標楷體" w:hAnsi="標楷體"/>
          <w:sz w:val="20"/>
        </w:rPr>
      </w:pPr>
      <w:r w:rsidRPr="00085523">
        <w:rPr>
          <w:rFonts w:eastAsia="標楷體" w:hAnsi="標楷體" w:hint="eastAsia"/>
          <w:sz w:val="20"/>
        </w:rPr>
        <w:t>中華民國</w:t>
      </w:r>
      <w:r w:rsidRPr="00085523">
        <w:rPr>
          <w:rFonts w:eastAsia="標楷體" w:hAnsi="標楷體"/>
          <w:sz w:val="20"/>
        </w:rPr>
        <w:t>100</w:t>
      </w:r>
      <w:r w:rsidRPr="00085523">
        <w:rPr>
          <w:rFonts w:eastAsia="標楷體" w:hAnsi="標楷體" w:hint="eastAsia"/>
          <w:sz w:val="20"/>
        </w:rPr>
        <w:t>年</w:t>
      </w:r>
      <w:r w:rsidRPr="00085523">
        <w:rPr>
          <w:rFonts w:eastAsia="標楷體" w:hAnsi="標楷體"/>
          <w:sz w:val="20"/>
        </w:rPr>
        <w:t>12</w:t>
      </w:r>
      <w:r w:rsidRPr="00085523">
        <w:rPr>
          <w:rFonts w:eastAsia="標楷體" w:hAnsi="標楷體" w:hint="eastAsia"/>
          <w:sz w:val="20"/>
        </w:rPr>
        <w:t>月</w:t>
      </w:r>
      <w:r w:rsidRPr="00085523">
        <w:rPr>
          <w:rFonts w:eastAsia="標楷體" w:hAnsi="標楷體" w:hint="eastAsia"/>
          <w:sz w:val="20"/>
        </w:rPr>
        <w:t>2</w:t>
      </w:r>
      <w:r w:rsidRPr="00085523">
        <w:rPr>
          <w:rFonts w:eastAsia="標楷體" w:hAnsi="標楷體"/>
          <w:sz w:val="20"/>
        </w:rPr>
        <w:t>8</w:t>
      </w:r>
      <w:r w:rsidRPr="00085523">
        <w:rPr>
          <w:rFonts w:eastAsia="標楷體" w:hAnsi="標楷體" w:hint="eastAsia"/>
          <w:sz w:val="20"/>
        </w:rPr>
        <w:t>日總統華總一義字第</w:t>
      </w:r>
      <w:r w:rsidRPr="00085523">
        <w:rPr>
          <w:rFonts w:eastAsia="標楷體" w:hAnsi="標楷體"/>
          <w:sz w:val="20"/>
        </w:rPr>
        <w:t>10000291401</w:t>
      </w:r>
      <w:r w:rsidRPr="00085523">
        <w:rPr>
          <w:rFonts w:eastAsia="標楷體" w:hAnsi="標楷體" w:hint="eastAsia"/>
          <w:sz w:val="20"/>
        </w:rPr>
        <w:t>號令制定</w:t>
      </w:r>
    </w:p>
    <w:p w14:paraId="1BAD9FAB" w14:textId="59DB56FB" w:rsidR="00834562" w:rsidRPr="00085523" w:rsidRDefault="00834562" w:rsidP="007972EB">
      <w:pPr>
        <w:autoSpaceDE w:val="0"/>
        <w:adjustRightInd w:val="0"/>
        <w:spacing w:after="240" w:line="360" w:lineRule="exact"/>
        <w:ind w:right="-241" w:firstLineChars="1373" w:firstLine="2746"/>
        <w:jc w:val="both"/>
        <w:rPr>
          <w:rFonts w:eastAsia="標楷體" w:hAnsi="標楷體"/>
          <w:sz w:val="20"/>
        </w:rPr>
      </w:pPr>
      <w:r w:rsidRPr="00085523">
        <w:rPr>
          <w:rFonts w:eastAsia="標楷體" w:hAnsi="標楷體" w:hint="eastAsia"/>
          <w:sz w:val="20"/>
        </w:rPr>
        <w:t>中華民國</w:t>
      </w:r>
      <w:r w:rsidRPr="00085523">
        <w:rPr>
          <w:rFonts w:eastAsia="標楷體" w:hAnsi="標楷體" w:hint="eastAsia"/>
          <w:sz w:val="20"/>
        </w:rPr>
        <w:t>108</w:t>
      </w:r>
      <w:r w:rsidRPr="00085523">
        <w:rPr>
          <w:rFonts w:eastAsia="標楷體" w:hAnsi="標楷體" w:hint="eastAsia"/>
          <w:sz w:val="20"/>
        </w:rPr>
        <w:t>年</w:t>
      </w:r>
      <w:r w:rsidRPr="00085523">
        <w:rPr>
          <w:rFonts w:eastAsia="標楷體" w:hAnsi="標楷體" w:hint="eastAsia"/>
          <w:sz w:val="20"/>
        </w:rPr>
        <w:t>01</w:t>
      </w:r>
      <w:r w:rsidRPr="00085523">
        <w:rPr>
          <w:rFonts w:eastAsia="標楷體" w:hAnsi="標楷體" w:hint="eastAsia"/>
          <w:sz w:val="20"/>
        </w:rPr>
        <w:t>月</w:t>
      </w:r>
      <w:r w:rsidRPr="00085523">
        <w:rPr>
          <w:rFonts w:eastAsia="標楷體" w:hAnsi="標楷體" w:hint="eastAsia"/>
          <w:sz w:val="20"/>
        </w:rPr>
        <w:t>02</w:t>
      </w:r>
      <w:r w:rsidRPr="00085523">
        <w:rPr>
          <w:rFonts w:eastAsia="標楷體" w:hAnsi="標楷體" w:hint="eastAsia"/>
          <w:sz w:val="20"/>
        </w:rPr>
        <w:t>日總統華總一義字第</w:t>
      </w:r>
      <w:r w:rsidRPr="00085523">
        <w:rPr>
          <w:rFonts w:eastAsia="標楷體" w:hAnsi="標楷體" w:hint="eastAsia"/>
          <w:sz w:val="20"/>
        </w:rPr>
        <w:t>10700143921</w:t>
      </w:r>
      <w:r w:rsidRPr="00085523">
        <w:rPr>
          <w:rFonts w:eastAsia="標楷體" w:hAnsi="標楷體" w:hint="eastAsia"/>
          <w:sz w:val="20"/>
        </w:rPr>
        <w:t>號令修正</w:t>
      </w:r>
    </w:p>
    <w:p w14:paraId="3689358D" w14:textId="69AC9301" w:rsidR="00834562" w:rsidRPr="00085523" w:rsidRDefault="00834562" w:rsidP="00C77F31">
      <w:pPr>
        <w:autoSpaceDE w:val="0"/>
        <w:spacing w:before="240" w:afterLines="50" w:after="180"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一</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章</w:t>
      </w:r>
      <w:r w:rsidR="00855A8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 xml:space="preserve"> 總則</w:t>
      </w:r>
    </w:p>
    <w:p w14:paraId="48D83C83" w14:textId="4907AC41" w:rsidR="00834562" w:rsidRPr="00085523" w:rsidRDefault="00834562" w:rsidP="007972EB">
      <w:pPr>
        <w:autoSpaceDE w:val="0"/>
        <w:spacing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一</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9D2C72" w:rsidRPr="00085523">
        <w:rPr>
          <w:rFonts w:ascii="標楷體" w:eastAsia="標楷體" w:hAnsi="標楷體" w:cs="ArialUnicodeMS" w:hint="eastAsia"/>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為保障人體研究之研究對象權益，特制定本法。</w:t>
      </w:r>
    </w:p>
    <w:p w14:paraId="2A9642B6" w14:textId="77777777" w:rsidR="00834562" w:rsidRPr="00085523" w:rsidRDefault="00834562" w:rsidP="007972EB">
      <w:pPr>
        <w:autoSpaceDE w:val="0"/>
        <w:spacing w:line="400" w:lineRule="exact"/>
        <w:ind w:leftChars="583" w:left="1424" w:hangingChars="9" w:hanging="25"/>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人體研究實施相關事宜，依本法之規定。但其他法律有特別規定者，從其規定。</w:t>
      </w:r>
    </w:p>
    <w:p w14:paraId="618A00C7" w14:textId="3C9CD0CE" w:rsidR="00834562" w:rsidRPr="00085523" w:rsidRDefault="00834562" w:rsidP="0055555E">
      <w:pPr>
        <w:autoSpaceDE w:val="0"/>
        <w:spacing w:line="400" w:lineRule="exact"/>
        <w:ind w:leftChars="18" w:left="1418" w:hangingChars="491" w:hanging="1375"/>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二</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9D2C72" w:rsidRPr="00085523">
        <w:rPr>
          <w:rFonts w:ascii="標楷體" w:eastAsia="標楷體" w:hAnsi="標楷體" w:cs="ArialUnicodeMS" w:hint="eastAsia"/>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人體研究應尊重研究對象之自主權，確保研究進行之風險與利益相平衡，對研究對象侵害最小，並兼顧研究負擔與成果之公平分配，以保障研究對象之權益。</w:t>
      </w:r>
    </w:p>
    <w:p w14:paraId="064CC922" w14:textId="37425892" w:rsidR="00834562" w:rsidRPr="00085523" w:rsidRDefault="00834562" w:rsidP="009D2C72">
      <w:pPr>
        <w:autoSpaceDE w:val="0"/>
        <w:spacing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三</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9D2C72" w:rsidRPr="00085523">
        <w:rPr>
          <w:rFonts w:ascii="標楷體" w:eastAsia="標楷體" w:hAnsi="標楷體" w:cs="ArialUnicodeMS"/>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本法之主管機關為衛生福利部。</w:t>
      </w:r>
    </w:p>
    <w:p w14:paraId="4ACCD3F9" w14:textId="074C9D61" w:rsidR="00834562" w:rsidRPr="00085523" w:rsidRDefault="00834562" w:rsidP="0055555E">
      <w:pPr>
        <w:autoSpaceDE w:val="0"/>
        <w:spacing w:line="400" w:lineRule="exact"/>
        <w:ind w:left="1400" w:hangingChars="500" w:hanging="140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 xml:space="preserve">        </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人體研究之監督、查核、管理、處分及研究對象權益保障等事項，由主持人體研究者（以下簡稱研究主持人）所屬機關（構）、學校、法人或團體（以下簡稱研究機構）之中央目的事業主管機關管轄。</w:t>
      </w:r>
    </w:p>
    <w:p w14:paraId="2EECE142" w14:textId="0AFDEA26" w:rsidR="00834562" w:rsidRPr="00085523" w:rsidRDefault="00834562" w:rsidP="00834562">
      <w:pPr>
        <w:autoSpaceDE w:val="0"/>
        <w:adjustRightInd w:val="0"/>
        <w:spacing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四</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9D2C72" w:rsidRPr="00085523">
        <w:rPr>
          <w:rFonts w:ascii="標楷體" w:eastAsia="標楷體" w:hAnsi="標楷體" w:cs="ArialUnicodeMS"/>
          <w:kern w:val="0"/>
          <w:sz w:val="28"/>
          <w:szCs w:val="28"/>
        </w:rPr>
        <w:t xml:space="preserve"> </w:t>
      </w:r>
      <w:r w:rsidR="0055555E"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本法用詞，定義如下：</w:t>
      </w:r>
    </w:p>
    <w:p w14:paraId="508A66BC" w14:textId="77777777" w:rsidR="00834562" w:rsidRPr="00085523" w:rsidRDefault="00834562" w:rsidP="00FD2F85">
      <w:pPr>
        <w:numPr>
          <w:ilvl w:val="1"/>
          <w:numId w:val="14"/>
        </w:numPr>
        <w:autoSpaceDE w:val="0"/>
        <w:adjustRightInd w:val="0"/>
        <w:spacing w:line="400" w:lineRule="exact"/>
        <w:ind w:leftChars="583" w:left="1959" w:hangingChars="20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人體研究（以下簡稱研究）：指從事取得、調查、分析、運用人體檢體或個人之生物行為、生理、心理、 遺傳、醫學等有關資訊之研究。</w:t>
      </w:r>
    </w:p>
    <w:p w14:paraId="68941841" w14:textId="77777777" w:rsidR="00834562" w:rsidRPr="00085523" w:rsidRDefault="00834562" w:rsidP="00FD2F85">
      <w:pPr>
        <w:numPr>
          <w:ilvl w:val="1"/>
          <w:numId w:val="14"/>
        </w:numPr>
        <w:autoSpaceDE w:val="0"/>
        <w:adjustRightInd w:val="0"/>
        <w:spacing w:line="400" w:lineRule="exact"/>
        <w:ind w:leftChars="583" w:left="1959" w:hangingChars="20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人體檢體：指人體（包括胎兒及屍體）之器官、組織、細胞、體液或經實驗操作產生之衍生物質。</w:t>
      </w:r>
    </w:p>
    <w:p w14:paraId="14736D47" w14:textId="77777777" w:rsidR="00834562" w:rsidRPr="00085523" w:rsidRDefault="00834562" w:rsidP="00FD2F85">
      <w:pPr>
        <w:numPr>
          <w:ilvl w:val="1"/>
          <w:numId w:val="14"/>
        </w:numPr>
        <w:autoSpaceDE w:val="0"/>
        <w:adjustRightInd w:val="0"/>
        <w:spacing w:line="400" w:lineRule="exact"/>
        <w:ind w:leftChars="583" w:left="1959" w:hangingChars="20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去連結：指將研究對象之人體檢體、自然人資料及其他有關之資料、資訊（以下簡稱研究材料）編碼或以其他方式處理後，使其與可供辨識研究對象之個人資料、資訊，永久不能以任何方式連結、比對之作業。</w:t>
      </w:r>
    </w:p>
    <w:p w14:paraId="2B33F358" w14:textId="45839261" w:rsidR="00834562" w:rsidRPr="00085523" w:rsidRDefault="00834562" w:rsidP="009D2C72">
      <w:pPr>
        <w:autoSpaceDE w:val="0"/>
        <w:adjustRightInd w:val="0"/>
        <w:spacing w:beforeLines="50" w:before="180" w:afterLines="50" w:after="180"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二</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 xml:space="preserve">章 </w:t>
      </w:r>
      <w:r w:rsidR="00855A8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研究計畫之審查</w:t>
      </w:r>
    </w:p>
    <w:p w14:paraId="030B3371" w14:textId="7F8AB46F" w:rsidR="00834562" w:rsidRPr="00085523" w:rsidRDefault="00834562" w:rsidP="0055555E">
      <w:pPr>
        <w:autoSpaceDE w:val="0"/>
        <w:adjustRightInd w:val="0"/>
        <w:spacing w:line="400" w:lineRule="exact"/>
        <w:ind w:left="1302" w:hangingChars="465" w:hanging="1302"/>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五</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研究主持人實施研究前，應擬定計畫，經倫理審查委員會（以下簡稱審查會）審查通過，始得為之。 </w:t>
      </w:r>
    </w:p>
    <w:p w14:paraId="5FC11991" w14:textId="77777777" w:rsidR="00834562" w:rsidRPr="00085523" w:rsidRDefault="00834562" w:rsidP="0055555E">
      <w:pPr>
        <w:autoSpaceDE w:val="0"/>
        <w:adjustRightInd w:val="0"/>
        <w:spacing w:line="400" w:lineRule="exact"/>
        <w:ind w:leftChars="589" w:left="1414" w:firstLineChars="1" w:firstLine="3"/>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但研究計畫屬主管機關公告得免審查之研究案件範圍者，不在此限。前項審查，應以研究機構設立之審查會為之。但其未設審查會者，得委託其他審查會為之。</w:t>
      </w:r>
    </w:p>
    <w:p w14:paraId="0DFEAD44" w14:textId="77777777" w:rsidR="00834562" w:rsidRPr="00085523" w:rsidRDefault="00834562" w:rsidP="0055555E">
      <w:pPr>
        <w:autoSpaceDE w:val="0"/>
        <w:adjustRightInd w:val="0"/>
        <w:spacing w:line="400" w:lineRule="exact"/>
        <w:ind w:leftChars="589" w:left="1414" w:firstLineChars="1" w:firstLine="3"/>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研究計畫內容變更時，應經原審查通過之審查會同意後，</w:t>
      </w:r>
      <w:r w:rsidRPr="00085523">
        <w:rPr>
          <w:rFonts w:ascii="標楷體" w:eastAsia="標楷體" w:hAnsi="標楷體" w:cs="ArialUnicodeMS" w:hint="eastAsia"/>
          <w:kern w:val="0"/>
          <w:sz w:val="28"/>
          <w:szCs w:val="28"/>
        </w:rPr>
        <w:lastRenderedPageBreak/>
        <w:t>始得實施。</w:t>
      </w:r>
    </w:p>
    <w:p w14:paraId="7E49CF28" w14:textId="24AABEFA" w:rsidR="00834562" w:rsidRPr="00085523" w:rsidRDefault="00834562" w:rsidP="00834562">
      <w:pPr>
        <w:autoSpaceDE w:val="0"/>
        <w:adjustRightInd w:val="0"/>
        <w:spacing w:line="400" w:lineRule="exact"/>
        <w:ind w:left="991" w:hanging="99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六</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前條研究計畫，應載明下列事項：</w:t>
      </w:r>
    </w:p>
    <w:p w14:paraId="709D4058"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計畫名稱、主持人及研究機構。</w:t>
      </w:r>
    </w:p>
    <w:p w14:paraId="5BBA51E6"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計畫摘要、研究對象及實施方法。</w:t>
      </w:r>
    </w:p>
    <w:p w14:paraId="15E4CDFB"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計畫預定進度。</w:t>
      </w:r>
    </w:p>
    <w:p w14:paraId="05BEDF78"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研究對象權益之保障、同意之方式及內容。</w:t>
      </w:r>
    </w:p>
    <w:p w14:paraId="068FA470"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研究人力及相關設備需求。</w:t>
      </w:r>
    </w:p>
    <w:p w14:paraId="4FA405BF"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研究經費需求及其來源。</w:t>
      </w:r>
    </w:p>
    <w:p w14:paraId="627D5EE7"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預期成果及主要效益。</w:t>
      </w:r>
    </w:p>
    <w:p w14:paraId="7EAEC10B"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研發成果之歸屬及運用。</w:t>
      </w:r>
    </w:p>
    <w:p w14:paraId="1130D03D" w14:textId="77777777" w:rsidR="00834562" w:rsidRPr="00085523" w:rsidRDefault="00834562" w:rsidP="00FD2F85">
      <w:pPr>
        <w:numPr>
          <w:ilvl w:val="0"/>
          <w:numId w:val="15"/>
        </w:numPr>
        <w:autoSpaceDE w:val="0"/>
        <w:adjustRightInd w:val="0"/>
        <w:spacing w:line="400" w:lineRule="exact"/>
        <w:ind w:left="1985" w:hanging="57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研究人員利益衝突事項之揭露。</w:t>
      </w:r>
    </w:p>
    <w:p w14:paraId="18B176C6" w14:textId="663D2671" w:rsidR="00834562" w:rsidRPr="00085523" w:rsidRDefault="00834562" w:rsidP="009D2C72">
      <w:pPr>
        <w:autoSpaceDE w:val="0"/>
        <w:adjustRightInd w:val="0"/>
        <w:spacing w:line="400" w:lineRule="exact"/>
        <w:ind w:left="1414" w:hangingChars="505" w:hanging="14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七</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審查會應置委員五人以上，包含法律專家及其他社會公正人士；研究機構以外人士應達五分之二以上；任一性別不得低於三分之一。</w:t>
      </w:r>
    </w:p>
    <w:p w14:paraId="6B264FC3" w14:textId="263E4BD5" w:rsidR="00834562" w:rsidRPr="00085523" w:rsidRDefault="00834562" w:rsidP="0055555E">
      <w:pPr>
        <w:autoSpaceDE w:val="0"/>
        <w:adjustRightInd w:val="0"/>
        <w:spacing w:line="400" w:lineRule="exact"/>
        <w:ind w:leftChars="589" w:left="14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審查會開會時，得邀請研究計畫相關領域專家，或研究對象所屬特定群體之代表列席陳述意見。</w:t>
      </w:r>
    </w:p>
    <w:p w14:paraId="37CED0C5" w14:textId="7187DE3B" w:rsidR="00834562" w:rsidRPr="00085523" w:rsidRDefault="00834562" w:rsidP="0055555E">
      <w:pPr>
        <w:autoSpaceDE w:val="0"/>
        <w:adjustRightInd w:val="0"/>
        <w:spacing w:line="400" w:lineRule="exact"/>
        <w:ind w:leftChars="589" w:left="14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審查會之組織、議事、審查程序與範圍、利益迴避原則、監督、管理及其他應遵行事項之辦法，由主管機關定之。</w:t>
      </w:r>
    </w:p>
    <w:p w14:paraId="142BE2D2" w14:textId="32560128" w:rsidR="00834562" w:rsidRPr="00085523" w:rsidRDefault="00834562" w:rsidP="009D2C72">
      <w:pPr>
        <w:autoSpaceDE w:val="0"/>
        <w:adjustRightInd w:val="0"/>
        <w:spacing w:line="400" w:lineRule="exact"/>
        <w:ind w:left="1372" w:hangingChars="490" w:hanging="1372"/>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八</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研究計畫之審查，依其風險程度，分為一般程序及簡易程序。</w:t>
      </w:r>
    </w:p>
    <w:p w14:paraId="72A9502D" w14:textId="36E33A38" w:rsidR="00834562" w:rsidRPr="00085523" w:rsidRDefault="00834562" w:rsidP="0055555E">
      <w:pPr>
        <w:autoSpaceDE w:val="0"/>
        <w:adjustRightInd w:val="0"/>
        <w:spacing w:line="400" w:lineRule="exact"/>
        <w:ind w:leftChars="589" w:left="14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前項得以簡易程序審查之研究案件範圍，以主管機關公告者為限。</w:t>
      </w:r>
    </w:p>
    <w:p w14:paraId="6475CFE6" w14:textId="6E555BC3" w:rsidR="00834562" w:rsidRPr="00085523" w:rsidRDefault="00834562" w:rsidP="009D2C72">
      <w:pPr>
        <w:autoSpaceDE w:val="0"/>
        <w:adjustRightInd w:val="0"/>
        <w:spacing w:line="400" w:lineRule="exact"/>
        <w:ind w:left="1386" w:hangingChars="495" w:hanging="138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九</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Pr="00085523">
        <w:rPr>
          <w:rFonts w:ascii="標楷體" w:eastAsia="標楷體" w:hAnsi="標楷體" w:cs="ArialUnicodeMS"/>
          <w:kern w:val="0"/>
          <w:sz w:val="28"/>
          <w:szCs w:val="28"/>
        </w:rPr>
        <w:t xml:space="preserve"> </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研究人員未隸屬研究機構或未與研究機構合作所為之研究計畫，應經任一研究機構之審查會或非屬研究機構之獨立審查會審查通過，始得實施。</w:t>
      </w:r>
    </w:p>
    <w:p w14:paraId="16B586A5" w14:textId="44F54370" w:rsidR="00834562" w:rsidRPr="00085523" w:rsidRDefault="00834562" w:rsidP="009D2C72">
      <w:pPr>
        <w:autoSpaceDE w:val="0"/>
        <w:adjustRightInd w:val="0"/>
        <w:spacing w:line="400" w:lineRule="exact"/>
        <w:ind w:left="1414" w:hangingChars="505" w:hanging="14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9D2C72"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研究於二個以上研究機構實施時，得由各研究機構共同約定之審查會，負審查、監督及查核之責。</w:t>
      </w:r>
    </w:p>
    <w:p w14:paraId="4CFB247C" w14:textId="1028F290" w:rsidR="00834562" w:rsidRPr="00085523" w:rsidRDefault="00834562" w:rsidP="00834562">
      <w:pPr>
        <w:autoSpaceDE w:val="0"/>
        <w:adjustRightInd w:val="0"/>
        <w:spacing w:line="400" w:lineRule="exact"/>
        <w:ind w:left="1274" w:hangingChars="455" w:hanging="12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十一</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Pr="00085523">
        <w:rPr>
          <w:rFonts w:ascii="標楷體" w:eastAsia="標楷體" w:hAnsi="標楷體" w:cs="ArialUnicodeMS"/>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審查會應獨立審查。</w:t>
      </w:r>
    </w:p>
    <w:p w14:paraId="59B379E5" w14:textId="389CA933" w:rsidR="00834562" w:rsidRPr="00085523" w:rsidRDefault="00834562" w:rsidP="0055555E">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研究機構應確保審查會之審查不受所屬研究機構、研究主持人、委託人之不當影響。</w:t>
      </w:r>
    </w:p>
    <w:p w14:paraId="55581FA8" w14:textId="469E5BD4" w:rsidR="00834562" w:rsidRPr="00085523" w:rsidRDefault="00834562" w:rsidP="009D2C72">
      <w:pPr>
        <w:autoSpaceDE w:val="0"/>
        <w:adjustRightInd w:val="0"/>
        <w:spacing w:beforeLines="50" w:before="180" w:afterLines="50" w:after="180" w:line="400" w:lineRule="exact"/>
        <w:ind w:left="1274" w:hangingChars="455" w:hanging="12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三</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章  研究對象權益之保障</w:t>
      </w:r>
    </w:p>
    <w:p w14:paraId="30C3453A" w14:textId="7DDD5A6A" w:rsidR="00834562" w:rsidRPr="00085523" w:rsidRDefault="00834562" w:rsidP="0055555E">
      <w:pPr>
        <w:autoSpaceDE w:val="0"/>
        <w:adjustRightInd w:val="0"/>
        <w:spacing w:line="400" w:lineRule="exact"/>
        <w:ind w:left="1694" w:hangingChars="605" w:hanging="169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十二</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004F4D47" w:rsidRPr="00085523">
        <w:rPr>
          <w:rFonts w:ascii="標楷體" w:eastAsia="標楷體" w:hAnsi="標楷體" w:cs="ArialUnicodeMS"/>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研究對象除胎兒或屍體外，以有意思能力之成年人為限。但研究顯有益於特定人口群或無法以其他研究對象</w:t>
      </w:r>
      <w:r w:rsidRPr="00085523">
        <w:rPr>
          <w:rFonts w:ascii="標楷體" w:eastAsia="標楷體" w:hAnsi="標楷體" w:cs="ArialUnicodeMS" w:hint="eastAsia"/>
          <w:kern w:val="0"/>
          <w:sz w:val="28"/>
          <w:szCs w:val="28"/>
        </w:rPr>
        <w:lastRenderedPageBreak/>
        <w:t>取代者，不在此限。</w:t>
      </w:r>
    </w:p>
    <w:p w14:paraId="4E4389B4" w14:textId="1828BDBF" w:rsidR="00834562" w:rsidRPr="00085523" w:rsidRDefault="00834562" w:rsidP="0055555E">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研究計畫應依審查會審查通過之同意方式及內容，取得前項研究對象之同意。但屬主管機關公告得免取得同意之研究案件範圍者，不在此限。</w:t>
      </w:r>
    </w:p>
    <w:p w14:paraId="10068ABF" w14:textId="1570D22A" w:rsidR="00834562" w:rsidRPr="00085523" w:rsidRDefault="00834562" w:rsidP="0055555E">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對象為胎兒時，第一項同意應由其母親為之；為限制行為能力人或受輔助宣告之人時，應得其本人及法定代理人或輔助人之同意；為無行為能力人或受監護宣告之人時，應得其法定代理人或監護人之同意；為第一項但書之成年人時，應依下列順序取得其關係人之同意：</w:t>
      </w:r>
    </w:p>
    <w:p w14:paraId="66057862" w14:textId="77777777" w:rsidR="00834562" w:rsidRPr="00085523" w:rsidRDefault="00834562" w:rsidP="00FD2F85">
      <w:pPr>
        <w:numPr>
          <w:ilvl w:val="1"/>
          <w:numId w:val="16"/>
        </w:numPr>
        <w:autoSpaceDE w:val="0"/>
        <w:adjustRightInd w:val="0"/>
        <w:spacing w:line="400" w:lineRule="exact"/>
        <w:ind w:left="2268" w:hanging="567"/>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配偶。</w:t>
      </w:r>
    </w:p>
    <w:p w14:paraId="7AE82DE0" w14:textId="77777777" w:rsidR="00834562" w:rsidRPr="00085523" w:rsidRDefault="00834562" w:rsidP="00FD2F85">
      <w:pPr>
        <w:numPr>
          <w:ilvl w:val="1"/>
          <w:numId w:val="16"/>
        </w:numPr>
        <w:autoSpaceDE w:val="0"/>
        <w:adjustRightInd w:val="0"/>
        <w:spacing w:line="400" w:lineRule="exact"/>
        <w:ind w:left="2268" w:hanging="567"/>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成年子女。</w:t>
      </w:r>
    </w:p>
    <w:p w14:paraId="3834E841" w14:textId="77777777" w:rsidR="00834562" w:rsidRPr="00085523" w:rsidRDefault="00834562" w:rsidP="00FD2F85">
      <w:pPr>
        <w:numPr>
          <w:ilvl w:val="1"/>
          <w:numId w:val="16"/>
        </w:numPr>
        <w:autoSpaceDE w:val="0"/>
        <w:adjustRightInd w:val="0"/>
        <w:spacing w:line="400" w:lineRule="exact"/>
        <w:ind w:left="2268" w:hanging="567"/>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父母。</w:t>
      </w:r>
    </w:p>
    <w:p w14:paraId="60BEE572" w14:textId="77777777" w:rsidR="00834562" w:rsidRPr="00085523" w:rsidRDefault="00834562" w:rsidP="00FD2F85">
      <w:pPr>
        <w:numPr>
          <w:ilvl w:val="1"/>
          <w:numId w:val="16"/>
        </w:numPr>
        <w:autoSpaceDE w:val="0"/>
        <w:adjustRightInd w:val="0"/>
        <w:spacing w:line="400" w:lineRule="exact"/>
        <w:ind w:left="2268" w:hanging="567"/>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兄弟姊妹。</w:t>
      </w:r>
    </w:p>
    <w:p w14:paraId="16752C78" w14:textId="77777777" w:rsidR="00834562" w:rsidRPr="00085523" w:rsidRDefault="00834562" w:rsidP="00FD2F85">
      <w:pPr>
        <w:numPr>
          <w:ilvl w:val="1"/>
          <w:numId w:val="16"/>
        </w:numPr>
        <w:autoSpaceDE w:val="0"/>
        <w:adjustRightInd w:val="0"/>
        <w:spacing w:line="400" w:lineRule="exact"/>
        <w:ind w:left="2268" w:hanging="567"/>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祖父母。</w:t>
      </w:r>
    </w:p>
    <w:p w14:paraId="7CEF4915" w14:textId="1E16F9D4"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依前項關係人所為之書面同意，其書面同意，得以一人行之；關係人意思表示不一致時，依前項各款先後定其順序。前項同一順序之人，以親等近者為先，親等同者，以同居親屬為先，無同居親屬者，以年長者為先。</w:t>
      </w:r>
    </w:p>
    <w:p w14:paraId="02D3B5ED" w14:textId="727AF009" w:rsidR="00834562" w:rsidRPr="00085523" w:rsidRDefault="00834562" w:rsidP="00834562">
      <w:pPr>
        <w:autoSpaceDE w:val="0"/>
        <w:adjustRightInd w:val="0"/>
        <w:spacing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十三</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Pr="00085523">
        <w:rPr>
          <w:rFonts w:ascii="標楷體" w:eastAsia="標楷體" w:hAnsi="標楷體" w:cs="ArialUnicodeMS"/>
          <w:kern w:val="0"/>
          <w:sz w:val="28"/>
          <w:szCs w:val="28"/>
        </w:rPr>
        <w:t xml:space="preserve"> </w:t>
      </w:r>
      <w:r w:rsidR="00E10ADC"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以屍體為研究對象，應符合下列規定之一：</w:t>
      </w:r>
    </w:p>
    <w:p w14:paraId="0EF6EBFD" w14:textId="77777777" w:rsidR="00834562" w:rsidRPr="00085523" w:rsidRDefault="00834562" w:rsidP="00FD2F85">
      <w:pPr>
        <w:numPr>
          <w:ilvl w:val="1"/>
          <w:numId w:val="17"/>
        </w:numPr>
        <w:autoSpaceDE w:val="0"/>
        <w:adjustRightInd w:val="0"/>
        <w:spacing w:line="400" w:lineRule="exact"/>
        <w:ind w:left="2282" w:hanging="58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死者生前以書面或遺囑同意者。</w:t>
      </w:r>
    </w:p>
    <w:p w14:paraId="31C806CE" w14:textId="77777777" w:rsidR="00834562" w:rsidRPr="00085523" w:rsidRDefault="00834562" w:rsidP="00FD2F85">
      <w:pPr>
        <w:numPr>
          <w:ilvl w:val="1"/>
          <w:numId w:val="17"/>
        </w:numPr>
        <w:autoSpaceDE w:val="0"/>
        <w:adjustRightInd w:val="0"/>
        <w:spacing w:line="400" w:lineRule="exact"/>
        <w:ind w:left="2282" w:hanging="58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經前條第三項所定關係人以書面同意者。但不得違反死者生前所明示之意思表示。</w:t>
      </w:r>
    </w:p>
    <w:p w14:paraId="61B9D8A9" w14:textId="77777777" w:rsidR="00834562" w:rsidRPr="00085523" w:rsidRDefault="00834562" w:rsidP="00FD2F85">
      <w:pPr>
        <w:numPr>
          <w:ilvl w:val="1"/>
          <w:numId w:val="17"/>
        </w:numPr>
        <w:autoSpaceDE w:val="0"/>
        <w:adjustRightInd w:val="0"/>
        <w:spacing w:line="400" w:lineRule="exact"/>
        <w:ind w:left="2282" w:hanging="581"/>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死者生前有提供研究之意思表示，且經醫師二人以上之書面證明者。但死者身分不明或其前條第三項所定關係人不同意者，不適用之。</w:t>
      </w:r>
    </w:p>
    <w:p w14:paraId="3EBC0A27" w14:textId="691F4C67" w:rsidR="00834562" w:rsidRPr="00085523" w:rsidRDefault="00834562" w:rsidP="00E10ADC">
      <w:pPr>
        <w:autoSpaceDE w:val="0"/>
        <w:adjustRightInd w:val="0"/>
        <w:spacing w:line="400" w:lineRule="exact"/>
        <w:ind w:left="1666" w:hangingChars="595" w:hanging="166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十四</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Pr="00085523">
        <w:rPr>
          <w:rFonts w:ascii="標楷體" w:eastAsia="標楷體" w:hAnsi="標楷體" w:cs="ArialUnicodeMS"/>
          <w:kern w:val="0"/>
          <w:sz w:val="28"/>
          <w:szCs w:val="28"/>
        </w:rPr>
        <w:t xml:space="preserve"> </w:t>
      </w:r>
      <w:r w:rsidR="00E10ADC"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研究主持人取得第十二條之同意前，應以研究對象或其關係人、法定代理人、監護人、輔助人可理解之方式告知下列事項：</w:t>
      </w:r>
    </w:p>
    <w:p w14:paraId="4EDE4F10"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研究機構名稱及經費來源。</w:t>
      </w:r>
    </w:p>
    <w:p w14:paraId="418BEAEF"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研究目的及方法。</w:t>
      </w:r>
    </w:p>
    <w:p w14:paraId="2FC0AFA9"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研究主持人之姓名、職稱及職責。</w:t>
      </w:r>
    </w:p>
    <w:p w14:paraId="0E1FC243"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研究計畫聯絡人姓名及聯絡方式。</w:t>
      </w:r>
    </w:p>
    <w:p w14:paraId="736C2BF9"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研究對象之權益及個人資料保護機制。</w:t>
      </w:r>
    </w:p>
    <w:p w14:paraId="17DFF309"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研究對象得隨時撤回同意之權利及撤回之方式。</w:t>
      </w:r>
    </w:p>
    <w:p w14:paraId="057B5240"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lastRenderedPageBreak/>
        <w:t>可預見之風險及造成損害時之救濟措施。</w:t>
      </w:r>
    </w:p>
    <w:p w14:paraId="670F1AA5"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研究材料之保存期限及運用規劃。</w:t>
      </w:r>
    </w:p>
    <w:p w14:paraId="497E0B06" w14:textId="77777777" w:rsidR="00834562" w:rsidRPr="00085523" w:rsidRDefault="00834562" w:rsidP="00FD2F85">
      <w:pPr>
        <w:numPr>
          <w:ilvl w:val="1"/>
          <w:numId w:val="18"/>
        </w:numPr>
        <w:autoSpaceDE w:val="0"/>
        <w:adjustRightInd w:val="0"/>
        <w:spacing w:line="400" w:lineRule="exact"/>
        <w:ind w:left="2240"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研究可能衍生之商業利益及其應用之約定。</w:t>
      </w:r>
    </w:p>
    <w:p w14:paraId="0379D248" w14:textId="762E9EE7"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研究主持人取得同意，不得以強制、利誘或其他不正當方式為之。</w:t>
      </w:r>
    </w:p>
    <w:p w14:paraId="44DD86B3" w14:textId="573E9A6D" w:rsidR="00834562" w:rsidRPr="00085523" w:rsidRDefault="00834562" w:rsidP="00E10ADC">
      <w:pPr>
        <w:autoSpaceDE w:val="0"/>
        <w:adjustRightInd w:val="0"/>
        <w:spacing w:line="400" w:lineRule="exact"/>
        <w:ind w:left="1700" w:hangingChars="607" w:hanging="170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十五</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條</w:t>
      </w:r>
      <w:r w:rsidRPr="00085523">
        <w:rPr>
          <w:rFonts w:ascii="標楷體" w:eastAsia="標楷體" w:hAnsi="標楷體" w:cs="ArialUnicodeMS"/>
          <w:kern w:val="0"/>
          <w:sz w:val="28"/>
          <w:szCs w:val="28"/>
        </w:rPr>
        <w:t xml:space="preserve"> </w:t>
      </w:r>
      <w:r w:rsidR="00E10ADC"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以研究原住民族為目的者，除依第十二條至第十四條規定外，並應諮詢、取得各該原住民族之同意；其研究結果之發表，亦同。</w:t>
      </w:r>
    </w:p>
    <w:p w14:paraId="018562F6" w14:textId="77777777"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前項諮詢、同意與商業利益及其應用之約定等事項，由中央原住民族主管機關會同主管機關定之。</w:t>
      </w:r>
    </w:p>
    <w:p w14:paraId="75323A5A" w14:textId="7CD65548" w:rsidR="00834562" w:rsidRPr="00085523" w:rsidRDefault="00834562" w:rsidP="009D2C72">
      <w:pPr>
        <w:autoSpaceDE w:val="0"/>
        <w:adjustRightInd w:val="0"/>
        <w:spacing w:beforeLines="50" w:before="180" w:afterLines="50" w:after="180"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四</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章  研究計畫之管理</w:t>
      </w:r>
    </w:p>
    <w:p w14:paraId="22F57760" w14:textId="260BABB7" w:rsidR="00834562" w:rsidRPr="00085523" w:rsidRDefault="00834562" w:rsidP="00E10ADC">
      <w:pPr>
        <w:autoSpaceDE w:val="0"/>
        <w:adjustRightInd w:val="0"/>
        <w:spacing w:line="400" w:lineRule="exact"/>
        <w:ind w:left="1680" w:hangingChars="600" w:hanging="168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十六</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研究機構對審查通過之研究計畫施行期間，應為必要之監督；於發現重大違失時，應令其中止或終止研究。</w:t>
      </w:r>
    </w:p>
    <w:p w14:paraId="3DF15373" w14:textId="28C75CDB" w:rsidR="00834562" w:rsidRPr="00085523" w:rsidRDefault="00834562" w:rsidP="00E10ADC">
      <w:pPr>
        <w:autoSpaceDE w:val="0"/>
        <w:adjustRightInd w:val="0"/>
        <w:spacing w:line="400" w:lineRule="exact"/>
        <w:ind w:left="1680" w:hangingChars="600" w:hanging="168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十七</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審查會對其審查通過之研究計畫，於計畫執行期間，每年至少應查核一次。</w:t>
      </w:r>
    </w:p>
    <w:p w14:paraId="6E1B37BE" w14:textId="725961E4"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審查會發現研究計畫有下列情事之一者，得令其中止並限期改善，或終止其研究，並應通報研究機構及中央目的事業主管機關：</w:t>
      </w:r>
    </w:p>
    <w:p w14:paraId="2536737A" w14:textId="77777777" w:rsidR="00834562" w:rsidRPr="00085523" w:rsidRDefault="00834562" w:rsidP="00FD2F85">
      <w:pPr>
        <w:numPr>
          <w:ilvl w:val="1"/>
          <w:numId w:val="19"/>
        </w:numPr>
        <w:autoSpaceDE w:val="0"/>
        <w:adjustRightInd w:val="0"/>
        <w:spacing w:line="400" w:lineRule="exact"/>
        <w:ind w:left="2268"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未依規定經審查會通過，自行變更研究計畫內容。</w:t>
      </w:r>
    </w:p>
    <w:p w14:paraId="34F8E81D" w14:textId="77777777" w:rsidR="00834562" w:rsidRPr="00085523" w:rsidRDefault="00834562" w:rsidP="00FD2F85">
      <w:pPr>
        <w:numPr>
          <w:ilvl w:val="1"/>
          <w:numId w:val="19"/>
        </w:numPr>
        <w:autoSpaceDE w:val="0"/>
        <w:adjustRightInd w:val="0"/>
        <w:spacing w:line="400" w:lineRule="exact"/>
        <w:ind w:left="2268"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顯有影響研究對象權益或安全之事實。</w:t>
      </w:r>
    </w:p>
    <w:p w14:paraId="4BED5D60" w14:textId="77777777" w:rsidR="00834562" w:rsidRPr="00085523" w:rsidRDefault="00834562" w:rsidP="00FD2F85">
      <w:pPr>
        <w:numPr>
          <w:ilvl w:val="1"/>
          <w:numId w:val="19"/>
        </w:numPr>
        <w:autoSpaceDE w:val="0"/>
        <w:adjustRightInd w:val="0"/>
        <w:spacing w:line="400" w:lineRule="exact"/>
        <w:ind w:left="2268"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不良事件之發生頻率或嚴重程度顯有異常。</w:t>
      </w:r>
    </w:p>
    <w:p w14:paraId="6C241898" w14:textId="77777777" w:rsidR="00834562" w:rsidRPr="00085523" w:rsidRDefault="00834562" w:rsidP="00FD2F85">
      <w:pPr>
        <w:numPr>
          <w:ilvl w:val="1"/>
          <w:numId w:val="19"/>
        </w:numPr>
        <w:autoSpaceDE w:val="0"/>
        <w:adjustRightInd w:val="0"/>
        <w:spacing w:line="400" w:lineRule="exact"/>
        <w:ind w:left="2268"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有事實足認研究計畫已無必要。</w:t>
      </w:r>
    </w:p>
    <w:p w14:paraId="3FD06E90" w14:textId="77777777" w:rsidR="00834562" w:rsidRPr="00085523" w:rsidRDefault="00834562" w:rsidP="00FD2F85">
      <w:pPr>
        <w:numPr>
          <w:ilvl w:val="1"/>
          <w:numId w:val="19"/>
        </w:numPr>
        <w:autoSpaceDE w:val="0"/>
        <w:adjustRightInd w:val="0"/>
        <w:spacing w:line="400" w:lineRule="exact"/>
        <w:ind w:left="2268"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發生其他影響研究風險與利益評估之情事。</w:t>
      </w:r>
    </w:p>
    <w:p w14:paraId="3A2E6128" w14:textId="77777777"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研究計畫完成後，有下列情形之一者，審查會應進行調查，並通報研究機構及中央目的事業主管機關：</w:t>
      </w:r>
    </w:p>
    <w:p w14:paraId="20520304" w14:textId="77777777" w:rsidR="00834562" w:rsidRPr="00085523" w:rsidRDefault="00834562" w:rsidP="00FD2F85">
      <w:pPr>
        <w:numPr>
          <w:ilvl w:val="1"/>
          <w:numId w:val="20"/>
        </w:numPr>
        <w:autoSpaceDE w:val="0"/>
        <w:adjustRightInd w:val="0"/>
        <w:spacing w:line="400" w:lineRule="exact"/>
        <w:ind w:left="2282"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嚴重晚發性不良事件。</w:t>
      </w:r>
    </w:p>
    <w:p w14:paraId="054A6EDF" w14:textId="77777777" w:rsidR="00834562" w:rsidRPr="00085523" w:rsidRDefault="00834562" w:rsidP="00FD2F85">
      <w:pPr>
        <w:numPr>
          <w:ilvl w:val="1"/>
          <w:numId w:val="20"/>
        </w:numPr>
        <w:autoSpaceDE w:val="0"/>
        <w:adjustRightInd w:val="0"/>
        <w:spacing w:line="400" w:lineRule="exact"/>
        <w:ind w:left="2282"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有違反法規或計畫內容之情事。</w:t>
      </w:r>
    </w:p>
    <w:p w14:paraId="138C2041" w14:textId="77777777" w:rsidR="00834562" w:rsidRPr="00085523" w:rsidRDefault="00834562" w:rsidP="00FD2F85">
      <w:pPr>
        <w:numPr>
          <w:ilvl w:val="1"/>
          <w:numId w:val="20"/>
        </w:numPr>
        <w:autoSpaceDE w:val="0"/>
        <w:adjustRightInd w:val="0"/>
        <w:spacing w:line="400" w:lineRule="exact"/>
        <w:ind w:left="2282"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嚴重影響研究對象權益之情事。</w:t>
      </w:r>
    </w:p>
    <w:p w14:paraId="01BE1CC8" w14:textId="06A51F51" w:rsidR="00834562" w:rsidRPr="00085523" w:rsidRDefault="00834562" w:rsidP="00E10ADC">
      <w:pPr>
        <w:autoSpaceDE w:val="0"/>
        <w:adjustRightInd w:val="0"/>
        <w:spacing w:line="400" w:lineRule="exact"/>
        <w:ind w:left="1694" w:hangingChars="605" w:hanging="169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十八</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中央目的事業主管機關應定期查核審查會，並公布其結果。</w:t>
      </w:r>
    </w:p>
    <w:p w14:paraId="7562DCD9" w14:textId="77777777"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前項之查核，中央目的事業主管機關得委託民間專業機構、團體辦理。</w:t>
      </w:r>
    </w:p>
    <w:p w14:paraId="6CBF79E0" w14:textId="34ACC029" w:rsidR="00834562" w:rsidRPr="00085523" w:rsidRDefault="00834562" w:rsidP="00E10ADC">
      <w:pPr>
        <w:autoSpaceDE w:val="0"/>
        <w:adjustRightInd w:val="0"/>
        <w:spacing w:line="400" w:lineRule="exact"/>
        <w:ind w:leftChars="708" w:left="1699" w:firstLineChars="2" w:firstLine="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審查會未經查核通過者，不得審查研究計畫。</w:t>
      </w:r>
    </w:p>
    <w:p w14:paraId="08B37FB0" w14:textId="6254C0AE" w:rsidR="00834562" w:rsidRPr="00085523" w:rsidRDefault="00834562" w:rsidP="00E10ADC">
      <w:pPr>
        <w:autoSpaceDE w:val="0"/>
        <w:adjustRightInd w:val="0"/>
        <w:spacing w:line="400" w:lineRule="exact"/>
        <w:ind w:left="1666" w:hangingChars="595" w:hanging="166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lastRenderedPageBreak/>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十九</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 xml:space="preserve">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研究材料於研究結束或第十四條第一項第八款所定之保存期限屆至後，應即銷毀。但經當事人同意，或已去連結者，不在此限。</w:t>
      </w:r>
    </w:p>
    <w:p w14:paraId="69363968" w14:textId="77777777" w:rsidR="00834562" w:rsidRPr="00085523" w:rsidRDefault="00834562" w:rsidP="00E10ADC">
      <w:pPr>
        <w:autoSpaceDE w:val="0"/>
        <w:adjustRightInd w:val="0"/>
        <w:spacing w:line="400" w:lineRule="exact"/>
        <w:ind w:leftChars="688" w:left="1665" w:hangingChars="5" w:hanging="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使用未去連結之研究材料，逾越原應以書面同意使用範圍時，應再依第五條、第十二條至第十五條規定，辦理審查及完成告知、取得同意之程序。</w:t>
      </w:r>
    </w:p>
    <w:p w14:paraId="60454D01" w14:textId="77777777" w:rsidR="00834562" w:rsidRPr="00085523" w:rsidRDefault="00834562" w:rsidP="00E10ADC">
      <w:pPr>
        <w:autoSpaceDE w:val="0"/>
        <w:adjustRightInd w:val="0"/>
        <w:spacing w:line="400" w:lineRule="exact"/>
        <w:ind w:leftChars="688" w:left="1665" w:hangingChars="5" w:hanging="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未去連結之研究材料提供國外特定研究使用時，除應告知研究對象及取得其書面同意外，並應由國外研究執行機構檢具可確保遵行我國相關規定及研究材料使用範圍之擔保書，報請審查會審查通過後，經主管機關核准，始得為之。</w:t>
      </w:r>
    </w:p>
    <w:p w14:paraId="5DA813BA" w14:textId="535F051B" w:rsidR="00834562" w:rsidRPr="00085523" w:rsidRDefault="00834562" w:rsidP="00E10ADC">
      <w:pPr>
        <w:autoSpaceDE w:val="0"/>
        <w:adjustRightInd w:val="0"/>
        <w:spacing w:line="400" w:lineRule="exact"/>
        <w:ind w:left="1694" w:hangingChars="605" w:hanging="169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二</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十條</w:t>
      </w:r>
      <w:r w:rsidR="00C75815" w:rsidRPr="00085523">
        <w:rPr>
          <w:rFonts w:ascii="標楷體" w:eastAsia="標楷體" w:hAnsi="標楷體" w:cs="ArialUnicodeMS"/>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中央目的事業主管機關對研究計畫之實施，認有侵害研究對象權益之虞，得隨時查核或調閱資料；研究機構與相關人員不得妨礙、拒絕或規避。</w:t>
      </w:r>
    </w:p>
    <w:p w14:paraId="1409A3C9" w14:textId="1897F256" w:rsidR="00834562" w:rsidRPr="00085523" w:rsidRDefault="00834562" w:rsidP="00E10ADC">
      <w:pPr>
        <w:autoSpaceDE w:val="0"/>
        <w:adjustRightInd w:val="0"/>
        <w:spacing w:line="400" w:lineRule="exact"/>
        <w:ind w:left="1680" w:hangingChars="600" w:hanging="168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 xml:space="preserve">第二十一條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研究主持人及研究有關人員，不得洩露因業務知悉之秘密或與研究對象有關之資訊。</w:t>
      </w:r>
    </w:p>
    <w:p w14:paraId="50DD07FF" w14:textId="77D60C8E" w:rsidR="00834562" w:rsidRPr="00085523" w:rsidRDefault="00834562" w:rsidP="009D2C72">
      <w:pPr>
        <w:autoSpaceDE w:val="0"/>
        <w:adjustRightInd w:val="0"/>
        <w:spacing w:beforeLines="50" w:before="180" w:afterLines="50" w:after="180" w:line="400" w:lineRule="exact"/>
        <w:ind w:left="1274" w:hangingChars="455" w:hanging="12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五</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章  罰則</w:t>
      </w:r>
    </w:p>
    <w:p w14:paraId="4A88A165" w14:textId="69BF520B" w:rsidR="00834562" w:rsidRPr="00085523" w:rsidRDefault="00834562" w:rsidP="00E10ADC">
      <w:pPr>
        <w:autoSpaceDE w:val="0"/>
        <w:adjustRightInd w:val="0"/>
        <w:spacing w:line="400" w:lineRule="exact"/>
        <w:ind w:left="1666" w:hangingChars="595" w:hanging="166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 xml:space="preserve">第二十二條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研究機構所屬之研究主持人或其他成員，有下列情形之一者，由中央目的事業主管機關處該研究機構新臺幣十萬元以上一百萬元以下違約金：</w:t>
      </w:r>
    </w:p>
    <w:p w14:paraId="76A47EC6" w14:textId="77777777" w:rsidR="00834562" w:rsidRPr="00085523" w:rsidRDefault="00834562" w:rsidP="00FD2F85">
      <w:pPr>
        <w:numPr>
          <w:ilvl w:val="1"/>
          <w:numId w:val="21"/>
        </w:numPr>
        <w:autoSpaceDE w:val="0"/>
        <w:adjustRightInd w:val="0"/>
        <w:spacing w:line="400" w:lineRule="exact"/>
        <w:ind w:left="224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違反第五條第一項、第八條、第九條或第十條規定，執行應經審查會審查而未審查通過之研究。</w:t>
      </w:r>
    </w:p>
    <w:p w14:paraId="1FA05F07" w14:textId="77777777" w:rsidR="00834562" w:rsidRPr="00085523" w:rsidRDefault="00834562" w:rsidP="00FD2F85">
      <w:pPr>
        <w:numPr>
          <w:ilvl w:val="1"/>
          <w:numId w:val="21"/>
        </w:numPr>
        <w:autoSpaceDE w:val="0"/>
        <w:adjustRightInd w:val="0"/>
        <w:spacing w:line="400" w:lineRule="exact"/>
        <w:ind w:left="224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違反第十九條第一項規定，未於研究結束或保存期限屆至後，銷毀未去連結之研究材料。</w:t>
      </w:r>
    </w:p>
    <w:p w14:paraId="666A5500" w14:textId="77777777" w:rsidR="00834562" w:rsidRPr="00085523" w:rsidRDefault="00834562" w:rsidP="00FD2F85">
      <w:pPr>
        <w:numPr>
          <w:ilvl w:val="1"/>
          <w:numId w:val="21"/>
        </w:numPr>
        <w:autoSpaceDE w:val="0"/>
        <w:adjustRightInd w:val="0"/>
        <w:spacing w:line="400" w:lineRule="exact"/>
        <w:ind w:left="224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違反第十九條第二項規定，使用未去連結之研究材料，逾越原始同意範圍時，未再辦理審查、告知及取得同意之程序。</w:t>
      </w:r>
    </w:p>
    <w:p w14:paraId="184BC974" w14:textId="77777777" w:rsidR="00834562" w:rsidRPr="00085523" w:rsidRDefault="00834562" w:rsidP="00FD2F85">
      <w:pPr>
        <w:numPr>
          <w:ilvl w:val="1"/>
          <w:numId w:val="21"/>
        </w:numPr>
        <w:autoSpaceDE w:val="0"/>
        <w:adjustRightInd w:val="0"/>
        <w:spacing w:line="400" w:lineRule="exact"/>
        <w:ind w:left="2240" w:hanging="56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違反第十九條第三項規定，研究材料提供國外使用未取得研究對象之書面同意。</w:t>
      </w:r>
    </w:p>
    <w:p w14:paraId="2E7C228F" w14:textId="77777777" w:rsidR="00834562" w:rsidRPr="00085523" w:rsidRDefault="00834562" w:rsidP="00E10ADC">
      <w:pPr>
        <w:autoSpaceDE w:val="0"/>
        <w:adjustRightInd w:val="0"/>
        <w:spacing w:line="400" w:lineRule="exact"/>
        <w:ind w:leftChars="688" w:left="1665" w:hangingChars="5" w:hanging="1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有前項各款情形，其情節重大者，各該目的事業主管機關得令其終止研究，並得公布研究機構名稱。</w:t>
      </w:r>
    </w:p>
    <w:p w14:paraId="6B46A35C" w14:textId="1CE624B0" w:rsidR="00834562" w:rsidRPr="00085523" w:rsidRDefault="00834562" w:rsidP="00E10ADC">
      <w:pPr>
        <w:autoSpaceDE w:val="0"/>
        <w:adjustRightInd w:val="0"/>
        <w:spacing w:line="400" w:lineRule="exact"/>
        <w:ind w:left="1666" w:hangingChars="595" w:hanging="166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 xml:space="preserve">第二十三條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研究機構審查會或獨立審查會違反下列規定之一者，由中央目的事業主管機關處該研究機構或獨立審查會新臺</w:t>
      </w:r>
      <w:r w:rsidRPr="00085523">
        <w:rPr>
          <w:rFonts w:ascii="標楷體" w:eastAsia="標楷體" w:hAnsi="標楷體" w:cs="ArialUnicodeMS" w:hint="eastAsia"/>
          <w:kern w:val="0"/>
          <w:sz w:val="28"/>
          <w:szCs w:val="28"/>
        </w:rPr>
        <w:lastRenderedPageBreak/>
        <w:t>幣六萬元以上六十萬元以下違約金，並應令其限期改善，屆期不改正者，得命其解散審查會；情節重大者，處一個月以上一年以下停止審查處分：</w:t>
      </w:r>
    </w:p>
    <w:p w14:paraId="0FF5F158" w14:textId="77777777" w:rsidR="00834562" w:rsidRPr="00085523" w:rsidRDefault="00834562" w:rsidP="00FD2F85">
      <w:pPr>
        <w:numPr>
          <w:ilvl w:val="1"/>
          <w:numId w:val="22"/>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違反第七條第一項規定。</w:t>
      </w:r>
    </w:p>
    <w:p w14:paraId="69386641" w14:textId="77777777" w:rsidR="00834562" w:rsidRPr="00085523" w:rsidRDefault="00834562" w:rsidP="00FD2F85">
      <w:pPr>
        <w:numPr>
          <w:ilvl w:val="1"/>
          <w:numId w:val="22"/>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違反第七條第三項所定審查會審查程序與範圍、利益迴避原則、監督、管理或其他遵行事項之規定。</w:t>
      </w:r>
    </w:p>
    <w:p w14:paraId="33B7A8AD" w14:textId="77777777" w:rsidR="00834562" w:rsidRPr="00085523" w:rsidRDefault="00834562" w:rsidP="00FD2F85">
      <w:pPr>
        <w:numPr>
          <w:ilvl w:val="1"/>
          <w:numId w:val="22"/>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違反第十七條規定，未對經審查通過之研究監督及查核。</w:t>
      </w:r>
    </w:p>
    <w:p w14:paraId="27CEBF41" w14:textId="77777777" w:rsidR="00834562" w:rsidRPr="00085523" w:rsidRDefault="00834562" w:rsidP="00FD2F85">
      <w:pPr>
        <w:numPr>
          <w:ilvl w:val="1"/>
          <w:numId w:val="22"/>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違反第十八條第三項規定。</w:t>
      </w:r>
    </w:p>
    <w:p w14:paraId="418BE240" w14:textId="1A89612E" w:rsidR="00834562" w:rsidRPr="00085523" w:rsidRDefault="00834562" w:rsidP="00E10ADC">
      <w:pPr>
        <w:autoSpaceDE w:val="0"/>
        <w:adjustRightInd w:val="0"/>
        <w:spacing w:line="400" w:lineRule="exact"/>
        <w:ind w:left="1666" w:hangingChars="595" w:hanging="1666"/>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第二十四條</w:t>
      </w:r>
      <w:r w:rsidR="00CB0DBE" w:rsidRPr="00085523">
        <w:rPr>
          <w:rFonts w:ascii="標楷體" w:eastAsia="標楷體" w:hAnsi="標楷體" w:cs="ArialUnicodeMS" w:hint="eastAsia"/>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研究機構或其所屬之研究主持人、其他成員有下列情形之一者，由中央目的事業主管機關處該研究機構新臺幣五萬元以上五十萬元以下違約金，並得命其中止或終止研究：</w:t>
      </w:r>
    </w:p>
    <w:p w14:paraId="2E738F96"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違反第十二條或第十三條規定。</w:t>
      </w:r>
    </w:p>
    <w:p w14:paraId="22583B45"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違反第十四條規定，未以可理解方式告知各該事項，或以強制、利誘或其他不當方式取得同意。</w:t>
      </w:r>
    </w:p>
    <w:p w14:paraId="2DE68E60"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違反第十五條第一項規定。</w:t>
      </w:r>
    </w:p>
    <w:p w14:paraId="00F0B738"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違反第十六條規定，對審查通過之研究未為必要之監督。</w:t>
      </w:r>
    </w:p>
    <w:p w14:paraId="2DB1979E"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違反第十九條第三項規定，未經主管機關核准，將研究材料提供國外使用。</w:t>
      </w:r>
    </w:p>
    <w:p w14:paraId="11124BB0"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違反第二十條規定，妨礙、拒絕或規避查核或提供資料。</w:t>
      </w:r>
    </w:p>
    <w:p w14:paraId="05EE6244" w14:textId="77777777" w:rsidR="00834562" w:rsidRPr="00085523" w:rsidRDefault="00834562" w:rsidP="00FD2F85">
      <w:pPr>
        <w:numPr>
          <w:ilvl w:val="0"/>
          <w:numId w:val="23"/>
        </w:numPr>
        <w:autoSpaceDE w:val="0"/>
        <w:adjustRightInd w:val="0"/>
        <w:spacing w:line="400" w:lineRule="exact"/>
        <w:ind w:left="2226" w:hanging="574"/>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違反第二十一條規定，洩露因業務知悉研究對象之秘密或與研究對象有關之資訊。</w:t>
      </w:r>
    </w:p>
    <w:p w14:paraId="253C72D4" w14:textId="57491AC1" w:rsidR="00834562" w:rsidRPr="00085523" w:rsidRDefault="00834562" w:rsidP="00E10ADC">
      <w:pPr>
        <w:autoSpaceDE w:val="0"/>
        <w:spacing w:line="400" w:lineRule="exact"/>
        <w:ind w:left="1680" w:hangingChars="600" w:hanging="1680"/>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第二十五條</w:t>
      </w:r>
      <w:r w:rsidRPr="00085523">
        <w:rPr>
          <w:rFonts w:ascii="標楷體" w:eastAsia="標楷體" w:hAnsi="標楷體" w:cs="ArialUnicodeMS"/>
          <w:kern w:val="0"/>
          <w:sz w:val="28"/>
          <w:szCs w:val="28"/>
        </w:rPr>
        <w:t xml:space="preserve"> </w:t>
      </w:r>
      <w:r w:rsidR="00CB0DBE"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研究機構經依第二十二條或前條規定處罰者，併處該研究主持人或所屬成員同一規定違約金之處罰。其情節重大者，受處分人於處分確定後，一年內不得申請政府機關或政府捐助成立之財團法人研究經費補助。</w:t>
      </w:r>
    </w:p>
    <w:p w14:paraId="1B0DFFFA" w14:textId="6D3726BD" w:rsidR="00834562" w:rsidRPr="00085523" w:rsidRDefault="00834562" w:rsidP="009D2C72">
      <w:pPr>
        <w:autoSpaceDE w:val="0"/>
        <w:adjustRightInd w:val="0"/>
        <w:spacing w:beforeLines="50" w:before="180" w:afterLines="50" w:after="180" w:line="400" w:lineRule="exact"/>
        <w:rPr>
          <w:rFonts w:ascii="標楷體" w:eastAsia="標楷體" w:hAnsi="標楷體" w:cs="ArialUnicodeMS"/>
          <w:kern w:val="0"/>
          <w:sz w:val="28"/>
          <w:szCs w:val="28"/>
        </w:rPr>
      </w:pPr>
      <w:r w:rsidRPr="00085523">
        <w:rPr>
          <w:rFonts w:ascii="標楷體" w:eastAsia="標楷體" w:hAnsi="標楷體" w:cs="ArialUnicodeMS" w:hint="eastAsia"/>
          <w:kern w:val="0"/>
          <w:sz w:val="28"/>
          <w:szCs w:val="28"/>
        </w:rPr>
        <w:t>第</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六</w:t>
      </w:r>
      <w:r w:rsidR="007972EB" w:rsidRPr="00085523">
        <w:rPr>
          <w:rFonts w:ascii="標楷體" w:eastAsia="標楷體" w:hAnsi="標楷體" w:cs="ArialUnicodeMS" w:hint="eastAsia"/>
          <w:kern w:val="0"/>
          <w:sz w:val="28"/>
          <w:szCs w:val="28"/>
        </w:rPr>
        <w:t xml:space="preserve"> </w:t>
      </w:r>
      <w:r w:rsidRPr="00085523">
        <w:rPr>
          <w:rFonts w:ascii="標楷體" w:eastAsia="標楷體" w:hAnsi="標楷體" w:cs="ArialUnicodeMS" w:hint="eastAsia"/>
          <w:kern w:val="0"/>
          <w:sz w:val="28"/>
          <w:szCs w:val="28"/>
        </w:rPr>
        <w:t xml:space="preserve">章 </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附則</w:t>
      </w:r>
    </w:p>
    <w:p w14:paraId="0321EA8F" w14:textId="77777777" w:rsidR="004E33EB" w:rsidRPr="00085523" w:rsidRDefault="00834562" w:rsidP="007972EB">
      <w:pPr>
        <w:spacing w:line="480" w:lineRule="exact"/>
        <w:ind w:right="-1226"/>
        <w:textDirection w:val="lrTbV"/>
        <w:rPr>
          <w:rFonts w:eastAsia="標楷體"/>
          <w:b/>
          <w:sz w:val="32"/>
        </w:rPr>
      </w:pPr>
      <w:r w:rsidRPr="00085523">
        <w:rPr>
          <w:rFonts w:ascii="標楷體" w:eastAsia="標楷體" w:hAnsi="標楷體" w:cs="ArialUnicodeMS" w:hint="eastAsia"/>
          <w:kern w:val="0"/>
          <w:sz w:val="28"/>
          <w:szCs w:val="28"/>
        </w:rPr>
        <w:t xml:space="preserve">第二十六條 </w:t>
      </w:r>
      <w:r w:rsidRPr="00085523">
        <w:rPr>
          <w:rFonts w:ascii="標楷體" w:eastAsia="標楷體" w:hAnsi="標楷體" w:cs="ArialUnicodeMS"/>
          <w:kern w:val="0"/>
          <w:sz w:val="28"/>
          <w:szCs w:val="28"/>
        </w:rPr>
        <w:t xml:space="preserve"> </w:t>
      </w:r>
      <w:r w:rsidRPr="00085523">
        <w:rPr>
          <w:rFonts w:ascii="標楷體" w:eastAsia="標楷體" w:hAnsi="標楷體" w:cs="ArialUnicodeMS" w:hint="eastAsia"/>
          <w:kern w:val="0"/>
          <w:sz w:val="28"/>
          <w:szCs w:val="28"/>
        </w:rPr>
        <w:t>本法自公布日施行。</w:t>
      </w:r>
    </w:p>
    <w:p w14:paraId="47302BC8" w14:textId="77777777" w:rsidR="004E33EB" w:rsidRPr="00085523" w:rsidRDefault="004E33EB" w:rsidP="004E33EB">
      <w:pPr>
        <w:spacing w:line="480" w:lineRule="exact"/>
        <w:ind w:leftChars="-150" w:left="-360" w:right="-1226"/>
        <w:textDirection w:val="lrTbV"/>
        <w:rPr>
          <w:rFonts w:eastAsia="標楷體"/>
          <w:b/>
          <w:sz w:val="32"/>
        </w:rPr>
      </w:pPr>
    </w:p>
    <w:p w14:paraId="1E0C5FDB" w14:textId="77777777" w:rsidR="004E33EB" w:rsidRPr="00085523" w:rsidRDefault="004E33EB" w:rsidP="004E33EB">
      <w:pPr>
        <w:spacing w:line="480" w:lineRule="exact"/>
        <w:ind w:leftChars="-150" w:left="-360" w:right="-1226"/>
        <w:textDirection w:val="lrTbV"/>
        <w:rPr>
          <w:rFonts w:eastAsia="標楷體"/>
          <w:b/>
          <w:sz w:val="32"/>
        </w:rPr>
      </w:pPr>
    </w:p>
    <w:p w14:paraId="467ADDB6" w14:textId="77777777" w:rsidR="00E653BC" w:rsidRPr="00085523" w:rsidRDefault="00E653BC" w:rsidP="00E653BC">
      <w:pPr>
        <w:spacing w:line="480" w:lineRule="exact"/>
        <w:rPr>
          <w:rFonts w:eastAsia="標楷體"/>
          <w:b/>
          <w:bCs/>
          <w:sz w:val="32"/>
        </w:rPr>
      </w:pPr>
    </w:p>
    <w:p w14:paraId="72987551" w14:textId="77777777" w:rsidR="00E653BC" w:rsidRPr="00085523" w:rsidRDefault="00E653BC" w:rsidP="00E653BC">
      <w:pPr>
        <w:spacing w:line="480" w:lineRule="exact"/>
        <w:rPr>
          <w:rFonts w:eastAsia="標楷體"/>
          <w:b/>
          <w:bCs/>
          <w:sz w:val="32"/>
        </w:rPr>
      </w:pPr>
    </w:p>
    <w:p w14:paraId="5DD99B56" w14:textId="77777777" w:rsidR="00E653BC" w:rsidRPr="00085523" w:rsidRDefault="00E653BC" w:rsidP="00E653BC">
      <w:pPr>
        <w:spacing w:line="480" w:lineRule="exact"/>
        <w:rPr>
          <w:rFonts w:eastAsia="標楷體"/>
          <w:b/>
          <w:bCs/>
          <w:sz w:val="32"/>
        </w:rPr>
      </w:pPr>
    </w:p>
    <w:p w14:paraId="00291647" w14:textId="77777777" w:rsidR="00E653BC" w:rsidRPr="00085523" w:rsidRDefault="00E653BC" w:rsidP="00E653BC">
      <w:pPr>
        <w:spacing w:line="480" w:lineRule="exact"/>
        <w:rPr>
          <w:rFonts w:eastAsia="標楷體"/>
          <w:b/>
          <w:bCs/>
          <w:sz w:val="32"/>
        </w:rPr>
      </w:pPr>
    </w:p>
    <w:p w14:paraId="460DCB7E" w14:textId="77777777" w:rsidR="00E653BC" w:rsidRPr="00085523" w:rsidRDefault="00E653BC" w:rsidP="00E653BC">
      <w:pPr>
        <w:spacing w:line="480" w:lineRule="exact"/>
        <w:rPr>
          <w:rFonts w:eastAsia="標楷體"/>
          <w:b/>
          <w:bCs/>
          <w:sz w:val="32"/>
        </w:rPr>
      </w:pPr>
    </w:p>
    <w:p w14:paraId="1A4489FA" w14:textId="77777777" w:rsidR="00E653BC" w:rsidRPr="00085523" w:rsidRDefault="00E653BC" w:rsidP="00E653BC">
      <w:pPr>
        <w:spacing w:line="480" w:lineRule="exact"/>
        <w:rPr>
          <w:rFonts w:eastAsia="標楷體"/>
          <w:b/>
          <w:bCs/>
          <w:sz w:val="32"/>
        </w:rPr>
      </w:pPr>
    </w:p>
    <w:p w14:paraId="526DF032" w14:textId="77777777" w:rsidR="00E653BC" w:rsidRPr="00085523" w:rsidRDefault="00E653BC" w:rsidP="00E653BC">
      <w:pPr>
        <w:spacing w:line="480" w:lineRule="exact"/>
        <w:rPr>
          <w:rFonts w:eastAsia="標楷體"/>
          <w:b/>
          <w:bCs/>
          <w:sz w:val="32"/>
        </w:rPr>
      </w:pPr>
    </w:p>
    <w:p w14:paraId="5EA486BA" w14:textId="77777777" w:rsidR="00E653BC" w:rsidRPr="00085523" w:rsidRDefault="00E653BC" w:rsidP="00E653BC">
      <w:pPr>
        <w:spacing w:line="480" w:lineRule="exact"/>
        <w:rPr>
          <w:rFonts w:eastAsia="標楷體"/>
          <w:b/>
          <w:bCs/>
          <w:sz w:val="32"/>
        </w:rPr>
      </w:pPr>
    </w:p>
    <w:p w14:paraId="68D1823B" w14:textId="77777777" w:rsidR="00E653BC" w:rsidRPr="00085523" w:rsidRDefault="00E653BC" w:rsidP="00E653BC">
      <w:pPr>
        <w:spacing w:line="480" w:lineRule="exact"/>
        <w:rPr>
          <w:rFonts w:eastAsia="標楷體"/>
          <w:b/>
          <w:bCs/>
          <w:sz w:val="32"/>
        </w:rPr>
      </w:pPr>
    </w:p>
    <w:p w14:paraId="487E0A84" w14:textId="77777777" w:rsidR="00E653BC" w:rsidRPr="00085523" w:rsidRDefault="00E653BC" w:rsidP="00E653BC">
      <w:pPr>
        <w:spacing w:line="480" w:lineRule="exact"/>
        <w:rPr>
          <w:rFonts w:eastAsia="標楷體"/>
          <w:b/>
          <w:bCs/>
          <w:sz w:val="32"/>
        </w:rPr>
      </w:pPr>
    </w:p>
    <w:p w14:paraId="72D0AEC3" w14:textId="77777777" w:rsidR="00834562" w:rsidRPr="00085523" w:rsidRDefault="00834562" w:rsidP="00FE12E2">
      <w:pPr>
        <w:spacing w:line="276" w:lineRule="auto"/>
        <w:jc w:val="center"/>
        <w:outlineLvl w:val="1"/>
        <w:rPr>
          <w:rFonts w:eastAsia="標楷體"/>
          <w:b/>
          <w:bCs/>
          <w:sz w:val="48"/>
          <w:szCs w:val="48"/>
        </w:rPr>
      </w:pPr>
      <w:bookmarkStart w:id="13" w:name="_Toc234335354"/>
      <w:r w:rsidRPr="00085523">
        <w:rPr>
          <w:rFonts w:eastAsia="標楷體"/>
          <w:b/>
          <w:bCs/>
          <w:sz w:val="48"/>
          <w:szCs w:val="48"/>
        </w:rPr>
        <w:t>附錄</w:t>
      </w:r>
      <w:r w:rsidRPr="00085523">
        <w:rPr>
          <w:rFonts w:eastAsia="標楷體" w:hint="eastAsia"/>
          <w:b/>
          <w:bCs/>
          <w:sz w:val="48"/>
          <w:szCs w:val="48"/>
        </w:rPr>
        <w:t>五</w:t>
      </w:r>
      <w:r w:rsidRPr="00085523">
        <w:rPr>
          <w:rFonts w:eastAsia="標楷體"/>
          <w:b/>
          <w:bCs/>
          <w:sz w:val="48"/>
          <w:szCs w:val="48"/>
        </w:rPr>
        <w:t>、</w:t>
      </w:r>
      <w:bookmarkEnd w:id="13"/>
    </w:p>
    <w:p w14:paraId="4ACD53B1" w14:textId="77777777" w:rsidR="00834562" w:rsidRPr="00085523" w:rsidRDefault="00834562" w:rsidP="00FE12E2">
      <w:pPr>
        <w:spacing w:line="276" w:lineRule="auto"/>
        <w:jc w:val="center"/>
        <w:rPr>
          <w:rFonts w:eastAsia="標楷體"/>
          <w:b/>
          <w:sz w:val="48"/>
          <w:szCs w:val="48"/>
        </w:rPr>
      </w:pPr>
      <w:r w:rsidRPr="00085523">
        <w:rPr>
          <w:rFonts w:eastAsia="標楷體"/>
          <w:b/>
          <w:bCs/>
          <w:sz w:val="48"/>
          <w:szCs w:val="48"/>
        </w:rPr>
        <w:t>感染性生物材料管理辦法</w:t>
      </w:r>
    </w:p>
    <w:p w14:paraId="11F1A12A" w14:textId="1C627A5A" w:rsidR="00834562" w:rsidRPr="00085523" w:rsidRDefault="00834562" w:rsidP="00FE12E2">
      <w:pPr>
        <w:spacing w:afterLines="50" w:after="180" w:line="276" w:lineRule="auto"/>
        <w:jc w:val="center"/>
        <w:rPr>
          <w:rFonts w:eastAsia="標楷體"/>
          <w:b/>
          <w:bCs/>
          <w:sz w:val="28"/>
          <w:szCs w:val="40"/>
        </w:rPr>
      </w:pPr>
      <w:r w:rsidRPr="00085523">
        <w:rPr>
          <w:rFonts w:eastAsia="標楷體"/>
          <w:b/>
          <w:bCs/>
          <w:sz w:val="28"/>
          <w:szCs w:val="40"/>
        </w:rPr>
        <w:t>（相關附件資料請至本署全球資訊網下載</w:t>
      </w:r>
      <w:r w:rsidRPr="00085523">
        <w:rPr>
          <w:rFonts w:eastAsia="標楷體"/>
          <w:b/>
          <w:bCs/>
          <w:sz w:val="28"/>
          <w:szCs w:val="40"/>
        </w:rPr>
        <w:t>http</w:t>
      </w:r>
      <w:r w:rsidR="00AE7B92" w:rsidRPr="00085523">
        <w:rPr>
          <w:rFonts w:eastAsia="標楷體" w:hint="eastAsia"/>
          <w:b/>
          <w:bCs/>
          <w:sz w:val="28"/>
          <w:szCs w:val="40"/>
        </w:rPr>
        <w:t>s</w:t>
      </w:r>
      <w:r w:rsidRPr="00085523">
        <w:rPr>
          <w:rFonts w:eastAsia="標楷體"/>
          <w:b/>
          <w:bCs/>
          <w:sz w:val="28"/>
          <w:szCs w:val="40"/>
        </w:rPr>
        <w:t>://www.cdc.gov.tw/</w:t>
      </w:r>
      <w:r w:rsidRPr="00085523">
        <w:rPr>
          <w:rFonts w:eastAsia="標楷體"/>
          <w:b/>
          <w:bCs/>
          <w:sz w:val="28"/>
          <w:szCs w:val="40"/>
        </w:rPr>
        <w:t>）</w:t>
      </w:r>
    </w:p>
    <w:p w14:paraId="67182E67" w14:textId="589F558D" w:rsidR="006B186B" w:rsidRPr="00085523" w:rsidRDefault="006B186B" w:rsidP="007972EB">
      <w:pPr>
        <w:autoSpaceDE w:val="0"/>
        <w:adjustRightInd w:val="0"/>
        <w:spacing w:after="240" w:line="360" w:lineRule="exact"/>
        <w:jc w:val="center"/>
        <w:rPr>
          <w:rFonts w:eastAsia="標楷體"/>
          <w:b/>
          <w:bCs/>
          <w:sz w:val="28"/>
          <w:szCs w:val="40"/>
        </w:rPr>
      </w:pPr>
    </w:p>
    <w:p w14:paraId="73A1D743" w14:textId="22CC2BC3" w:rsidR="006B186B" w:rsidRPr="00085523" w:rsidRDefault="006B186B" w:rsidP="007972EB">
      <w:pPr>
        <w:autoSpaceDE w:val="0"/>
        <w:adjustRightInd w:val="0"/>
        <w:spacing w:after="240" w:line="360" w:lineRule="exact"/>
        <w:jc w:val="center"/>
        <w:rPr>
          <w:rFonts w:eastAsia="標楷體"/>
          <w:b/>
          <w:bCs/>
          <w:sz w:val="28"/>
          <w:szCs w:val="40"/>
        </w:rPr>
      </w:pPr>
    </w:p>
    <w:p w14:paraId="0DB7AC96" w14:textId="5A64BAAD" w:rsidR="006B186B" w:rsidRPr="00085523" w:rsidRDefault="006B186B" w:rsidP="007972EB">
      <w:pPr>
        <w:autoSpaceDE w:val="0"/>
        <w:adjustRightInd w:val="0"/>
        <w:spacing w:after="240" w:line="360" w:lineRule="exact"/>
        <w:jc w:val="center"/>
        <w:rPr>
          <w:rFonts w:eastAsia="標楷體"/>
          <w:b/>
          <w:bCs/>
          <w:sz w:val="28"/>
          <w:szCs w:val="40"/>
        </w:rPr>
      </w:pPr>
    </w:p>
    <w:p w14:paraId="655A63ED" w14:textId="57B85636" w:rsidR="006B186B" w:rsidRPr="00085523" w:rsidRDefault="006B186B" w:rsidP="007972EB">
      <w:pPr>
        <w:autoSpaceDE w:val="0"/>
        <w:adjustRightInd w:val="0"/>
        <w:spacing w:after="240" w:line="360" w:lineRule="exact"/>
        <w:jc w:val="center"/>
        <w:rPr>
          <w:rFonts w:eastAsia="標楷體"/>
          <w:b/>
          <w:bCs/>
          <w:sz w:val="28"/>
          <w:szCs w:val="40"/>
        </w:rPr>
      </w:pPr>
    </w:p>
    <w:p w14:paraId="55D02AA9" w14:textId="2E017574" w:rsidR="006B186B" w:rsidRPr="00085523" w:rsidRDefault="006B186B" w:rsidP="007972EB">
      <w:pPr>
        <w:autoSpaceDE w:val="0"/>
        <w:adjustRightInd w:val="0"/>
        <w:spacing w:after="240" w:line="360" w:lineRule="exact"/>
        <w:jc w:val="center"/>
        <w:rPr>
          <w:rFonts w:eastAsia="標楷體"/>
          <w:b/>
          <w:bCs/>
          <w:sz w:val="28"/>
          <w:szCs w:val="40"/>
        </w:rPr>
      </w:pPr>
    </w:p>
    <w:p w14:paraId="0903B7BD" w14:textId="6EAC83E8" w:rsidR="006B186B" w:rsidRPr="00085523" w:rsidRDefault="006B186B" w:rsidP="007972EB">
      <w:pPr>
        <w:autoSpaceDE w:val="0"/>
        <w:adjustRightInd w:val="0"/>
        <w:spacing w:after="240" w:line="360" w:lineRule="exact"/>
        <w:jc w:val="center"/>
        <w:rPr>
          <w:rFonts w:eastAsia="標楷體"/>
          <w:b/>
          <w:bCs/>
          <w:sz w:val="28"/>
          <w:szCs w:val="40"/>
        </w:rPr>
      </w:pPr>
    </w:p>
    <w:p w14:paraId="6B4D4899" w14:textId="0EE71663" w:rsidR="006B186B" w:rsidRPr="00085523" w:rsidRDefault="006B186B" w:rsidP="007972EB">
      <w:pPr>
        <w:autoSpaceDE w:val="0"/>
        <w:adjustRightInd w:val="0"/>
        <w:spacing w:after="240" w:line="360" w:lineRule="exact"/>
        <w:jc w:val="center"/>
        <w:rPr>
          <w:rFonts w:eastAsia="標楷體"/>
          <w:b/>
          <w:bCs/>
          <w:sz w:val="28"/>
          <w:szCs w:val="40"/>
        </w:rPr>
      </w:pPr>
    </w:p>
    <w:p w14:paraId="525290BB" w14:textId="44873BB0" w:rsidR="006B186B" w:rsidRPr="00085523" w:rsidRDefault="006B186B" w:rsidP="007972EB">
      <w:pPr>
        <w:autoSpaceDE w:val="0"/>
        <w:adjustRightInd w:val="0"/>
        <w:spacing w:after="240" w:line="360" w:lineRule="exact"/>
        <w:jc w:val="center"/>
        <w:rPr>
          <w:rFonts w:eastAsia="標楷體"/>
          <w:b/>
          <w:bCs/>
          <w:sz w:val="28"/>
          <w:szCs w:val="40"/>
        </w:rPr>
      </w:pPr>
    </w:p>
    <w:p w14:paraId="13099C0B" w14:textId="72B401F3" w:rsidR="006B186B" w:rsidRPr="00085523" w:rsidRDefault="006B186B" w:rsidP="007972EB">
      <w:pPr>
        <w:autoSpaceDE w:val="0"/>
        <w:adjustRightInd w:val="0"/>
        <w:spacing w:after="240" w:line="360" w:lineRule="exact"/>
        <w:jc w:val="center"/>
        <w:rPr>
          <w:rFonts w:eastAsia="標楷體"/>
          <w:b/>
          <w:bCs/>
          <w:sz w:val="28"/>
          <w:szCs w:val="40"/>
        </w:rPr>
      </w:pPr>
    </w:p>
    <w:p w14:paraId="7EBBAAB4" w14:textId="0090BD18" w:rsidR="006B186B" w:rsidRPr="00085523" w:rsidRDefault="006B186B" w:rsidP="007972EB">
      <w:pPr>
        <w:autoSpaceDE w:val="0"/>
        <w:adjustRightInd w:val="0"/>
        <w:spacing w:after="240" w:line="360" w:lineRule="exact"/>
        <w:jc w:val="center"/>
        <w:rPr>
          <w:rFonts w:eastAsia="標楷體"/>
          <w:b/>
          <w:bCs/>
          <w:sz w:val="28"/>
          <w:szCs w:val="40"/>
        </w:rPr>
      </w:pPr>
    </w:p>
    <w:p w14:paraId="4BB30561" w14:textId="77777777" w:rsidR="006B186B" w:rsidRPr="00085523" w:rsidRDefault="006B186B" w:rsidP="007972EB">
      <w:pPr>
        <w:autoSpaceDE w:val="0"/>
        <w:adjustRightInd w:val="0"/>
        <w:spacing w:after="240" w:line="360" w:lineRule="exact"/>
        <w:jc w:val="center"/>
        <w:rPr>
          <w:rFonts w:eastAsia="標楷體"/>
          <w:b/>
          <w:bCs/>
          <w:sz w:val="28"/>
          <w:szCs w:val="40"/>
        </w:rPr>
      </w:pPr>
    </w:p>
    <w:p w14:paraId="186D980F" w14:textId="1B13F12E" w:rsidR="00834562" w:rsidRPr="00085523" w:rsidRDefault="00834562" w:rsidP="007972EB">
      <w:pPr>
        <w:autoSpaceDE w:val="0"/>
        <w:adjustRightInd w:val="0"/>
        <w:spacing w:after="240" w:line="360" w:lineRule="exact"/>
        <w:jc w:val="center"/>
        <w:rPr>
          <w:rFonts w:eastAsia="標楷體" w:hAnsi="標楷體"/>
          <w:b/>
          <w:bCs/>
          <w:kern w:val="0"/>
          <w:sz w:val="36"/>
          <w:szCs w:val="36"/>
        </w:rPr>
      </w:pPr>
      <w:r w:rsidRPr="00085523">
        <w:rPr>
          <w:rFonts w:eastAsia="標楷體" w:hAnsi="標楷體"/>
          <w:b/>
          <w:bCs/>
          <w:kern w:val="0"/>
          <w:sz w:val="36"/>
          <w:szCs w:val="36"/>
        </w:rPr>
        <w:lastRenderedPageBreak/>
        <w:t>感染性生物材料管理辦法</w:t>
      </w:r>
    </w:p>
    <w:p w14:paraId="3F6F36FD" w14:textId="0498F2E4" w:rsidR="00834562" w:rsidRPr="00085523" w:rsidRDefault="00834562" w:rsidP="007972EB">
      <w:pPr>
        <w:widowControl/>
        <w:ind w:leftChars="-162" w:left="562" w:rightChars="-159" w:right="-382" w:hanging="951"/>
        <w:rPr>
          <w:rFonts w:eastAsia="標楷體"/>
          <w:kern w:val="0"/>
          <w:sz w:val="20"/>
        </w:rPr>
      </w:pPr>
      <w:r w:rsidRPr="00085523">
        <w:rPr>
          <w:rFonts w:eastAsia="標楷體"/>
          <w:kern w:val="0"/>
          <w:sz w:val="20"/>
        </w:rPr>
        <w:t>中華民國</w:t>
      </w:r>
      <w:r w:rsidR="005D49B1" w:rsidRPr="00085523">
        <w:rPr>
          <w:rFonts w:eastAsia="標楷體" w:hint="eastAsia"/>
          <w:kern w:val="0"/>
          <w:sz w:val="20"/>
        </w:rPr>
        <w:t>94</w:t>
      </w:r>
      <w:r w:rsidRPr="00085523">
        <w:rPr>
          <w:rFonts w:eastAsia="標楷體"/>
          <w:kern w:val="0"/>
          <w:sz w:val="20"/>
        </w:rPr>
        <w:t>年</w:t>
      </w:r>
      <w:r w:rsidR="005D49B1" w:rsidRPr="00085523">
        <w:rPr>
          <w:rFonts w:eastAsia="標楷體" w:hint="eastAsia"/>
          <w:kern w:val="0"/>
          <w:sz w:val="20"/>
        </w:rPr>
        <w:t>9</w:t>
      </w:r>
      <w:r w:rsidRPr="00085523">
        <w:rPr>
          <w:rFonts w:eastAsia="標楷體"/>
          <w:kern w:val="0"/>
          <w:sz w:val="20"/>
        </w:rPr>
        <w:t>月</w:t>
      </w:r>
      <w:r w:rsidR="005D49B1" w:rsidRPr="00085523">
        <w:rPr>
          <w:rFonts w:eastAsia="標楷體" w:hint="eastAsia"/>
          <w:kern w:val="0"/>
          <w:sz w:val="20"/>
        </w:rPr>
        <w:t>26</w:t>
      </w:r>
      <w:r w:rsidRPr="00085523">
        <w:rPr>
          <w:rFonts w:eastAsia="標楷體"/>
          <w:kern w:val="0"/>
          <w:sz w:val="20"/>
        </w:rPr>
        <w:t>日行政院衛生署署授疾字第</w:t>
      </w:r>
      <w:r w:rsidRPr="00085523">
        <w:rPr>
          <w:rFonts w:eastAsia="標楷體"/>
          <w:kern w:val="0"/>
          <w:sz w:val="20"/>
        </w:rPr>
        <w:t>0940000614</w:t>
      </w:r>
      <w:r w:rsidRPr="00085523">
        <w:rPr>
          <w:rFonts w:eastAsia="標楷體"/>
          <w:kern w:val="0"/>
          <w:sz w:val="20"/>
        </w:rPr>
        <w:t>號令訂定發布</w:t>
      </w:r>
      <w:r w:rsidR="005D49B1" w:rsidRPr="00085523">
        <w:rPr>
          <w:rFonts w:eastAsia="標楷體" w:hint="eastAsia"/>
          <w:kern w:val="0"/>
          <w:sz w:val="20"/>
        </w:rPr>
        <w:t>，</w:t>
      </w:r>
      <w:r w:rsidR="005D49B1" w:rsidRPr="00085523">
        <w:rPr>
          <w:rFonts w:eastAsia="標楷體" w:hint="eastAsia"/>
          <w:kern w:val="0"/>
          <w:sz w:val="20"/>
        </w:rPr>
        <w:t>95</w:t>
      </w:r>
      <w:r w:rsidRPr="00085523">
        <w:rPr>
          <w:rFonts w:eastAsia="標楷體"/>
          <w:kern w:val="0"/>
          <w:sz w:val="20"/>
        </w:rPr>
        <w:t>年</w:t>
      </w:r>
      <w:r w:rsidR="005D49B1" w:rsidRPr="00085523">
        <w:rPr>
          <w:rFonts w:eastAsia="標楷體" w:hint="eastAsia"/>
          <w:kern w:val="0"/>
          <w:sz w:val="20"/>
        </w:rPr>
        <w:t>3</w:t>
      </w:r>
      <w:r w:rsidRPr="00085523">
        <w:rPr>
          <w:rFonts w:eastAsia="標楷體"/>
          <w:kern w:val="0"/>
          <w:sz w:val="20"/>
        </w:rPr>
        <w:t>月</w:t>
      </w:r>
      <w:r w:rsidR="005D49B1" w:rsidRPr="00085523">
        <w:rPr>
          <w:rFonts w:eastAsia="標楷體" w:hint="eastAsia"/>
          <w:kern w:val="0"/>
          <w:sz w:val="20"/>
        </w:rPr>
        <w:t>26</w:t>
      </w:r>
      <w:r w:rsidRPr="00085523">
        <w:rPr>
          <w:rFonts w:eastAsia="標楷體"/>
          <w:kern w:val="0"/>
          <w:sz w:val="20"/>
        </w:rPr>
        <w:t>日施行</w:t>
      </w:r>
    </w:p>
    <w:p w14:paraId="7E77674D" w14:textId="77777777" w:rsidR="00B86113" w:rsidRPr="00085523" w:rsidRDefault="00834562" w:rsidP="007972EB">
      <w:pPr>
        <w:widowControl/>
        <w:ind w:leftChars="-162" w:left="562" w:rightChars="-159" w:right="-382" w:hanging="951"/>
        <w:rPr>
          <w:rFonts w:eastAsia="標楷體"/>
          <w:kern w:val="0"/>
          <w:sz w:val="20"/>
        </w:rPr>
      </w:pPr>
      <w:r w:rsidRPr="00085523">
        <w:rPr>
          <w:rFonts w:eastAsia="標楷體"/>
          <w:kern w:val="0"/>
          <w:sz w:val="20"/>
        </w:rPr>
        <w:t>中華民國</w:t>
      </w:r>
      <w:r w:rsidR="005D49B1" w:rsidRPr="00085523">
        <w:rPr>
          <w:rFonts w:eastAsia="標楷體" w:hint="eastAsia"/>
          <w:kern w:val="0"/>
          <w:sz w:val="20"/>
        </w:rPr>
        <w:t>95</w:t>
      </w:r>
      <w:r w:rsidRPr="00085523">
        <w:rPr>
          <w:rFonts w:eastAsia="標楷體"/>
          <w:kern w:val="0"/>
          <w:sz w:val="20"/>
        </w:rPr>
        <w:t>年</w:t>
      </w:r>
      <w:r w:rsidR="005D49B1" w:rsidRPr="00085523">
        <w:rPr>
          <w:rFonts w:eastAsia="標楷體" w:hint="eastAsia"/>
          <w:kern w:val="0"/>
          <w:sz w:val="20"/>
        </w:rPr>
        <w:t>4</w:t>
      </w:r>
      <w:r w:rsidRPr="00085523">
        <w:rPr>
          <w:rFonts w:eastAsia="標楷體"/>
          <w:kern w:val="0"/>
          <w:sz w:val="20"/>
        </w:rPr>
        <w:t>月</w:t>
      </w:r>
      <w:r w:rsidR="005D49B1" w:rsidRPr="00085523">
        <w:rPr>
          <w:rFonts w:eastAsia="標楷體" w:hint="eastAsia"/>
          <w:kern w:val="0"/>
          <w:sz w:val="20"/>
        </w:rPr>
        <w:t>11</w:t>
      </w:r>
      <w:r w:rsidRPr="00085523">
        <w:rPr>
          <w:rFonts w:eastAsia="標楷體"/>
          <w:kern w:val="0"/>
          <w:sz w:val="20"/>
        </w:rPr>
        <w:t>日行政院衛生署署授疾字第</w:t>
      </w:r>
      <w:r w:rsidRPr="00085523">
        <w:rPr>
          <w:rFonts w:eastAsia="標楷體"/>
          <w:kern w:val="0"/>
          <w:sz w:val="20"/>
        </w:rPr>
        <w:t>0950000194</w:t>
      </w:r>
      <w:r w:rsidRPr="00085523">
        <w:rPr>
          <w:rFonts w:eastAsia="標楷體"/>
          <w:kern w:val="0"/>
          <w:sz w:val="20"/>
        </w:rPr>
        <w:t>號令修正發布第</w:t>
      </w:r>
      <w:r w:rsidRPr="00085523">
        <w:rPr>
          <w:rFonts w:eastAsia="標楷體"/>
          <w:kern w:val="0"/>
          <w:sz w:val="20"/>
        </w:rPr>
        <w:t>19</w:t>
      </w:r>
      <w:r w:rsidRPr="00085523">
        <w:rPr>
          <w:rFonts w:eastAsia="標楷體"/>
          <w:kern w:val="0"/>
          <w:sz w:val="20"/>
        </w:rPr>
        <w:t>條條文；增訂第</w:t>
      </w:r>
      <w:r w:rsidRPr="00085523">
        <w:rPr>
          <w:rFonts w:eastAsia="標楷體"/>
          <w:kern w:val="0"/>
          <w:sz w:val="20"/>
        </w:rPr>
        <w:t>2-1</w:t>
      </w:r>
      <w:r w:rsidRPr="00085523">
        <w:rPr>
          <w:rFonts w:eastAsia="標楷體"/>
          <w:kern w:val="0"/>
          <w:sz w:val="20"/>
        </w:rPr>
        <w:t>條條文；</w:t>
      </w:r>
    </w:p>
    <w:p w14:paraId="289D62F3" w14:textId="721A8544" w:rsidR="00834562" w:rsidRPr="00085523" w:rsidRDefault="00834562" w:rsidP="00B86113">
      <w:pPr>
        <w:widowControl/>
        <w:ind w:leftChars="-162" w:left="562" w:rightChars="-159" w:right="-382" w:hanging="951"/>
        <w:rPr>
          <w:rFonts w:eastAsia="標楷體"/>
          <w:kern w:val="0"/>
          <w:sz w:val="20"/>
        </w:rPr>
      </w:pPr>
      <w:r w:rsidRPr="00085523">
        <w:rPr>
          <w:rFonts w:eastAsia="標楷體"/>
          <w:kern w:val="0"/>
          <w:sz w:val="20"/>
        </w:rPr>
        <w:t>並自發布日施行</w:t>
      </w:r>
    </w:p>
    <w:p w14:paraId="38E9D25A" w14:textId="05E60EBB" w:rsidR="00834562" w:rsidRPr="00085523" w:rsidRDefault="00834562" w:rsidP="00B86113">
      <w:pPr>
        <w:widowControl/>
        <w:ind w:leftChars="-165" w:left="555" w:rightChars="-159" w:right="-382" w:hanging="951"/>
        <w:rPr>
          <w:rFonts w:eastAsia="標楷體"/>
          <w:kern w:val="0"/>
          <w:sz w:val="20"/>
        </w:rPr>
      </w:pPr>
      <w:r w:rsidRPr="00085523">
        <w:rPr>
          <w:rFonts w:eastAsia="標楷體"/>
          <w:kern w:val="0"/>
          <w:sz w:val="20"/>
        </w:rPr>
        <w:t>中華民國</w:t>
      </w:r>
      <w:r w:rsidR="00B86113" w:rsidRPr="00085523">
        <w:rPr>
          <w:rFonts w:eastAsia="標楷體" w:hint="eastAsia"/>
          <w:kern w:val="0"/>
          <w:sz w:val="20"/>
        </w:rPr>
        <w:t>103</w:t>
      </w:r>
      <w:r w:rsidRPr="00085523">
        <w:rPr>
          <w:rFonts w:eastAsia="標楷體"/>
          <w:kern w:val="0"/>
          <w:sz w:val="20"/>
        </w:rPr>
        <w:t>年</w:t>
      </w:r>
      <w:r w:rsidR="00B86113" w:rsidRPr="00085523">
        <w:rPr>
          <w:rFonts w:eastAsia="標楷體" w:hint="eastAsia"/>
          <w:kern w:val="0"/>
          <w:sz w:val="20"/>
        </w:rPr>
        <w:t>3</w:t>
      </w:r>
      <w:r w:rsidRPr="00085523">
        <w:rPr>
          <w:rFonts w:eastAsia="標楷體"/>
          <w:kern w:val="0"/>
          <w:sz w:val="20"/>
        </w:rPr>
        <w:t>月</w:t>
      </w:r>
      <w:r w:rsidR="00B86113" w:rsidRPr="00085523">
        <w:rPr>
          <w:rFonts w:eastAsia="標楷體" w:hint="eastAsia"/>
          <w:kern w:val="0"/>
          <w:sz w:val="20"/>
        </w:rPr>
        <w:t>11</w:t>
      </w:r>
      <w:r w:rsidRPr="00085523">
        <w:rPr>
          <w:rFonts w:eastAsia="標楷體"/>
          <w:kern w:val="0"/>
          <w:sz w:val="20"/>
        </w:rPr>
        <w:t>日衛生福利部部授疾字第</w:t>
      </w:r>
      <w:r w:rsidRPr="00085523">
        <w:rPr>
          <w:rFonts w:eastAsia="標楷體"/>
          <w:kern w:val="0"/>
          <w:sz w:val="20"/>
        </w:rPr>
        <w:t>1030100208</w:t>
      </w:r>
      <w:r w:rsidRPr="00085523">
        <w:rPr>
          <w:rFonts w:eastAsia="標楷體"/>
          <w:kern w:val="0"/>
          <w:sz w:val="20"/>
        </w:rPr>
        <w:t>號令修正發布名稱及全文</w:t>
      </w:r>
      <w:r w:rsidRPr="00085523">
        <w:rPr>
          <w:rFonts w:eastAsia="標楷體"/>
          <w:kern w:val="0"/>
          <w:sz w:val="20"/>
        </w:rPr>
        <w:t>21</w:t>
      </w:r>
      <w:r w:rsidRPr="00085523">
        <w:rPr>
          <w:rFonts w:eastAsia="標楷體"/>
          <w:kern w:val="0"/>
          <w:sz w:val="20"/>
        </w:rPr>
        <w:t>條；並自發布日施行</w:t>
      </w:r>
    </w:p>
    <w:p w14:paraId="7D37AADF" w14:textId="045E5825" w:rsidR="00834562" w:rsidRPr="00085523" w:rsidRDefault="00834562" w:rsidP="00B86113">
      <w:pPr>
        <w:widowControl/>
        <w:ind w:leftChars="-165" w:left="555" w:rightChars="-159" w:right="-382" w:hanging="951"/>
        <w:rPr>
          <w:rFonts w:eastAsia="標楷體"/>
          <w:kern w:val="0"/>
          <w:sz w:val="20"/>
        </w:rPr>
      </w:pPr>
      <w:r w:rsidRPr="00085523">
        <w:rPr>
          <w:rFonts w:eastAsia="標楷體"/>
          <w:kern w:val="0"/>
          <w:sz w:val="20"/>
        </w:rPr>
        <w:t>中華民國</w:t>
      </w:r>
      <w:r w:rsidR="00B86113" w:rsidRPr="00085523">
        <w:rPr>
          <w:rFonts w:eastAsia="標楷體" w:hint="eastAsia"/>
          <w:kern w:val="0"/>
          <w:sz w:val="20"/>
        </w:rPr>
        <w:t>105</w:t>
      </w:r>
      <w:r w:rsidRPr="00085523">
        <w:rPr>
          <w:rFonts w:eastAsia="標楷體"/>
          <w:kern w:val="0"/>
          <w:sz w:val="20"/>
        </w:rPr>
        <w:t>年</w:t>
      </w:r>
      <w:r w:rsidR="00B86113" w:rsidRPr="00085523">
        <w:rPr>
          <w:rFonts w:eastAsia="標楷體" w:hint="eastAsia"/>
          <w:kern w:val="0"/>
          <w:sz w:val="20"/>
        </w:rPr>
        <w:t>12</w:t>
      </w:r>
      <w:r w:rsidRPr="00085523">
        <w:rPr>
          <w:rFonts w:eastAsia="標楷體"/>
          <w:kern w:val="0"/>
          <w:sz w:val="20"/>
        </w:rPr>
        <w:t>月</w:t>
      </w:r>
      <w:r w:rsidR="00B86113" w:rsidRPr="00085523">
        <w:rPr>
          <w:rFonts w:eastAsia="標楷體" w:hint="eastAsia"/>
          <w:kern w:val="0"/>
          <w:sz w:val="20"/>
        </w:rPr>
        <w:t>13</w:t>
      </w:r>
      <w:r w:rsidRPr="00085523">
        <w:rPr>
          <w:rFonts w:eastAsia="標楷體"/>
          <w:kern w:val="0"/>
          <w:sz w:val="20"/>
        </w:rPr>
        <w:t>日衛生福利部部授疾字第</w:t>
      </w:r>
      <w:r w:rsidRPr="00085523">
        <w:rPr>
          <w:rFonts w:eastAsia="標楷體"/>
          <w:kern w:val="0"/>
          <w:sz w:val="20"/>
        </w:rPr>
        <w:t>1050101528</w:t>
      </w:r>
      <w:r w:rsidRPr="00085523">
        <w:rPr>
          <w:rFonts w:eastAsia="標楷體"/>
          <w:kern w:val="0"/>
          <w:sz w:val="20"/>
        </w:rPr>
        <w:t>號令修正發布全文</w:t>
      </w:r>
      <w:r w:rsidRPr="00085523">
        <w:rPr>
          <w:rFonts w:eastAsia="標楷體"/>
          <w:kern w:val="0"/>
          <w:sz w:val="20"/>
        </w:rPr>
        <w:t>21</w:t>
      </w:r>
      <w:r w:rsidRPr="00085523">
        <w:rPr>
          <w:rFonts w:eastAsia="標楷體"/>
          <w:kern w:val="0"/>
          <w:sz w:val="20"/>
        </w:rPr>
        <w:t>條；並自發布日施行</w:t>
      </w:r>
    </w:p>
    <w:p w14:paraId="1D32D25B" w14:textId="721CCF8F" w:rsidR="00834562" w:rsidRPr="00085523" w:rsidRDefault="00834562" w:rsidP="00B86113">
      <w:pPr>
        <w:pStyle w:val="Web"/>
        <w:spacing w:before="0"/>
        <w:ind w:leftChars="-165" w:left="555" w:rightChars="-159" w:right="-382" w:hanging="951"/>
        <w:rPr>
          <w:rFonts w:ascii="Times New Roman" w:eastAsia="標楷體" w:hAnsi="Times New Roman" w:cs="Times New Roman"/>
          <w:sz w:val="20"/>
          <w:szCs w:val="20"/>
        </w:rPr>
      </w:pPr>
      <w:r w:rsidRPr="00085523">
        <w:rPr>
          <w:rFonts w:ascii="Times New Roman" w:eastAsia="標楷體" w:hAnsi="Times New Roman" w:cs="Times New Roman"/>
          <w:sz w:val="20"/>
          <w:szCs w:val="20"/>
        </w:rPr>
        <w:t>中華民國</w:t>
      </w:r>
      <w:r w:rsidR="00B86113" w:rsidRPr="00085523">
        <w:rPr>
          <w:rFonts w:ascii="Times New Roman" w:eastAsia="標楷體" w:hAnsi="Times New Roman" w:cs="Times New Roman" w:hint="eastAsia"/>
          <w:sz w:val="20"/>
          <w:szCs w:val="20"/>
        </w:rPr>
        <w:t>108</w:t>
      </w:r>
      <w:r w:rsidRPr="00085523">
        <w:rPr>
          <w:rFonts w:ascii="Times New Roman" w:eastAsia="標楷體" w:hAnsi="Times New Roman" w:cs="Times New Roman"/>
          <w:sz w:val="20"/>
          <w:szCs w:val="20"/>
        </w:rPr>
        <w:t>年</w:t>
      </w:r>
      <w:r w:rsidR="00B86113" w:rsidRPr="00085523">
        <w:rPr>
          <w:rFonts w:ascii="Times New Roman" w:eastAsia="標楷體" w:hAnsi="Times New Roman" w:cs="Times New Roman" w:hint="eastAsia"/>
          <w:sz w:val="20"/>
          <w:szCs w:val="20"/>
        </w:rPr>
        <w:t>1</w:t>
      </w:r>
      <w:r w:rsidRPr="00085523">
        <w:rPr>
          <w:rFonts w:ascii="Times New Roman" w:eastAsia="標楷體" w:hAnsi="Times New Roman" w:cs="Times New Roman"/>
          <w:sz w:val="20"/>
          <w:szCs w:val="20"/>
        </w:rPr>
        <w:t>月</w:t>
      </w:r>
      <w:r w:rsidR="00B86113" w:rsidRPr="00085523">
        <w:rPr>
          <w:rFonts w:ascii="Times New Roman" w:eastAsia="標楷體" w:hAnsi="Times New Roman" w:cs="Times New Roman" w:hint="eastAsia"/>
          <w:sz w:val="20"/>
          <w:szCs w:val="20"/>
        </w:rPr>
        <w:t>31</w:t>
      </w:r>
      <w:r w:rsidRPr="00085523">
        <w:rPr>
          <w:rFonts w:ascii="Times New Roman" w:eastAsia="標楷體" w:hAnsi="Times New Roman" w:cs="Times New Roman"/>
          <w:sz w:val="20"/>
          <w:szCs w:val="20"/>
        </w:rPr>
        <w:t>日衛生福利部部授疾字第</w:t>
      </w:r>
      <w:r w:rsidRPr="00085523">
        <w:rPr>
          <w:rFonts w:ascii="Times New Roman" w:eastAsia="標楷體" w:hAnsi="Times New Roman" w:cs="Times New Roman"/>
          <w:sz w:val="20"/>
          <w:szCs w:val="20"/>
        </w:rPr>
        <w:t>1080100040</w:t>
      </w:r>
      <w:r w:rsidRPr="00085523">
        <w:rPr>
          <w:rFonts w:ascii="Times New Roman" w:eastAsia="標楷體" w:hAnsi="Times New Roman" w:cs="Times New Roman"/>
          <w:sz w:val="20"/>
          <w:szCs w:val="20"/>
        </w:rPr>
        <w:t>號令修正發布</w:t>
      </w:r>
    </w:p>
    <w:p w14:paraId="23657701" w14:textId="77777777" w:rsidR="00B86113" w:rsidRPr="00085523" w:rsidRDefault="00822DAA" w:rsidP="00B86113">
      <w:pPr>
        <w:pStyle w:val="Web"/>
        <w:spacing w:before="0"/>
        <w:ind w:leftChars="-165" w:left="555" w:rightChars="-159" w:right="-382" w:hanging="951"/>
        <w:rPr>
          <w:rFonts w:ascii="Times New Roman" w:eastAsia="標楷體" w:hAnsi="Times New Roman" w:cs="Times New Roman"/>
          <w:sz w:val="20"/>
          <w:szCs w:val="20"/>
        </w:rPr>
      </w:pPr>
      <w:r w:rsidRPr="00085523">
        <w:rPr>
          <w:rFonts w:ascii="Times New Roman" w:eastAsia="標楷體" w:hAnsi="Times New Roman" w:cs="Times New Roman" w:hint="eastAsia"/>
          <w:sz w:val="20"/>
          <w:szCs w:val="20"/>
        </w:rPr>
        <w:t>中華民國</w:t>
      </w:r>
      <w:r w:rsidR="00B86113" w:rsidRPr="00085523">
        <w:rPr>
          <w:rFonts w:ascii="Times New Roman" w:eastAsia="標楷體" w:hAnsi="Times New Roman" w:cs="Times New Roman" w:hint="eastAsia"/>
          <w:sz w:val="20"/>
          <w:szCs w:val="20"/>
        </w:rPr>
        <w:t>110</w:t>
      </w:r>
      <w:r w:rsidRPr="00085523">
        <w:rPr>
          <w:rFonts w:ascii="Times New Roman" w:eastAsia="標楷體" w:hAnsi="Times New Roman" w:cs="Times New Roman" w:hint="eastAsia"/>
          <w:sz w:val="20"/>
          <w:szCs w:val="20"/>
        </w:rPr>
        <w:t>年</w:t>
      </w:r>
      <w:r w:rsidR="00B86113" w:rsidRPr="00085523">
        <w:rPr>
          <w:rFonts w:ascii="Times New Roman" w:eastAsia="標楷體" w:hAnsi="Times New Roman" w:cs="Times New Roman" w:hint="eastAsia"/>
          <w:sz w:val="20"/>
          <w:szCs w:val="20"/>
        </w:rPr>
        <w:t>12</w:t>
      </w:r>
      <w:r w:rsidRPr="00085523">
        <w:rPr>
          <w:rFonts w:ascii="Times New Roman" w:eastAsia="標楷體" w:hAnsi="Times New Roman" w:cs="Times New Roman" w:hint="eastAsia"/>
          <w:sz w:val="20"/>
          <w:szCs w:val="20"/>
        </w:rPr>
        <w:t>月</w:t>
      </w:r>
      <w:r w:rsidR="00B86113" w:rsidRPr="00085523">
        <w:rPr>
          <w:rFonts w:ascii="Times New Roman" w:eastAsia="標楷體" w:hAnsi="Times New Roman" w:cs="Times New Roman" w:hint="eastAsia"/>
          <w:sz w:val="20"/>
          <w:szCs w:val="20"/>
        </w:rPr>
        <w:t>15</w:t>
      </w:r>
      <w:r w:rsidRPr="00085523">
        <w:rPr>
          <w:rFonts w:ascii="Times New Roman" w:eastAsia="標楷體" w:hAnsi="Times New Roman" w:cs="Times New Roman" w:hint="eastAsia"/>
          <w:sz w:val="20"/>
          <w:szCs w:val="20"/>
        </w:rPr>
        <w:t>日衛生福利部衛授疾字第</w:t>
      </w:r>
      <w:r w:rsidRPr="00085523">
        <w:rPr>
          <w:rFonts w:ascii="Times New Roman" w:eastAsia="標楷體" w:hAnsi="Times New Roman" w:cs="Times New Roman" w:hint="eastAsia"/>
          <w:sz w:val="20"/>
          <w:szCs w:val="20"/>
        </w:rPr>
        <w:t>1100102022</w:t>
      </w:r>
      <w:r w:rsidRPr="00085523">
        <w:rPr>
          <w:rFonts w:ascii="Times New Roman" w:eastAsia="標楷體" w:hAnsi="Times New Roman" w:cs="Times New Roman" w:hint="eastAsia"/>
          <w:sz w:val="20"/>
          <w:szCs w:val="20"/>
        </w:rPr>
        <w:t>號令修正發布全文</w:t>
      </w:r>
      <w:r w:rsidRPr="00085523">
        <w:rPr>
          <w:rFonts w:ascii="Times New Roman" w:eastAsia="標楷體" w:hAnsi="Times New Roman" w:cs="Times New Roman" w:hint="eastAsia"/>
          <w:sz w:val="20"/>
          <w:szCs w:val="20"/>
        </w:rPr>
        <w:t>44</w:t>
      </w:r>
      <w:r w:rsidRPr="00085523">
        <w:rPr>
          <w:rFonts w:ascii="Times New Roman" w:eastAsia="標楷體" w:hAnsi="Times New Roman" w:cs="Times New Roman" w:hint="eastAsia"/>
          <w:sz w:val="20"/>
          <w:szCs w:val="20"/>
        </w:rPr>
        <w:t>條；除第</w:t>
      </w:r>
      <w:r w:rsidRPr="00085523">
        <w:rPr>
          <w:rFonts w:ascii="Times New Roman" w:eastAsia="標楷體" w:hAnsi="Times New Roman" w:cs="Times New Roman" w:hint="eastAsia"/>
          <w:sz w:val="20"/>
          <w:szCs w:val="20"/>
        </w:rPr>
        <w:t>11</w:t>
      </w:r>
      <w:r w:rsidRPr="00085523">
        <w:rPr>
          <w:rFonts w:ascii="Times New Roman" w:eastAsia="標楷體" w:hAnsi="Times New Roman" w:cs="Times New Roman" w:hint="eastAsia"/>
          <w:sz w:val="20"/>
          <w:szCs w:val="20"/>
        </w:rPr>
        <w:t>條條文、第</w:t>
      </w:r>
      <w:r w:rsidRPr="00085523">
        <w:rPr>
          <w:rFonts w:ascii="Times New Roman" w:eastAsia="標楷體" w:hAnsi="Times New Roman" w:cs="Times New Roman" w:hint="eastAsia"/>
          <w:sz w:val="20"/>
          <w:szCs w:val="20"/>
        </w:rPr>
        <w:t>32</w:t>
      </w:r>
      <w:r w:rsidRPr="00085523">
        <w:rPr>
          <w:rFonts w:ascii="Times New Roman" w:eastAsia="標楷體" w:hAnsi="Times New Roman" w:cs="Times New Roman" w:hint="eastAsia"/>
          <w:sz w:val="20"/>
          <w:szCs w:val="20"/>
        </w:rPr>
        <w:t>條</w:t>
      </w:r>
    </w:p>
    <w:p w14:paraId="25F2FD93" w14:textId="77777777" w:rsidR="00074FF4" w:rsidRPr="00085523" w:rsidRDefault="00822DAA" w:rsidP="00074FF4">
      <w:pPr>
        <w:pStyle w:val="Web"/>
        <w:spacing w:before="0"/>
        <w:ind w:leftChars="-165" w:left="555" w:rightChars="-159" w:right="-382" w:hanging="951"/>
        <w:rPr>
          <w:rFonts w:ascii="Times New Roman" w:eastAsia="標楷體" w:hAnsi="Times New Roman" w:cs="Times New Roman"/>
          <w:sz w:val="20"/>
          <w:szCs w:val="20"/>
        </w:rPr>
      </w:pPr>
      <w:r w:rsidRPr="00085523">
        <w:rPr>
          <w:rFonts w:ascii="Times New Roman" w:eastAsia="標楷體" w:hAnsi="Times New Roman" w:cs="Times New Roman" w:hint="eastAsia"/>
          <w:sz w:val="20"/>
          <w:szCs w:val="20"/>
        </w:rPr>
        <w:t>第</w:t>
      </w:r>
      <w:r w:rsidRPr="00085523">
        <w:rPr>
          <w:rFonts w:ascii="Times New Roman" w:eastAsia="標楷體" w:hAnsi="Times New Roman" w:cs="Times New Roman" w:hint="eastAsia"/>
          <w:sz w:val="20"/>
          <w:szCs w:val="20"/>
        </w:rPr>
        <w:t>2</w:t>
      </w:r>
      <w:r w:rsidRPr="00085523">
        <w:rPr>
          <w:rFonts w:ascii="Times New Roman" w:eastAsia="標楷體" w:hAnsi="Times New Roman" w:cs="Times New Roman" w:hint="eastAsia"/>
          <w:sz w:val="20"/>
          <w:szCs w:val="20"/>
        </w:rPr>
        <w:t>項條文，自</w:t>
      </w:r>
      <w:r w:rsidR="00B86113" w:rsidRPr="00085523">
        <w:rPr>
          <w:rFonts w:ascii="Times New Roman" w:eastAsia="標楷體" w:hAnsi="Times New Roman" w:cs="Times New Roman" w:hint="eastAsia"/>
          <w:sz w:val="20"/>
          <w:szCs w:val="20"/>
        </w:rPr>
        <w:t>114</w:t>
      </w:r>
      <w:r w:rsidRPr="00085523">
        <w:rPr>
          <w:rFonts w:ascii="Times New Roman" w:eastAsia="標楷體" w:hAnsi="Times New Roman" w:cs="Times New Roman" w:hint="eastAsia"/>
          <w:sz w:val="20"/>
          <w:szCs w:val="20"/>
        </w:rPr>
        <w:t>年</w:t>
      </w:r>
      <w:r w:rsidR="00B86113" w:rsidRPr="00085523">
        <w:rPr>
          <w:rFonts w:ascii="Times New Roman" w:eastAsia="標楷體" w:hAnsi="Times New Roman" w:cs="Times New Roman" w:hint="eastAsia"/>
          <w:sz w:val="20"/>
          <w:szCs w:val="20"/>
        </w:rPr>
        <w:t>1</w:t>
      </w:r>
      <w:r w:rsidRPr="00085523">
        <w:rPr>
          <w:rFonts w:ascii="Times New Roman" w:eastAsia="標楷體" w:hAnsi="Times New Roman" w:cs="Times New Roman" w:hint="eastAsia"/>
          <w:sz w:val="20"/>
          <w:szCs w:val="20"/>
        </w:rPr>
        <w:t>月</w:t>
      </w:r>
      <w:r w:rsidR="00B86113" w:rsidRPr="00085523">
        <w:rPr>
          <w:rFonts w:ascii="Times New Roman" w:eastAsia="標楷體" w:hAnsi="Times New Roman" w:cs="Times New Roman" w:hint="eastAsia"/>
          <w:sz w:val="20"/>
          <w:szCs w:val="20"/>
        </w:rPr>
        <w:t>1</w:t>
      </w:r>
      <w:r w:rsidRPr="00085523">
        <w:rPr>
          <w:rFonts w:ascii="Times New Roman" w:eastAsia="標楷體" w:hAnsi="Times New Roman" w:cs="Times New Roman" w:hint="eastAsia"/>
          <w:sz w:val="20"/>
          <w:szCs w:val="20"/>
        </w:rPr>
        <w:t>日施行，第</w:t>
      </w:r>
      <w:r w:rsidRPr="00085523">
        <w:rPr>
          <w:rFonts w:ascii="Times New Roman" w:eastAsia="標楷體" w:hAnsi="Times New Roman" w:cs="Times New Roman" w:hint="eastAsia"/>
          <w:sz w:val="20"/>
          <w:szCs w:val="20"/>
        </w:rPr>
        <w:t>19</w:t>
      </w:r>
      <w:r w:rsidRPr="00085523">
        <w:rPr>
          <w:rFonts w:ascii="Times New Roman" w:eastAsia="標楷體" w:hAnsi="Times New Roman" w:cs="Times New Roman" w:hint="eastAsia"/>
          <w:sz w:val="20"/>
          <w:szCs w:val="20"/>
        </w:rPr>
        <w:t>條條文自發布一年後施行外，自發布日施行</w:t>
      </w:r>
    </w:p>
    <w:p w14:paraId="25E1F6C5" w14:textId="348427AB" w:rsidR="00074FF4" w:rsidRPr="00085523" w:rsidRDefault="00074FF4" w:rsidP="007972EB">
      <w:pPr>
        <w:pStyle w:val="Web"/>
        <w:spacing w:before="0" w:after="240"/>
        <w:ind w:leftChars="-165" w:left="555" w:rightChars="-159" w:right="-382" w:hanging="951"/>
        <w:rPr>
          <w:rFonts w:ascii="Times New Roman" w:eastAsia="標楷體" w:hAnsi="Times New Roman" w:cs="Times New Roman"/>
          <w:sz w:val="20"/>
          <w:szCs w:val="20"/>
        </w:rPr>
      </w:pPr>
      <w:r w:rsidRPr="00085523">
        <w:rPr>
          <w:rFonts w:ascii="Times New Roman" w:eastAsia="標楷體" w:hAnsi="Times New Roman" w:cs="Times New Roman" w:hint="eastAsia"/>
          <w:sz w:val="20"/>
          <w:szCs w:val="20"/>
        </w:rPr>
        <w:t>中華民國</w:t>
      </w:r>
      <w:r w:rsidRPr="00085523">
        <w:rPr>
          <w:rFonts w:ascii="Times New Roman" w:eastAsia="標楷體" w:hAnsi="Times New Roman" w:cs="Times New Roman" w:hint="eastAsia"/>
          <w:sz w:val="20"/>
          <w:szCs w:val="20"/>
        </w:rPr>
        <w:t>1</w:t>
      </w:r>
      <w:r w:rsidRPr="00085523">
        <w:rPr>
          <w:rFonts w:ascii="Times New Roman" w:eastAsia="標楷體" w:hAnsi="Times New Roman" w:cs="Times New Roman"/>
          <w:sz w:val="20"/>
          <w:szCs w:val="20"/>
        </w:rPr>
        <w:t>15</w:t>
      </w:r>
      <w:r w:rsidRPr="00085523">
        <w:rPr>
          <w:rFonts w:ascii="Times New Roman" w:eastAsia="標楷體" w:hAnsi="Times New Roman" w:cs="Times New Roman" w:hint="eastAsia"/>
          <w:sz w:val="20"/>
          <w:szCs w:val="20"/>
        </w:rPr>
        <w:t>年</w:t>
      </w:r>
      <w:r w:rsidRPr="00085523">
        <w:rPr>
          <w:rFonts w:ascii="Times New Roman" w:eastAsia="標楷體" w:hAnsi="Times New Roman" w:cs="Times New Roman" w:hint="eastAsia"/>
          <w:sz w:val="20"/>
          <w:szCs w:val="20"/>
        </w:rPr>
        <w:t>4</w:t>
      </w:r>
      <w:r w:rsidRPr="00085523">
        <w:rPr>
          <w:rFonts w:ascii="Times New Roman" w:eastAsia="標楷體" w:hAnsi="Times New Roman" w:cs="Times New Roman" w:hint="eastAsia"/>
          <w:sz w:val="20"/>
          <w:szCs w:val="20"/>
        </w:rPr>
        <w:t>月</w:t>
      </w:r>
      <w:r w:rsidRPr="00085523">
        <w:rPr>
          <w:rFonts w:ascii="Times New Roman" w:eastAsia="標楷體" w:hAnsi="Times New Roman" w:cs="Times New Roman" w:hint="eastAsia"/>
          <w:sz w:val="20"/>
          <w:szCs w:val="20"/>
        </w:rPr>
        <w:t>3</w:t>
      </w:r>
      <w:r w:rsidRPr="00085523">
        <w:rPr>
          <w:rFonts w:ascii="Times New Roman" w:eastAsia="標楷體" w:hAnsi="Times New Roman" w:cs="Times New Roman"/>
          <w:sz w:val="20"/>
          <w:szCs w:val="20"/>
        </w:rPr>
        <w:t>0</w:t>
      </w:r>
      <w:r w:rsidRPr="00085523">
        <w:rPr>
          <w:rFonts w:ascii="Times New Roman" w:eastAsia="標楷體" w:hAnsi="Times New Roman" w:cs="Times New Roman" w:hint="eastAsia"/>
          <w:sz w:val="20"/>
          <w:szCs w:val="20"/>
        </w:rPr>
        <w:t>日衛生福利部衛授疾字第</w:t>
      </w:r>
      <w:r w:rsidRPr="00085523">
        <w:rPr>
          <w:rFonts w:ascii="Times New Roman" w:eastAsia="標楷體" w:hAnsi="Times New Roman" w:cs="Times New Roman" w:hint="eastAsia"/>
          <w:sz w:val="20"/>
          <w:szCs w:val="20"/>
        </w:rPr>
        <w:t>1150100355</w:t>
      </w:r>
      <w:r w:rsidRPr="00085523">
        <w:rPr>
          <w:rFonts w:ascii="Times New Roman" w:eastAsia="標楷體" w:hAnsi="Times New Roman" w:cs="Times New Roman" w:hint="eastAsia"/>
          <w:sz w:val="20"/>
          <w:szCs w:val="20"/>
        </w:rPr>
        <w:t>號令修正發布全文</w:t>
      </w:r>
      <w:r w:rsidRPr="00085523">
        <w:rPr>
          <w:rFonts w:ascii="Times New Roman" w:eastAsia="標楷體" w:hAnsi="Times New Roman" w:cs="Times New Roman" w:hint="eastAsia"/>
          <w:sz w:val="20"/>
          <w:szCs w:val="20"/>
        </w:rPr>
        <w:t>37</w:t>
      </w:r>
      <w:r w:rsidRPr="00085523">
        <w:rPr>
          <w:rFonts w:ascii="Times New Roman" w:eastAsia="標楷體" w:hAnsi="Times New Roman" w:cs="Times New Roman" w:hint="eastAsia"/>
          <w:sz w:val="20"/>
          <w:szCs w:val="20"/>
        </w:rPr>
        <w:t>條；並自發布日施行</w:t>
      </w:r>
    </w:p>
    <w:p w14:paraId="7CA99677" w14:textId="274CD21D" w:rsidR="00834562" w:rsidRPr="00085523" w:rsidRDefault="00834562" w:rsidP="007972EB">
      <w:pPr>
        <w:autoSpaceDE w:val="0"/>
        <w:spacing w:before="240" w:afterLines="50" w:after="180" w:line="400" w:lineRule="exact"/>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一</w:t>
      </w:r>
      <w:r w:rsidR="001F6E77" w:rsidRPr="00085523">
        <w:rPr>
          <w:rFonts w:ascii="標楷體" w:eastAsia="標楷體" w:hAnsi="標楷體" w:hint="eastAsia"/>
          <w:sz w:val="28"/>
        </w:rPr>
        <w:t xml:space="preserve"> </w:t>
      </w:r>
      <w:r w:rsidRPr="00085523">
        <w:rPr>
          <w:rFonts w:ascii="標楷體" w:eastAsia="標楷體" w:hAnsi="標楷體"/>
          <w:sz w:val="28"/>
        </w:rPr>
        <w:t>章　總則</w:t>
      </w:r>
    </w:p>
    <w:p w14:paraId="10FE40EE" w14:textId="2DB9F191" w:rsidR="00834562" w:rsidRPr="00085523" w:rsidRDefault="00834562" w:rsidP="007972EB">
      <w:pPr>
        <w:pStyle w:val="a1"/>
        <w:widowControl/>
        <w:spacing w:after="0" w:line="460" w:lineRule="exact"/>
        <w:ind w:left="1400" w:hanging="140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一</w:t>
      </w:r>
      <w:r w:rsidR="001F6E77" w:rsidRPr="00085523">
        <w:rPr>
          <w:rFonts w:ascii="標楷體" w:eastAsia="標楷體" w:hAnsi="標楷體" w:hint="eastAsia"/>
          <w:sz w:val="28"/>
        </w:rPr>
        <w:t xml:space="preserve"> </w:t>
      </w:r>
      <w:r w:rsidRPr="00085523">
        <w:rPr>
          <w:rFonts w:ascii="標楷體" w:eastAsia="標楷體" w:hAnsi="標楷體"/>
          <w:sz w:val="28"/>
        </w:rPr>
        <w:t>條　本辦法依傳染病防治法（以下稱本法）第三十四條第三項規定訂定之。</w:t>
      </w:r>
    </w:p>
    <w:p w14:paraId="050D9AF2" w14:textId="5175154D" w:rsidR="00834562" w:rsidRPr="00085523" w:rsidRDefault="00834562" w:rsidP="007972EB">
      <w:pPr>
        <w:pStyle w:val="a1"/>
        <w:widowControl/>
        <w:spacing w:after="0" w:line="460" w:lineRule="exact"/>
        <w:ind w:left="840" w:hanging="84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二</w:t>
      </w:r>
      <w:r w:rsidR="001F6E77" w:rsidRPr="00085523">
        <w:rPr>
          <w:rFonts w:ascii="標楷體" w:eastAsia="標楷體" w:hAnsi="標楷體" w:hint="eastAsia"/>
          <w:sz w:val="28"/>
        </w:rPr>
        <w:t xml:space="preserve"> </w:t>
      </w:r>
      <w:r w:rsidRPr="00085523">
        <w:rPr>
          <w:rFonts w:ascii="標楷體" w:eastAsia="標楷體" w:hAnsi="標楷體"/>
          <w:sz w:val="28"/>
        </w:rPr>
        <w:t>條　本辦法用詞，定義如下：</w:t>
      </w:r>
    </w:p>
    <w:p w14:paraId="212B016F" w14:textId="5BA79550" w:rsidR="00074FF4" w:rsidRPr="00085523" w:rsidRDefault="00834562" w:rsidP="007972EB">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sz w:val="28"/>
        </w:rPr>
        <w:t>一、</w:t>
      </w:r>
      <w:r w:rsidR="00074FF4" w:rsidRPr="00085523">
        <w:rPr>
          <w:rFonts w:ascii="標楷體" w:eastAsia="標楷體" w:hAnsi="標楷體" w:hint="eastAsia"/>
          <w:sz w:val="28"/>
        </w:rPr>
        <w:t>感染性生物材料：指本法第四條第四項所定具感染性之病原體或其衍生物，及經確認含有此等病原體或衍生物之物質。</w:t>
      </w:r>
    </w:p>
    <w:p w14:paraId="7CD29B0B"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二、設置單位：指持有、保存、使用、處分或輸出入感染性生物材料，並設有實驗室或保存場所之機關、機構、學校、法人或團體。</w:t>
      </w:r>
    </w:p>
    <w:p w14:paraId="08E1389D" w14:textId="77777777" w:rsidR="00074FF4" w:rsidRPr="00085523" w:rsidRDefault="00834562"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sz w:val="28"/>
        </w:rPr>
        <w:t>三、</w:t>
      </w:r>
      <w:r w:rsidR="00074FF4" w:rsidRPr="00085523">
        <w:rPr>
          <w:rFonts w:ascii="標楷體" w:eastAsia="標楷體" w:hAnsi="標楷體" w:hint="eastAsia"/>
          <w:sz w:val="28"/>
        </w:rPr>
        <w:t>實驗室：指為檢驗或研究目的，使用感染性生物材料進行實驗操作之場所。</w:t>
      </w:r>
    </w:p>
    <w:p w14:paraId="4345A252"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四、保存場所：指保存、處分感染性生物材料之場所。</w:t>
      </w:r>
    </w:p>
    <w:p w14:paraId="725F61D3" w14:textId="617101F9" w:rsidR="00834562"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五、生物安全：指為預防工作人員意外暴露，或預防洩漏感染性生物材料，而實施之防護措施。</w:t>
      </w:r>
    </w:p>
    <w:p w14:paraId="5038BEB5" w14:textId="44FA3D29" w:rsidR="00834562" w:rsidRPr="00085523" w:rsidRDefault="00834562"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sz w:val="28"/>
        </w:rPr>
        <w:t>六、</w:t>
      </w:r>
      <w:r w:rsidR="00074FF4" w:rsidRPr="00085523">
        <w:rPr>
          <w:rFonts w:ascii="標楷體" w:eastAsia="標楷體" w:hAnsi="標楷體" w:hint="eastAsia"/>
          <w:sz w:val="28"/>
        </w:rPr>
        <w:t>生物保全：指為防止感染性生物材料未經授權而取得、遺失、遭竊、濫用、移轉或洩漏，所實施之保護及管理措施。</w:t>
      </w:r>
    </w:p>
    <w:p w14:paraId="572069F2"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七、處分：指感染性生物材料之新增、刪除品項或增減數量之行為。</w:t>
      </w:r>
    </w:p>
    <w:p w14:paraId="118D4DD8"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lastRenderedPageBreak/>
        <w:t>八、移轉：指提供單位將持有、保存之感染性生物材料，轉予接收單位之行為。</w:t>
      </w:r>
    </w:p>
    <w:p w14:paraId="74F024A4"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九、病原體：指具感染性，且可造成人類感染之病原微生物及其培養物（液）。</w:t>
      </w:r>
    </w:p>
    <w:p w14:paraId="4F092BB4" w14:textId="19B8F3C8"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十、生物毒素：指病原體產出，且經純化、分離之有毒物質。</w:t>
      </w:r>
    </w:p>
    <w:p w14:paraId="3F38D37A"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十一、衍生物：指病原體經純化、分離之核酸、質體、蛋白質或其他組成成分，及生物毒素。</w:t>
      </w:r>
    </w:p>
    <w:p w14:paraId="0215CD0F" w14:textId="77777777"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十二、陽性檢體：指採自未治癒之感染性疾病病人，或經檢驗確認含有病原體之人類檢體。</w:t>
      </w:r>
    </w:p>
    <w:p w14:paraId="676D0975" w14:textId="196874D8" w:rsidR="00074FF4" w:rsidRPr="00085523" w:rsidRDefault="00074FF4" w:rsidP="001F154D">
      <w:pPr>
        <w:pStyle w:val="a1"/>
        <w:widowControl/>
        <w:spacing w:after="0" w:line="460" w:lineRule="exact"/>
        <w:ind w:left="1960" w:hanging="546"/>
        <w:jc w:val="both"/>
        <w:rPr>
          <w:rFonts w:ascii="標楷體" w:eastAsia="標楷體" w:hAnsi="標楷體"/>
          <w:sz w:val="28"/>
        </w:rPr>
      </w:pPr>
      <w:r w:rsidRPr="00085523">
        <w:rPr>
          <w:rFonts w:ascii="標楷體" w:eastAsia="標楷體" w:hAnsi="標楷體" w:hint="eastAsia"/>
          <w:sz w:val="28"/>
        </w:rPr>
        <w:t>十三、事故：指涉及感染性生物材料或發生於實驗室、保存場所之異常事件，致有感染或危害工作人員之虞。</w:t>
      </w:r>
    </w:p>
    <w:p w14:paraId="2BF904B1" w14:textId="1D6CB704" w:rsidR="00834562" w:rsidRPr="00085523" w:rsidRDefault="00834562" w:rsidP="001F154D">
      <w:pPr>
        <w:pStyle w:val="a1"/>
        <w:widowControl/>
        <w:spacing w:after="0" w:line="460" w:lineRule="exact"/>
        <w:ind w:left="1400" w:hanging="140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三</w:t>
      </w:r>
      <w:r w:rsidR="001F6E77" w:rsidRPr="00085523">
        <w:rPr>
          <w:rFonts w:ascii="標楷體" w:eastAsia="標楷體" w:hAnsi="標楷體" w:hint="eastAsia"/>
          <w:sz w:val="28"/>
        </w:rPr>
        <w:t xml:space="preserve"> </w:t>
      </w:r>
      <w:r w:rsidRPr="00085523">
        <w:rPr>
          <w:rFonts w:ascii="標楷體" w:eastAsia="標楷體" w:hAnsi="標楷體"/>
          <w:sz w:val="28"/>
        </w:rPr>
        <w:t>條　本法第四條第四項病原體，依其致病危害風險高低，分為四級危險群：</w:t>
      </w:r>
    </w:p>
    <w:p w14:paraId="5CDA34F9" w14:textId="2953DE94" w:rsidR="00074FF4" w:rsidRPr="00085523" w:rsidRDefault="00834562" w:rsidP="001F154D">
      <w:pPr>
        <w:pStyle w:val="a1"/>
        <w:widowControl/>
        <w:spacing w:after="0" w:line="460" w:lineRule="exact"/>
        <w:ind w:leftChars="571" w:left="1983" w:hangingChars="219" w:hanging="613"/>
        <w:jc w:val="both"/>
        <w:rPr>
          <w:rFonts w:ascii="標楷體" w:eastAsia="標楷體" w:hAnsi="標楷體"/>
          <w:sz w:val="28"/>
        </w:rPr>
      </w:pPr>
      <w:r w:rsidRPr="00085523">
        <w:rPr>
          <w:rFonts w:ascii="標楷體" w:eastAsia="標楷體" w:hAnsi="標楷體"/>
          <w:sz w:val="28"/>
        </w:rPr>
        <w:t>一、</w:t>
      </w:r>
      <w:r w:rsidR="00074FF4" w:rsidRPr="00085523">
        <w:rPr>
          <w:rFonts w:ascii="標楷體" w:eastAsia="標楷體" w:hAnsi="標楷體" w:hint="eastAsia"/>
          <w:sz w:val="28"/>
        </w:rPr>
        <w:t>第一級：大腸桿菌K12型、腺相關病毒，及其他通常不影響人體健康者。</w:t>
      </w:r>
    </w:p>
    <w:p w14:paraId="252ED874" w14:textId="77777777" w:rsidR="00074FF4" w:rsidRPr="00085523" w:rsidRDefault="00074FF4" w:rsidP="001F154D">
      <w:pPr>
        <w:pStyle w:val="a1"/>
        <w:widowControl/>
        <w:spacing w:after="0" w:line="460" w:lineRule="exact"/>
        <w:ind w:leftChars="571" w:left="1983" w:hangingChars="219" w:hanging="613"/>
        <w:jc w:val="both"/>
        <w:rPr>
          <w:rFonts w:ascii="標楷體" w:eastAsia="標楷體" w:hAnsi="標楷體"/>
          <w:sz w:val="28"/>
        </w:rPr>
      </w:pPr>
      <w:r w:rsidRPr="00085523">
        <w:rPr>
          <w:rFonts w:ascii="標楷體" w:eastAsia="標楷體" w:hAnsi="標楷體" w:hint="eastAsia"/>
          <w:sz w:val="28"/>
        </w:rPr>
        <w:t>二、第二級：金黃色葡萄球菌、B型肝炎病毒、惡性瘧原蟲，及其他輕微影響人體健康，且通常有預防或治療方法者。</w:t>
      </w:r>
    </w:p>
    <w:p w14:paraId="4C70CF7B" w14:textId="77777777" w:rsidR="00074FF4" w:rsidRPr="00085523" w:rsidRDefault="00834562" w:rsidP="001F154D">
      <w:pPr>
        <w:pStyle w:val="a1"/>
        <w:widowControl/>
        <w:spacing w:after="0" w:line="460" w:lineRule="exact"/>
        <w:ind w:leftChars="591" w:left="1984" w:hangingChars="202" w:hanging="566"/>
        <w:jc w:val="both"/>
        <w:rPr>
          <w:rFonts w:ascii="標楷體" w:eastAsia="標楷體" w:hAnsi="標楷體"/>
          <w:sz w:val="28"/>
        </w:rPr>
      </w:pPr>
      <w:r w:rsidRPr="00085523">
        <w:rPr>
          <w:rFonts w:ascii="標楷體" w:eastAsia="標楷體" w:hAnsi="標楷體"/>
          <w:sz w:val="28"/>
        </w:rPr>
        <w:t>三、</w:t>
      </w:r>
      <w:r w:rsidR="00074FF4" w:rsidRPr="00085523">
        <w:rPr>
          <w:rFonts w:ascii="標楷體" w:eastAsia="標楷體" w:hAnsi="標楷體" w:hint="eastAsia"/>
          <w:sz w:val="28"/>
        </w:rPr>
        <w:t>第三級：結核分枝桿菌、人類免疫缺乏病毒第一型與第二型，及其他嚴重影響人體健康或可能致死，且可能有預防或治療方法者。</w:t>
      </w:r>
    </w:p>
    <w:p w14:paraId="7B0DFA5C" w14:textId="5837997D" w:rsidR="00834562" w:rsidRPr="00085523" w:rsidRDefault="00074FF4" w:rsidP="001F154D">
      <w:pPr>
        <w:pStyle w:val="a1"/>
        <w:widowControl/>
        <w:spacing w:after="0" w:line="460" w:lineRule="exact"/>
        <w:ind w:leftChars="591" w:left="1984" w:hangingChars="202" w:hanging="566"/>
        <w:jc w:val="both"/>
      </w:pPr>
      <w:r w:rsidRPr="00085523">
        <w:rPr>
          <w:rFonts w:ascii="標楷體" w:eastAsia="標楷體" w:hAnsi="標楷體" w:hint="eastAsia"/>
          <w:sz w:val="28"/>
        </w:rPr>
        <w:t>四、第四級：伊波拉病毒、天花病毒，及其他嚴重影響人體健康或可能致死，且通常無預防及治療方法者。</w:t>
      </w:r>
    </w:p>
    <w:p w14:paraId="624A88BE" w14:textId="6E2F0699" w:rsidR="00834562" w:rsidRPr="00085523" w:rsidRDefault="00834562" w:rsidP="001F154D">
      <w:pPr>
        <w:pStyle w:val="a1"/>
        <w:widowControl/>
        <w:spacing w:after="0" w:line="460" w:lineRule="exact"/>
        <w:ind w:left="1400" w:hanging="140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四</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074FF4" w:rsidRPr="00085523">
        <w:rPr>
          <w:rFonts w:ascii="標楷體" w:eastAsia="標楷體" w:hAnsi="標楷體" w:hint="eastAsia"/>
          <w:sz w:val="28"/>
        </w:rPr>
        <w:t>第二級至第四級危險群病原體、生物毒素及陽性檢體，因遭濫用或洩漏，而對公共衛生及社會安全具有嚴重危害之虞者，為管制性生物材料。</w:t>
      </w:r>
    </w:p>
    <w:p w14:paraId="0A8055D8" w14:textId="7869E3F5" w:rsidR="00074FF4" w:rsidRPr="00085523" w:rsidRDefault="00074FF4" w:rsidP="001F154D">
      <w:pPr>
        <w:pStyle w:val="a1"/>
        <w:widowControl/>
        <w:spacing w:after="0" w:line="460" w:lineRule="exact"/>
        <w:ind w:leftChars="590" w:left="1417" w:hanging="1"/>
        <w:jc w:val="both"/>
        <w:rPr>
          <w:rFonts w:ascii="標楷體" w:eastAsia="標楷體" w:hAnsi="標楷體"/>
          <w:sz w:val="28"/>
        </w:rPr>
      </w:pPr>
      <w:r w:rsidRPr="00085523">
        <w:rPr>
          <w:rFonts w:ascii="標楷體" w:eastAsia="標楷體" w:hAnsi="標楷體" w:hint="eastAsia"/>
          <w:sz w:val="28"/>
        </w:rPr>
        <w:t>實驗室、保存場所持有、保存、使用或處分管制性生物材料者，為管制作業場所。</w:t>
      </w:r>
    </w:p>
    <w:p w14:paraId="5BAE6B34" w14:textId="57A9070D" w:rsidR="00074FF4" w:rsidRPr="00085523" w:rsidRDefault="00074FF4" w:rsidP="001F154D">
      <w:pPr>
        <w:pStyle w:val="a1"/>
        <w:widowControl/>
        <w:spacing w:after="0" w:line="460" w:lineRule="exact"/>
        <w:ind w:leftChars="590" w:left="1417" w:hanging="1"/>
        <w:jc w:val="both"/>
        <w:rPr>
          <w:rFonts w:ascii="標楷體" w:eastAsia="標楷體" w:hAnsi="標楷體"/>
          <w:sz w:val="28"/>
        </w:rPr>
      </w:pPr>
      <w:r w:rsidRPr="00085523">
        <w:rPr>
          <w:rFonts w:ascii="標楷體" w:eastAsia="標楷體" w:hAnsi="標楷體" w:hint="eastAsia"/>
          <w:sz w:val="28"/>
        </w:rPr>
        <w:lastRenderedPageBreak/>
        <w:t>管制性生物材料，及其他非管制性生物材料之病原體、生物毒素、陽性檢體，其細項、品類、管制總量、包裝及其他相關事項，由中央主管機關定之。</w:t>
      </w:r>
    </w:p>
    <w:p w14:paraId="7CE25F14" w14:textId="77777777" w:rsidR="00074FF4" w:rsidRPr="00085523" w:rsidRDefault="00834562" w:rsidP="001F154D">
      <w:pPr>
        <w:pStyle w:val="a1"/>
        <w:widowControl/>
        <w:spacing w:after="0" w:line="460" w:lineRule="exact"/>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五</w:t>
      </w:r>
      <w:r w:rsidR="001F6E77" w:rsidRPr="00085523">
        <w:rPr>
          <w:rFonts w:ascii="標楷體" w:eastAsia="標楷體" w:hAnsi="標楷體" w:hint="eastAsia"/>
          <w:sz w:val="28"/>
        </w:rPr>
        <w:t xml:space="preserve"> </w:t>
      </w:r>
      <w:r w:rsidRPr="00085523">
        <w:rPr>
          <w:rFonts w:ascii="標楷體" w:eastAsia="標楷體" w:hAnsi="標楷體"/>
          <w:sz w:val="28"/>
        </w:rPr>
        <w:t>條　實驗室，有操作動物實驗者，為動物生物安全實驗室；其餘</w:t>
      </w:r>
    </w:p>
    <w:p w14:paraId="466080EC" w14:textId="4E35B15F" w:rsidR="00834562" w:rsidRPr="00085523" w:rsidRDefault="00834562" w:rsidP="001F154D">
      <w:pPr>
        <w:pStyle w:val="a1"/>
        <w:widowControl/>
        <w:spacing w:after="0" w:line="460" w:lineRule="exact"/>
        <w:ind w:firstLineChars="500" w:firstLine="1400"/>
        <w:jc w:val="both"/>
      </w:pPr>
      <w:r w:rsidRPr="00085523">
        <w:rPr>
          <w:rFonts w:ascii="標楷體" w:eastAsia="標楷體" w:hAnsi="標楷體"/>
          <w:sz w:val="28"/>
        </w:rPr>
        <w:t>為生物安全實驗室。</w:t>
      </w:r>
    </w:p>
    <w:p w14:paraId="7F3EBC84" w14:textId="028E4D4D" w:rsidR="00834562" w:rsidRPr="00085523" w:rsidRDefault="00834562" w:rsidP="001F154D">
      <w:pPr>
        <w:pStyle w:val="a1"/>
        <w:widowControl/>
        <w:spacing w:after="0" w:line="460" w:lineRule="exact"/>
        <w:ind w:left="1400" w:hanging="140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六</w:t>
      </w:r>
      <w:r w:rsidR="001F6E77" w:rsidRPr="00085523">
        <w:rPr>
          <w:rFonts w:ascii="標楷體" w:eastAsia="標楷體" w:hAnsi="標楷體" w:hint="eastAsia"/>
          <w:sz w:val="28"/>
        </w:rPr>
        <w:t xml:space="preserve"> </w:t>
      </w:r>
      <w:r w:rsidRPr="00085523">
        <w:rPr>
          <w:rFonts w:ascii="標楷體" w:eastAsia="標楷體" w:hAnsi="標楷體"/>
          <w:sz w:val="28"/>
        </w:rPr>
        <w:t>條　生物安全實驗室，依其操作規範、屏障與安全設備及設施，分為四等級（Biosafety level）；其等級及操作之感染性生物材料如下：</w:t>
      </w:r>
    </w:p>
    <w:p w14:paraId="3AAC7906" w14:textId="77777777" w:rsidR="00074FF4" w:rsidRPr="00085523" w:rsidRDefault="00074FF4" w:rsidP="001F154D">
      <w:pPr>
        <w:pStyle w:val="a1"/>
        <w:widowControl/>
        <w:spacing w:after="0" w:line="460" w:lineRule="exact"/>
        <w:ind w:left="2480" w:hanging="1066"/>
        <w:jc w:val="both"/>
        <w:rPr>
          <w:rFonts w:ascii="標楷體" w:eastAsia="標楷體" w:hAnsi="標楷體"/>
          <w:sz w:val="28"/>
        </w:rPr>
      </w:pPr>
      <w:r w:rsidRPr="00085523">
        <w:rPr>
          <w:rFonts w:ascii="標楷體" w:eastAsia="標楷體" w:hAnsi="標楷體" w:hint="eastAsia"/>
          <w:sz w:val="28"/>
        </w:rPr>
        <w:t>一、第一等級（BSL-1）：通常不影響人體健康者。</w:t>
      </w:r>
    </w:p>
    <w:p w14:paraId="05ABACEE" w14:textId="77777777" w:rsidR="00074FF4" w:rsidRPr="00085523" w:rsidRDefault="00074FF4" w:rsidP="001F154D">
      <w:pPr>
        <w:pStyle w:val="a1"/>
        <w:widowControl/>
        <w:tabs>
          <w:tab w:val="left" w:pos="1843"/>
        </w:tabs>
        <w:spacing w:after="0" w:line="460" w:lineRule="exact"/>
        <w:ind w:left="1985" w:hanging="571"/>
        <w:jc w:val="both"/>
        <w:rPr>
          <w:rFonts w:ascii="標楷體" w:eastAsia="標楷體" w:hAnsi="標楷體"/>
          <w:sz w:val="28"/>
        </w:rPr>
      </w:pPr>
      <w:r w:rsidRPr="00085523">
        <w:rPr>
          <w:rFonts w:ascii="標楷體" w:eastAsia="標楷體" w:hAnsi="標楷體" w:hint="eastAsia"/>
          <w:sz w:val="28"/>
        </w:rPr>
        <w:t>二、第二等級（BSL-2）：影響人體健康，且通常有預防或治療方法者。</w:t>
      </w:r>
    </w:p>
    <w:p w14:paraId="5DA756DA" w14:textId="1EEE84FF" w:rsidR="00834562" w:rsidRPr="00085523" w:rsidRDefault="00074FF4" w:rsidP="001F154D">
      <w:pPr>
        <w:pStyle w:val="a1"/>
        <w:widowControl/>
        <w:spacing w:after="0" w:line="460" w:lineRule="exact"/>
        <w:ind w:left="1985" w:hanging="571"/>
        <w:jc w:val="both"/>
        <w:rPr>
          <w:rFonts w:ascii="標楷體" w:eastAsia="標楷體" w:hAnsi="標楷體"/>
          <w:sz w:val="28"/>
        </w:rPr>
      </w:pPr>
      <w:r w:rsidRPr="00085523">
        <w:rPr>
          <w:rFonts w:ascii="標楷體" w:eastAsia="標楷體" w:hAnsi="標楷體" w:hint="eastAsia"/>
          <w:sz w:val="28"/>
        </w:rPr>
        <w:t>三、第三等級（BSL-3）：嚴重影響人體健康或可能致死，且可能有預防或治療方法者。</w:t>
      </w:r>
    </w:p>
    <w:p w14:paraId="77BBD90F" w14:textId="4330F6EA" w:rsidR="00834562" w:rsidRPr="00085523" w:rsidRDefault="00834562" w:rsidP="001F154D">
      <w:pPr>
        <w:pStyle w:val="a1"/>
        <w:widowControl/>
        <w:spacing w:after="0" w:line="460" w:lineRule="exact"/>
        <w:ind w:left="1974" w:hanging="560"/>
        <w:jc w:val="both"/>
      </w:pPr>
      <w:r w:rsidRPr="00085523">
        <w:rPr>
          <w:rFonts w:ascii="標楷體" w:eastAsia="標楷體" w:hAnsi="標楷體"/>
          <w:sz w:val="28"/>
        </w:rPr>
        <w:t>四、</w:t>
      </w:r>
      <w:r w:rsidR="00074FF4" w:rsidRPr="00085523">
        <w:rPr>
          <w:rFonts w:ascii="標楷體" w:eastAsia="標楷體" w:hAnsi="標楷體" w:hint="eastAsia"/>
          <w:sz w:val="28"/>
        </w:rPr>
        <w:t>第四等級（BSL-4）：嚴重影響人體健康或可能致死，且通常無預防及治療方法者。</w:t>
      </w:r>
    </w:p>
    <w:p w14:paraId="7C831BEB" w14:textId="36429CF5" w:rsidR="00834562" w:rsidRPr="00085523" w:rsidRDefault="00834562" w:rsidP="001F154D">
      <w:pPr>
        <w:pStyle w:val="a1"/>
        <w:widowControl/>
        <w:spacing w:after="0" w:line="460" w:lineRule="exact"/>
        <w:ind w:left="1400" w:hanging="140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七</w:t>
      </w:r>
      <w:r w:rsidR="001F6E77" w:rsidRPr="00085523">
        <w:rPr>
          <w:rFonts w:ascii="標楷體" w:eastAsia="標楷體" w:hAnsi="標楷體" w:hint="eastAsia"/>
          <w:sz w:val="28"/>
        </w:rPr>
        <w:t xml:space="preserve"> </w:t>
      </w:r>
      <w:r w:rsidRPr="00085523">
        <w:rPr>
          <w:rFonts w:ascii="標楷體" w:eastAsia="標楷體" w:hAnsi="標楷體"/>
          <w:sz w:val="28"/>
        </w:rPr>
        <w:t>條　動物生物安全實驗室，依其操作規範、屏障與安全設備及設施，分為四等級（Animal Biosafety level）；其等級及動物實驗操作之感染性生物材料如下：</w:t>
      </w:r>
    </w:p>
    <w:p w14:paraId="1112D1E2" w14:textId="77777777" w:rsidR="003D62A6" w:rsidRPr="00085523" w:rsidRDefault="003D62A6" w:rsidP="001F154D">
      <w:pPr>
        <w:pStyle w:val="a1"/>
        <w:widowControl/>
        <w:spacing w:after="0" w:line="460" w:lineRule="exact"/>
        <w:ind w:leftChars="591" w:left="1984" w:hangingChars="202" w:hanging="566"/>
        <w:jc w:val="both"/>
        <w:rPr>
          <w:rFonts w:ascii="標楷體" w:eastAsia="標楷體" w:hAnsi="標楷體"/>
          <w:sz w:val="28"/>
        </w:rPr>
      </w:pPr>
      <w:r w:rsidRPr="00085523">
        <w:rPr>
          <w:rFonts w:ascii="標楷體" w:eastAsia="標楷體" w:hAnsi="標楷體" w:hint="eastAsia"/>
          <w:sz w:val="28"/>
        </w:rPr>
        <w:t>一、第一等級（ABSL-1）：通常不影響人體健康者。</w:t>
      </w:r>
    </w:p>
    <w:p w14:paraId="1A0A85D9" w14:textId="77777777" w:rsidR="003D62A6" w:rsidRPr="00085523" w:rsidRDefault="003D62A6" w:rsidP="001F154D">
      <w:pPr>
        <w:pStyle w:val="a1"/>
        <w:widowControl/>
        <w:spacing w:after="0" w:line="460" w:lineRule="exact"/>
        <w:ind w:leftChars="591" w:left="1984" w:hangingChars="202" w:hanging="566"/>
        <w:jc w:val="both"/>
        <w:rPr>
          <w:rFonts w:ascii="標楷體" w:eastAsia="標楷體" w:hAnsi="標楷體"/>
          <w:sz w:val="28"/>
        </w:rPr>
      </w:pPr>
      <w:r w:rsidRPr="00085523">
        <w:rPr>
          <w:rFonts w:ascii="標楷體" w:eastAsia="標楷體" w:hAnsi="標楷體" w:hint="eastAsia"/>
          <w:sz w:val="28"/>
        </w:rPr>
        <w:t>二、第二等級（ABSL-2）：影響人體健康，且通常有預防或治療方法者。</w:t>
      </w:r>
    </w:p>
    <w:p w14:paraId="20BD98E5" w14:textId="77777777" w:rsidR="003D62A6" w:rsidRPr="00085523" w:rsidRDefault="003D62A6" w:rsidP="001F154D">
      <w:pPr>
        <w:pStyle w:val="a1"/>
        <w:widowControl/>
        <w:spacing w:after="0" w:line="460" w:lineRule="exact"/>
        <w:ind w:leftChars="591" w:left="1984" w:hangingChars="202" w:hanging="566"/>
        <w:jc w:val="both"/>
        <w:rPr>
          <w:rFonts w:ascii="標楷體" w:eastAsia="標楷體" w:hAnsi="標楷體"/>
          <w:sz w:val="28"/>
        </w:rPr>
      </w:pPr>
      <w:r w:rsidRPr="00085523">
        <w:rPr>
          <w:rFonts w:ascii="標楷體" w:eastAsia="標楷體" w:hAnsi="標楷體" w:hint="eastAsia"/>
          <w:sz w:val="28"/>
        </w:rPr>
        <w:t>三、第三等級（ABSL-3）：嚴重影響人體健康或可能致死，且可能有預防或治療方法者。</w:t>
      </w:r>
    </w:p>
    <w:p w14:paraId="063F60BA" w14:textId="249F5279" w:rsidR="00834562" w:rsidRPr="00085523" w:rsidRDefault="003D62A6" w:rsidP="001F154D">
      <w:pPr>
        <w:pStyle w:val="a1"/>
        <w:widowControl/>
        <w:spacing w:after="0" w:line="460" w:lineRule="exact"/>
        <w:ind w:leftChars="591" w:left="1984" w:hangingChars="202" w:hanging="566"/>
        <w:jc w:val="both"/>
      </w:pPr>
      <w:r w:rsidRPr="00085523">
        <w:rPr>
          <w:rFonts w:ascii="標楷體" w:eastAsia="標楷體" w:hAnsi="標楷體" w:hint="eastAsia"/>
          <w:sz w:val="28"/>
        </w:rPr>
        <w:t>四、第四等級（ABSL-4）：嚴重影響人體健康或可能致死，且通常無預防及治療方法者。</w:t>
      </w:r>
    </w:p>
    <w:p w14:paraId="11857530" w14:textId="76A2E24C" w:rsidR="003D62A6" w:rsidRPr="00085523" w:rsidRDefault="00834562" w:rsidP="001F154D">
      <w:pPr>
        <w:pStyle w:val="a1"/>
        <w:widowControl/>
        <w:spacing w:after="0" w:line="460" w:lineRule="exact"/>
        <w:ind w:left="1400" w:hanging="1400"/>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八</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3D62A6" w:rsidRPr="00085523">
        <w:rPr>
          <w:rFonts w:ascii="標楷體" w:eastAsia="標楷體" w:hAnsi="標楷體" w:hint="eastAsia"/>
          <w:sz w:val="28"/>
        </w:rPr>
        <w:t>生物安全實驗室及動物生物安全實驗室屬第三等級、第四等級者，為高防護實驗室。</w:t>
      </w:r>
    </w:p>
    <w:p w14:paraId="486E61BD" w14:textId="43AAFBAA" w:rsidR="00834562" w:rsidRPr="00085523" w:rsidRDefault="00834562" w:rsidP="007972EB">
      <w:pPr>
        <w:pStyle w:val="a1"/>
        <w:widowControl/>
        <w:spacing w:line="460" w:lineRule="exact"/>
        <w:ind w:left="1418"/>
        <w:jc w:val="both"/>
      </w:pPr>
      <w:r w:rsidRPr="00085523">
        <w:rPr>
          <w:rFonts w:ascii="標楷體" w:eastAsia="標楷體" w:hAnsi="標楷體"/>
          <w:sz w:val="28"/>
        </w:rPr>
        <w:t>前二條實驗室操作規範、屏障與安全設備及設施，由中央主管機關定之。</w:t>
      </w:r>
    </w:p>
    <w:p w14:paraId="4DA862E8" w14:textId="367A041A" w:rsidR="00834562" w:rsidRPr="00085523" w:rsidRDefault="00834562" w:rsidP="00C77F31">
      <w:pPr>
        <w:pStyle w:val="a1"/>
        <w:widowControl/>
        <w:spacing w:before="240" w:line="460" w:lineRule="exact"/>
        <w:ind w:left="840" w:hanging="840"/>
        <w:jc w:val="both"/>
      </w:pPr>
      <w:r w:rsidRPr="00085523">
        <w:rPr>
          <w:rFonts w:ascii="標楷體" w:eastAsia="標楷體" w:hAnsi="標楷體"/>
          <w:sz w:val="28"/>
        </w:rPr>
        <w:lastRenderedPageBreak/>
        <w:t>第</w:t>
      </w:r>
      <w:r w:rsidR="001F6E77" w:rsidRPr="00085523">
        <w:rPr>
          <w:rFonts w:ascii="標楷體" w:eastAsia="標楷體" w:hAnsi="標楷體" w:hint="eastAsia"/>
          <w:sz w:val="28"/>
        </w:rPr>
        <w:t xml:space="preserve"> </w:t>
      </w:r>
      <w:r w:rsidRPr="00085523">
        <w:rPr>
          <w:rFonts w:ascii="標楷體" w:eastAsia="標楷體" w:hAnsi="標楷體"/>
          <w:sz w:val="28"/>
        </w:rPr>
        <w:t>二</w:t>
      </w:r>
      <w:r w:rsidR="001F6E77" w:rsidRPr="00085523">
        <w:rPr>
          <w:rFonts w:ascii="標楷體" w:eastAsia="標楷體" w:hAnsi="標楷體" w:hint="eastAsia"/>
          <w:sz w:val="28"/>
        </w:rPr>
        <w:t xml:space="preserve"> </w:t>
      </w:r>
      <w:r w:rsidRPr="00085523">
        <w:rPr>
          <w:rFonts w:ascii="標楷體" w:eastAsia="標楷體" w:hAnsi="標楷體"/>
          <w:sz w:val="28"/>
        </w:rPr>
        <w:t>章　感染性生物材料之管理</w:t>
      </w:r>
    </w:p>
    <w:p w14:paraId="4FE7308D" w14:textId="5EB80FAF" w:rsidR="00834562" w:rsidRPr="00085523" w:rsidRDefault="00834562" w:rsidP="007972EB">
      <w:pPr>
        <w:pStyle w:val="a1"/>
        <w:widowControl/>
        <w:spacing w:line="460" w:lineRule="exact"/>
        <w:ind w:left="1400" w:hanging="1400"/>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九</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3D62A6" w:rsidRPr="00085523">
        <w:rPr>
          <w:rFonts w:ascii="標楷體" w:eastAsia="標楷體" w:hAnsi="標楷體" w:hint="eastAsia"/>
          <w:sz w:val="28"/>
        </w:rPr>
        <w:t>設置單位應就感染性生物材料，建立生物安全</w:t>
      </w:r>
      <w:r w:rsidRPr="00085523">
        <w:rPr>
          <w:rFonts w:ascii="標楷體" w:eastAsia="標楷體" w:hAnsi="標楷體"/>
          <w:sz w:val="28"/>
        </w:rPr>
        <w:t>及生物保全管理機制</w:t>
      </w:r>
      <w:r w:rsidR="003D62A6" w:rsidRPr="00085523">
        <w:rPr>
          <w:rFonts w:ascii="標楷體" w:eastAsia="標楷體" w:hAnsi="標楷體" w:hint="eastAsia"/>
          <w:sz w:val="28"/>
        </w:rPr>
        <w:t>；其涉及第二級至第四級危險群病原體、生物毒素者，應依中央主管機關所定之項目，訂定生物安全、生物保全及緊急應變計畫。</w:t>
      </w:r>
    </w:p>
    <w:p w14:paraId="337E652A" w14:textId="77777777" w:rsidR="003D62A6" w:rsidRPr="00085523" w:rsidRDefault="003D62A6" w:rsidP="001F154D">
      <w:pPr>
        <w:pStyle w:val="a1"/>
        <w:widowControl/>
        <w:spacing w:after="0" w:line="460" w:lineRule="exact"/>
        <w:ind w:left="1428" w:hanging="2"/>
        <w:jc w:val="both"/>
        <w:rPr>
          <w:rFonts w:ascii="標楷體" w:eastAsia="標楷體" w:hAnsi="標楷體"/>
          <w:sz w:val="28"/>
        </w:rPr>
      </w:pPr>
      <w:r w:rsidRPr="00085523">
        <w:rPr>
          <w:rFonts w:ascii="標楷體" w:eastAsia="標楷體" w:hAnsi="標楷體" w:hint="eastAsia"/>
          <w:sz w:val="28"/>
        </w:rPr>
        <w:t>設置單位持有、保存、使用、處分或輸出入第二級至第四級危險群病原體、生物毒素前，應置生物安全主管（以下簡稱生安主管）一人及其代理人，設置單位人員達三十人者，並應設生物安全會（以下簡稱生安會），均報地方主管機關核定後，始得為之；其有異動時，亦同。</w:t>
      </w:r>
    </w:p>
    <w:p w14:paraId="60576583" w14:textId="3FFEF536" w:rsidR="003D62A6" w:rsidRPr="00085523" w:rsidRDefault="003D62A6" w:rsidP="001F154D">
      <w:pPr>
        <w:pStyle w:val="a1"/>
        <w:widowControl/>
        <w:spacing w:after="0" w:line="460" w:lineRule="exact"/>
        <w:ind w:left="1428" w:hanging="2"/>
        <w:jc w:val="both"/>
        <w:rPr>
          <w:rFonts w:ascii="標楷體" w:eastAsia="標楷體" w:hAnsi="標楷體"/>
          <w:sz w:val="28"/>
        </w:rPr>
      </w:pPr>
      <w:r w:rsidRPr="00085523">
        <w:rPr>
          <w:rFonts w:ascii="標楷體" w:eastAsia="標楷體" w:hAnsi="標楷體" w:hint="eastAsia"/>
          <w:sz w:val="28"/>
        </w:rPr>
        <w:t>設置單位持有、保存、使用、處分或輸出入屬管制性生物材料之前項病原體、生物毒素前，應另置管制性生物材料主管一人及其代理人，於報中央主管機關核定後，始得為之；其有異動時，亦同。</w:t>
      </w:r>
    </w:p>
    <w:p w14:paraId="407E968D" w14:textId="77777777" w:rsidR="003D62A6" w:rsidRPr="00085523" w:rsidRDefault="003D62A6" w:rsidP="001F154D">
      <w:pPr>
        <w:pStyle w:val="a1"/>
        <w:widowControl/>
        <w:spacing w:after="0" w:line="460" w:lineRule="exact"/>
        <w:ind w:left="1428" w:hanging="2"/>
        <w:jc w:val="both"/>
        <w:rPr>
          <w:rFonts w:ascii="標楷體" w:eastAsia="標楷體" w:hAnsi="標楷體"/>
          <w:sz w:val="28"/>
        </w:rPr>
      </w:pPr>
      <w:r w:rsidRPr="00085523">
        <w:rPr>
          <w:rFonts w:ascii="標楷體" w:eastAsia="標楷體" w:hAnsi="標楷體" w:hint="eastAsia"/>
          <w:sz w:val="28"/>
        </w:rPr>
        <w:t>管制性生物材料主管與生安主管，不得為同一人。但設置單位無持有、保存、使用、處分及輸出入非管制性生物材料者，得為同一人。</w:t>
      </w:r>
    </w:p>
    <w:p w14:paraId="3311FF7F" w14:textId="53627CE2" w:rsidR="003D62A6" w:rsidRPr="00085523" w:rsidRDefault="003D62A6" w:rsidP="001F154D">
      <w:pPr>
        <w:pStyle w:val="a1"/>
        <w:widowControl/>
        <w:spacing w:after="0" w:line="460" w:lineRule="exact"/>
        <w:ind w:left="1428" w:hanging="2"/>
        <w:jc w:val="both"/>
        <w:rPr>
          <w:rFonts w:ascii="標楷體" w:eastAsia="標楷體" w:hAnsi="標楷體"/>
          <w:sz w:val="28"/>
        </w:rPr>
      </w:pPr>
      <w:r w:rsidRPr="00085523">
        <w:rPr>
          <w:rFonts w:ascii="標楷體" w:eastAsia="標楷體" w:hAnsi="標楷體" w:hint="eastAsia"/>
          <w:sz w:val="28"/>
        </w:rPr>
        <w:t>依第二項規定應設生安會之設置單位，始得辦理下列事項：</w:t>
      </w:r>
    </w:p>
    <w:p w14:paraId="0816F380" w14:textId="48EFE76D" w:rsidR="00834562" w:rsidRPr="00085523" w:rsidRDefault="003D62A6" w:rsidP="001F154D">
      <w:pPr>
        <w:pStyle w:val="a1"/>
        <w:widowControl/>
        <w:spacing w:after="0" w:line="460" w:lineRule="exact"/>
        <w:ind w:leftChars="591" w:left="1984" w:hangingChars="202" w:hanging="566"/>
        <w:jc w:val="both"/>
        <w:rPr>
          <w:rFonts w:ascii="標楷體" w:eastAsia="標楷體" w:hAnsi="標楷體"/>
          <w:sz w:val="28"/>
        </w:rPr>
      </w:pPr>
      <w:r w:rsidRPr="00085523">
        <w:rPr>
          <w:rFonts w:ascii="標楷體" w:eastAsia="標楷體" w:hAnsi="標楷體" w:hint="eastAsia"/>
          <w:sz w:val="28"/>
        </w:rPr>
        <w:t>一、持有、保存、使用、處分或輸出入第三級、第四級危險群病原體或管制性生物材料。</w:t>
      </w:r>
    </w:p>
    <w:p w14:paraId="42F5D1D5" w14:textId="206B3903" w:rsidR="003D62A6" w:rsidRPr="00085523" w:rsidRDefault="003D62A6" w:rsidP="001F154D">
      <w:pPr>
        <w:pStyle w:val="a1"/>
        <w:widowControl/>
        <w:spacing w:after="0" w:line="460" w:lineRule="exact"/>
        <w:ind w:leftChars="591" w:left="1984" w:hangingChars="202" w:hanging="566"/>
        <w:jc w:val="both"/>
        <w:rPr>
          <w:rFonts w:ascii="標楷體" w:eastAsia="標楷體" w:hAnsi="標楷體"/>
          <w:sz w:val="28"/>
        </w:rPr>
      </w:pPr>
      <w:r w:rsidRPr="00085523">
        <w:rPr>
          <w:rFonts w:ascii="標楷體" w:eastAsia="標楷體" w:hAnsi="標楷體" w:hint="eastAsia"/>
          <w:sz w:val="28"/>
        </w:rPr>
        <w:t>二、設立第四條第二項管制作業場所或前條第一項高防護實驗室。</w:t>
      </w:r>
    </w:p>
    <w:p w14:paraId="4A762689" w14:textId="3123F606" w:rsidR="004142B8" w:rsidRPr="00085523" w:rsidRDefault="00834562" w:rsidP="001F154D">
      <w:pPr>
        <w:pStyle w:val="a1"/>
        <w:widowControl/>
        <w:spacing w:after="0" w:line="460" w:lineRule="exact"/>
        <w:ind w:left="1400" w:hanging="1400"/>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十</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3D62A6" w:rsidRPr="00085523">
        <w:rPr>
          <w:rFonts w:ascii="標楷體" w:eastAsia="標楷體" w:hAnsi="標楷體" w:hint="eastAsia"/>
          <w:sz w:val="28"/>
        </w:rPr>
        <w:t>設置單位有下列情形之一者，應報地方主管機關辦理下列事項：</w:t>
      </w:r>
    </w:p>
    <w:p w14:paraId="1E3CA25E" w14:textId="77777777" w:rsidR="003D62A6" w:rsidRPr="00085523" w:rsidRDefault="003D62A6" w:rsidP="001F154D">
      <w:pPr>
        <w:pStyle w:val="a1"/>
        <w:widowControl/>
        <w:spacing w:after="0" w:line="460" w:lineRule="exact"/>
        <w:ind w:left="1400" w:firstLine="18"/>
        <w:jc w:val="both"/>
        <w:rPr>
          <w:rFonts w:ascii="標楷體" w:eastAsia="標楷體" w:hAnsi="標楷體"/>
          <w:sz w:val="28"/>
        </w:rPr>
      </w:pPr>
      <w:r w:rsidRPr="00085523">
        <w:rPr>
          <w:rFonts w:ascii="標楷體" w:eastAsia="標楷體" w:hAnsi="標楷體" w:hint="eastAsia"/>
          <w:sz w:val="28"/>
        </w:rPr>
        <w:t>一、設置單位人員未達三十人者，廢止其生安會之核定。</w:t>
      </w:r>
    </w:p>
    <w:p w14:paraId="4BA201D8" w14:textId="226256E2" w:rsidR="003D62A6" w:rsidRPr="00085523" w:rsidRDefault="003D62A6" w:rsidP="001F154D">
      <w:pPr>
        <w:pStyle w:val="a1"/>
        <w:widowControl/>
        <w:spacing w:after="0" w:line="460" w:lineRule="exact"/>
        <w:ind w:left="1985" w:hanging="567"/>
        <w:jc w:val="both"/>
        <w:rPr>
          <w:rFonts w:ascii="標楷體" w:eastAsia="標楷體" w:hAnsi="標楷體"/>
          <w:sz w:val="28"/>
        </w:rPr>
      </w:pPr>
      <w:r w:rsidRPr="00085523">
        <w:rPr>
          <w:rFonts w:ascii="標楷體" w:eastAsia="標楷體" w:hAnsi="標楷體" w:hint="eastAsia"/>
          <w:sz w:val="28"/>
        </w:rPr>
        <w:t>二、已無持有、保存、使用、處分及輸出入第二級至第四級危險群病原體及生物毒素之需求者，廢止其生安主管及生安會之核定。</w:t>
      </w:r>
    </w:p>
    <w:p w14:paraId="7E0FBB94" w14:textId="77777777"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lastRenderedPageBreak/>
        <w:t>設置單位已無持有、保存、使用、處分及輸出入管制性生物材料之需求者，應報中央主管機關廢止其管制性生物材料主管之核定。</w:t>
      </w:r>
    </w:p>
    <w:p w14:paraId="31ABD340" w14:textId="4DFAD874"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t>主管機關發現設置單位有下列情形之一者，得撤銷或廢止其生安主管、生安會或管制性生物材料主管之核定：</w:t>
      </w:r>
    </w:p>
    <w:p w14:paraId="0441F03F" w14:textId="77777777"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t>一、報核定之文件、資料虛偽不實。</w:t>
      </w:r>
    </w:p>
    <w:p w14:paraId="70AA5DA7" w14:textId="77777777"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t>二、設生安會之設置單位，其人員未達三十人。</w:t>
      </w:r>
    </w:p>
    <w:p w14:paraId="44DB1BFD" w14:textId="77777777"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t>三、逾一年無持有、保存、使用、處分及輸出入前二項之感</w:t>
      </w:r>
    </w:p>
    <w:p w14:paraId="52D7B56B" w14:textId="0018C3AE"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t xml:space="preserve">　　染性生物材料。</w:t>
      </w:r>
    </w:p>
    <w:p w14:paraId="13A727FE" w14:textId="67668B5F" w:rsidR="003D62A6" w:rsidRPr="00085523" w:rsidRDefault="003D62A6" w:rsidP="001F154D">
      <w:pPr>
        <w:pStyle w:val="a1"/>
        <w:widowControl/>
        <w:spacing w:after="0" w:line="460" w:lineRule="exact"/>
        <w:jc w:val="both"/>
        <w:rPr>
          <w:rFonts w:ascii="標楷體" w:eastAsia="標楷體" w:hAnsi="標楷體"/>
          <w:sz w:val="28"/>
        </w:rPr>
      </w:pPr>
      <w:r w:rsidRPr="00085523">
        <w:rPr>
          <w:rFonts w:ascii="標楷體" w:eastAsia="標楷體" w:hAnsi="標楷體" w:hint="eastAsia"/>
          <w:sz w:val="28"/>
        </w:rPr>
        <w:t xml:space="preserve">　　　　　四、已合併、裁撤、解散、歇業，或設立、登記許可已撤銷、</w:t>
      </w:r>
    </w:p>
    <w:p w14:paraId="2B4EBFE5" w14:textId="4A83EFAD" w:rsidR="003D62A6" w:rsidRPr="00085523" w:rsidRDefault="003D62A6" w:rsidP="001F154D">
      <w:pPr>
        <w:pStyle w:val="a1"/>
        <w:widowControl/>
        <w:spacing w:after="0" w:line="460" w:lineRule="exact"/>
        <w:ind w:left="1418"/>
        <w:jc w:val="both"/>
        <w:rPr>
          <w:rFonts w:ascii="標楷體" w:eastAsia="標楷體" w:hAnsi="標楷體"/>
          <w:sz w:val="28"/>
        </w:rPr>
      </w:pPr>
      <w:r w:rsidRPr="00085523">
        <w:rPr>
          <w:rFonts w:ascii="標楷體" w:eastAsia="標楷體" w:hAnsi="標楷體" w:hint="eastAsia"/>
          <w:sz w:val="28"/>
        </w:rPr>
        <w:t xml:space="preserve">　　廢止。</w:t>
      </w:r>
    </w:p>
    <w:p w14:paraId="33E18A1B" w14:textId="3C016A0A" w:rsidR="004142B8" w:rsidRPr="00085523" w:rsidRDefault="004142B8" w:rsidP="001F154D">
      <w:pPr>
        <w:pStyle w:val="a1"/>
        <w:widowControl/>
        <w:spacing w:after="0" w:line="460" w:lineRule="exact"/>
        <w:ind w:left="1560" w:hanging="1560"/>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十一</w:t>
      </w:r>
      <w:r w:rsidR="001F6E77" w:rsidRPr="00085523">
        <w:rPr>
          <w:rFonts w:ascii="標楷體" w:eastAsia="標楷體" w:hAnsi="標楷體" w:hint="eastAsia"/>
          <w:sz w:val="28"/>
        </w:rPr>
        <w:t xml:space="preserve"> </w:t>
      </w:r>
      <w:r w:rsidRPr="00085523">
        <w:rPr>
          <w:rFonts w:ascii="標楷體" w:eastAsia="標楷體" w:hAnsi="標楷體"/>
          <w:sz w:val="28"/>
        </w:rPr>
        <w:t>條</w:t>
      </w:r>
      <w:r w:rsidRPr="00085523">
        <w:rPr>
          <w:rFonts w:ascii="標楷體" w:eastAsia="標楷體" w:hAnsi="標楷體" w:hint="eastAsia"/>
          <w:sz w:val="28"/>
        </w:rPr>
        <w:t xml:space="preserve"> </w:t>
      </w:r>
      <w:r w:rsidR="003D62A6" w:rsidRPr="00085523">
        <w:rPr>
          <w:rFonts w:ascii="標楷體" w:eastAsia="標楷體" w:hAnsi="標楷體" w:hint="eastAsia"/>
          <w:sz w:val="28"/>
        </w:rPr>
        <w:t>生安主管及管制性生物材料主管，應由設置單位具生物安全、生物保全相關領域專業知識能力之人員，參加中央主管機關自行或認可訓練機構辦理之生物安全管理人員訓練課程，並取得合格證明文件後，始得擔任</w:t>
      </w:r>
      <w:r w:rsidRPr="00085523">
        <w:rPr>
          <w:rFonts w:ascii="標楷體" w:eastAsia="標楷體" w:hAnsi="標楷體" w:hint="eastAsia"/>
          <w:sz w:val="28"/>
        </w:rPr>
        <w:t>。</w:t>
      </w:r>
    </w:p>
    <w:p w14:paraId="1D4DDBED" w14:textId="00FC7D14" w:rsidR="003D62A6" w:rsidRPr="00085523" w:rsidRDefault="003D62A6" w:rsidP="001F154D">
      <w:pPr>
        <w:pStyle w:val="a1"/>
        <w:widowControl/>
        <w:spacing w:after="0" w:line="460" w:lineRule="exact"/>
        <w:ind w:left="1560"/>
        <w:jc w:val="both"/>
        <w:rPr>
          <w:rFonts w:ascii="標楷體" w:eastAsia="標楷體" w:hAnsi="標楷體"/>
          <w:sz w:val="28"/>
        </w:rPr>
      </w:pPr>
      <w:r w:rsidRPr="00085523">
        <w:rPr>
          <w:rFonts w:ascii="標楷體" w:eastAsia="標楷體" w:hAnsi="標楷體" w:hint="eastAsia"/>
          <w:sz w:val="28"/>
        </w:rPr>
        <w:t>設置單位符合下列各款條件者，於本辦法中華民國一百十五年四月三十日修正施行前，其經地方主管機關核定之生安主管，得自本辦法修正施行之日起二年內，取得前項資格，不受前項規定之限制：</w:t>
      </w:r>
    </w:p>
    <w:p w14:paraId="3AD52178" w14:textId="77777777" w:rsidR="003D62A6" w:rsidRPr="00085523" w:rsidRDefault="003D62A6" w:rsidP="001F154D">
      <w:pPr>
        <w:pStyle w:val="a1"/>
        <w:widowControl/>
        <w:spacing w:after="0" w:line="460" w:lineRule="exact"/>
        <w:ind w:left="1560"/>
        <w:jc w:val="both"/>
        <w:rPr>
          <w:rFonts w:ascii="標楷體" w:eastAsia="標楷體" w:hAnsi="標楷體"/>
          <w:sz w:val="28"/>
        </w:rPr>
      </w:pPr>
      <w:r w:rsidRPr="00085523">
        <w:rPr>
          <w:rFonts w:ascii="標楷體" w:eastAsia="標楷體" w:hAnsi="標楷體" w:hint="eastAsia"/>
          <w:sz w:val="28"/>
        </w:rPr>
        <w:t>一、未持有、保存、使用、處分及輸出入第三級、第四級</w:t>
      </w:r>
    </w:p>
    <w:p w14:paraId="6D5BFD32" w14:textId="44E60EFF" w:rsidR="003D62A6" w:rsidRPr="00085523" w:rsidRDefault="003D62A6" w:rsidP="001F154D">
      <w:pPr>
        <w:pStyle w:val="a1"/>
        <w:widowControl/>
        <w:spacing w:after="0" w:line="460" w:lineRule="exact"/>
        <w:ind w:left="1560"/>
        <w:jc w:val="both"/>
        <w:rPr>
          <w:rFonts w:ascii="標楷體" w:eastAsia="標楷體" w:hAnsi="標楷體"/>
          <w:sz w:val="28"/>
        </w:rPr>
      </w:pPr>
      <w:r w:rsidRPr="00085523">
        <w:rPr>
          <w:rFonts w:ascii="標楷體" w:eastAsia="標楷體" w:hAnsi="標楷體" w:hint="eastAsia"/>
          <w:sz w:val="28"/>
        </w:rPr>
        <w:t xml:space="preserve">　　危險群病原體及管制性生物材料。</w:t>
      </w:r>
    </w:p>
    <w:p w14:paraId="71572315" w14:textId="7D0D553B" w:rsidR="003D62A6" w:rsidRPr="00085523" w:rsidRDefault="003D62A6" w:rsidP="001F154D">
      <w:pPr>
        <w:pStyle w:val="a1"/>
        <w:widowControl/>
        <w:spacing w:after="0" w:line="460" w:lineRule="exact"/>
        <w:ind w:left="1560"/>
        <w:jc w:val="both"/>
        <w:rPr>
          <w:rFonts w:ascii="標楷體" w:eastAsia="標楷體" w:hAnsi="標楷體"/>
          <w:sz w:val="28"/>
        </w:rPr>
      </w:pPr>
      <w:r w:rsidRPr="00085523">
        <w:rPr>
          <w:rFonts w:ascii="標楷體" w:eastAsia="標楷體" w:hAnsi="標楷體" w:hint="eastAsia"/>
          <w:sz w:val="28"/>
        </w:rPr>
        <w:t>二、未設有高防護實驗室。</w:t>
      </w:r>
    </w:p>
    <w:p w14:paraId="6E7BEC85" w14:textId="77777777" w:rsidR="004142B8" w:rsidRPr="00085523" w:rsidRDefault="004142B8" w:rsidP="001F154D">
      <w:pPr>
        <w:pStyle w:val="a1"/>
        <w:widowControl/>
        <w:spacing w:after="0" w:line="460" w:lineRule="exact"/>
        <w:jc w:val="both"/>
        <w:rPr>
          <w:rFonts w:ascii="標楷體" w:eastAsia="標楷體" w:hAnsi="標楷體"/>
          <w:sz w:val="28"/>
        </w:rPr>
      </w:pPr>
      <w:r w:rsidRPr="00085523">
        <w:rPr>
          <w:rFonts w:ascii="標楷體" w:eastAsia="標楷體" w:hAnsi="標楷體"/>
          <w:sz w:val="28"/>
        </w:rPr>
        <w:t>第 十二 條</w:t>
      </w:r>
      <w:r w:rsidRPr="00085523">
        <w:rPr>
          <w:rFonts w:ascii="標楷體" w:eastAsia="標楷體" w:hAnsi="標楷體" w:hint="eastAsia"/>
          <w:sz w:val="28"/>
        </w:rPr>
        <w:t xml:space="preserve"> 生安主管之職責如下：</w:t>
      </w:r>
    </w:p>
    <w:p w14:paraId="232DABCB" w14:textId="77777777" w:rsidR="004142B8" w:rsidRPr="00085523" w:rsidRDefault="004142B8"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一、擔任設置單位生物安全、生物保全之對外事務聯繫窗口。</w:t>
      </w:r>
    </w:p>
    <w:p w14:paraId="2A245FCB" w14:textId="77777777" w:rsidR="004142B8" w:rsidRPr="00085523" w:rsidRDefault="004142B8"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二、提供實驗室、保存場所之生物安全、生物保全諮詢。</w:t>
      </w:r>
    </w:p>
    <w:p w14:paraId="1355127E" w14:textId="77777777" w:rsidR="005F7DEF"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三、審查實驗室、保存場所申請第二級至第四級危險群病原體及生物毒素之持有、保存、使用、處分或輸出入。</w:t>
      </w:r>
    </w:p>
    <w:p w14:paraId="41B32804" w14:textId="77777777" w:rsidR="005F7DEF"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四、督導實驗室、保存場所實施工作人員之生物安全、生物保全訓練。</w:t>
      </w:r>
    </w:p>
    <w:p w14:paraId="3406558E" w14:textId="1112FCCB" w:rsidR="004142B8"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lastRenderedPageBreak/>
        <w:t>五、督導每年實驗室、保存場所之生物安全、生物保全內部稽核，並向生安會報告稽核結果。</w:t>
      </w:r>
    </w:p>
    <w:p w14:paraId="0BA05A7B" w14:textId="77777777" w:rsidR="005F7DEF"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六、督導高防護實驗室或保存、使用第三級、第四級危險群病原體之實驗室、保存場所實施工作人員之知能評核。</w:t>
      </w:r>
    </w:p>
    <w:p w14:paraId="21BBC9E5" w14:textId="77777777" w:rsidR="005F7DEF"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七、督導高防護實驗室或保存、使用第三級、第四級危險群病原體之實驗室、保存場所之生物風險管理系統運作。</w:t>
      </w:r>
    </w:p>
    <w:p w14:paraId="5FD8B128" w14:textId="3C3D2C49" w:rsidR="004142B8"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八、督導實驗室、保存場所辦理生物安全、生物保全應變演習，並向生安會報告執行情形。</w:t>
      </w:r>
    </w:p>
    <w:p w14:paraId="7F578602" w14:textId="77777777" w:rsidR="005F7DEF" w:rsidRPr="00085523" w:rsidRDefault="005F7DEF" w:rsidP="001F154D">
      <w:pPr>
        <w:pStyle w:val="a1"/>
        <w:widowControl/>
        <w:spacing w:after="0" w:line="460" w:lineRule="exact"/>
        <w:ind w:left="2128" w:hanging="560"/>
        <w:jc w:val="both"/>
        <w:rPr>
          <w:rFonts w:ascii="標楷體" w:eastAsia="標楷體" w:hAnsi="標楷體"/>
          <w:sz w:val="28"/>
        </w:rPr>
      </w:pPr>
      <w:r w:rsidRPr="00085523">
        <w:rPr>
          <w:rFonts w:ascii="標楷體" w:eastAsia="標楷體" w:hAnsi="標楷體" w:hint="eastAsia"/>
          <w:sz w:val="28"/>
        </w:rPr>
        <w:t>九、督導實驗室、保存場所發生生物安全或生物保全事故之清潔消毒、除污、復原及矯正作業。</w:t>
      </w:r>
    </w:p>
    <w:p w14:paraId="047A6DCB" w14:textId="58347C46" w:rsidR="004142B8" w:rsidRPr="00085523" w:rsidRDefault="005F7DEF"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十、調查實驗室、保存場所之生物安全、生物保全事故，並向生安會報告調查結果及改善建議。</w:t>
      </w:r>
    </w:p>
    <w:p w14:paraId="67D2ACE8" w14:textId="4A9FE041" w:rsidR="00834562" w:rsidRPr="00085523" w:rsidRDefault="00CC35F3" w:rsidP="001F154D">
      <w:pPr>
        <w:pStyle w:val="a1"/>
        <w:widowControl/>
        <w:tabs>
          <w:tab w:val="left" w:pos="1701"/>
        </w:tabs>
        <w:spacing w:after="0" w:line="460" w:lineRule="exact"/>
        <w:ind w:left="1400" w:hanging="1400"/>
        <w:jc w:val="both"/>
        <w:rPr>
          <w:rFonts w:ascii="標楷體" w:eastAsia="標楷體" w:hAnsi="標楷體"/>
          <w:sz w:val="28"/>
        </w:rPr>
      </w:pPr>
      <w:r w:rsidRPr="00085523">
        <w:rPr>
          <w:rFonts w:ascii="標楷體" w:eastAsia="標楷體" w:hAnsi="標楷體"/>
          <w:sz w:val="28"/>
        </w:rPr>
        <w:t>第 十</w:t>
      </w:r>
      <w:r w:rsidRPr="00085523">
        <w:rPr>
          <w:rFonts w:ascii="標楷體" w:eastAsia="標楷體" w:hAnsi="標楷體" w:hint="eastAsia"/>
          <w:sz w:val="28"/>
        </w:rPr>
        <w:t>三</w:t>
      </w:r>
      <w:r w:rsidR="001F6E77" w:rsidRPr="00085523">
        <w:rPr>
          <w:rFonts w:ascii="標楷體" w:eastAsia="標楷體" w:hAnsi="標楷體" w:hint="eastAsia"/>
          <w:sz w:val="28"/>
        </w:rPr>
        <w:t xml:space="preserve"> </w:t>
      </w:r>
      <w:r w:rsidRPr="00085523">
        <w:rPr>
          <w:rFonts w:ascii="標楷體" w:eastAsia="標楷體" w:hAnsi="標楷體"/>
          <w:sz w:val="28"/>
        </w:rPr>
        <w:t>條</w:t>
      </w:r>
      <w:r w:rsidRPr="00085523">
        <w:rPr>
          <w:rFonts w:ascii="標楷體" w:eastAsia="標楷體" w:hAnsi="標楷體" w:hint="eastAsia"/>
          <w:sz w:val="28"/>
        </w:rPr>
        <w:t xml:space="preserve"> </w:t>
      </w:r>
      <w:r w:rsidR="005F7DEF" w:rsidRPr="00085523">
        <w:rPr>
          <w:rFonts w:ascii="標楷體" w:eastAsia="標楷體" w:hAnsi="標楷體" w:hint="eastAsia"/>
          <w:sz w:val="28"/>
        </w:rPr>
        <w:t>管制性生物材料主管之職責如下：</w:t>
      </w:r>
    </w:p>
    <w:p w14:paraId="616E6C06" w14:textId="77777777"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一、擔任設置單位管制性生物材料之對外事務聯繫窗口。</w:t>
      </w:r>
    </w:p>
    <w:p w14:paraId="64331BF0" w14:textId="77777777"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二、提供管制作業場所之諮詢及匿名通報管道。</w:t>
      </w:r>
    </w:p>
    <w:p w14:paraId="63193597" w14:textId="77777777" w:rsidR="00A073A5"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三、審查管制作業場所申請管制性生物材料之持有、保存</w:t>
      </w:r>
    </w:p>
    <w:p w14:paraId="17C3A666" w14:textId="3664F009" w:rsidR="005F7DEF" w:rsidRPr="00085523" w:rsidRDefault="00A073A5"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 xml:space="preserve">　　</w:t>
      </w:r>
      <w:r w:rsidR="005F7DEF" w:rsidRPr="00085523">
        <w:rPr>
          <w:rFonts w:ascii="標楷體" w:eastAsia="標楷體" w:hAnsi="標楷體" w:hint="eastAsia"/>
          <w:sz w:val="28"/>
        </w:rPr>
        <w:t>、使用、處分或輸出入。</w:t>
      </w:r>
    </w:p>
    <w:p w14:paraId="3E3C9B97" w14:textId="47D35339" w:rsidR="00834562"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四、指定或停止指定持有、保存、使用、處分或輸出入管制性生物材料之工作人員，並報生安會同意。</w:t>
      </w:r>
    </w:p>
    <w:p w14:paraId="184367A2" w14:textId="77777777"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五、對可取得管制性生物材料之工作人員，進行職前及持續適任性評估。</w:t>
      </w:r>
    </w:p>
    <w:p w14:paraId="6CEB7A01" w14:textId="77777777"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六、督導每年管制作業場所之生物安全、生物保全內部稽核，並向生安會報告稽核結果。</w:t>
      </w:r>
    </w:p>
    <w:p w14:paraId="20B4757F" w14:textId="77777777"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七、督導管制作業場所實施工作人員之管制性生物材料、生物安全及生物保全訓練與知能評核。</w:t>
      </w:r>
    </w:p>
    <w:p w14:paraId="1FA70452" w14:textId="60780DF2" w:rsidR="00834562"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八、督導管制作業場所之生物風險管理系統運作。</w:t>
      </w:r>
    </w:p>
    <w:p w14:paraId="55A37630" w14:textId="77777777" w:rsidR="00A073A5"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九、督導管制作業場所辦理生物安全、生物保全應變演習</w:t>
      </w:r>
    </w:p>
    <w:p w14:paraId="19D87D76" w14:textId="61295272" w:rsidR="005F7DEF" w:rsidRPr="00085523" w:rsidRDefault="00A073A5"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 xml:space="preserve">　　</w:t>
      </w:r>
      <w:r w:rsidR="005F7DEF" w:rsidRPr="00085523">
        <w:rPr>
          <w:rFonts w:ascii="標楷體" w:eastAsia="標楷體" w:hAnsi="標楷體" w:hint="eastAsia"/>
          <w:sz w:val="28"/>
        </w:rPr>
        <w:t>，並向生安會報告執行情形。</w:t>
      </w:r>
    </w:p>
    <w:p w14:paraId="2151CEF1" w14:textId="77777777"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lastRenderedPageBreak/>
        <w:t>十、督導管制作業場所發生生物安全或生物保全事故之清潔消毒、除污、復原及矯正作業。</w:t>
      </w:r>
    </w:p>
    <w:p w14:paraId="78BBD9E6" w14:textId="5A7CBA6F" w:rsidR="005F7DEF" w:rsidRPr="00085523" w:rsidRDefault="005F7DEF" w:rsidP="001F154D">
      <w:pPr>
        <w:pStyle w:val="a1"/>
        <w:widowControl/>
        <w:spacing w:after="0" w:line="460" w:lineRule="exact"/>
        <w:ind w:left="2142" w:hanging="560"/>
        <w:jc w:val="both"/>
        <w:rPr>
          <w:rFonts w:ascii="標楷體" w:eastAsia="標楷體" w:hAnsi="標楷體"/>
          <w:sz w:val="28"/>
        </w:rPr>
      </w:pPr>
      <w:r w:rsidRPr="00085523">
        <w:rPr>
          <w:rFonts w:ascii="標楷體" w:eastAsia="標楷體" w:hAnsi="標楷體" w:hint="eastAsia"/>
          <w:sz w:val="28"/>
        </w:rPr>
        <w:t>十一、調查管制作業場所之生物安全或生物保全事故，並向生安會報告調查結果及改善建議。</w:t>
      </w:r>
    </w:p>
    <w:p w14:paraId="501F0939" w14:textId="2E5C9149" w:rsidR="00834562" w:rsidRPr="00085523" w:rsidRDefault="00834562" w:rsidP="001F154D">
      <w:pPr>
        <w:pStyle w:val="a1"/>
        <w:widowControl/>
        <w:spacing w:after="0" w:line="460" w:lineRule="exact"/>
        <w:ind w:left="1526" w:hanging="1526"/>
        <w:jc w:val="both"/>
        <w:rPr>
          <w:rFonts w:ascii="標楷體" w:eastAsia="標楷體" w:hAnsi="標楷體"/>
          <w:sz w:val="28"/>
        </w:rPr>
      </w:pPr>
      <w:r w:rsidRPr="00085523">
        <w:rPr>
          <w:rFonts w:ascii="標楷體" w:eastAsia="標楷體" w:hAnsi="標楷體"/>
          <w:sz w:val="28"/>
        </w:rPr>
        <w:t>第 十</w:t>
      </w:r>
      <w:r w:rsidR="00CC35F3" w:rsidRPr="00085523">
        <w:rPr>
          <w:rFonts w:ascii="標楷體" w:eastAsia="標楷體" w:hAnsi="標楷體" w:hint="eastAsia"/>
          <w:sz w:val="28"/>
        </w:rPr>
        <w:t>四</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A073A5" w:rsidRPr="00085523">
        <w:rPr>
          <w:rFonts w:ascii="標楷體" w:eastAsia="標楷體" w:hAnsi="標楷體" w:hint="eastAsia"/>
          <w:sz w:val="28"/>
        </w:rPr>
        <w:t>前條第四款之被指定人員，每次指定任期最長為三年；任期屆滿或有異動時，應重新指定。</w:t>
      </w:r>
    </w:p>
    <w:p w14:paraId="0C606062" w14:textId="77777777" w:rsidR="00A073A5" w:rsidRPr="00085523" w:rsidRDefault="00A073A5" w:rsidP="001F154D">
      <w:pPr>
        <w:pStyle w:val="a1"/>
        <w:widowControl/>
        <w:spacing w:after="0" w:line="460" w:lineRule="exact"/>
        <w:ind w:left="1560" w:hanging="2"/>
        <w:jc w:val="both"/>
        <w:rPr>
          <w:rFonts w:ascii="標楷體" w:eastAsia="標楷體" w:hAnsi="標楷體"/>
          <w:sz w:val="28"/>
        </w:rPr>
      </w:pPr>
      <w:r w:rsidRPr="00085523">
        <w:rPr>
          <w:rFonts w:ascii="標楷體" w:eastAsia="標楷體" w:hAnsi="標楷體" w:hint="eastAsia"/>
          <w:sz w:val="28"/>
        </w:rPr>
        <w:t>管制性生物材料主管與其代理人及前項被指定人員，始具持有、保存、使用、處分及輸出入管制性生物材料之權限。</w:t>
      </w:r>
    </w:p>
    <w:p w14:paraId="303E6288" w14:textId="7BCB45DF" w:rsidR="00A073A5" w:rsidRPr="00085523" w:rsidRDefault="00A073A5" w:rsidP="001F154D">
      <w:pPr>
        <w:pStyle w:val="a1"/>
        <w:widowControl/>
        <w:spacing w:after="0" w:line="460" w:lineRule="exact"/>
        <w:ind w:left="1560" w:hanging="2"/>
        <w:jc w:val="both"/>
        <w:rPr>
          <w:rFonts w:ascii="標楷體" w:eastAsia="標楷體" w:hAnsi="標楷體"/>
          <w:sz w:val="28"/>
        </w:rPr>
      </w:pPr>
      <w:r w:rsidRPr="00085523">
        <w:rPr>
          <w:rFonts w:ascii="標楷體" w:eastAsia="標楷體" w:hAnsi="標楷體" w:hint="eastAsia"/>
          <w:sz w:val="28"/>
        </w:rPr>
        <w:t>前項各類人員，有下列情形之一者，設置單位應立即終止其前項權限，並報中央主管機關備查：</w:t>
      </w:r>
    </w:p>
    <w:p w14:paraId="1281399A" w14:textId="77777777" w:rsidR="00A073A5" w:rsidRPr="00085523" w:rsidRDefault="00A073A5" w:rsidP="001F154D">
      <w:pPr>
        <w:pStyle w:val="a1"/>
        <w:widowControl/>
        <w:spacing w:after="0" w:line="460" w:lineRule="exact"/>
        <w:ind w:left="1560" w:hanging="2"/>
        <w:jc w:val="both"/>
        <w:rPr>
          <w:rFonts w:ascii="標楷體" w:eastAsia="標楷體" w:hAnsi="標楷體"/>
          <w:sz w:val="28"/>
        </w:rPr>
      </w:pPr>
      <w:r w:rsidRPr="00085523">
        <w:rPr>
          <w:rFonts w:ascii="標楷體" w:eastAsia="標楷體" w:hAnsi="標楷體" w:hint="eastAsia"/>
          <w:sz w:val="28"/>
        </w:rPr>
        <w:t>一、違反生物安全或生物保全管理規定，情節重大。</w:t>
      </w:r>
    </w:p>
    <w:p w14:paraId="028B96E0" w14:textId="77777777" w:rsidR="00A073A5" w:rsidRPr="00085523" w:rsidRDefault="00A073A5" w:rsidP="001F154D">
      <w:pPr>
        <w:pStyle w:val="a1"/>
        <w:widowControl/>
        <w:spacing w:after="0" w:line="460" w:lineRule="exact"/>
        <w:ind w:left="1560" w:hanging="2"/>
        <w:jc w:val="both"/>
        <w:rPr>
          <w:rFonts w:ascii="標楷體" w:eastAsia="標楷體" w:hAnsi="標楷體"/>
          <w:sz w:val="28"/>
        </w:rPr>
      </w:pPr>
      <w:r w:rsidRPr="00085523">
        <w:rPr>
          <w:rFonts w:ascii="標楷體" w:eastAsia="標楷體" w:hAnsi="標楷體" w:hint="eastAsia"/>
          <w:sz w:val="28"/>
        </w:rPr>
        <w:t>二、涉嫌參加國內、外生物恐怖活動。</w:t>
      </w:r>
    </w:p>
    <w:p w14:paraId="4044795E" w14:textId="4027BF41" w:rsidR="00A073A5" w:rsidRPr="00085523" w:rsidRDefault="00A073A5" w:rsidP="001F154D">
      <w:pPr>
        <w:pStyle w:val="a1"/>
        <w:widowControl/>
        <w:spacing w:after="0" w:line="460" w:lineRule="exact"/>
        <w:ind w:left="1560" w:hanging="2"/>
        <w:jc w:val="both"/>
        <w:rPr>
          <w:rFonts w:ascii="標楷體" w:eastAsia="標楷體" w:hAnsi="標楷體"/>
          <w:sz w:val="28"/>
        </w:rPr>
      </w:pPr>
      <w:r w:rsidRPr="00085523">
        <w:rPr>
          <w:rFonts w:ascii="標楷體" w:eastAsia="標楷體" w:hAnsi="標楷體" w:hint="eastAsia"/>
          <w:sz w:val="28"/>
        </w:rPr>
        <w:t>三、其他相關犯罪行為。</w:t>
      </w:r>
    </w:p>
    <w:p w14:paraId="51B1B502" w14:textId="67885549" w:rsidR="00CC35F3" w:rsidRPr="00085523" w:rsidRDefault="00834562" w:rsidP="001F154D">
      <w:pPr>
        <w:pStyle w:val="a1"/>
        <w:widowControl/>
        <w:spacing w:after="0" w:line="460" w:lineRule="exact"/>
        <w:ind w:left="1540" w:hanging="1540"/>
        <w:jc w:val="both"/>
        <w:rPr>
          <w:rFonts w:ascii="標楷體" w:eastAsia="標楷體" w:hAnsi="標楷體"/>
          <w:sz w:val="28"/>
        </w:rPr>
      </w:pPr>
      <w:r w:rsidRPr="00085523">
        <w:rPr>
          <w:rFonts w:ascii="標楷體" w:eastAsia="標楷體" w:hAnsi="標楷體"/>
          <w:sz w:val="28"/>
        </w:rPr>
        <w:t>第 十</w:t>
      </w:r>
      <w:r w:rsidR="00CC35F3" w:rsidRPr="00085523">
        <w:rPr>
          <w:rFonts w:ascii="標楷體" w:eastAsia="標楷體" w:hAnsi="標楷體" w:hint="eastAsia"/>
          <w:sz w:val="28"/>
        </w:rPr>
        <w:t>五</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A073A5" w:rsidRPr="00085523">
        <w:rPr>
          <w:rFonts w:ascii="標楷體" w:eastAsia="標楷體" w:hAnsi="標楷體" w:hint="eastAsia"/>
          <w:sz w:val="28"/>
        </w:rPr>
        <w:t>生安會置委員若干人，由設置單位首長或副首長擔任主任委員，生安主管、管制性生物材料主管為當然委員；其餘委員，應包括下列各款人員：</w:t>
      </w:r>
    </w:p>
    <w:p w14:paraId="26FECB8C" w14:textId="77777777" w:rsidR="00A073A5"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一、實驗室、保存場所主管代表。</w:t>
      </w:r>
    </w:p>
    <w:p w14:paraId="453EB4BB" w14:textId="77777777" w:rsidR="00A073A5"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二、實驗室、保存場所管理人員代表。</w:t>
      </w:r>
    </w:p>
    <w:p w14:paraId="743CB8EB" w14:textId="5931C337" w:rsidR="00A073A5" w:rsidRPr="00085523" w:rsidRDefault="00A073A5"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三、與生物安全、生物保全有關之工程技術人員、專業知識人員代表。</w:t>
      </w:r>
    </w:p>
    <w:p w14:paraId="6835EF5D" w14:textId="77777777" w:rsidR="00A073A5" w:rsidRPr="00085523" w:rsidRDefault="00CC35F3" w:rsidP="001F154D">
      <w:pPr>
        <w:pStyle w:val="a1"/>
        <w:widowControl/>
        <w:spacing w:after="0" w:line="460" w:lineRule="exact"/>
        <w:ind w:left="1540" w:hanging="1540"/>
        <w:jc w:val="both"/>
        <w:rPr>
          <w:rFonts w:ascii="標楷體" w:eastAsia="標楷體" w:hAnsi="標楷體"/>
          <w:sz w:val="28"/>
        </w:rPr>
      </w:pPr>
      <w:r w:rsidRPr="00085523">
        <w:rPr>
          <w:rFonts w:ascii="標楷體" w:eastAsia="標楷體" w:hAnsi="標楷體" w:hint="eastAsia"/>
          <w:sz w:val="28"/>
        </w:rPr>
        <w:t xml:space="preserve">           </w:t>
      </w:r>
      <w:r w:rsidR="00A073A5" w:rsidRPr="00085523">
        <w:rPr>
          <w:rFonts w:ascii="標楷體" w:eastAsia="標楷體" w:hAnsi="標楷體" w:hint="eastAsia"/>
          <w:sz w:val="28"/>
        </w:rPr>
        <w:t>生安會應至少每六個月召開一次會議，必要時得召開臨時會議。</w:t>
      </w:r>
    </w:p>
    <w:p w14:paraId="2979FDBF" w14:textId="782CC2E9" w:rsidR="00CC35F3"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前項會議，由主任委員召集並擔任主席；主任委員不能出席時，其得指定委員一人代理之。</w:t>
      </w:r>
    </w:p>
    <w:p w14:paraId="48085111" w14:textId="2A6ADB90" w:rsidR="00834562" w:rsidRPr="00085523" w:rsidRDefault="00834562" w:rsidP="001F154D">
      <w:pPr>
        <w:pStyle w:val="a1"/>
        <w:widowControl/>
        <w:spacing w:after="0" w:line="460" w:lineRule="exact"/>
        <w:ind w:left="1540" w:hanging="1540"/>
        <w:jc w:val="both"/>
        <w:rPr>
          <w:rFonts w:ascii="標楷體" w:eastAsia="標楷體" w:hAnsi="標楷體"/>
          <w:sz w:val="28"/>
        </w:rPr>
      </w:pPr>
      <w:r w:rsidRPr="00085523">
        <w:rPr>
          <w:rFonts w:ascii="標楷體" w:eastAsia="標楷體" w:hAnsi="標楷體"/>
          <w:sz w:val="28"/>
        </w:rPr>
        <w:t>第 十</w:t>
      </w:r>
      <w:r w:rsidR="00CC35F3" w:rsidRPr="00085523">
        <w:rPr>
          <w:rFonts w:ascii="標楷體" w:eastAsia="標楷體" w:hAnsi="標楷體" w:hint="eastAsia"/>
          <w:sz w:val="28"/>
        </w:rPr>
        <w:t>六</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A073A5" w:rsidRPr="00085523">
        <w:rPr>
          <w:rFonts w:ascii="標楷體" w:eastAsia="標楷體" w:hAnsi="標楷體" w:hint="eastAsia"/>
          <w:sz w:val="28"/>
        </w:rPr>
        <w:t>生安會之職責如下：</w:t>
      </w:r>
    </w:p>
    <w:p w14:paraId="4A45A7ED" w14:textId="77777777" w:rsidR="00A073A5"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一、制定設置單位之生物安全、生物保全管理政策。</w:t>
      </w:r>
    </w:p>
    <w:p w14:paraId="6D4815AC" w14:textId="77777777" w:rsidR="00A073A5"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二、審議實驗室之生物安全等級。</w:t>
      </w:r>
    </w:p>
    <w:p w14:paraId="01745AE1" w14:textId="77777777" w:rsidR="00A073A5" w:rsidRPr="00085523" w:rsidRDefault="00A073A5"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三、審議實驗室、保存場所申請第二級至第四級危險群病原體、生物毒素及管制性生物材料之持有、保存、使用、處分及輸出入。</w:t>
      </w:r>
    </w:p>
    <w:p w14:paraId="6075ED7D" w14:textId="55CD26C9" w:rsidR="00A073A5"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lastRenderedPageBreak/>
        <w:t>四、審議生物安全、生物保全及緊急應變計畫。</w:t>
      </w:r>
    </w:p>
    <w:p w14:paraId="4CD0C6F9" w14:textId="77777777" w:rsidR="00A073A5" w:rsidRPr="00085523" w:rsidRDefault="00A073A5"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五、審議實驗室、保存場所之新建、改建、擴建、啟用、暫停、降級或關閉。</w:t>
      </w:r>
    </w:p>
    <w:p w14:paraId="6BE8A5EE" w14:textId="77777777" w:rsidR="001F154D" w:rsidRPr="00085523" w:rsidRDefault="00A073A5"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六、審議設置單位之生物安</w:t>
      </w:r>
      <w:r w:rsidR="001F154D" w:rsidRPr="00085523">
        <w:rPr>
          <w:rFonts w:ascii="標楷體" w:eastAsia="標楷體" w:hAnsi="標楷體" w:hint="eastAsia"/>
          <w:sz w:val="28"/>
        </w:rPr>
        <w:t>全、生物保全爭議事項。</w:t>
      </w:r>
    </w:p>
    <w:p w14:paraId="57328AA7"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七、審議實驗室、保存場所工作人員之健康監測機制。</w:t>
      </w:r>
    </w:p>
    <w:p w14:paraId="48FE17C9"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八、對管制性生物材料主管及其代理人，進行職前及持續適任性評估。</w:t>
      </w:r>
    </w:p>
    <w:p w14:paraId="56E3622B"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九、審議實驗室、保存場所工作人員之生物安全、生物保全訓練計畫。</w:t>
      </w:r>
    </w:p>
    <w:p w14:paraId="6C39F7E4"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十、審議每年實驗室、保存場所之生物安全、生物保全內部稽核計畫，並掌握稽核結果及追蹤改善情形。</w:t>
      </w:r>
    </w:p>
    <w:p w14:paraId="06E7D1BB"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十一、審議高防護實驗室、管制作業場所或保存、使用第三級、第四級危險群病原體之實驗室或保存場所工作人員知能評核計畫，並掌握執行情形。</w:t>
      </w:r>
    </w:p>
    <w:p w14:paraId="066595A1"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十二、審議高防護實驗室、管制作業場所或使用、保存第三級、第四級危險群病原體之實驗室或保存場所生物風險管理系統運作計畫，並掌握執行情形。</w:t>
      </w:r>
    </w:p>
    <w:p w14:paraId="0229F8CA"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十三、審議實驗室、保存場所生物安全、生物保全應變演習計畫，並掌握執行情形。</w:t>
      </w:r>
    </w:p>
    <w:p w14:paraId="30FCF0ED"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十四、審議實驗室、保存場所發生生物安全或生物保全事故之清潔消毒、除污、復原與矯正作業計畫。</w:t>
      </w:r>
    </w:p>
    <w:p w14:paraId="72B38970"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十五、審議實驗室、保存場所之生物安全或生物保全事故調查報告，並追蹤改善情形。</w:t>
      </w:r>
    </w:p>
    <w:p w14:paraId="3A55C656" w14:textId="6CAC899E" w:rsidR="00A073A5" w:rsidRPr="00085523" w:rsidRDefault="001F154D" w:rsidP="001F154D">
      <w:pPr>
        <w:pStyle w:val="a1"/>
        <w:widowControl/>
        <w:spacing w:after="0" w:line="460" w:lineRule="exact"/>
        <w:ind w:left="1540" w:firstLine="20"/>
        <w:jc w:val="both"/>
      </w:pPr>
      <w:r w:rsidRPr="00085523">
        <w:rPr>
          <w:rFonts w:ascii="標楷體" w:eastAsia="標楷體" w:hAnsi="標楷體" w:hint="eastAsia"/>
          <w:sz w:val="28"/>
        </w:rPr>
        <w:t>十六、審議其他有關生物安全、生物保全管理事項。</w:t>
      </w:r>
    </w:p>
    <w:p w14:paraId="6A7D1E06"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生安會審議生物安全、生物保全相關事項，應作成紀錄，並保存至少三年。</w:t>
      </w:r>
    </w:p>
    <w:p w14:paraId="63745DF0"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依本辦法規定免設生安會之設置單位，第一項各款事項，由生安主管負責為之。</w:t>
      </w:r>
    </w:p>
    <w:p w14:paraId="2084A525" w14:textId="77777777" w:rsidR="001F154D" w:rsidRPr="00085523" w:rsidRDefault="00834562" w:rsidP="001F154D">
      <w:pPr>
        <w:pStyle w:val="a1"/>
        <w:widowControl/>
        <w:spacing w:after="0" w:line="460" w:lineRule="exact"/>
        <w:ind w:left="1540" w:hanging="1540"/>
        <w:jc w:val="both"/>
        <w:rPr>
          <w:rFonts w:ascii="標楷體" w:eastAsia="標楷體" w:hAnsi="標楷體"/>
          <w:sz w:val="28"/>
        </w:rPr>
      </w:pPr>
      <w:r w:rsidRPr="00085523">
        <w:rPr>
          <w:rFonts w:ascii="標楷體" w:eastAsia="標楷體" w:hAnsi="標楷體"/>
          <w:sz w:val="28"/>
        </w:rPr>
        <w:lastRenderedPageBreak/>
        <w:t>第 十</w:t>
      </w:r>
      <w:r w:rsidR="00CC35F3" w:rsidRPr="00085523">
        <w:rPr>
          <w:rFonts w:ascii="標楷體" w:eastAsia="標楷體" w:hAnsi="標楷體" w:hint="eastAsia"/>
          <w:sz w:val="28"/>
        </w:rPr>
        <w:t>七</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1F154D" w:rsidRPr="00085523">
        <w:rPr>
          <w:rFonts w:ascii="標楷體" w:eastAsia="標楷體" w:hAnsi="標楷體" w:hint="eastAsia"/>
          <w:sz w:val="28"/>
        </w:rPr>
        <w:t>第二級至第四級危險群病原體及生物毒素之持有、保存、使用、處分或移轉，應經生安主管審查通過，設有生安會者，並應經生安會審議通過。</w:t>
      </w:r>
    </w:p>
    <w:p w14:paraId="62168173"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前項病原體、生物毒素為管制性生物材料者，其持有、保存、使用、處分或移轉，應經管制性生物材料主管審查及生安會審議通過，且限於中央主管機關核准啟用之管制作業場所為之。</w:t>
      </w:r>
    </w:p>
    <w:p w14:paraId="6EF90BA7"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第一項病原體為第三級、第四級危險群病原體，或前項管制性生物材料，其持有、保存、新增品項或移轉，應由設置單位報中央主管機關核准後，始得為之；刪除時，應自刪除之次日起三十日內，報中央主管機關備查。</w:t>
      </w:r>
    </w:p>
    <w:p w14:paraId="6AC1248E"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第一項、第二項移轉，其接收單位應為第九條第二項或第三項已報主管機關核定之設置單位，且其接收前，已經生安會審議通過。</w:t>
      </w:r>
    </w:p>
    <w:p w14:paraId="0F6EA11A" w14:textId="2519D305" w:rsidR="00834562" w:rsidRPr="00085523" w:rsidRDefault="001F154D" w:rsidP="001F154D">
      <w:pPr>
        <w:pStyle w:val="a1"/>
        <w:widowControl/>
        <w:spacing w:after="0" w:line="460" w:lineRule="exact"/>
        <w:ind w:left="1540" w:firstLine="20"/>
        <w:jc w:val="both"/>
      </w:pPr>
      <w:r w:rsidRPr="00085523">
        <w:rPr>
          <w:rFonts w:ascii="標楷體" w:eastAsia="標楷體" w:hAnsi="標楷體" w:hint="eastAsia"/>
          <w:sz w:val="28"/>
        </w:rPr>
        <w:t>管制性生物材料之移轉，接收單位應自收到之次日起三日內，報中央主管機關備查。</w:t>
      </w:r>
    </w:p>
    <w:p w14:paraId="2227115A" w14:textId="6590ED66" w:rsidR="00834562" w:rsidRPr="00085523" w:rsidRDefault="00834562" w:rsidP="001F154D">
      <w:pPr>
        <w:pStyle w:val="a1"/>
        <w:widowControl/>
        <w:spacing w:after="0" w:line="460" w:lineRule="exact"/>
        <w:ind w:left="1554" w:hanging="1554"/>
        <w:jc w:val="both"/>
        <w:rPr>
          <w:rFonts w:ascii="標楷體" w:eastAsia="標楷體" w:hAnsi="標楷體"/>
          <w:sz w:val="28"/>
        </w:rPr>
      </w:pPr>
      <w:r w:rsidRPr="00085523">
        <w:rPr>
          <w:rFonts w:ascii="標楷體" w:eastAsia="標楷體" w:hAnsi="標楷體"/>
          <w:sz w:val="28"/>
        </w:rPr>
        <w:t>第 十</w:t>
      </w:r>
      <w:r w:rsidR="00CC35F3" w:rsidRPr="00085523">
        <w:rPr>
          <w:rFonts w:ascii="標楷體" w:eastAsia="標楷體" w:hAnsi="標楷體" w:hint="eastAsia"/>
          <w:sz w:val="28"/>
        </w:rPr>
        <w:t>八</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1F154D" w:rsidRPr="00085523">
        <w:rPr>
          <w:rFonts w:ascii="標楷體" w:eastAsia="標楷體" w:hAnsi="標楷體" w:hint="eastAsia"/>
          <w:sz w:val="28"/>
        </w:rPr>
        <w:t>實驗室進行臨床、研究檢驗或參加能力試驗，其檢出之第二級至第四級危險群病原體、生物毒素，應於下列期限內，完成銷毀，或保存、移轉於已完成第九條第二項或第三項核定之設置單位：</w:t>
      </w:r>
    </w:p>
    <w:p w14:paraId="473B5486" w14:textId="77777777"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一、臨床、研究檢驗：檢出之次日起三十日。</w:t>
      </w:r>
    </w:p>
    <w:p w14:paraId="03F0402B" w14:textId="4A2666AE" w:rsidR="001F154D" w:rsidRPr="00085523" w:rsidRDefault="001F154D" w:rsidP="001F154D">
      <w:pPr>
        <w:pStyle w:val="a1"/>
        <w:widowControl/>
        <w:spacing w:after="0" w:line="460" w:lineRule="exact"/>
        <w:ind w:left="1540" w:firstLine="20"/>
        <w:jc w:val="both"/>
        <w:rPr>
          <w:rFonts w:ascii="標楷體" w:eastAsia="標楷體" w:hAnsi="標楷體"/>
          <w:sz w:val="28"/>
        </w:rPr>
      </w:pPr>
      <w:r w:rsidRPr="00085523">
        <w:rPr>
          <w:rFonts w:ascii="標楷體" w:eastAsia="標楷體" w:hAnsi="標楷體" w:hint="eastAsia"/>
          <w:sz w:val="28"/>
        </w:rPr>
        <w:t>二、能力試驗：檢出之次日起九十日。</w:t>
      </w:r>
    </w:p>
    <w:p w14:paraId="1B8D13E1" w14:textId="77777777" w:rsidR="001F154D" w:rsidRPr="00085523" w:rsidRDefault="001F154D" w:rsidP="001F154D">
      <w:pPr>
        <w:pStyle w:val="a1"/>
        <w:widowControl/>
        <w:spacing w:after="0" w:line="460" w:lineRule="exact"/>
        <w:ind w:left="1582" w:hanging="22"/>
        <w:jc w:val="both"/>
        <w:rPr>
          <w:rFonts w:ascii="標楷體" w:eastAsia="標楷體" w:hAnsi="標楷體"/>
          <w:sz w:val="28"/>
        </w:rPr>
      </w:pPr>
      <w:r w:rsidRPr="00085523">
        <w:rPr>
          <w:rFonts w:ascii="標楷體" w:eastAsia="標楷體" w:hAnsi="標楷體" w:hint="eastAsia"/>
          <w:sz w:val="28"/>
        </w:rPr>
        <w:t>前項檢出之病原體、生物毒素為管制性生物材料，且非屬前條第二項經核准得持有、保存或使用者，實驗室應於檢出之次日起七日內，就其銷毀、保存或移轉，報中央主管機關備查後，依前項規定期限處理之。</w:t>
      </w:r>
    </w:p>
    <w:p w14:paraId="2447E728" w14:textId="77777777" w:rsidR="001F154D" w:rsidRPr="00085523" w:rsidRDefault="00834562" w:rsidP="001F154D">
      <w:pPr>
        <w:pStyle w:val="a1"/>
        <w:widowControl/>
        <w:spacing w:after="0" w:line="460" w:lineRule="exact"/>
        <w:ind w:left="1582" w:hanging="1582"/>
        <w:jc w:val="both"/>
        <w:rPr>
          <w:rFonts w:ascii="標楷體" w:eastAsia="標楷體" w:hAnsi="標楷體"/>
          <w:sz w:val="28"/>
        </w:rPr>
      </w:pPr>
      <w:r w:rsidRPr="00085523">
        <w:rPr>
          <w:rFonts w:ascii="標楷體" w:eastAsia="標楷體" w:hAnsi="標楷體"/>
          <w:sz w:val="28"/>
        </w:rPr>
        <w:t>第 十</w:t>
      </w:r>
      <w:r w:rsidR="0082459D" w:rsidRPr="00085523">
        <w:rPr>
          <w:rFonts w:ascii="標楷體" w:eastAsia="標楷體" w:hAnsi="標楷體" w:hint="eastAsia"/>
          <w:sz w:val="28"/>
        </w:rPr>
        <w:t>九</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1F154D" w:rsidRPr="00085523">
        <w:rPr>
          <w:rFonts w:ascii="標楷體" w:eastAsia="標楷體" w:hAnsi="標楷體" w:hint="eastAsia"/>
          <w:sz w:val="28"/>
        </w:rPr>
        <w:t>設置單位輸出入感染性生物材料，應依本法第三十四條第二項規定，檢具申請書及相關文件、資料，向中央主管機關申請核准。</w:t>
      </w:r>
    </w:p>
    <w:p w14:paraId="0495B3D8" w14:textId="77777777" w:rsidR="001F154D" w:rsidRPr="00085523" w:rsidRDefault="001F154D" w:rsidP="001F154D">
      <w:pPr>
        <w:pStyle w:val="a1"/>
        <w:widowControl/>
        <w:spacing w:after="0" w:line="460" w:lineRule="exact"/>
        <w:ind w:left="1582" w:hanging="22"/>
        <w:jc w:val="both"/>
        <w:rPr>
          <w:rFonts w:ascii="標楷體" w:eastAsia="標楷體" w:hAnsi="標楷體"/>
          <w:sz w:val="28"/>
        </w:rPr>
      </w:pPr>
      <w:r w:rsidRPr="00085523">
        <w:rPr>
          <w:rFonts w:ascii="標楷體" w:eastAsia="標楷體" w:hAnsi="標楷體" w:hint="eastAsia"/>
          <w:sz w:val="28"/>
        </w:rPr>
        <w:lastRenderedPageBreak/>
        <w:t>前項輸出入之感染性生物材料為第二級至第四級危險群病原體及生物毒素者，應經生安主管審查通過，其設有生安會者，並應經生安會審議通過。</w:t>
      </w:r>
    </w:p>
    <w:p w14:paraId="3200C3D7" w14:textId="0B8B9311" w:rsidR="0082459D" w:rsidRPr="00085523" w:rsidRDefault="001F154D" w:rsidP="001F154D">
      <w:pPr>
        <w:pStyle w:val="a1"/>
        <w:widowControl/>
        <w:spacing w:after="0" w:line="460" w:lineRule="exact"/>
        <w:ind w:left="1582" w:hanging="22"/>
        <w:jc w:val="both"/>
        <w:rPr>
          <w:rFonts w:ascii="標楷體" w:eastAsia="標楷體" w:hAnsi="標楷體"/>
          <w:sz w:val="28"/>
        </w:rPr>
      </w:pPr>
      <w:r w:rsidRPr="00085523">
        <w:rPr>
          <w:rFonts w:ascii="標楷體" w:eastAsia="標楷體" w:hAnsi="標楷體" w:hint="eastAsia"/>
          <w:sz w:val="28"/>
        </w:rPr>
        <w:t>第一項輸出入之感染性生物材料為管制性生物材料者，並應經管制性生物材料主管審查及生安會審議通過，且檢具生安會之同意文件。</w:t>
      </w:r>
    </w:p>
    <w:p w14:paraId="6265ECD7" w14:textId="6B51FB59" w:rsidR="00834562" w:rsidRPr="00085523" w:rsidRDefault="0082459D" w:rsidP="001F154D">
      <w:pPr>
        <w:pStyle w:val="a1"/>
        <w:widowControl/>
        <w:spacing w:after="0" w:line="460" w:lineRule="exact"/>
        <w:ind w:left="1582" w:hanging="1582"/>
        <w:jc w:val="both"/>
      </w:pPr>
      <w:r w:rsidRPr="00085523">
        <w:rPr>
          <w:rFonts w:ascii="標楷體" w:eastAsia="標楷體" w:hAnsi="標楷體"/>
          <w:sz w:val="28"/>
        </w:rPr>
        <w:t xml:space="preserve">第 </w:t>
      </w:r>
      <w:r w:rsidRPr="00085523">
        <w:rPr>
          <w:rFonts w:ascii="標楷體" w:eastAsia="標楷體" w:hAnsi="標楷體" w:hint="eastAsia"/>
          <w:sz w:val="28"/>
        </w:rPr>
        <w:t>二十</w:t>
      </w:r>
      <w:r w:rsidRPr="00085523">
        <w:rPr>
          <w:rFonts w:ascii="標楷體" w:eastAsia="標楷體" w:hAnsi="標楷體"/>
          <w:sz w:val="28"/>
        </w:rPr>
        <w:t xml:space="preserve"> 條</w:t>
      </w:r>
      <w:r w:rsidR="00B86113" w:rsidRPr="00085523">
        <w:rPr>
          <w:rFonts w:ascii="標楷體" w:eastAsia="標楷體" w:hAnsi="標楷體" w:hint="eastAsia"/>
          <w:sz w:val="28"/>
        </w:rPr>
        <w:t xml:space="preserve"> </w:t>
      </w:r>
      <w:r w:rsidR="001F154D" w:rsidRPr="00085523">
        <w:rPr>
          <w:rFonts w:ascii="標楷體" w:eastAsia="標楷體" w:hAnsi="標楷體" w:hint="eastAsia"/>
          <w:sz w:val="28"/>
        </w:rPr>
        <w:t>保存場所保存第二級至第四級危險群病原體、生物毒素者，應辦理下列事項：</w:t>
      </w:r>
    </w:p>
    <w:p w14:paraId="675C24D3" w14:textId="77777777" w:rsidR="001F154D" w:rsidRPr="00085523" w:rsidRDefault="001F154D" w:rsidP="001F154D">
      <w:pPr>
        <w:pStyle w:val="a1"/>
        <w:widowControl/>
        <w:spacing w:after="0" w:line="460" w:lineRule="exact"/>
        <w:ind w:left="1974" w:hanging="414"/>
        <w:jc w:val="both"/>
        <w:rPr>
          <w:rFonts w:ascii="標楷體" w:eastAsia="標楷體" w:hAnsi="標楷體"/>
          <w:sz w:val="28"/>
        </w:rPr>
      </w:pPr>
      <w:r w:rsidRPr="00085523">
        <w:rPr>
          <w:rFonts w:ascii="標楷體" w:eastAsia="標楷體" w:hAnsi="標楷體" w:hint="eastAsia"/>
          <w:sz w:val="28"/>
        </w:rPr>
        <w:t>一、指派專人負責管理。</w:t>
      </w:r>
    </w:p>
    <w:p w14:paraId="6169049A" w14:textId="77777777" w:rsidR="001F154D" w:rsidRPr="00085523" w:rsidRDefault="001F154D" w:rsidP="001F154D">
      <w:pPr>
        <w:pStyle w:val="a1"/>
        <w:widowControl/>
        <w:spacing w:after="0" w:line="460" w:lineRule="exact"/>
        <w:ind w:left="1974" w:rightChars="-100" w:right="-240" w:hanging="414"/>
        <w:jc w:val="both"/>
        <w:rPr>
          <w:rFonts w:ascii="標楷體" w:eastAsia="標楷體" w:hAnsi="標楷體"/>
          <w:sz w:val="28"/>
        </w:rPr>
      </w:pPr>
      <w:r w:rsidRPr="00085523">
        <w:rPr>
          <w:rFonts w:ascii="標楷體" w:eastAsia="標楷體" w:hAnsi="標楷體" w:hint="eastAsia"/>
          <w:sz w:val="28"/>
        </w:rPr>
        <w:t>二、設有門禁管制，且保存設施及設備應有適當保全機制。</w:t>
      </w:r>
    </w:p>
    <w:p w14:paraId="7EA9298C" w14:textId="77777777" w:rsidR="001F154D" w:rsidRPr="00085523" w:rsidRDefault="001F154D" w:rsidP="001F154D">
      <w:pPr>
        <w:pStyle w:val="a1"/>
        <w:widowControl/>
        <w:spacing w:after="0" w:line="460" w:lineRule="exact"/>
        <w:ind w:left="2127" w:hanging="567"/>
        <w:jc w:val="both"/>
        <w:rPr>
          <w:rFonts w:ascii="標楷體" w:eastAsia="標楷體" w:hAnsi="標楷體"/>
          <w:sz w:val="28"/>
        </w:rPr>
      </w:pPr>
      <w:r w:rsidRPr="00085523">
        <w:rPr>
          <w:rFonts w:ascii="標楷體" w:eastAsia="標楷體" w:hAnsi="標楷體" w:hint="eastAsia"/>
          <w:sz w:val="28"/>
        </w:rPr>
        <w:t>三、人員進出之明顯位置，標示保存場所主管、管理人員之姓名、聯絡電話及緊急聯絡窗口。</w:t>
      </w:r>
    </w:p>
    <w:p w14:paraId="36986C23" w14:textId="77777777" w:rsidR="001F154D" w:rsidRPr="00085523" w:rsidRDefault="001F154D" w:rsidP="001F154D">
      <w:pPr>
        <w:pStyle w:val="a1"/>
        <w:widowControl/>
        <w:spacing w:after="0" w:line="460" w:lineRule="exact"/>
        <w:ind w:left="1974" w:hanging="414"/>
        <w:jc w:val="both"/>
        <w:rPr>
          <w:rFonts w:ascii="標楷體" w:eastAsia="標楷體" w:hAnsi="標楷體"/>
          <w:sz w:val="28"/>
        </w:rPr>
      </w:pPr>
      <w:r w:rsidRPr="00085523">
        <w:rPr>
          <w:rFonts w:ascii="標楷體" w:eastAsia="標楷體" w:hAnsi="標楷體" w:hint="eastAsia"/>
          <w:sz w:val="28"/>
        </w:rPr>
        <w:t>四、備有保存清單及存取紀錄。</w:t>
      </w:r>
    </w:p>
    <w:p w14:paraId="3319C000" w14:textId="77777777" w:rsidR="001F154D" w:rsidRPr="00085523" w:rsidRDefault="001F154D" w:rsidP="001F154D">
      <w:pPr>
        <w:pStyle w:val="a1"/>
        <w:widowControl/>
        <w:spacing w:after="0" w:line="460" w:lineRule="exact"/>
        <w:ind w:left="1974" w:hanging="414"/>
        <w:jc w:val="both"/>
        <w:rPr>
          <w:rFonts w:ascii="標楷體" w:eastAsia="標楷體" w:hAnsi="標楷體"/>
          <w:sz w:val="28"/>
        </w:rPr>
      </w:pPr>
      <w:r w:rsidRPr="00085523">
        <w:rPr>
          <w:rFonts w:ascii="標楷體" w:eastAsia="標楷體" w:hAnsi="標楷體" w:hint="eastAsia"/>
          <w:sz w:val="28"/>
        </w:rPr>
        <w:t>五、備有生物保全管理手冊。</w:t>
      </w:r>
    </w:p>
    <w:p w14:paraId="7D5AFDF7" w14:textId="11C44F0F" w:rsidR="001F154D" w:rsidRPr="00085523" w:rsidRDefault="001F154D" w:rsidP="001F154D">
      <w:pPr>
        <w:pStyle w:val="a1"/>
        <w:widowControl/>
        <w:spacing w:after="0" w:line="460" w:lineRule="exact"/>
        <w:ind w:left="1974" w:hanging="414"/>
        <w:jc w:val="both"/>
        <w:rPr>
          <w:rFonts w:ascii="標楷體" w:eastAsia="標楷體" w:hAnsi="標楷體"/>
          <w:sz w:val="28"/>
        </w:rPr>
      </w:pPr>
      <w:r w:rsidRPr="00085523">
        <w:rPr>
          <w:rFonts w:ascii="標楷體" w:eastAsia="標楷體" w:hAnsi="標楷體" w:hint="eastAsia"/>
          <w:sz w:val="28"/>
        </w:rPr>
        <w:t>六、定期盤點保存之品項及數量或重量。</w:t>
      </w:r>
    </w:p>
    <w:p w14:paraId="41AE9F32" w14:textId="739FECF7" w:rsidR="00834562" w:rsidRPr="00085523" w:rsidRDefault="00834562" w:rsidP="001F154D">
      <w:pPr>
        <w:pStyle w:val="a1"/>
        <w:widowControl/>
        <w:spacing w:after="0" w:line="460" w:lineRule="exact"/>
        <w:ind w:left="1974" w:hanging="1974"/>
        <w:jc w:val="both"/>
      </w:pPr>
      <w:r w:rsidRPr="00085523">
        <w:rPr>
          <w:rFonts w:ascii="標楷體" w:eastAsia="標楷體" w:hAnsi="標楷體"/>
          <w:sz w:val="28"/>
        </w:rPr>
        <w:t xml:space="preserve">第 </w:t>
      </w:r>
      <w:r w:rsidR="0082459D" w:rsidRPr="00085523">
        <w:rPr>
          <w:rFonts w:ascii="標楷體" w:eastAsia="標楷體" w:hAnsi="標楷體" w:hint="eastAsia"/>
          <w:sz w:val="28"/>
        </w:rPr>
        <w:t>二十一</w:t>
      </w:r>
      <w:r w:rsidRPr="00085523">
        <w:rPr>
          <w:rFonts w:ascii="標楷體" w:eastAsia="標楷體" w:hAnsi="標楷體"/>
          <w:sz w:val="28"/>
        </w:rPr>
        <w:t xml:space="preserve"> 條　</w:t>
      </w:r>
      <w:r w:rsidR="001F154D" w:rsidRPr="00085523">
        <w:rPr>
          <w:rFonts w:ascii="標楷體" w:eastAsia="標楷體" w:hAnsi="標楷體" w:hint="eastAsia"/>
          <w:sz w:val="28"/>
        </w:rPr>
        <w:t>第二等級至第四等級實驗室，應辦理下列事項：</w:t>
      </w:r>
    </w:p>
    <w:p w14:paraId="6693D25A" w14:textId="77777777" w:rsidR="001F154D" w:rsidRPr="00085523" w:rsidRDefault="001F154D" w:rsidP="001F154D">
      <w:pPr>
        <w:pStyle w:val="a1"/>
        <w:widowControl/>
        <w:spacing w:after="0" w:line="460" w:lineRule="exact"/>
        <w:ind w:left="1985" w:firstLine="15"/>
        <w:jc w:val="both"/>
        <w:rPr>
          <w:rFonts w:ascii="標楷體" w:eastAsia="標楷體" w:hAnsi="標楷體"/>
          <w:sz w:val="28"/>
        </w:rPr>
      </w:pPr>
      <w:r w:rsidRPr="00085523">
        <w:rPr>
          <w:rFonts w:ascii="標楷體" w:eastAsia="標楷體" w:hAnsi="標楷體" w:hint="eastAsia"/>
          <w:sz w:val="28"/>
        </w:rPr>
        <w:t>一、指派專人負責管理。</w:t>
      </w:r>
    </w:p>
    <w:p w14:paraId="4FF9AEEB" w14:textId="77777777" w:rsidR="001F154D" w:rsidRPr="00085523" w:rsidRDefault="001F154D" w:rsidP="001F154D">
      <w:pPr>
        <w:pStyle w:val="a1"/>
        <w:widowControl/>
        <w:spacing w:after="0" w:line="460" w:lineRule="exact"/>
        <w:ind w:left="1985" w:firstLine="15"/>
        <w:jc w:val="both"/>
        <w:rPr>
          <w:rFonts w:ascii="標楷體" w:eastAsia="標楷體" w:hAnsi="標楷體"/>
          <w:sz w:val="28"/>
        </w:rPr>
      </w:pPr>
      <w:r w:rsidRPr="00085523">
        <w:rPr>
          <w:rFonts w:ascii="標楷體" w:eastAsia="標楷體" w:hAnsi="標楷體" w:hint="eastAsia"/>
          <w:sz w:val="28"/>
        </w:rPr>
        <w:t>二、設有門禁管制。</w:t>
      </w:r>
    </w:p>
    <w:p w14:paraId="38B8609D" w14:textId="77777777" w:rsidR="001F154D" w:rsidRPr="00085523" w:rsidRDefault="001F154D" w:rsidP="001F154D">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三、人員進出之明顯位置，標示生物安全等級、生物危害標識、實驗室主管、管理人員姓名、聯絡電話及緊急聯絡窗口。</w:t>
      </w:r>
    </w:p>
    <w:p w14:paraId="145F2873" w14:textId="77777777" w:rsidR="001F154D" w:rsidRPr="00085523" w:rsidRDefault="001F154D" w:rsidP="001F154D">
      <w:pPr>
        <w:pStyle w:val="a1"/>
        <w:widowControl/>
        <w:spacing w:after="0" w:line="460" w:lineRule="exact"/>
        <w:ind w:left="1985" w:firstLine="15"/>
        <w:jc w:val="both"/>
        <w:rPr>
          <w:rFonts w:ascii="標楷體" w:eastAsia="標楷體" w:hAnsi="標楷體"/>
          <w:sz w:val="28"/>
        </w:rPr>
      </w:pPr>
      <w:r w:rsidRPr="00085523">
        <w:rPr>
          <w:rFonts w:ascii="標楷體" w:eastAsia="標楷體" w:hAnsi="標楷體" w:hint="eastAsia"/>
          <w:sz w:val="28"/>
        </w:rPr>
        <w:t>四、備有操作品項清單與操作紀錄。</w:t>
      </w:r>
    </w:p>
    <w:p w14:paraId="219F8D36" w14:textId="77777777" w:rsidR="001F154D" w:rsidRPr="00085523" w:rsidRDefault="001F154D" w:rsidP="001F154D">
      <w:pPr>
        <w:pStyle w:val="a1"/>
        <w:widowControl/>
        <w:spacing w:after="0" w:line="460" w:lineRule="exact"/>
        <w:ind w:left="1985" w:firstLine="15"/>
        <w:jc w:val="both"/>
        <w:rPr>
          <w:rFonts w:ascii="標楷體" w:eastAsia="標楷體" w:hAnsi="標楷體"/>
          <w:sz w:val="28"/>
        </w:rPr>
      </w:pPr>
      <w:r w:rsidRPr="00085523">
        <w:rPr>
          <w:rFonts w:ascii="標楷體" w:eastAsia="標楷體" w:hAnsi="標楷體" w:hint="eastAsia"/>
          <w:sz w:val="28"/>
        </w:rPr>
        <w:t>五、備有實驗室生物安全管理手冊。</w:t>
      </w:r>
    </w:p>
    <w:p w14:paraId="1504191B" w14:textId="77777777" w:rsidR="001F154D" w:rsidRPr="00085523" w:rsidRDefault="001F154D" w:rsidP="001F154D">
      <w:pPr>
        <w:pStyle w:val="a1"/>
        <w:widowControl/>
        <w:spacing w:after="0" w:line="460" w:lineRule="exact"/>
        <w:ind w:left="1985" w:firstLine="15"/>
        <w:jc w:val="both"/>
        <w:rPr>
          <w:rFonts w:ascii="標楷體" w:eastAsia="標楷體" w:hAnsi="標楷體"/>
          <w:sz w:val="28"/>
        </w:rPr>
      </w:pPr>
      <w:r w:rsidRPr="00085523">
        <w:rPr>
          <w:rFonts w:ascii="標楷體" w:eastAsia="標楷體" w:hAnsi="標楷體" w:hint="eastAsia"/>
          <w:sz w:val="28"/>
        </w:rPr>
        <w:t>六、定期盤點操作之品項及數量或重量。</w:t>
      </w:r>
    </w:p>
    <w:p w14:paraId="31E29085" w14:textId="198E2B5A" w:rsidR="001F154D" w:rsidRPr="00085523" w:rsidRDefault="001F154D" w:rsidP="001F154D">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設置單位對於使用第三級、第四級危險群病原體之實驗室工作人員，應保存血清檢體至其離職後十年；使用第二級危險群病原體之實驗室工作人員，其血清檢體保存必要性及期限，由生安會定之。</w:t>
      </w:r>
    </w:p>
    <w:p w14:paraId="1F65CB2C" w14:textId="77777777" w:rsidR="001F154D" w:rsidRPr="00085523" w:rsidRDefault="00834562" w:rsidP="001F154D">
      <w:pPr>
        <w:pStyle w:val="a1"/>
        <w:widowControl/>
        <w:spacing w:after="0" w:line="460" w:lineRule="exact"/>
        <w:ind w:left="2002" w:hanging="2002"/>
        <w:jc w:val="both"/>
        <w:rPr>
          <w:rFonts w:ascii="標楷體" w:eastAsia="標楷體" w:hAnsi="標楷體"/>
          <w:sz w:val="28"/>
        </w:rPr>
      </w:pPr>
      <w:r w:rsidRPr="00085523">
        <w:rPr>
          <w:rFonts w:ascii="標楷體" w:eastAsia="標楷體" w:hAnsi="標楷體"/>
          <w:sz w:val="28"/>
        </w:rPr>
        <w:lastRenderedPageBreak/>
        <w:t xml:space="preserve">第 </w:t>
      </w:r>
      <w:r w:rsidR="0082459D" w:rsidRPr="00085523">
        <w:rPr>
          <w:rFonts w:ascii="標楷體" w:eastAsia="標楷體" w:hAnsi="標楷體" w:hint="eastAsia"/>
          <w:sz w:val="28"/>
        </w:rPr>
        <w:t>二十二</w:t>
      </w:r>
      <w:r w:rsidRPr="00085523">
        <w:rPr>
          <w:rFonts w:ascii="標楷體" w:eastAsia="標楷體" w:hAnsi="標楷體"/>
          <w:sz w:val="28"/>
        </w:rPr>
        <w:t xml:space="preserve"> 條　</w:t>
      </w:r>
      <w:r w:rsidR="001F154D" w:rsidRPr="00085523">
        <w:rPr>
          <w:rFonts w:ascii="標楷體" w:eastAsia="標楷體" w:hAnsi="標楷體" w:hint="eastAsia"/>
          <w:sz w:val="28"/>
        </w:rPr>
        <w:t>高防護實驗室、管制作業場所，或其他保存、使用第三級、第四級危險群病原體之實驗室、保存場所，應建置生物風險管理系統。</w:t>
      </w:r>
    </w:p>
    <w:p w14:paraId="364E5612" w14:textId="1F3010FB" w:rsidR="00834562" w:rsidRPr="00085523" w:rsidRDefault="001F154D" w:rsidP="001F154D">
      <w:pPr>
        <w:pStyle w:val="a1"/>
        <w:widowControl/>
        <w:spacing w:after="0" w:line="460" w:lineRule="exact"/>
        <w:ind w:left="2002" w:hanging="17"/>
        <w:jc w:val="both"/>
      </w:pPr>
      <w:r w:rsidRPr="00085523">
        <w:rPr>
          <w:rFonts w:ascii="標楷體" w:eastAsia="標楷體" w:hAnsi="標楷體" w:hint="eastAsia"/>
          <w:sz w:val="28"/>
        </w:rPr>
        <w:t>前項生物風險管理系統建置之實施指引，由中央主管機關定之。</w:t>
      </w:r>
    </w:p>
    <w:p w14:paraId="72BCA112" w14:textId="77777777" w:rsidR="001F154D" w:rsidRPr="00085523" w:rsidRDefault="00834562" w:rsidP="00ED6A35">
      <w:pPr>
        <w:pStyle w:val="a1"/>
        <w:widowControl/>
        <w:spacing w:after="0" w:line="460" w:lineRule="exact"/>
        <w:ind w:left="1960" w:hanging="1960"/>
        <w:jc w:val="both"/>
        <w:rPr>
          <w:rFonts w:ascii="標楷體" w:eastAsia="標楷體" w:hAnsi="標楷體"/>
          <w:sz w:val="28"/>
        </w:rPr>
      </w:pPr>
      <w:r w:rsidRPr="00085523">
        <w:rPr>
          <w:rFonts w:ascii="標楷體" w:eastAsia="標楷體" w:hAnsi="標楷體"/>
          <w:sz w:val="28"/>
        </w:rPr>
        <w:t xml:space="preserve">第 </w:t>
      </w:r>
      <w:r w:rsidR="0082459D" w:rsidRPr="00085523">
        <w:rPr>
          <w:rFonts w:ascii="標楷體" w:eastAsia="標楷體" w:hAnsi="標楷體" w:hint="eastAsia"/>
          <w:sz w:val="28"/>
        </w:rPr>
        <w:t>二十三</w:t>
      </w:r>
      <w:r w:rsidRPr="00085523">
        <w:rPr>
          <w:rFonts w:ascii="標楷體" w:eastAsia="標楷體" w:hAnsi="標楷體"/>
          <w:sz w:val="28"/>
        </w:rPr>
        <w:t xml:space="preserve"> 條　</w:t>
      </w:r>
      <w:r w:rsidR="001F154D" w:rsidRPr="00085523">
        <w:rPr>
          <w:rFonts w:ascii="標楷體" w:eastAsia="標楷體" w:hAnsi="標楷體" w:hint="eastAsia"/>
          <w:sz w:val="28"/>
        </w:rPr>
        <w:t>新設立之高防護實驗室、管制作業場所，應經設置單位生安會審議通過，並檢具相關文件、資料，向中央主管機關申請核准後，始得啟用；其位置、地址或作業區域範圍有異動時，亦同。</w:t>
      </w:r>
    </w:p>
    <w:p w14:paraId="3B89CB37" w14:textId="77777777" w:rsidR="00ED6A35" w:rsidRPr="00085523" w:rsidRDefault="001F154D" w:rsidP="00ED6A35">
      <w:pPr>
        <w:pStyle w:val="a1"/>
        <w:widowControl/>
        <w:spacing w:after="0" w:line="460" w:lineRule="exact"/>
        <w:ind w:left="1960" w:firstLine="25"/>
        <w:jc w:val="both"/>
        <w:rPr>
          <w:rFonts w:ascii="標楷體" w:eastAsia="標楷體" w:hAnsi="標楷體"/>
          <w:sz w:val="28"/>
        </w:rPr>
      </w:pPr>
      <w:r w:rsidRPr="00085523">
        <w:rPr>
          <w:rFonts w:ascii="標楷體" w:eastAsia="標楷體" w:hAnsi="標楷體" w:hint="eastAsia"/>
          <w:sz w:val="28"/>
        </w:rPr>
        <w:t>高防護實驗室、管制作業場所有下列情形之一者，中央主管機關得撤銷或廢止其核准：</w:t>
      </w:r>
    </w:p>
    <w:p w14:paraId="03C9695A" w14:textId="77777777" w:rsidR="00ED6A35" w:rsidRPr="00085523" w:rsidRDefault="001F154D" w:rsidP="00ED6A35">
      <w:pPr>
        <w:pStyle w:val="a1"/>
        <w:widowControl/>
        <w:spacing w:after="0" w:line="460" w:lineRule="exact"/>
        <w:ind w:left="1960" w:firstLine="25"/>
        <w:jc w:val="both"/>
        <w:rPr>
          <w:rFonts w:ascii="標楷體" w:eastAsia="標楷體" w:hAnsi="標楷體"/>
          <w:sz w:val="28"/>
        </w:rPr>
      </w:pPr>
      <w:r w:rsidRPr="00085523">
        <w:rPr>
          <w:rFonts w:ascii="標楷體" w:eastAsia="標楷體" w:hAnsi="標楷體" w:hint="eastAsia"/>
          <w:sz w:val="28"/>
        </w:rPr>
        <w:t>一、申請核准之文件、資料虛偽不實。</w:t>
      </w:r>
    </w:p>
    <w:p w14:paraId="33E36784" w14:textId="77777777" w:rsidR="00ED6A35" w:rsidRPr="00085523" w:rsidRDefault="001F154D" w:rsidP="00ED6A35">
      <w:pPr>
        <w:pStyle w:val="a1"/>
        <w:widowControl/>
        <w:spacing w:after="0" w:line="460" w:lineRule="exact"/>
        <w:ind w:left="1960" w:firstLine="25"/>
        <w:jc w:val="both"/>
        <w:rPr>
          <w:rFonts w:ascii="標楷體" w:eastAsia="標楷體" w:hAnsi="標楷體"/>
          <w:sz w:val="28"/>
        </w:rPr>
      </w:pPr>
      <w:r w:rsidRPr="00085523">
        <w:rPr>
          <w:rFonts w:ascii="標楷體" w:eastAsia="標楷體" w:hAnsi="標楷體" w:hint="eastAsia"/>
          <w:sz w:val="28"/>
        </w:rPr>
        <w:t>二、高防護實驗室停止運作期間已逾一年。</w:t>
      </w:r>
    </w:p>
    <w:p w14:paraId="0FD1D6AC" w14:textId="77777777" w:rsidR="00ED6A35" w:rsidRPr="00085523" w:rsidRDefault="001F154D"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三、管制作業場所無持有、保存、使用、處分及輸出入管制性生物材料已逾一年。</w:t>
      </w:r>
    </w:p>
    <w:p w14:paraId="2D08DB03" w14:textId="77777777" w:rsidR="00ED6A35" w:rsidRPr="00085523" w:rsidRDefault="001F154D"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四、其隸屬之設置單位已註銷、撤銷或廢止其核定之生安主管、生安會或管制性生物材料主管。</w:t>
      </w:r>
    </w:p>
    <w:p w14:paraId="2EB02DA7" w14:textId="77777777" w:rsidR="00ED6A35" w:rsidRPr="00085523" w:rsidRDefault="001F154D"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五、其隸屬之設置單位已合併、裁撤、解散、歇業，或設立、登記許可已撤銷、廢止。</w:t>
      </w:r>
    </w:p>
    <w:p w14:paraId="5FFEEEA0" w14:textId="4B58F4B2" w:rsidR="00834562" w:rsidRPr="00085523" w:rsidRDefault="001F154D" w:rsidP="00ED6A35">
      <w:pPr>
        <w:pStyle w:val="a1"/>
        <w:widowControl/>
        <w:spacing w:after="0" w:line="460" w:lineRule="exact"/>
        <w:ind w:left="1960" w:firstLine="25"/>
        <w:jc w:val="both"/>
        <w:rPr>
          <w:rFonts w:ascii="標楷體" w:eastAsia="標楷體" w:hAnsi="標楷體"/>
          <w:sz w:val="28"/>
        </w:rPr>
      </w:pPr>
      <w:r w:rsidRPr="00085523">
        <w:rPr>
          <w:rFonts w:ascii="標楷體" w:eastAsia="標楷體" w:hAnsi="標楷體" w:hint="eastAsia"/>
          <w:sz w:val="28"/>
        </w:rPr>
        <w:t>六、未保存、使用及處分感染性生物材料。</w:t>
      </w:r>
    </w:p>
    <w:p w14:paraId="0BD4A5E6" w14:textId="77777777" w:rsidR="00ED6A35" w:rsidRPr="00085523" w:rsidRDefault="00834562" w:rsidP="00ED6A35">
      <w:pPr>
        <w:pStyle w:val="a1"/>
        <w:widowControl/>
        <w:spacing w:after="0" w:line="460" w:lineRule="exact"/>
        <w:ind w:left="1946" w:hanging="1946"/>
        <w:jc w:val="both"/>
        <w:rPr>
          <w:rFonts w:ascii="標楷體" w:eastAsia="標楷體" w:hAnsi="標楷體"/>
          <w:sz w:val="28"/>
        </w:rPr>
      </w:pPr>
      <w:r w:rsidRPr="00085523">
        <w:rPr>
          <w:rFonts w:ascii="標楷體" w:eastAsia="標楷體" w:hAnsi="標楷體"/>
          <w:sz w:val="28"/>
        </w:rPr>
        <w:t>第 二十</w:t>
      </w:r>
      <w:r w:rsidR="0082459D" w:rsidRPr="00085523">
        <w:rPr>
          <w:rFonts w:ascii="標楷體" w:eastAsia="標楷體" w:hAnsi="標楷體" w:hint="eastAsia"/>
          <w:sz w:val="28"/>
        </w:rPr>
        <w:t>四</w:t>
      </w:r>
      <w:r w:rsidRPr="00085523">
        <w:rPr>
          <w:rFonts w:ascii="標楷體" w:eastAsia="標楷體" w:hAnsi="標楷體"/>
          <w:sz w:val="28"/>
        </w:rPr>
        <w:t xml:space="preserve"> 條　</w:t>
      </w:r>
      <w:r w:rsidR="00ED6A35" w:rsidRPr="00085523">
        <w:rPr>
          <w:rFonts w:ascii="標楷體" w:eastAsia="標楷體" w:hAnsi="標楷體" w:hint="eastAsia"/>
          <w:sz w:val="28"/>
        </w:rPr>
        <w:t>下列人員應依其工作性質，接受生物安全及生物保全繼續教育：</w:t>
      </w:r>
    </w:p>
    <w:p w14:paraId="790073C1" w14:textId="77777777" w:rsidR="00ED6A35" w:rsidRPr="00085523" w:rsidRDefault="00ED6A35" w:rsidP="00ED6A35">
      <w:pPr>
        <w:pStyle w:val="a1"/>
        <w:widowControl/>
        <w:spacing w:after="0" w:line="460" w:lineRule="exact"/>
        <w:ind w:left="1946" w:firstLine="39"/>
        <w:jc w:val="both"/>
        <w:rPr>
          <w:rFonts w:ascii="標楷體" w:eastAsia="標楷體" w:hAnsi="標楷體"/>
          <w:sz w:val="28"/>
        </w:rPr>
      </w:pPr>
      <w:r w:rsidRPr="00085523">
        <w:rPr>
          <w:rFonts w:ascii="標楷體" w:eastAsia="標楷體" w:hAnsi="標楷體" w:hint="eastAsia"/>
          <w:sz w:val="28"/>
        </w:rPr>
        <w:t>一、生安主管及其代理人：每年至少八小時。</w:t>
      </w:r>
    </w:p>
    <w:p w14:paraId="0837B08A" w14:textId="77777777" w:rsidR="00ED6A35" w:rsidRPr="00085523" w:rsidRDefault="00ED6A35"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二、管制性生物材料主管及其代理人：每年至少八小時；另應受管制性生物材料相關課程至少四小時。</w:t>
      </w:r>
    </w:p>
    <w:p w14:paraId="7C058441" w14:textId="77777777" w:rsidR="00ED6A35" w:rsidRPr="00085523" w:rsidRDefault="00ED6A35" w:rsidP="00ED6A35">
      <w:pPr>
        <w:pStyle w:val="a1"/>
        <w:widowControl/>
        <w:spacing w:after="0" w:line="460" w:lineRule="exact"/>
        <w:ind w:left="1946" w:firstLine="39"/>
        <w:jc w:val="both"/>
        <w:rPr>
          <w:rFonts w:ascii="標楷體" w:eastAsia="標楷體" w:hAnsi="標楷體"/>
          <w:sz w:val="28"/>
        </w:rPr>
      </w:pPr>
      <w:r w:rsidRPr="00085523">
        <w:rPr>
          <w:rFonts w:ascii="標楷體" w:eastAsia="標楷體" w:hAnsi="標楷體" w:hint="eastAsia"/>
          <w:sz w:val="28"/>
        </w:rPr>
        <w:t>三、生安會委員：每年至少二小時。</w:t>
      </w:r>
    </w:p>
    <w:p w14:paraId="76BC4144" w14:textId="77777777" w:rsidR="00ED6A35" w:rsidRPr="00085523" w:rsidRDefault="00ED6A35"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四、實驗室、保存場所工作人員：涉及第二級至第四級危險群病原體、生物毒素者，新進人員至少八小時，現職人員每年至少四小時；未涉及前開病原體及生物毒素者，其時數由設置單位定之。</w:t>
      </w:r>
    </w:p>
    <w:p w14:paraId="5DDA1702" w14:textId="77777777" w:rsidR="00ED6A35" w:rsidRPr="00085523" w:rsidRDefault="00ED6A35"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lastRenderedPageBreak/>
        <w:t>五、管制作業場所工作人員：比照前款時數，接受繼續教育；另應接受管制性生物材料相關課程至少一小時以及安全意識教育課程至少一小時。</w:t>
      </w:r>
    </w:p>
    <w:p w14:paraId="419EE26E" w14:textId="77777777" w:rsidR="00ED6A35" w:rsidRPr="00085523" w:rsidRDefault="00ED6A35"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六、其他經中央主管機關指定之人員：應接受繼續教育課程及時數，由中央主管機關定之。</w:t>
      </w:r>
    </w:p>
    <w:p w14:paraId="7201B73A" w14:textId="0818FC97" w:rsidR="0082459D" w:rsidRPr="00085523" w:rsidRDefault="00ED6A35" w:rsidP="00ED6A35">
      <w:pPr>
        <w:pStyle w:val="a1"/>
        <w:widowControl/>
        <w:spacing w:after="0" w:line="460" w:lineRule="exact"/>
        <w:ind w:left="1946" w:firstLine="39"/>
        <w:jc w:val="both"/>
        <w:rPr>
          <w:rFonts w:ascii="標楷體" w:eastAsia="標楷體" w:hAnsi="標楷體"/>
          <w:sz w:val="28"/>
        </w:rPr>
      </w:pPr>
      <w:r w:rsidRPr="00085523">
        <w:rPr>
          <w:rFonts w:ascii="標楷體" w:eastAsia="標楷體" w:hAnsi="標楷體" w:hint="eastAsia"/>
          <w:sz w:val="28"/>
        </w:rPr>
        <w:t>前項繼續教育，設置單位得自行或委託其他機構、法人或團體辦理；或安排人員接受主管機關、其他設置單位、機構、法人或團體辦理之繼續教育。高防護實驗室新進工作人員所接受課程，應報中央主管機關認可；未經認可者，其繼續教育不具效力。</w:t>
      </w:r>
    </w:p>
    <w:p w14:paraId="14FF9A6C" w14:textId="77777777" w:rsidR="00ED6A35" w:rsidRPr="00085523" w:rsidRDefault="00834562" w:rsidP="00ED6A35">
      <w:pPr>
        <w:pStyle w:val="a1"/>
        <w:widowControl/>
        <w:spacing w:after="0" w:line="460" w:lineRule="exact"/>
        <w:ind w:left="1974" w:hanging="1974"/>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二十</w:t>
      </w:r>
      <w:r w:rsidR="0082459D" w:rsidRPr="00085523">
        <w:rPr>
          <w:rFonts w:ascii="標楷體" w:eastAsia="標楷體" w:hAnsi="標楷體" w:hint="eastAsia"/>
          <w:sz w:val="28"/>
        </w:rPr>
        <w:t>五</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實驗室、保存場所，應依第九條第一項緊急應變計畫，建立緊急應變處理流程。</w:t>
      </w:r>
    </w:p>
    <w:p w14:paraId="5CCB5DFA" w14:textId="2CD3EF50" w:rsidR="00834562" w:rsidRPr="00085523" w:rsidRDefault="00ED6A35" w:rsidP="00ED6A35">
      <w:pPr>
        <w:pStyle w:val="a1"/>
        <w:widowControl/>
        <w:spacing w:after="0" w:line="460" w:lineRule="exact"/>
        <w:ind w:left="1974" w:firstLine="11"/>
        <w:jc w:val="both"/>
      </w:pPr>
      <w:r w:rsidRPr="00085523">
        <w:rPr>
          <w:rFonts w:ascii="標楷體" w:eastAsia="標楷體" w:hAnsi="標楷體" w:hint="eastAsia"/>
          <w:sz w:val="28"/>
        </w:rPr>
        <w:t>前項實驗室、保存場所每年應辦理應變演習，且每三年應實施至少一次實地演習。</w:t>
      </w:r>
    </w:p>
    <w:p w14:paraId="5291F376" w14:textId="77777777" w:rsidR="00ED6A35" w:rsidRPr="00085523" w:rsidRDefault="00834562" w:rsidP="00ED6A35">
      <w:pPr>
        <w:pStyle w:val="a1"/>
        <w:widowControl/>
        <w:spacing w:after="0" w:line="460" w:lineRule="exact"/>
        <w:ind w:left="1988" w:hanging="1988"/>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二十</w:t>
      </w:r>
      <w:r w:rsidR="005843EF" w:rsidRPr="00085523">
        <w:rPr>
          <w:rFonts w:ascii="標楷體" w:eastAsia="標楷體" w:hAnsi="標楷體" w:hint="eastAsia"/>
          <w:sz w:val="28"/>
        </w:rPr>
        <w:t>六</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實驗室、保存場所應保存第二級至第四級危險群病原體與生物毒素之庫存、處分、生物安全或生物保全事故、人員訓練及其他相關活動之紀錄至少三年。</w:t>
      </w:r>
    </w:p>
    <w:p w14:paraId="464EF8F4" w14:textId="77777777" w:rsidR="00ED6A35" w:rsidRPr="00085523" w:rsidRDefault="00ED6A35" w:rsidP="00ED6A35">
      <w:pPr>
        <w:pStyle w:val="a1"/>
        <w:widowControl/>
        <w:spacing w:after="0" w:line="460" w:lineRule="exact"/>
        <w:ind w:left="1988" w:hanging="3"/>
        <w:jc w:val="both"/>
        <w:rPr>
          <w:rFonts w:ascii="標楷體" w:eastAsia="標楷體" w:hAnsi="標楷體"/>
          <w:sz w:val="28"/>
        </w:rPr>
      </w:pPr>
      <w:r w:rsidRPr="00085523">
        <w:rPr>
          <w:rFonts w:ascii="標楷體" w:eastAsia="標楷體" w:hAnsi="標楷體" w:hint="eastAsia"/>
          <w:sz w:val="28"/>
        </w:rPr>
        <w:t>管制作業場所應保存管制性生物材料之庫存、人員訓練及其他相關活動之紀錄至少三年，處分、生物安全或生物保全事故紀錄至少十年。</w:t>
      </w:r>
    </w:p>
    <w:p w14:paraId="3179E606" w14:textId="5B99D15E" w:rsidR="00834562" w:rsidRPr="00085523" w:rsidRDefault="00834562" w:rsidP="00ED6A35">
      <w:pPr>
        <w:pStyle w:val="a1"/>
        <w:widowControl/>
        <w:spacing w:after="0" w:line="460" w:lineRule="exact"/>
        <w:ind w:left="1988" w:hanging="1988"/>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二十</w:t>
      </w:r>
      <w:r w:rsidR="005843EF" w:rsidRPr="00085523">
        <w:rPr>
          <w:rFonts w:ascii="標楷體" w:eastAsia="標楷體" w:hAnsi="標楷體" w:hint="eastAsia"/>
          <w:sz w:val="28"/>
        </w:rPr>
        <w:t>七</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感染性生物材料之運送，應符合中央主管機關所定之三層包裝規定，以適當交通工具為之，並應依中央交通主管機關規定辦理。</w:t>
      </w:r>
    </w:p>
    <w:p w14:paraId="3701F112" w14:textId="5286DEAB" w:rsidR="00ED6A35" w:rsidRPr="00085523" w:rsidRDefault="00ED6A35" w:rsidP="00ED6A35">
      <w:pPr>
        <w:pStyle w:val="a1"/>
        <w:widowControl/>
        <w:spacing w:after="0" w:line="460" w:lineRule="exact"/>
        <w:ind w:left="1988" w:hanging="3"/>
        <w:jc w:val="both"/>
        <w:rPr>
          <w:rFonts w:ascii="標楷體" w:eastAsia="標楷體" w:hAnsi="標楷體"/>
          <w:sz w:val="28"/>
        </w:rPr>
      </w:pPr>
      <w:r w:rsidRPr="00085523">
        <w:rPr>
          <w:rFonts w:ascii="標楷體" w:eastAsia="標楷體" w:hAnsi="標楷體" w:hint="eastAsia"/>
          <w:sz w:val="28"/>
        </w:rPr>
        <w:t>感染性生物材料於運送途中發生事故時，運送人應立即通知託運人，並為必要之緊急處置。託運人於接獲通知後，應循相關系統或以其他適當方式，立即通知事故所在地之地方主管機關及中央主管機關。</w:t>
      </w:r>
    </w:p>
    <w:p w14:paraId="2343D709" w14:textId="1C74DB86" w:rsidR="00ED6A35" w:rsidRPr="00085523" w:rsidRDefault="00834562" w:rsidP="00ED6A35">
      <w:pPr>
        <w:pStyle w:val="a1"/>
        <w:widowControl/>
        <w:spacing w:after="0" w:line="460" w:lineRule="exact"/>
        <w:ind w:left="1974" w:hanging="1974"/>
        <w:jc w:val="both"/>
        <w:rPr>
          <w:rFonts w:ascii="標楷體" w:eastAsia="標楷體" w:hAnsi="標楷體"/>
          <w:sz w:val="28"/>
        </w:rPr>
      </w:pPr>
      <w:r w:rsidRPr="00085523">
        <w:rPr>
          <w:rFonts w:ascii="標楷體" w:eastAsia="標楷體" w:hAnsi="標楷體"/>
          <w:sz w:val="28"/>
        </w:rPr>
        <w:t>第</w:t>
      </w:r>
      <w:r w:rsidR="00C77F31" w:rsidRPr="00085523">
        <w:rPr>
          <w:rFonts w:ascii="標楷體" w:eastAsia="標楷體" w:hAnsi="標楷體" w:hint="eastAsia"/>
          <w:sz w:val="28"/>
        </w:rPr>
        <w:t xml:space="preserve"> </w:t>
      </w:r>
      <w:r w:rsidRPr="00085523">
        <w:rPr>
          <w:rFonts w:ascii="標楷體" w:eastAsia="標楷體" w:hAnsi="標楷體"/>
          <w:sz w:val="28"/>
        </w:rPr>
        <w:t>二十</w:t>
      </w:r>
      <w:r w:rsidR="005843EF" w:rsidRPr="00085523">
        <w:rPr>
          <w:rFonts w:ascii="標楷體" w:eastAsia="標楷體" w:hAnsi="標楷體" w:hint="eastAsia"/>
          <w:sz w:val="28"/>
        </w:rPr>
        <w:t>八</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實驗室、保存場所發生生物保全事故時，應立即通報生安主管，其為管制作業場所者，應立即通報管制性生物材料主管。</w:t>
      </w:r>
    </w:p>
    <w:p w14:paraId="511A23B0" w14:textId="77777777" w:rsidR="00ED6A35" w:rsidRPr="00085523" w:rsidRDefault="00ED6A35" w:rsidP="00ED6A35">
      <w:pPr>
        <w:pStyle w:val="a1"/>
        <w:widowControl/>
        <w:spacing w:after="0" w:line="460" w:lineRule="exact"/>
        <w:ind w:left="1974" w:firstLine="11"/>
        <w:jc w:val="both"/>
        <w:rPr>
          <w:rFonts w:ascii="標楷體" w:eastAsia="標楷體" w:hAnsi="標楷體"/>
          <w:sz w:val="28"/>
        </w:rPr>
      </w:pPr>
      <w:r w:rsidRPr="00085523">
        <w:rPr>
          <w:rFonts w:ascii="標楷體" w:eastAsia="標楷體" w:hAnsi="標楷體" w:hint="eastAsia"/>
          <w:sz w:val="28"/>
        </w:rPr>
        <w:lastRenderedPageBreak/>
        <w:t>前項事故屬於保存或移轉非屬管制性生物材料之第二級危險群病原體、生物毒素品項或數量不符，且為遺失、遭竊或發生原因不明者，設置單位應於確認調查結果之次日起七日內，報地方主管機關備查。</w:t>
      </w:r>
    </w:p>
    <w:p w14:paraId="4DDF1B58" w14:textId="77777777" w:rsidR="00ED6A35" w:rsidRPr="00085523" w:rsidRDefault="00ED6A35" w:rsidP="00ED6A35">
      <w:pPr>
        <w:pStyle w:val="a1"/>
        <w:widowControl/>
        <w:spacing w:after="0" w:line="460" w:lineRule="exact"/>
        <w:ind w:left="1974" w:firstLine="11"/>
        <w:jc w:val="both"/>
        <w:rPr>
          <w:rFonts w:ascii="標楷體" w:eastAsia="標楷體" w:hAnsi="標楷體"/>
          <w:sz w:val="28"/>
        </w:rPr>
      </w:pPr>
      <w:r w:rsidRPr="00085523">
        <w:rPr>
          <w:rFonts w:ascii="標楷體" w:eastAsia="標楷體" w:hAnsi="標楷體" w:hint="eastAsia"/>
          <w:sz w:val="28"/>
        </w:rPr>
        <w:t>第一項事故涉及第三級、第四級危險群病原體或管制性生物材料時，設置單位應於下列期限內通報各級主管機關：</w:t>
      </w:r>
    </w:p>
    <w:p w14:paraId="2E3FA976" w14:textId="77777777" w:rsidR="00ED6A35" w:rsidRPr="00085523" w:rsidRDefault="00ED6A35"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一、第三級、第四級危險群病原體：生安主管接獲通報之次日起三日內。</w:t>
      </w:r>
    </w:p>
    <w:p w14:paraId="7C93A398" w14:textId="77777777" w:rsidR="00ED6A35" w:rsidRPr="00085523" w:rsidRDefault="00ED6A35" w:rsidP="00ED6A35">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二、管制性生物材料：管制性生物材料主管接獲通報之次日起三日內。</w:t>
      </w:r>
    </w:p>
    <w:p w14:paraId="13F7EB8B" w14:textId="77777777" w:rsidR="00ED6A35" w:rsidRPr="00085523" w:rsidRDefault="00ED6A35" w:rsidP="00ED6A35">
      <w:pPr>
        <w:pStyle w:val="a1"/>
        <w:widowControl/>
        <w:spacing w:after="0" w:line="460" w:lineRule="exact"/>
        <w:ind w:left="1974" w:firstLine="11"/>
        <w:jc w:val="both"/>
        <w:rPr>
          <w:rFonts w:ascii="標楷體" w:eastAsia="標楷體" w:hAnsi="標楷體"/>
          <w:sz w:val="28"/>
        </w:rPr>
      </w:pPr>
      <w:r w:rsidRPr="00085523">
        <w:rPr>
          <w:rFonts w:ascii="標楷體" w:eastAsia="標楷體" w:hAnsi="標楷體" w:hint="eastAsia"/>
          <w:sz w:val="28"/>
        </w:rPr>
        <w:t>前項事故，設置單位應於發現事故之次日起十日內，檢具經生安會審議之初步調查報告，報各級主管機關備查；並於發現事故之次日起三十日內，檢具經生安會審議之事故調查報告及改善與復原計畫，報中央主管機關核定，並副知地方主管機關。</w:t>
      </w:r>
    </w:p>
    <w:p w14:paraId="2C143027" w14:textId="32E846FB" w:rsidR="005843EF" w:rsidRPr="00085523" w:rsidRDefault="00ED6A35" w:rsidP="00ED6A35">
      <w:pPr>
        <w:pStyle w:val="a1"/>
        <w:widowControl/>
        <w:spacing w:after="0" w:line="460" w:lineRule="exact"/>
        <w:ind w:left="1974" w:firstLine="11"/>
        <w:jc w:val="both"/>
        <w:rPr>
          <w:rFonts w:ascii="標楷體" w:eastAsia="標楷體" w:hAnsi="標楷體"/>
          <w:sz w:val="28"/>
        </w:rPr>
      </w:pPr>
      <w:r w:rsidRPr="00085523">
        <w:rPr>
          <w:rFonts w:ascii="標楷體" w:eastAsia="標楷體" w:hAnsi="標楷體" w:hint="eastAsia"/>
          <w:sz w:val="28"/>
        </w:rPr>
        <w:t>各級主管機關接獲第二項或第三項通報後，應視狀況督導或調查，並得為適當之處理。</w:t>
      </w:r>
    </w:p>
    <w:p w14:paraId="3598BC47" w14:textId="56738731" w:rsidR="00ED6A35" w:rsidRPr="00085523" w:rsidRDefault="00834562" w:rsidP="00ED6A35">
      <w:pPr>
        <w:pStyle w:val="a1"/>
        <w:widowControl/>
        <w:spacing w:after="0" w:line="460" w:lineRule="exact"/>
        <w:ind w:left="2002" w:hanging="2002"/>
        <w:jc w:val="both"/>
        <w:rPr>
          <w:rFonts w:ascii="標楷體" w:eastAsia="標楷體" w:hAnsi="標楷體"/>
          <w:sz w:val="28"/>
        </w:rPr>
      </w:pPr>
      <w:r w:rsidRPr="00085523">
        <w:rPr>
          <w:rFonts w:ascii="標楷體" w:eastAsia="標楷體" w:hAnsi="標楷體"/>
          <w:sz w:val="28"/>
        </w:rPr>
        <w:t>第</w:t>
      </w:r>
      <w:r w:rsidR="00C77F31" w:rsidRPr="00085523">
        <w:rPr>
          <w:rFonts w:ascii="標楷體" w:eastAsia="標楷體" w:hAnsi="標楷體" w:hint="eastAsia"/>
          <w:sz w:val="28"/>
        </w:rPr>
        <w:t xml:space="preserve"> </w:t>
      </w:r>
      <w:r w:rsidRPr="00085523">
        <w:rPr>
          <w:rFonts w:ascii="標楷體" w:eastAsia="標楷體" w:hAnsi="標楷體"/>
          <w:sz w:val="28"/>
        </w:rPr>
        <w:t>二十</w:t>
      </w:r>
      <w:r w:rsidR="005843EF" w:rsidRPr="00085523">
        <w:rPr>
          <w:rFonts w:ascii="標楷體" w:eastAsia="標楷體" w:hAnsi="標楷體" w:hint="eastAsia"/>
          <w:sz w:val="28"/>
        </w:rPr>
        <w:t>九</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實驗室、保存場所發生之生物安全事故，依感染性生物材料洩漏程度或人員感染情形，分為下列危害等級：</w:t>
      </w:r>
    </w:p>
    <w:p w14:paraId="2844DBF5" w14:textId="77777777" w:rsidR="00ED6A35" w:rsidRPr="00085523" w:rsidRDefault="00ED6A35" w:rsidP="00ED6A35">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一、高度：</w:t>
      </w:r>
    </w:p>
    <w:p w14:paraId="3F7C604C" w14:textId="77777777" w:rsidR="00ED6A35" w:rsidRPr="00085523" w:rsidRDefault="00ED6A35" w:rsidP="00ED6A35">
      <w:pPr>
        <w:pStyle w:val="a1"/>
        <w:widowControl/>
        <w:spacing w:after="0" w:line="460" w:lineRule="exact"/>
        <w:ind w:left="3261" w:hanging="851"/>
        <w:jc w:val="both"/>
        <w:rPr>
          <w:rFonts w:ascii="標楷體" w:eastAsia="標楷體" w:hAnsi="標楷體"/>
          <w:sz w:val="28"/>
        </w:rPr>
      </w:pPr>
      <w:r w:rsidRPr="00085523">
        <w:rPr>
          <w:rFonts w:ascii="標楷體" w:eastAsia="標楷體" w:hAnsi="標楷體" w:hint="eastAsia"/>
          <w:sz w:val="28"/>
        </w:rPr>
        <w:t>（一）實驗室、保存場所工作人員發生生物安全事故致感染。</w:t>
      </w:r>
    </w:p>
    <w:p w14:paraId="4A2ADE25" w14:textId="1200B069" w:rsidR="00ED6A35" w:rsidRPr="00085523" w:rsidRDefault="00ED6A35" w:rsidP="00ED6A35">
      <w:pPr>
        <w:pStyle w:val="a1"/>
        <w:widowControl/>
        <w:spacing w:after="0" w:line="460" w:lineRule="exact"/>
        <w:ind w:left="3261" w:hanging="851"/>
        <w:jc w:val="both"/>
        <w:rPr>
          <w:rFonts w:ascii="標楷體" w:eastAsia="標楷體" w:hAnsi="標楷體"/>
          <w:sz w:val="28"/>
        </w:rPr>
      </w:pPr>
      <w:r w:rsidRPr="00085523">
        <w:rPr>
          <w:rFonts w:ascii="標楷體" w:eastAsia="標楷體" w:hAnsi="標楷體" w:hint="eastAsia"/>
          <w:sz w:val="28"/>
        </w:rPr>
        <w:t>（二）感染性生物材料洩漏至實驗室、保存場所以外區域，致有感染或危害實驗室、保存場所以外人員之虞。</w:t>
      </w:r>
    </w:p>
    <w:p w14:paraId="0D23AC58" w14:textId="77777777" w:rsidR="00ED6A35" w:rsidRPr="00085523" w:rsidRDefault="00ED6A35" w:rsidP="00ED6A35">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二、中度：</w:t>
      </w:r>
    </w:p>
    <w:p w14:paraId="78530303" w14:textId="77777777" w:rsidR="00ED6A35" w:rsidRPr="00085523" w:rsidRDefault="00ED6A35" w:rsidP="00ED6A35">
      <w:pPr>
        <w:pStyle w:val="a1"/>
        <w:widowControl/>
        <w:spacing w:after="0" w:line="460" w:lineRule="exact"/>
        <w:ind w:left="3261" w:hanging="851"/>
        <w:jc w:val="both"/>
        <w:rPr>
          <w:rFonts w:ascii="標楷體" w:eastAsia="標楷體" w:hAnsi="標楷體"/>
          <w:sz w:val="28"/>
        </w:rPr>
      </w:pPr>
      <w:r w:rsidRPr="00085523">
        <w:rPr>
          <w:rFonts w:ascii="標楷體" w:eastAsia="標楷體" w:hAnsi="標楷體" w:hint="eastAsia"/>
          <w:sz w:val="28"/>
        </w:rPr>
        <w:t>（一）實驗室、保存場所工作人員發生生物安全事故，致有感染或危害工作人員之虞。</w:t>
      </w:r>
    </w:p>
    <w:p w14:paraId="2FC74BFC" w14:textId="56BBA919" w:rsidR="00ED6A35" w:rsidRPr="00085523" w:rsidRDefault="00ED6A35" w:rsidP="00ED6A35">
      <w:pPr>
        <w:pStyle w:val="a1"/>
        <w:widowControl/>
        <w:spacing w:after="0" w:line="460" w:lineRule="exact"/>
        <w:ind w:left="3261" w:hanging="851"/>
        <w:jc w:val="both"/>
        <w:rPr>
          <w:rFonts w:ascii="標楷體" w:eastAsia="標楷體" w:hAnsi="標楷體"/>
          <w:sz w:val="28"/>
        </w:rPr>
      </w:pPr>
      <w:r w:rsidRPr="00085523">
        <w:rPr>
          <w:rFonts w:ascii="標楷體" w:eastAsia="標楷體" w:hAnsi="標楷體" w:hint="eastAsia"/>
          <w:sz w:val="28"/>
        </w:rPr>
        <w:lastRenderedPageBreak/>
        <w:t>（二）感染性生物材料洩漏局限於實驗室、保存場所以內區域，致有感染或危害工作人員之虞。</w:t>
      </w:r>
    </w:p>
    <w:p w14:paraId="2AC3BEEB" w14:textId="77777777" w:rsidR="00ED6A35" w:rsidRPr="00085523" w:rsidRDefault="00ED6A35" w:rsidP="00ED6A35">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三、低度：感染性生物材料洩漏局限於實驗室、保存場所之安全設備內，致有感染或危害工作人員之虞。</w:t>
      </w:r>
    </w:p>
    <w:p w14:paraId="3F5FF9A3" w14:textId="77777777" w:rsidR="00ED6A35" w:rsidRPr="00085523" w:rsidRDefault="00ED6A35" w:rsidP="00ED6A35">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前項事故發生或有發生之虞時，實驗室、保存場所應立即通報生安主管，其為管制作業場所者，應立即通報管制性生物材料主管；並依緊急應變處理流程、緊急應變計畫，採取必要之應變措施。</w:t>
      </w:r>
    </w:p>
    <w:p w14:paraId="64F786CB" w14:textId="002FA880" w:rsidR="00ED6A35" w:rsidRPr="00085523" w:rsidRDefault="00ED6A35" w:rsidP="00ED6A35">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前二項事故之通報細節及處理措施，由中央主管機關定之。</w:t>
      </w:r>
    </w:p>
    <w:p w14:paraId="1BD50282" w14:textId="26A02FC1" w:rsidR="00834562" w:rsidRPr="00085523" w:rsidRDefault="00834562" w:rsidP="00ED6A35">
      <w:pPr>
        <w:pStyle w:val="a1"/>
        <w:widowControl/>
        <w:spacing w:after="0" w:line="460" w:lineRule="exact"/>
        <w:ind w:left="1974" w:hanging="1974"/>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005843EF" w:rsidRPr="00085523">
        <w:rPr>
          <w:rFonts w:ascii="標楷體" w:eastAsia="標楷體" w:hAnsi="標楷體" w:hint="eastAsia"/>
          <w:sz w:val="28"/>
        </w:rPr>
        <w:t>三</w:t>
      </w:r>
      <w:r w:rsidRPr="00085523">
        <w:rPr>
          <w:rFonts w:ascii="標楷體" w:eastAsia="標楷體" w:hAnsi="標楷體"/>
          <w:sz w:val="28"/>
        </w:rPr>
        <w:t>十</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中央主管機關因防疫需要，得令設置單位於限期內，將特定感染性生物材料，以適當方式銷毀、封存、移轉保管或為其他處置。</w:t>
      </w:r>
    </w:p>
    <w:p w14:paraId="5CC663FD" w14:textId="77777777" w:rsidR="00ED6A35" w:rsidRPr="00085523" w:rsidRDefault="00834562" w:rsidP="00ED6A35">
      <w:pPr>
        <w:pStyle w:val="a1"/>
        <w:widowControl/>
        <w:spacing w:after="0" w:line="460" w:lineRule="exact"/>
        <w:ind w:left="1988" w:hanging="1988"/>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005843EF" w:rsidRPr="00085523">
        <w:rPr>
          <w:rFonts w:ascii="標楷體" w:eastAsia="標楷體" w:hAnsi="標楷體" w:hint="eastAsia"/>
          <w:sz w:val="28"/>
        </w:rPr>
        <w:t>三</w:t>
      </w:r>
      <w:r w:rsidRPr="00085523">
        <w:rPr>
          <w:rFonts w:ascii="標楷體" w:eastAsia="標楷體" w:hAnsi="標楷體"/>
          <w:sz w:val="28"/>
        </w:rPr>
        <w:t>十</w:t>
      </w:r>
      <w:r w:rsidR="005843EF" w:rsidRPr="00085523">
        <w:rPr>
          <w:rFonts w:ascii="標楷體" w:eastAsia="標楷體" w:hAnsi="標楷體" w:hint="eastAsia"/>
          <w:sz w:val="28"/>
        </w:rPr>
        <w:t>一</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主管機關得對高防護實驗室、管制作業場所或實驗室、保存場所使用、保存第二級至第四級危險群病原體或生物毒素者，得因防疫需要令其提供相關文件、資料，並進行督導、查核。</w:t>
      </w:r>
    </w:p>
    <w:p w14:paraId="41F6D799" w14:textId="77777777" w:rsidR="00ED6A35" w:rsidRPr="00085523" w:rsidRDefault="00ED6A35" w:rsidP="00ED6A35">
      <w:pPr>
        <w:pStyle w:val="a1"/>
        <w:widowControl/>
        <w:spacing w:after="0" w:line="460" w:lineRule="exact"/>
        <w:ind w:left="1988" w:hanging="3"/>
        <w:jc w:val="both"/>
        <w:rPr>
          <w:rFonts w:ascii="標楷體" w:eastAsia="標楷體" w:hAnsi="標楷體"/>
          <w:sz w:val="28"/>
        </w:rPr>
      </w:pPr>
      <w:r w:rsidRPr="00085523">
        <w:rPr>
          <w:rFonts w:ascii="標楷體" w:eastAsia="標楷體" w:hAnsi="標楷體" w:hint="eastAsia"/>
          <w:sz w:val="28"/>
        </w:rPr>
        <w:t>經前項督導、查核發現有缺失者，主管機關應通知其限期改善；屆期未改善者，主管機關得要求其停止持有、保存、使用或處分相關感染性生物材料或暫停前項場所之全部或一部運作。</w:t>
      </w:r>
    </w:p>
    <w:p w14:paraId="08B49724" w14:textId="35B9D7A2" w:rsidR="00834562" w:rsidRPr="00085523" w:rsidRDefault="00ED6A35" w:rsidP="00ED6A35">
      <w:pPr>
        <w:pStyle w:val="a1"/>
        <w:widowControl/>
        <w:spacing w:after="0" w:line="460" w:lineRule="exact"/>
        <w:ind w:left="1988" w:hanging="3"/>
        <w:jc w:val="both"/>
      </w:pPr>
      <w:r w:rsidRPr="00085523">
        <w:rPr>
          <w:rFonts w:ascii="標楷體" w:eastAsia="標楷體" w:hAnsi="標楷體" w:hint="eastAsia"/>
          <w:sz w:val="28"/>
        </w:rPr>
        <w:t>前二項主管機關之督導、查核及處置，設置單位及其人員不得規避、妨礙或拒絕。</w:t>
      </w:r>
    </w:p>
    <w:p w14:paraId="37B78F5C" w14:textId="77777777" w:rsidR="00ED6A35" w:rsidRPr="00085523" w:rsidRDefault="00834562" w:rsidP="00ED6A35">
      <w:pPr>
        <w:pStyle w:val="a1"/>
        <w:widowControl/>
        <w:spacing w:after="0" w:line="460" w:lineRule="exact"/>
        <w:ind w:left="1988" w:hanging="1988"/>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005843EF" w:rsidRPr="00085523">
        <w:rPr>
          <w:rFonts w:ascii="標楷體" w:eastAsia="標楷體" w:hAnsi="標楷體" w:hint="eastAsia"/>
          <w:sz w:val="28"/>
        </w:rPr>
        <w:t>三</w:t>
      </w:r>
      <w:r w:rsidRPr="00085523">
        <w:rPr>
          <w:rFonts w:ascii="標楷體" w:eastAsia="標楷體" w:hAnsi="標楷體"/>
          <w:sz w:val="28"/>
        </w:rPr>
        <w:t>十</w:t>
      </w:r>
      <w:r w:rsidR="005843EF" w:rsidRPr="00085523">
        <w:rPr>
          <w:rFonts w:ascii="標楷體" w:eastAsia="標楷體" w:hAnsi="標楷體" w:hint="eastAsia"/>
          <w:sz w:val="28"/>
        </w:rPr>
        <w:t>二</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ED6A35" w:rsidRPr="00085523">
        <w:rPr>
          <w:rFonts w:ascii="標楷體" w:eastAsia="標楷體" w:hAnsi="標楷體" w:hint="eastAsia"/>
          <w:sz w:val="28"/>
        </w:rPr>
        <w:t>實驗室、保存場所發生生物安全、生物保全事故或有發生之虞時，主管機關得令設置單位停止使用或處分相關感染性生物材料，或暫停實驗室或保存場所之全部或一部運作。</w:t>
      </w:r>
    </w:p>
    <w:p w14:paraId="648FE726" w14:textId="18039849" w:rsidR="005843EF" w:rsidRPr="00085523" w:rsidRDefault="00ED6A35" w:rsidP="00ED6A35">
      <w:pPr>
        <w:pStyle w:val="a1"/>
        <w:widowControl/>
        <w:spacing w:after="0" w:line="460" w:lineRule="exact"/>
        <w:ind w:left="1988" w:hanging="3"/>
        <w:jc w:val="both"/>
        <w:rPr>
          <w:rFonts w:ascii="標楷體" w:eastAsia="標楷體" w:hAnsi="標楷體"/>
          <w:sz w:val="28"/>
        </w:rPr>
      </w:pPr>
      <w:r w:rsidRPr="00085523">
        <w:rPr>
          <w:rFonts w:ascii="標楷體" w:eastAsia="標楷體" w:hAnsi="標楷體" w:hint="eastAsia"/>
          <w:sz w:val="28"/>
        </w:rPr>
        <w:t>前項安全疑慮解除，經設置單位生安會確認，並報主管機關同意後，始得再行使用、處分感染性生物材料或恢復實驗室、保存場所運作。</w:t>
      </w:r>
    </w:p>
    <w:p w14:paraId="28CBC0B7" w14:textId="7D00D14D" w:rsidR="00ED6A35" w:rsidRPr="00085523" w:rsidRDefault="005843EF" w:rsidP="00ED6A35">
      <w:pPr>
        <w:pStyle w:val="a1"/>
        <w:widowControl/>
        <w:spacing w:after="0" w:line="460" w:lineRule="exact"/>
        <w:ind w:left="1985" w:hanging="2002"/>
        <w:jc w:val="both"/>
        <w:rPr>
          <w:rFonts w:ascii="標楷體" w:eastAsia="標楷體" w:hAnsi="標楷體"/>
          <w:sz w:val="28"/>
        </w:rPr>
      </w:pPr>
      <w:r w:rsidRPr="00085523">
        <w:rPr>
          <w:rFonts w:ascii="標楷體" w:eastAsia="標楷體" w:hAnsi="標楷體"/>
          <w:sz w:val="28"/>
        </w:rPr>
        <w:lastRenderedPageBreak/>
        <w:t>第</w:t>
      </w:r>
      <w:r w:rsidR="001F6E77" w:rsidRPr="00085523">
        <w:rPr>
          <w:rFonts w:ascii="標楷體" w:eastAsia="標楷體" w:hAnsi="標楷體" w:hint="eastAsia"/>
          <w:sz w:val="28"/>
        </w:rPr>
        <w:t xml:space="preserve"> </w:t>
      </w:r>
      <w:r w:rsidRPr="00085523">
        <w:rPr>
          <w:rFonts w:ascii="標楷體" w:eastAsia="標楷體" w:hAnsi="標楷體" w:hint="eastAsia"/>
          <w:sz w:val="28"/>
        </w:rPr>
        <w:t>三</w:t>
      </w:r>
      <w:r w:rsidRPr="00085523">
        <w:rPr>
          <w:rFonts w:ascii="標楷體" w:eastAsia="標楷體" w:hAnsi="標楷體"/>
          <w:sz w:val="28"/>
        </w:rPr>
        <w:t>十</w:t>
      </w:r>
      <w:r w:rsidRPr="00085523">
        <w:rPr>
          <w:rFonts w:ascii="標楷體" w:eastAsia="標楷體" w:hAnsi="標楷體" w:hint="eastAsia"/>
          <w:sz w:val="28"/>
        </w:rPr>
        <w:t>三</w:t>
      </w:r>
      <w:r w:rsidR="001F6E77" w:rsidRPr="00085523">
        <w:rPr>
          <w:rFonts w:ascii="標楷體" w:eastAsia="標楷體" w:hAnsi="標楷體" w:hint="eastAsia"/>
          <w:sz w:val="28"/>
        </w:rPr>
        <w:t xml:space="preserve"> </w:t>
      </w:r>
      <w:r w:rsidRPr="00085523">
        <w:rPr>
          <w:rFonts w:ascii="標楷體" w:eastAsia="標楷體" w:hAnsi="標楷體"/>
          <w:sz w:val="28"/>
        </w:rPr>
        <w:t>條</w:t>
      </w:r>
      <w:r w:rsidR="00ED6A35" w:rsidRPr="00085523">
        <w:rPr>
          <w:rFonts w:ascii="標楷體" w:eastAsia="標楷體" w:hAnsi="標楷體"/>
          <w:sz w:val="28"/>
        </w:rPr>
        <w:t xml:space="preserve">　</w:t>
      </w:r>
      <w:r w:rsidR="00ED6A35" w:rsidRPr="00085523">
        <w:rPr>
          <w:rFonts w:ascii="標楷體" w:eastAsia="標楷體" w:hAnsi="標楷體" w:hint="eastAsia"/>
          <w:sz w:val="28"/>
        </w:rPr>
        <w:t>陽性檢體未去活化，且依世界衛生組織所定感染性物質運輸指引，應適用P620運送包裝指示規範者，其持有、保存、使用、處分或輸出入之管理，比照本辦法有關第三級、第四級危險群病原體之規定辦理。</w:t>
      </w:r>
    </w:p>
    <w:p w14:paraId="697CDE9C" w14:textId="77777777" w:rsidR="00ED6A35" w:rsidRPr="00085523" w:rsidRDefault="00ED6A35" w:rsidP="00ED6A35">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前項未去活化，指陽性檢體並未以溶劑、高溫、輻射或其他經有效驗證方法處理，仍具有造成人類感染之能力。</w:t>
      </w:r>
    </w:p>
    <w:p w14:paraId="439B6887" w14:textId="67613B9D" w:rsidR="0010748A" w:rsidRPr="00085523" w:rsidRDefault="00ED6A35" w:rsidP="00C77F31">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管制性生物材料屬未達中央主管機關依第四條第三項所定管制總量之生物毒素者，其持有、保存、使用、處分或輸出入之管理，比照非管制性生物材料之第三級危險群病原體規定辦理。</w:t>
      </w:r>
    </w:p>
    <w:p w14:paraId="292EDB9B" w14:textId="5A1ED160" w:rsidR="004555FF" w:rsidRPr="00085523" w:rsidRDefault="004555FF" w:rsidP="00C77F31">
      <w:pPr>
        <w:pStyle w:val="a1"/>
        <w:widowControl/>
        <w:spacing w:before="240" w:line="460" w:lineRule="exact"/>
        <w:ind w:left="840" w:hanging="840"/>
        <w:jc w:val="both"/>
      </w:pPr>
      <w:r w:rsidRPr="00085523">
        <w:rPr>
          <w:rFonts w:ascii="標楷體" w:eastAsia="標楷體" w:hAnsi="標楷體"/>
          <w:sz w:val="28"/>
        </w:rPr>
        <w:t>第</w:t>
      </w:r>
      <w:r w:rsidRPr="00085523">
        <w:rPr>
          <w:rFonts w:ascii="標楷體" w:eastAsia="標楷體" w:hAnsi="標楷體" w:hint="eastAsia"/>
          <w:sz w:val="28"/>
        </w:rPr>
        <w:t xml:space="preserve"> 三 </w:t>
      </w:r>
      <w:r w:rsidRPr="00085523">
        <w:rPr>
          <w:rFonts w:ascii="標楷體" w:eastAsia="標楷體" w:hAnsi="標楷體"/>
          <w:sz w:val="28"/>
        </w:rPr>
        <w:t xml:space="preserve">章　</w:t>
      </w:r>
      <w:r w:rsidRPr="00085523">
        <w:rPr>
          <w:rFonts w:ascii="標楷體" w:eastAsia="標楷體" w:hAnsi="標楷體" w:hint="eastAsia"/>
          <w:sz w:val="28"/>
        </w:rPr>
        <w:t>認可訓練機構之管理</w:t>
      </w:r>
    </w:p>
    <w:p w14:paraId="2232EEDE" w14:textId="372ACDB1" w:rsidR="004555FF" w:rsidRPr="00085523" w:rsidRDefault="00834562" w:rsidP="00C77F31">
      <w:pPr>
        <w:pStyle w:val="a1"/>
        <w:widowControl/>
        <w:spacing w:before="240" w:line="460" w:lineRule="exact"/>
        <w:ind w:left="2002" w:hanging="2002"/>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0010748A" w:rsidRPr="00085523">
        <w:rPr>
          <w:rFonts w:ascii="標楷體" w:eastAsia="標楷體" w:hAnsi="標楷體" w:hint="eastAsia"/>
          <w:sz w:val="28"/>
        </w:rPr>
        <w:t>三</w:t>
      </w:r>
      <w:r w:rsidRPr="00085523">
        <w:rPr>
          <w:rFonts w:ascii="標楷體" w:eastAsia="標楷體" w:hAnsi="標楷體"/>
          <w:sz w:val="28"/>
        </w:rPr>
        <w:t>十</w:t>
      </w:r>
      <w:r w:rsidR="0010748A" w:rsidRPr="00085523">
        <w:rPr>
          <w:rFonts w:ascii="標楷體" w:eastAsia="標楷體" w:hAnsi="標楷體" w:hint="eastAsia"/>
          <w:sz w:val="28"/>
        </w:rPr>
        <w:t>四</w:t>
      </w:r>
      <w:r w:rsidR="001F6E77" w:rsidRPr="00085523">
        <w:rPr>
          <w:rFonts w:ascii="標楷體" w:eastAsia="標楷體" w:hAnsi="標楷體" w:hint="eastAsia"/>
          <w:sz w:val="28"/>
        </w:rPr>
        <w:t xml:space="preserve"> </w:t>
      </w:r>
      <w:r w:rsidRPr="00085523">
        <w:rPr>
          <w:rFonts w:ascii="標楷體" w:eastAsia="標楷體" w:hAnsi="標楷體"/>
          <w:sz w:val="28"/>
        </w:rPr>
        <w:t>條</w:t>
      </w:r>
      <w:r w:rsidR="004555FF" w:rsidRPr="00085523">
        <w:rPr>
          <w:rFonts w:ascii="標楷體" w:eastAsia="標楷體" w:hAnsi="標楷體"/>
          <w:sz w:val="28"/>
        </w:rPr>
        <w:t xml:space="preserve">　</w:t>
      </w:r>
      <w:r w:rsidR="004555FF" w:rsidRPr="00085523">
        <w:rPr>
          <w:rFonts w:ascii="標楷體" w:eastAsia="標楷體" w:hAnsi="標楷體" w:hint="eastAsia"/>
          <w:sz w:val="28"/>
        </w:rPr>
        <w:t>第十一條第一項認可訓練機構，應符合下列資格條件之一：</w:t>
      </w:r>
    </w:p>
    <w:p w14:paraId="04A8E8B2"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一、政府機關、機構或行政法人。</w:t>
      </w:r>
    </w:p>
    <w:p w14:paraId="69353FE7" w14:textId="77777777" w:rsidR="004555FF" w:rsidRPr="00085523" w:rsidRDefault="004555FF" w:rsidP="004555FF">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二、依法立案或登記，並以推動生物安全、生物保全為其業務之一之機構、法人或團體。</w:t>
      </w:r>
    </w:p>
    <w:p w14:paraId="261539FD" w14:textId="77777777" w:rsidR="004555FF" w:rsidRPr="00085523" w:rsidRDefault="004555FF" w:rsidP="004555FF">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三、開設生物安全、生物保全相關課程，並實施生物安全、生物保全實務教學之專科以上學校。</w:t>
      </w:r>
    </w:p>
    <w:p w14:paraId="4F66045F"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四、為第九條第二項已報主管機關核定之設置單位。</w:t>
      </w:r>
    </w:p>
    <w:p w14:paraId="3C1335B0"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申請為認可訓練機構者，應依中央主管機關公告之期間，填具申請書，並檢附訓練計畫書及相關文件、資料，向中央主管機關提出。</w:t>
      </w:r>
    </w:p>
    <w:p w14:paraId="465F6E23" w14:textId="684F0F84" w:rsidR="00834562"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前項申請經中央主管機關審查通過者，發給認可文件，其有效期間為三年；期間屆滿需繼續辦理訓練課程者，應重新向中央主管機關申請認可。</w:t>
      </w:r>
    </w:p>
    <w:p w14:paraId="561117D8" w14:textId="70D0E010" w:rsidR="00834562" w:rsidRPr="00085523" w:rsidRDefault="00834562" w:rsidP="00B86113">
      <w:pPr>
        <w:pStyle w:val="a1"/>
        <w:widowControl/>
        <w:spacing w:after="0" w:line="460" w:lineRule="exact"/>
        <w:ind w:left="1974" w:hanging="1974"/>
        <w:jc w:val="both"/>
        <w:rPr>
          <w:rFonts w:ascii="標楷體" w:eastAsia="標楷體" w:hAnsi="標楷體"/>
          <w:sz w:val="28"/>
        </w:rPr>
      </w:pPr>
      <w:r w:rsidRPr="00085523">
        <w:rPr>
          <w:rFonts w:ascii="標楷體" w:eastAsia="標楷體" w:hAnsi="標楷體"/>
          <w:sz w:val="28"/>
        </w:rPr>
        <w:t>第 三十</w:t>
      </w:r>
      <w:r w:rsidR="0010748A" w:rsidRPr="00085523">
        <w:rPr>
          <w:rFonts w:ascii="標楷體" w:eastAsia="標楷體" w:hAnsi="標楷體" w:hint="eastAsia"/>
          <w:sz w:val="28"/>
        </w:rPr>
        <w:t>五</w:t>
      </w:r>
      <w:r w:rsidR="001F6E77" w:rsidRPr="00085523">
        <w:rPr>
          <w:rFonts w:ascii="標楷體" w:eastAsia="標楷體" w:hAnsi="標楷體" w:hint="eastAsia"/>
          <w:sz w:val="28"/>
        </w:rPr>
        <w:t xml:space="preserve"> </w:t>
      </w:r>
      <w:r w:rsidRPr="00085523">
        <w:rPr>
          <w:rFonts w:ascii="標楷體" w:eastAsia="標楷體" w:hAnsi="標楷體"/>
          <w:sz w:val="28"/>
        </w:rPr>
        <w:t>條</w:t>
      </w:r>
      <w:r w:rsidR="00B86113" w:rsidRPr="00085523">
        <w:rPr>
          <w:rFonts w:ascii="標楷體" w:eastAsia="標楷體" w:hAnsi="標楷體" w:hint="eastAsia"/>
          <w:sz w:val="28"/>
        </w:rPr>
        <w:t xml:space="preserve">  </w:t>
      </w:r>
      <w:r w:rsidR="004555FF" w:rsidRPr="00085523">
        <w:rPr>
          <w:rFonts w:ascii="標楷體" w:eastAsia="標楷體" w:hAnsi="標楷體" w:hint="eastAsia"/>
          <w:sz w:val="28"/>
        </w:rPr>
        <w:t>認可訓練機構，應遵行下列規定：</w:t>
      </w:r>
    </w:p>
    <w:p w14:paraId="2508304B"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一、每年辦理生物安全管理人員訓練課程。</w:t>
      </w:r>
    </w:p>
    <w:p w14:paraId="463170D5" w14:textId="77777777" w:rsidR="004555FF" w:rsidRPr="00085523" w:rsidRDefault="004555FF" w:rsidP="004555FF">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lastRenderedPageBreak/>
        <w:t>二、編配或聘請適當師資，並提供適當之訓練場所及設備。</w:t>
      </w:r>
    </w:p>
    <w:p w14:paraId="71C26F12" w14:textId="77777777" w:rsidR="004555FF" w:rsidRPr="00085523" w:rsidRDefault="004555FF" w:rsidP="004555FF">
      <w:pPr>
        <w:pStyle w:val="a1"/>
        <w:widowControl/>
        <w:spacing w:after="0" w:line="460" w:lineRule="exact"/>
        <w:ind w:left="2552" w:hanging="567"/>
        <w:jc w:val="both"/>
        <w:rPr>
          <w:rFonts w:ascii="標楷體" w:eastAsia="標楷體" w:hAnsi="標楷體"/>
          <w:sz w:val="28"/>
        </w:rPr>
      </w:pPr>
      <w:r w:rsidRPr="00085523">
        <w:rPr>
          <w:rFonts w:ascii="標楷體" w:eastAsia="標楷體" w:hAnsi="標楷體" w:hint="eastAsia"/>
          <w:sz w:val="28"/>
        </w:rPr>
        <w:t>三、依中央主管機關訂定之大綱，編製教材，並組成審查小組審查之。</w:t>
      </w:r>
    </w:p>
    <w:p w14:paraId="4B2C019F"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四、訂定收退費基準及服務規定，並據以執行。</w:t>
      </w:r>
    </w:p>
    <w:p w14:paraId="724702CE"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五、每年將當年度訓練成果，報中央主管機關備查。</w:t>
      </w:r>
    </w:p>
    <w:p w14:paraId="29439512"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六、其他經中央主管機關公告之事項。</w:t>
      </w:r>
    </w:p>
    <w:p w14:paraId="20BA8D50"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中央主管機關得通知認可訓練機構提供相關文件、資料，並至該機構進行督導、查核；該機構不得規避、妨礙或拒絕。</w:t>
      </w:r>
    </w:p>
    <w:p w14:paraId="2FCBEB43"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認可訓練機構填具之申請書或檢附之文件、資料虛偽不實者，中央主管機關應撤銷其認可。</w:t>
      </w:r>
    </w:p>
    <w:p w14:paraId="3D0D41D5"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認可訓練機構有下列情形之一者，中央主管機關應通知限期改善；屆期未改善者，中央主管機關得廢止其認可：</w:t>
      </w:r>
    </w:p>
    <w:p w14:paraId="40A34FB6"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一、未依訓練計畫書執行。</w:t>
      </w:r>
    </w:p>
    <w:p w14:paraId="5435CFF5"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二、依會計查帳結果有嚴重缺失。</w:t>
      </w:r>
    </w:p>
    <w:p w14:paraId="2F77D7DA" w14:textId="77777777" w:rsidR="004555FF" w:rsidRPr="00085523" w:rsidRDefault="004555FF" w:rsidP="004555FF">
      <w:pPr>
        <w:pStyle w:val="a1"/>
        <w:widowControl/>
        <w:spacing w:after="0" w:line="460" w:lineRule="exact"/>
        <w:ind w:left="2002" w:hanging="17"/>
        <w:jc w:val="both"/>
        <w:rPr>
          <w:rFonts w:ascii="標楷體" w:eastAsia="標楷體" w:hAnsi="標楷體"/>
          <w:sz w:val="28"/>
        </w:rPr>
      </w:pPr>
      <w:r w:rsidRPr="00085523">
        <w:rPr>
          <w:rFonts w:ascii="標楷體" w:eastAsia="標楷體" w:hAnsi="標楷體" w:hint="eastAsia"/>
          <w:sz w:val="28"/>
        </w:rPr>
        <w:t>三、違反第二項規定。</w:t>
      </w:r>
    </w:p>
    <w:p w14:paraId="1830B456" w14:textId="23A0849D" w:rsidR="004555FF" w:rsidRPr="00085523" w:rsidRDefault="004555FF" w:rsidP="007972EB">
      <w:pPr>
        <w:pStyle w:val="a1"/>
        <w:widowControl/>
        <w:spacing w:line="460" w:lineRule="exact"/>
        <w:ind w:left="2002" w:hanging="17"/>
        <w:jc w:val="both"/>
        <w:rPr>
          <w:rFonts w:ascii="標楷體" w:eastAsia="標楷體" w:hAnsi="標楷體"/>
          <w:sz w:val="28"/>
        </w:rPr>
      </w:pPr>
      <w:r w:rsidRPr="00085523">
        <w:rPr>
          <w:rFonts w:ascii="標楷體" w:eastAsia="標楷體" w:hAnsi="標楷體" w:hint="eastAsia"/>
          <w:sz w:val="28"/>
        </w:rPr>
        <w:t>四、其他違反本法、本辦法或相關法令規定。</w:t>
      </w:r>
    </w:p>
    <w:p w14:paraId="38B283FB" w14:textId="1AF355F4" w:rsidR="004555FF" w:rsidRPr="00085523" w:rsidRDefault="004555FF" w:rsidP="00C77F31">
      <w:pPr>
        <w:pStyle w:val="a1"/>
        <w:widowControl/>
        <w:spacing w:before="240" w:line="460" w:lineRule="exact"/>
        <w:ind w:left="840" w:hanging="840"/>
        <w:jc w:val="both"/>
      </w:pPr>
      <w:r w:rsidRPr="00085523">
        <w:rPr>
          <w:rFonts w:ascii="標楷體" w:eastAsia="標楷體" w:hAnsi="標楷體"/>
          <w:sz w:val="28"/>
        </w:rPr>
        <w:t>第</w:t>
      </w:r>
      <w:r w:rsidRPr="00085523">
        <w:rPr>
          <w:rFonts w:ascii="標楷體" w:eastAsia="標楷體" w:hAnsi="標楷體" w:hint="eastAsia"/>
          <w:sz w:val="28"/>
        </w:rPr>
        <w:t xml:space="preserve"> </w:t>
      </w:r>
      <w:r w:rsidRPr="00085523">
        <w:rPr>
          <w:rFonts w:ascii="標楷體" w:eastAsia="標楷體" w:hAnsi="標楷體"/>
          <w:sz w:val="28"/>
        </w:rPr>
        <w:t>四</w:t>
      </w:r>
      <w:r w:rsidRPr="00085523">
        <w:rPr>
          <w:rFonts w:ascii="標楷體" w:eastAsia="標楷體" w:hAnsi="標楷體" w:hint="eastAsia"/>
          <w:sz w:val="28"/>
        </w:rPr>
        <w:t xml:space="preserve"> </w:t>
      </w:r>
      <w:r w:rsidRPr="00085523">
        <w:rPr>
          <w:rFonts w:ascii="標楷體" w:eastAsia="標楷體" w:hAnsi="標楷體"/>
          <w:sz w:val="28"/>
        </w:rPr>
        <w:t>章　附則</w:t>
      </w:r>
    </w:p>
    <w:p w14:paraId="17E24D85" w14:textId="1ADDAB27" w:rsidR="00834562" w:rsidRPr="00085523" w:rsidRDefault="00834562" w:rsidP="007972EB">
      <w:pPr>
        <w:pStyle w:val="a1"/>
        <w:widowControl/>
        <w:spacing w:after="0" w:line="460" w:lineRule="exact"/>
        <w:ind w:left="1974" w:hanging="1974"/>
        <w:jc w:val="both"/>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三十</w:t>
      </w:r>
      <w:r w:rsidR="0010748A" w:rsidRPr="00085523">
        <w:rPr>
          <w:rFonts w:ascii="標楷體" w:eastAsia="標楷體" w:hAnsi="標楷體" w:hint="eastAsia"/>
          <w:sz w:val="28"/>
        </w:rPr>
        <w:t>六</w:t>
      </w:r>
      <w:r w:rsidR="001F6E77" w:rsidRPr="00085523">
        <w:rPr>
          <w:rFonts w:ascii="標楷體" w:eastAsia="標楷體" w:hAnsi="標楷體" w:hint="eastAsia"/>
          <w:sz w:val="28"/>
        </w:rPr>
        <w:t xml:space="preserve"> </w:t>
      </w:r>
      <w:r w:rsidRPr="00085523">
        <w:rPr>
          <w:rFonts w:ascii="標楷體" w:eastAsia="標楷體" w:hAnsi="標楷體"/>
          <w:sz w:val="28"/>
        </w:rPr>
        <w:t>條</w:t>
      </w:r>
      <w:r w:rsidR="00B86113" w:rsidRPr="00085523">
        <w:rPr>
          <w:rFonts w:ascii="標楷體" w:eastAsia="標楷體" w:hAnsi="標楷體" w:hint="eastAsia"/>
          <w:sz w:val="28"/>
        </w:rPr>
        <w:t xml:space="preserve">  </w:t>
      </w:r>
      <w:r w:rsidR="004555FF" w:rsidRPr="00085523">
        <w:rPr>
          <w:rFonts w:ascii="標楷體" w:eastAsia="標楷體" w:hAnsi="標楷體" w:hint="eastAsia"/>
          <w:sz w:val="28"/>
        </w:rPr>
        <w:t>本辦法所定中央主管機關應辦理之事項，得委託、委辦相關機關、機構、學校、法人或團體辦理。</w:t>
      </w:r>
    </w:p>
    <w:p w14:paraId="15E31EDE" w14:textId="6BA9857B" w:rsidR="0010748A" w:rsidRPr="00085523" w:rsidRDefault="00834562" w:rsidP="007972EB">
      <w:pPr>
        <w:pStyle w:val="a1"/>
        <w:widowControl/>
        <w:spacing w:after="0" w:line="460" w:lineRule="exact"/>
        <w:ind w:left="1988" w:hanging="1988"/>
        <w:jc w:val="both"/>
        <w:rPr>
          <w:rFonts w:ascii="標楷體" w:eastAsia="標楷體" w:hAnsi="標楷體"/>
          <w:sz w:val="28"/>
        </w:rPr>
      </w:pPr>
      <w:r w:rsidRPr="00085523">
        <w:rPr>
          <w:rFonts w:ascii="標楷體" w:eastAsia="標楷體" w:hAnsi="標楷體"/>
          <w:sz w:val="28"/>
        </w:rPr>
        <w:t>第</w:t>
      </w:r>
      <w:r w:rsidR="001F6E77" w:rsidRPr="00085523">
        <w:rPr>
          <w:rFonts w:ascii="標楷體" w:eastAsia="標楷體" w:hAnsi="標楷體" w:hint="eastAsia"/>
          <w:sz w:val="28"/>
        </w:rPr>
        <w:t xml:space="preserve"> </w:t>
      </w:r>
      <w:r w:rsidRPr="00085523">
        <w:rPr>
          <w:rFonts w:ascii="標楷體" w:eastAsia="標楷體" w:hAnsi="標楷體"/>
          <w:sz w:val="28"/>
        </w:rPr>
        <w:t>三十</w:t>
      </w:r>
      <w:r w:rsidR="0010748A" w:rsidRPr="00085523">
        <w:rPr>
          <w:rFonts w:ascii="標楷體" w:eastAsia="標楷體" w:hAnsi="標楷體" w:hint="eastAsia"/>
          <w:sz w:val="28"/>
        </w:rPr>
        <w:t>七</w:t>
      </w:r>
      <w:r w:rsidR="001F6E77" w:rsidRPr="00085523">
        <w:rPr>
          <w:rFonts w:ascii="標楷體" w:eastAsia="標楷體" w:hAnsi="標楷體" w:hint="eastAsia"/>
          <w:sz w:val="28"/>
        </w:rPr>
        <w:t xml:space="preserve"> </w:t>
      </w:r>
      <w:r w:rsidRPr="00085523">
        <w:rPr>
          <w:rFonts w:ascii="標楷體" w:eastAsia="標楷體" w:hAnsi="標楷體"/>
          <w:sz w:val="28"/>
        </w:rPr>
        <w:t xml:space="preserve">條　</w:t>
      </w:r>
      <w:r w:rsidR="004555FF" w:rsidRPr="00085523">
        <w:rPr>
          <w:rFonts w:ascii="標楷體" w:eastAsia="標楷體" w:hAnsi="標楷體" w:hint="eastAsia"/>
          <w:sz w:val="28"/>
        </w:rPr>
        <w:t>本辦法自發布日施行。</w:t>
      </w:r>
    </w:p>
    <w:p w14:paraId="016BE4A4" w14:textId="639480BB" w:rsidR="00834562" w:rsidRPr="00085523" w:rsidRDefault="00834562" w:rsidP="00F656A0">
      <w:pPr>
        <w:pStyle w:val="a1"/>
        <w:widowControl/>
        <w:spacing w:after="0" w:line="460" w:lineRule="exact"/>
        <w:ind w:leftChars="780" w:left="1874" w:hanging="2"/>
        <w:jc w:val="both"/>
      </w:pPr>
    </w:p>
    <w:p w14:paraId="531B67CA" w14:textId="5D6992C3" w:rsidR="004555FF" w:rsidRPr="00085523" w:rsidRDefault="004555FF" w:rsidP="00F656A0">
      <w:pPr>
        <w:pStyle w:val="a1"/>
        <w:widowControl/>
        <w:spacing w:after="0" w:line="460" w:lineRule="exact"/>
        <w:ind w:leftChars="780" w:left="1874" w:hanging="2"/>
        <w:jc w:val="both"/>
      </w:pPr>
    </w:p>
    <w:p w14:paraId="36302FA3" w14:textId="71A05029" w:rsidR="004555FF" w:rsidRPr="00085523" w:rsidRDefault="004555FF" w:rsidP="00F656A0">
      <w:pPr>
        <w:pStyle w:val="a1"/>
        <w:widowControl/>
        <w:spacing w:after="0" w:line="460" w:lineRule="exact"/>
        <w:ind w:leftChars="780" w:left="1874" w:hanging="2"/>
        <w:jc w:val="both"/>
      </w:pPr>
    </w:p>
    <w:p w14:paraId="2E302DD5" w14:textId="095AFE74" w:rsidR="004555FF" w:rsidRPr="00085523" w:rsidRDefault="004555FF" w:rsidP="00F656A0">
      <w:pPr>
        <w:pStyle w:val="a1"/>
        <w:widowControl/>
        <w:spacing w:after="0" w:line="460" w:lineRule="exact"/>
        <w:ind w:leftChars="780" w:left="1874" w:hanging="2"/>
        <w:jc w:val="both"/>
      </w:pPr>
    </w:p>
    <w:p w14:paraId="02E052DB" w14:textId="72D73D33" w:rsidR="004555FF" w:rsidRPr="00085523" w:rsidRDefault="004555FF" w:rsidP="00F656A0">
      <w:pPr>
        <w:pStyle w:val="a1"/>
        <w:widowControl/>
        <w:spacing w:after="0" w:line="460" w:lineRule="exact"/>
        <w:ind w:leftChars="780" w:left="1874" w:hanging="2"/>
        <w:jc w:val="both"/>
      </w:pPr>
    </w:p>
    <w:p w14:paraId="4653BCB9" w14:textId="157BE50B" w:rsidR="004555FF" w:rsidRPr="00085523" w:rsidRDefault="004555FF" w:rsidP="00F656A0">
      <w:pPr>
        <w:pStyle w:val="a1"/>
        <w:widowControl/>
        <w:spacing w:after="0" w:line="460" w:lineRule="exact"/>
        <w:ind w:leftChars="780" w:left="1874" w:hanging="2"/>
        <w:jc w:val="both"/>
      </w:pPr>
    </w:p>
    <w:p w14:paraId="035EB2CA" w14:textId="77777777" w:rsidR="00E653BC" w:rsidRPr="00085523" w:rsidRDefault="00E653BC" w:rsidP="00E653BC">
      <w:pPr>
        <w:spacing w:line="480" w:lineRule="exact"/>
        <w:ind w:leftChars="-150" w:left="-360" w:right="-1226"/>
        <w:textDirection w:val="lrTbV"/>
        <w:rPr>
          <w:rFonts w:eastAsia="標楷體"/>
          <w:b/>
          <w:sz w:val="32"/>
          <w:szCs w:val="32"/>
        </w:rPr>
      </w:pPr>
    </w:p>
    <w:p w14:paraId="62FDA5A1" w14:textId="77777777" w:rsidR="00E653BC" w:rsidRPr="00085523" w:rsidRDefault="00E653BC" w:rsidP="00E653BC">
      <w:pPr>
        <w:widowControl/>
        <w:rPr>
          <w:rFonts w:eastAsia="標楷體"/>
          <w:b/>
          <w:sz w:val="32"/>
          <w:szCs w:val="32"/>
        </w:rPr>
      </w:pPr>
    </w:p>
    <w:p w14:paraId="37C7FECF" w14:textId="77777777" w:rsidR="00E653BC" w:rsidRPr="00085523" w:rsidRDefault="00E653BC" w:rsidP="00E653BC">
      <w:pPr>
        <w:snapToGrid w:val="0"/>
        <w:spacing w:line="360" w:lineRule="auto"/>
        <w:ind w:left="801" w:hangingChars="250" w:hanging="801"/>
        <w:rPr>
          <w:rFonts w:eastAsia="標楷體"/>
          <w:b/>
          <w:bCs/>
          <w:sz w:val="32"/>
          <w:szCs w:val="32"/>
        </w:rPr>
      </w:pPr>
    </w:p>
    <w:p w14:paraId="6F9E66FC" w14:textId="77777777" w:rsidR="00E653BC" w:rsidRPr="00085523" w:rsidRDefault="00E653BC" w:rsidP="00E653BC">
      <w:pPr>
        <w:spacing w:line="480" w:lineRule="exact"/>
        <w:rPr>
          <w:rFonts w:eastAsia="標楷體"/>
          <w:b/>
          <w:bCs/>
          <w:sz w:val="32"/>
        </w:rPr>
      </w:pPr>
    </w:p>
    <w:p w14:paraId="2AE1CA42" w14:textId="77777777" w:rsidR="00E653BC" w:rsidRPr="00085523" w:rsidRDefault="00E653BC" w:rsidP="00E653BC">
      <w:pPr>
        <w:spacing w:line="480" w:lineRule="exact"/>
        <w:rPr>
          <w:rFonts w:eastAsia="標楷體"/>
          <w:b/>
          <w:bCs/>
          <w:sz w:val="32"/>
        </w:rPr>
      </w:pPr>
    </w:p>
    <w:p w14:paraId="3319116E" w14:textId="77777777" w:rsidR="00E653BC" w:rsidRPr="00085523" w:rsidRDefault="00E653BC" w:rsidP="00E653BC">
      <w:pPr>
        <w:spacing w:line="480" w:lineRule="exact"/>
        <w:rPr>
          <w:rFonts w:eastAsia="標楷體"/>
          <w:b/>
          <w:bCs/>
          <w:sz w:val="32"/>
        </w:rPr>
      </w:pPr>
    </w:p>
    <w:p w14:paraId="63BE7F6D" w14:textId="77777777" w:rsidR="00E653BC" w:rsidRPr="00085523" w:rsidRDefault="00E653BC" w:rsidP="00E653BC">
      <w:pPr>
        <w:spacing w:line="480" w:lineRule="exact"/>
        <w:rPr>
          <w:rFonts w:eastAsia="標楷體"/>
          <w:b/>
          <w:bCs/>
          <w:sz w:val="32"/>
        </w:rPr>
      </w:pPr>
    </w:p>
    <w:p w14:paraId="1E2B69F7" w14:textId="77777777" w:rsidR="00E653BC" w:rsidRPr="00085523" w:rsidRDefault="00E653BC" w:rsidP="00E653BC">
      <w:pPr>
        <w:spacing w:line="480" w:lineRule="exact"/>
        <w:rPr>
          <w:rFonts w:eastAsia="標楷體"/>
          <w:b/>
          <w:bCs/>
          <w:sz w:val="32"/>
        </w:rPr>
      </w:pPr>
    </w:p>
    <w:p w14:paraId="028CFBC1" w14:textId="77777777" w:rsidR="00E653BC" w:rsidRPr="00085523" w:rsidRDefault="00E653BC" w:rsidP="00E653BC">
      <w:pPr>
        <w:spacing w:line="480" w:lineRule="exact"/>
        <w:rPr>
          <w:rFonts w:eastAsia="標楷體"/>
          <w:b/>
          <w:bCs/>
          <w:sz w:val="32"/>
        </w:rPr>
      </w:pPr>
    </w:p>
    <w:p w14:paraId="09642C03" w14:textId="77777777" w:rsidR="00E653BC" w:rsidRPr="00085523" w:rsidRDefault="00E653BC" w:rsidP="00E653BC">
      <w:pPr>
        <w:spacing w:line="480" w:lineRule="exact"/>
        <w:rPr>
          <w:rFonts w:eastAsia="標楷體"/>
          <w:b/>
          <w:bCs/>
          <w:sz w:val="32"/>
        </w:rPr>
      </w:pPr>
    </w:p>
    <w:p w14:paraId="59979F5E" w14:textId="77777777" w:rsidR="00834562" w:rsidRPr="00085523" w:rsidRDefault="00834562" w:rsidP="00FE12E2">
      <w:pPr>
        <w:spacing w:line="276" w:lineRule="auto"/>
        <w:jc w:val="center"/>
        <w:outlineLvl w:val="1"/>
        <w:rPr>
          <w:rFonts w:eastAsia="標楷體"/>
          <w:b/>
          <w:bCs/>
          <w:sz w:val="48"/>
          <w:szCs w:val="48"/>
        </w:rPr>
      </w:pPr>
      <w:bookmarkStart w:id="14" w:name="_Toc234335355"/>
      <w:r w:rsidRPr="00085523">
        <w:rPr>
          <w:rFonts w:eastAsia="標楷體"/>
          <w:b/>
          <w:bCs/>
          <w:sz w:val="48"/>
          <w:szCs w:val="48"/>
        </w:rPr>
        <w:t>附錄</w:t>
      </w:r>
      <w:r w:rsidRPr="00085523">
        <w:rPr>
          <w:rFonts w:eastAsia="標楷體" w:hint="eastAsia"/>
          <w:b/>
          <w:bCs/>
          <w:sz w:val="48"/>
          <w:szCs w:val="48"/>
        </w:rPr>
        <w:t>六</w:t>
      </w:r>
      <w:r w:rsidRPr="00085523">
        <w:rPr>
          <w:rFonts w:eastAsia="標楷體"/>
          <w:b/>
          <w:bCs/>
          <w:sz w:val="48"/>
          <w:szCs w:val="48"/>
        </w:rPr>
        <w:t>、</w:t>
      </w:r>
      <w:bookmarkEnd w:id="14"/>
    </w:p>
    <w:p w14:paraId="28C9C858" w14:textId="77777777" w:rsidR="00834562" w:rsidRPr="00085523" w:rsidRDefault="00834562" w:rsidP="00FE12E2">
      <w:pPr>
        <w:spacing w:line="276" w:lineRule="auto"/>
        <w:jc w:val="center"/>
        <w:rPr>
          <w:rFonts w:eastAsia="標楷體"/>
          <w:b/>
          <w:bCs/>
          <w:sz w:val="48"/>
          <w:szCs w:val="48"/>
        </w:rPr>
      </w:pPr>
      <w:r w:rsidRPr="00085523">
        <w:rPr>
          <w:rFonts w:eastAsia="標楷體"/>
          <w:b/>
          <w:bCs/>
          <w:sz w:val="48"/>
          <w:szCs w:val="48"/>
        </w:rPr>
        <w:t>實驗動物照護及使用委員會或</w:t>
      </w:r>
    </w:p>
    <w:p w14:paraId="6017A0B9" w14:textId="77777777" w:rsidR="00834562" w:rsidRPr="00085523" w:rsidRDefault="00834562" w:rsidP="00FE12E2">
      <w:pPr>
        <w:spacing w:line="276" w:lineRule="auto"/>
        <w:jc w:val="center"/>
        <w:rPr>
          <w:rFonts w:eastAsia="標楷體" w:hAnsi="標楷體"/>
          <w:bCs/>
          <w:sz w:val="28"/>
          <w:szCs w:val="40"/>
        </w:rPr>
      </w:pPr>
      <w:r w:rsidRPr="00085523">
        <w:rPr>
          <w:rFonts w:eastAsia="標楷體"/>
          <w:b/>
          <w:bCs/>
          <w:sz w:val="48"/>
          <w:szCs w:val="48"/>
        </w:rPr>
        <w:t>小組設置及管理辦法</w:t>
      </w:r>
    </w:p>
    <w:p w14:paraId="057DC15C" w14:textId="77777777" w:rsidR="00834562" w:rsidRPr="00085523" w:rsidRDefault="00834562" w:rsidP="0085186C">
      <w:pPr>
        <w:spacing w:before="100" w:beforeAutospacing="1" w:after="100" w:afterAutospacing="1" w:line="720" w:lineRule="auto"/>
        <w:rPr>
          <w:rFonts w:eastAsia="標楷體"/>
          <w:b/>
        </w:rPr>
      </w:pPr>
    </w:p>
    <w:p w14:paraId="3E56F190" w14:textId="77777777" w:rsidR="00834562" w:rsidRPr="00085523" w:rsidRDefault="00834562" w:rsidP="0085186C">
      <w:pPr>
        <w:spacing w:before="100" w:beforeAutospacing="1" w:after="100" w:afterAutospacing="1" w:line="720" w:lineRule="auto"/>
        <w:rPr>
          <w:rFonts w:eastAsia="標楷體"/>
          <w:b/>
          <w:bCs/>
          <w:sz w:val="34"/>
        </w:rPr>
      </w:pPr>
    </w:p>
    <w:p w14:paraId="287DFEFA" w14:textId="77777777" w:rsidR="00834562" w:rsidRPr="00085523" w:rsidRDefault="00974D8C" w:rsidP="00FD2188">
      <w:pPr>
        <w:widowControl/>
        <w:jc w:val="center"/>
        <w:rPr>
          <w:rFonts w:eastAsia="標楷體"/>
          <w:b/>
          <w:bCs/>
          <w:sz w:val="36"/>
          <w:szCs w:val="48"/>
        </w:rPr>
      </w:pPr>
      <w:r w:rsidRPr="00085523">
        <w:rPr>
          <w:rFonts w:eastAsia="標楷體"/>
          <w:b/>
          <w:bCs/>
          <w:sz w:val="36"/>
          <w:szCs w:val="48"/>
        </w:rPr>
        <w:br w:type="page"/>
      </w:r>
      <w:r w:rsidR="00834562" w:rsidRPr="00085523">
        <w:rPr>
          <w:rFonts w:eastAsia="標楷體"/>
          <w:b/>
          <w:bCs/>
          <w:sz w:val="36"/>
          <w:szCs w:val="48"/>
        </w:rPr>
        <w:lastRenderedPageBreak/>
        <w:t>實驗動物照護及使用委員會或小組設置及管理辦法</w:t>
      </w:r>
    </w:p>
    <w:p w14:paraId="04AB7240" w14:textId="77777777" w:rsidR="00834562" w:rsidRPr="00085523" w:rsidRDefault="00834562" w:rsidP="006B186B">
      <w:pPr>
        <w:tabs>
          <w:tab w:val="right" w:leader="hyphen" w:pos="9360"/>
        </w:tabs>
        <w:snapToGrid w:val="0"/>
        <w:spacing w:before="240" w:after="240" w:line="360" w:lineRule="auto"/>
        <w:ind w:left="790" w:right="43" w:hangingChars="395" w:hanging="790"/>
        <w:jc w:val="right"/>
        <w:rPr>
          <w:rFonts w:eastAsia="標楷體"/>
          <w:b/>
          <w:bCs/>
          <w:sz w:val="40"/>
          <w:szCs w:val="48"/>
        </w:rPr>
      </w:pPr>
      <w:r w:rsidRPr="00085523">
        <w:rPr>
          <w:rFonts w:eastAsia="標楷體"/>
          <w:sz w:val="20"/>
        </w:rPr>
        <w:t>民國</w:t>
      </w:r>
      <w:r w:rsidRPr="00085523">
        <w:rPr>
          <w:rFonts w:eastAsia="標楷體"/>
          <w:sz w:val="20"/>
        </w:rPr>
        <w:t xml:space="preserve"> 107 </w:t>
      </w:r>
      <w:r w:rsidRPr="00085523">
        <w:rPr>
          <w:rFonts w:eastAsia="標楷體"/>
          <w:sz w:val="20"/>
        </w:rPr>
        <w:t>年</w:t>
      </w:r>
      <w:r w:rsidRPr="00085523">
        <w:rPr>
          <w:rFonts w:eastAsia="標楷體"/>
          <w:sz w:val="20"/>
        </w:rPr>
        <w:t xml:space="preserve"> 04 </w:t>
      </w:r>
      <w:r w:rsidRPr="00085523">
        <w:rPr>
          <w:rFonts w:eastAsia="標楷體"/>
          <w:sz w:val="20"/>
        </w:rPr>
        <w:t>月</w:t>
      </w:r>
      <w:r w:rsidRPr="00085523">
        <w:rPr>
          <w:rFonts w:eastAsia="標楷體"/>
          <w:sz w:val="20"/>
        </w:rPr>
        <w:t xml:space="preserve"> 24 </w:t>
      </w:r>
      <w:r w:rsidRPr="00085523">
        <w:rPr>
          <w:rFonts w:eastAsia="標楷體"/>
          <w:sz w:val="20"/>
        </w:rPr>
        <w:t>日修正</w:t>
      </w:r>
    </w:p>
    <w:p w14:paraId="404AA1EB" w14:textId="1905EF20"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eastAsia="標楷體" w:hint="eastAsia"/>
          <w:bCs/>
          <w:sz w:val="28"/>
          <w:szCs w:val="48"/>
        </w:rPr>
        <w:t>第一條</w:t>
      </w:r>
      <w:r w:rsidRPr="00085523">
        <w:rPr>
          <w:rFonts w:eastAsia="標楷體" w:hint="eastAsia"/>
          <w:b/>
          <w:bCs/>
          <w:sz w:val="28"/>
          <w:szCs w:val="48"/>
        </w:rPr>
        <w:t xml:space="preserve">  </w:t>
      </w:r>
      <w:r w:rsidR="004323CF" w:rsidRPr="00085523">
        <w:rPr>
          <w:rFonts w:eastAsia="標楷體"/>
          <w:b/>
          <w:bCs/>
          <w:sz w:val="28"/>
          <w:szCs w:val="48"/>
        </w:rPr>
        <w:t xml:space="preserve"> </w:t>
      </w:r>
      <w:r w:rsidRPr="00085523">
        <w:rPr>
          <w:rFonts w:ascii="Times New Roman" w:eastAsia="標楷體" w:hAnsi="Times New Roman" w:cs="Times New Roman"/>
          <w:sz w:val="28"/>
          <w:szCs w:val="23"/>
        </w:rPr>
        <w:t>本辦法依動物保護法（以下簡稱本法）第十六條第三項規定訂定之</w:t>
      </w:r>
      <w:r w:rsidRPr="00085523">
        <w:rPr>
          <w:rFonts w:ascii="Times New Roman" w:eastAsia="標楷體" w:hAnsi="Times New Roman" w:cs="Times New Roman" w:hint="eastAsia"/>
          <w:sz w:val="28"/>
          <w:szCs w:val="23"/>
        </w:rPr>
        <w:t>。</w:t>
      </w:r>
    </w:p>
    <w:p w14:paraId="0A3295B5" w14:textId="65E9DFC6"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第二條</w:t>
      </w: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進行動物科學應用之機構，應組成實驗動物照護及使用委員會或小組（以下簡稱照護委員會或小組）；由三人以上組成，其中應包括獸醫師及非隸屬於該機構之人士（以下簡稱外部委員）各一人以上。</w:t>
      </w:r>
    </w:p>
    <w:p w14:paraId="51A5F25B" w14:textId="758B6D06"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前項之外部委員，應優先由非動物實驗研究背景者擔任，且不得具獸醫師資格。</w:t>
      </w:r>
    </w:p>
    <w:p w14:paraId="664F7056" w14:textId="5868869F"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第一項照護委員會或小組應置執行秘書一人，由經中央主管機關指定之動物實驗管理訓練十二小時以上，並取得合格證書之照護委員會或小組成員兼任，負責第三條第一項各款任務之整合、協調及執行，並擔任照護委員會或小組之聯絡窗口。</w:t>
      </w:r>
    </w:p>
    <w:p w14:paraId="109586EF" w14:textId="4D67022C"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前項合格證書之有效期限，以三年為限。</w:t>
      </w:r>
    </w:p>
    <w:p w14:paraId="536643AF" w14:textId="72A131A5"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照護委員會或小組未符合第一項至第三項規定者，視為未組成。</w:t>
      </w:r>
    </w:p>
    <w:p w14:paraId="153F67A5" w14:textId="08D893A3"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進行動物科學應用之機構應於照護委員會或小組組成後三十日內，將機構名稱、地址、成員名冊、符合第一項至第三項規定之證明文件及動物房舍地址報直轄市或縣（市）主管機關核轉中央主管機關備查；異動時亦同。</w:t>
      </w:r>
    </w:p>
    <w:p w14:paraId="3C77DAF7" w14:textId="37B50432"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照護委員會或小組裁撤時，應敘明裁撤原因併同年度監督報告，報所屬直轄市或縣（市）主管機關派員檢查後，核轉中央主管機關備查。</w:t>
      </w:r>
    </w:p>
    <w:p w14:paraId="5D180E25" w14:textId="09A2F240"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hint="eastAsia"/>
          <w:sz w:val="28"/>
          <w:szCs w:val="23"/>
        </w:rPr>
        <w:t>動物科學應用機構與其動物房舍位於不同直轄市或縣（市）者，該機構將照護委員會或小組成立、異動或裁撤等情形報請所在地直轄市或縣（市）主管機關核轉中央主</w:t>
      </w:r>
      <w:r w:rsidRPr="00085523">
        <w:rPr>
          <w:rFonts w:ascii="Times New Roman" w:eastAsia="標楷體" w:hAnsi="Times New Roman" w:cs="Times New Roman" w:hint="eastAsia"/>
          <w:sz w:val="28"/>
          <w:szCs w:val="23"/>
        </w:rPr>
        <w:lastRenderedPageBreak/>
        <w:t>管機關備查時，應副知動物房舍所在地直轄市或縣（市）主管機關。</w:t>
      </w:r>
    </w:p>
    <w:p w14:paraId="7EE3882A" w14:textId="77777777" w:rsidR="00834562" w:rsidRPr="00085523" w:rsidRDefault="00834562" w:rsidP="00405906">
      <w:pPr>
        <w:pStyle w:val="HTML"/>
        <w:shd w:val="clear" w:color="auto" w:fill="FFFFFF"/>
        <w:spacing w:line="440" w:lineRule="exact"/>
        <w:ind w:left="1274" w:hangingChars="455" w:hanging="1274"/>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第三條</w:t>
      </w:r>
      <w:r w:rsidRPr="00085523">
        <w:rPr>
          <w:rFonts w:ascii="Times New Roman" w:eastAsia="標楷體" w:hAnsi="Times New Roman" w:cs="Times New Roman" w:hint="eastAsia"/>
          <w:sz w:val="28"/>
          <w:szCs w:val="23"/>
        </w:rPr>
        <w:t xml:space="preserve">  </w:t>
      </w:r>
      <w:r w:rsidRPr="00085523">
        <w:rPr>
          <w:rFonts w:ascii="Times New Roman" w:eastAsia="標楷體" w:hAnsi="Times New Roman" w:cs="Times New Roman" w:hint="eastAsia"/>
          <w:sz w:val="28"/>
          <w:szCs w:val="23"/>
        </w:rPr>
        <w:t>照護委員會或小組之任務如下：</w:t>
      </w:r>
    </w:p>
    <w:p w14:paraId="79EBB495"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120" w:hangingChars="400" w:hanging="112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一、審核該機構進行實驗動物之科學應用。</w:t>
      </w:r>
    </w:p>
    <w:p w14:paraId="627BA5BF"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540" w:hangingChars="550" w:hanging="154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二、提供該機構有關動物實驗設計之科學應用諮詢意見及訓練計畫。</w:t>
      </w:r>
    </w:p>
    <w:p w14:paraId="3C9286B3"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540" w:hangingChars="550" w:hanging="154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三、提供該機構有關實驗動物管理標準作業程序及飼養設施之改善建議。</w:t>
      </w:r>
    </w:p>
    <w:p w14:paraId="5C465399"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四、監督該機構實驗動物之取得、飼養、管理及是否確依審核結果進行動物科學應用。七、使用猿猴、犬、貓進行科學應用時，應將審核通過之該等動物實驗申</w:t>
      </w:r>
    </w:p>
    <w:p w14:paraId="1101F4DE"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540" w:hangingChars="550" w:hanging="154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五、提供該機構執行實驗動物科學應用之年度監督報告。</w:t>
      </w:r>
    </w:p>
    <w:p w14:paraId="131BABCA"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六、每半年應實施內部查核一次，查核結果應列為年度監督報告之附件，並應保存該查核結果六年以上備查。</w:t>
      </w:r>
    </w:p>
    <w:p w14:paraId="279A0E45"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請表影本列為年度監督報告之附件。</w:t>
      </w:r>
    </w:p>
    <w:p w14:paraId="5C223525"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八、受理該機構違反本辦法相關規定之動物科學應用爭議案件。</w:t>
      </w:r>
    </w:p>
    <w:p w14:paraId="275DC29B"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九、依中央主管機關所定實驗動物照護及使用指引，督導該機構之科學應用。</w:t>
      </w:r>
    </w:p>
    <w:p w14:paraId="52FF78F1"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120" w:hangingChars="400" w:hanging="112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前項第五款之年度監督報告應於年度結束後三個月內報中央主管機關備查，並副知所屬直轄市或縣（市）主管機關。</w:t>
      </w:r>
    </w:p>
    <w:p w14:paraId="2DCF9E14"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120" w:hangingChars="400" w:hanging="112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第一項第六款之內部查核項目如下：</w:t>
      </w:r>
    </w:p>
    <w:p w14:paraId="10F027A8"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一、軟體查核：包括機構政策與職責、動物健康與照護及動物飼養管理。</w:t>
      </w:r>
    </w:p>
    <w:p w14:paraId="682E08F5" w14:textId="77777777"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680" w:hangingChars="600" w:hanging="168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二、硬體查核：包括動物飼養區域與供應區域、儀器與設備及動物手術或實驗場所。</w:t>
      </w:r>
    </w:p>
    <w:p w14:paraId="491A904C" w14:textId="6C7FB322" w:rsidR="00834562" w:rsidRPr="00085523" w:rsidRDefault="00834562" w:rsidP="00834562">
      <w:pPr>
        <w:pStyle w:val="HTML"/>
        <w:shd w:val="clear" w:color="auto" w:fill="FFFFFF"/>
        <w:spacing w:line="440" w:lineRule="exact"/>
        <w:ind w:left="1120" w:hangingChars="400" w:hanging="1120"/>
        <w:rPr>
          <w:rFonts w:ascii="Times New Roman" w:eastAsia="標楷體" w:hAnsi="Times New Roman" w:cs="Times New Roman"/>
          <w:sz w:val="28"/>
          <w:szCs w:val="23"/>
        </w:rPr>
      </w:pPr>
      <w:r w:rsidRPr="00085523">
        <w:rPr>
          <w:rFonts w:ascii="Times New Roman" w:eastAsia="標楷體" w:hAnsi="Times New Roman" w:cs="Times New Roman" w:hint="eastAsia"/>
          <w:sz w:val="28"/>
          <w:szCs w:val="23"/>
        </w:rPr>
        <w:t>第四條</w:t>
      </w:r>
      <w:r w:rsidRPr="00085523">
        <w:rPr>
          <w:rFonts w:ascii="Times New Roman" w:eastAsia="標楷體" w:hAnsi="Times New Roman" w:cs="Times New Roman" w:hint="eastAsia"/>
          <w:sz w:val="28"/>
          <w:szCs w:val="23"/>
        </w:rPr>
        <w:t xml:space="preserve"> </w:t>
      </w:r>
      <w:r w:rsidR="004323CF" w:rsidRPr="00085523">
        <w:rPr>
          <w:rFonts w:ascii="Times New Roman" w:eastAsia="標楷體" w:hAnsi="Times New Roman" w:cs="Times New Roman"/>
          <w:sz w:val="28"/>
          <w:szCs w:val="23"/>
        </w:rPr>
        <w:t xml:space="preserve"> </w:t>
      </w:r>
      <w:r w:rsidRPr="00085523">
        <w:rPr>
          <w:rFonts w:ascii="Times New Roman" w:eastAsia="標楷體" w:hAnsi="Times New Roman" w:cs="Times New Roman"/>
          <w:sz w:val="28"/>
          <w:szCs w:val="23"/>
        </w:rPr>
        <w:t>照護委員會或小組審核該機構之動物科學應用時，應由利用實驗動物進行科學應用者事先提出申請，申請內容包括計畫名稱、計畫主持人、實驗動物種類、品種、數量、實驗設計、執行期限、負責進行動物實驗之相關人員名冊、依本法第十五條第一項規定所進行之替代、減量及精緻化之評估說</w:t>
      </w:r>
      <w:r w:rsidRPr="00085523">
        <w:rPr>
          <w:rFonts w:ascii="Times New Roman" w:eastAsia="標楷體" w:hAnsi="Times New Roman" w:cs="Times New Roman"/>
          <w:sz w:val="28"/>
          <w:szCs w:val="23"/>
        </w:rPr>
        <w:lastRenderedPageBreak/>
        <w:t>明等資料，經照護委員會或小組審議核可，始得進行；經核可之內容變更時，亦同。</w:t>
      </w:r>
    </w:p>
    <w:p w14:paraId="1B1E7FAA" w14:textId="23F7649D"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120" w:hangingChars="400" w:hanging="1120"/>
        <w:rPr>
          <w:rFonts w:eastAsia="標楷體"/>
          <w:kern w:val="0"/>
          <w:sz w:val="28"/>
          <w:szCs w:val="23"/>
        </w:rPr>
      </w:pPr>
      <w:r w:rsidRPr="00085523">
        <w:rPr>
          <w:rFonts w:eastAsia="標楷體" w:hint="eastAsia"/>
          <w:kern w:val="0"/>
          <w:sz w:val="28"/>
          <w:szCs w:val="23"/>
        </w:rPr>
        <w:t xml:space="preserve">        </w:t>
      </w:r>
      <w:r w:rsidRPr="00085523">
        <w:rPr>
          <w:rFonts w:eastAsia="標楷體"/>
          <w:kern w:val="0"/>
          <w:sz w:val="28"/>
          <w:szCs w:val="23"/>
        </w:rPr>
        <w:t>前項照護委員會或小組審議時，應優先建議使用非活體動物替代方式，並得依據科學應用影響動物生理程度，由一位以上具備與申請利用動物科學應用專業有關或實驗動物福利背景，且非隸屬於該機構之專家，提供諮詢意見。</w:t>
      </w:r>
    </w:p>
    <w:p w14:paraId="7C145E3E" w14:textId="3EEDE107" w:rsidR="00834562" w:rsidRPr="00085523" w:rsidRDefault="00834562" w:rsidP="00834562">
      <w:pPr>
        <w:pStyle w:val="HTML"/>
        <w:shd w:val="clear" w:color="auto" w:fill="FFFFFF"/>
        <w:spacing w:line="440" w:lineRule="exact"/>
        <w:ind w:left="1120" w:hangingChars="400" w:hanging="1120"/>
        <w:rPr>
          <w:rFonts w:ascii="Times New Roman" w:eastAsia="標楷體" w:hAnsi="Times New Roman" w:cs="Times New Roman"/>
          <w:sz w:val="28"/>
          <w:szCs w:val="23"/>
        </w:rPr>
      </w:pPr>
      <w:r w:rsidRPr="00085523">
        <w:rPr>
          <w:rFonts w:eastAsia="標楷體" w:hint="eastAsia"/>
          <w:sz w:val="28"/>
          <w:szCs w:val="23"/>
        </w:rPr>
        <w:t>第五條</w:t>
      </w:r>
      <w:r w:rsidR="004323CF" w:rsidRPr="00085523">
        <w:rPr>
          <w:rFonts w:eastAsia="標楷體" w:hint="eastAsia"/>
          <w:sz w:val="28"/>
          <w:szCs w:val="23"/>
        </w:rPr>
        <w:t xml:space="preserve"> </w:t>
      </w:r>
      <w:r w:rsidR="004323CF" w:rsidRPr="00085523">
        <w:rPr>
          <w:rFonts w:eastAsia="標楷體"/>
          <w:sz w:val="28"/>
          <w:szCs w:val="23"/>
        </w:rPr>
        <w:t xml:space="preserve"> </w:t>
      </w:r>
      <w:r w:rsidRPr="00085523">
        <w:rPr>
          <w:rFonts w:ascii="Times New Roman" w:eastAsia="標楷體" w:hAnsi="Times New Roman" w:cs="Times New Roman" w:hint="eastAsia"/>
          <w:sz w:val="28"/>
          <w:szCs w:val="23"/>
        </w:rPr>
        <w:t>照護委員會或小組發現該機構進行動物科學應用者違反本辦法相關規定，或未依前條核可內容辦理時，應勸導改善，經勸導仍未改善者，得終止其使用實驗動物；情節重大者應通報所屬直轄市或縣（市）主管機關依本法及相關規定處理，並副知中央主管機關。</w:t>
      </w:r>
    </w:p>
    <w:p w14:paraId="34706749" w14:textId="26E5814F" w:rsidR="00834562" w:rsidRPr="00085523" w:rsidRDefault="00834562" w:rsidP="00834562">
      <w:pPr>
        <w:pStyle w:val="HTML"/>
        <w:shd w:val="clear" w:color="auto" w:fill="FFFFFF"/>
        <w:spacing w:line="440" w:lineRule="exact"/>
        <w:ind w:left="1120" w:hangingChars="400" w:hanging="1120"/>
        <w:rPr>
          <w:rFonts w:ascii="Times New Roman" w:eastAsia="標楷體" w:hAnsi="Times New Roman" w:cs="Times New Roman"/>
          <w:sz w:val="28"/>
          <w:szCs w:val="23"/>
        </w:rPr>
      </w:pPr>
      <w:r w:rsidRPr="00085523">
        <w:rPr>
          <w:rFonts w:eastAsia="標楷體" w:hint="eastAsia"/>
          <w:sz w:val="28"/>
          <w:szCs w:val="23"/>
        </w:rPr>
        <w:t>第六條</w:t>
      </w:r>
      <w:r w:rsidRPr="00085523">
        <w:rPr>
          <w:rFonts w:eastAsia="標楷體" w:hint="eastAsia"/>
          <w:sz w:val="28"/>
          <w:szCs w:val="23"/>
        </w:rPr>
        <w:t xml:space="preserve">  </w:t>
      </w:r>
      <w:r w:rsidRPr="00085523">
        <w:rPr>
          <w:rFonts w:ascii="Times New Roman" w:eastAsia="標楷體" w:hAnsi="Times New Roman" w:cs="Times New Roman" w:hint="eastAsia"/>
          <w:sz w:val="28"/>
          <w:szCs w:val="23"/>
        </w:rPr>
        <w:t>未依本辦法規定組成照護委員會或小組之動物科學應用機構，由直轄市或縣（市）主管機關依本法第二十四條規定限期改善或為必要之處置，屆期未改善者，依本法第二十九條第三款規定處罰。</w:t>
      </w:r>
    </w:p>
    <w:p w14:paraId="5737319C" w14:textId="128F6FB8" w:rsidR="00834562" w:rsidRPr="00085523" w:rsidRDefault="00834562" w:rsidP="008345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1120" w:hangingChars="400" w:hanging="1120"/>
        <w:rPr>
          <w:rFonts w:eastAsia="標楷體"/>
          <w:kern w:val="0"/>
          <w:sz w:val="28"/>
          <w:szCs w:val="23"/>
        </w:rPr>
      </w:pPr>
      <w:r w:rsidRPr="00085523">
        <w:rPr>
          <w:rFonts w:eastAsia="標楷體" w:hint="eastAsia"/>
          <w:kern w:val="0"/>
          <w:sz w:val="28"/>
          <w:szCs w:val="23"/>
        </w:rPr>
        <w:t xml:space="preserve">        </w:t>
      </w:r>
      <w:r w:rsidRPr="00085523">
        <w:rPr>
          <w:rFonts w:eastAsia="標楷體" w:hint="eastAsia"/>
          <w:kern w:val="0"/>
          <w:sz w:val="28"/>
          <w:szCs w:val="23"/>
        </w:rPr>
        <w:t>照護委員會或小組未執行第三條第一項各款所定任務之一者，依本法第二十四條規定，由直轄市或縣（市）主管機關通知該機構限期改善或為必要之處置；屆期未改善者，由直轄市或縣（市）主管機關報中央主管機關函該機構之目的事業主管機關協助輔導改善，並得作為審查該機構相關計畫或評鑑等行政措施之參考。</w:t>
      </w:r>
    </w:p>
    <w:p w14:paraId="7B77228F" w14:textId="77777777" w:rsidR="00834562" w:rsidRPr="00085523" w:rsidRDefault="00834562" w:rsidP="00834562">
      <w:pPr>
        <w:pStyle w:val="HTML"/>
        <w:shd w:val="clear" w:color="auto" w:fill="FFFFFF"/>
        <w:spacing w:line="440" w:lineRule="exact"/>
        <w:rPr>
          <w:rFonts w:ascii="細明體" w:eastAsia="細明體" w:hAnsi="細明體" w:cs="細明體"/>
          <w:sz w:val="23"/>
          <w:szCs w:val="23"/>
        </w:rPr>
      </w:pPr>
      <w:r w:rsidRPr="00085523">
        <w:rPr>
          <w:rFonts w:eastAsia="標楷體" w:hint="eastAsia"/>
          <w:sz w:val="28"/>
          <w:szCs w:val="23"/>
        </w:rPr>
        <w:t>第七條</w:t>
      </w:r>
      <w:r w:rsidRPr="00085523">
        <w:rPr>
          <w:rFonts w:eastAsia="標楷體" w:hint="eastAsia"/>
          <w:sz w:val="28"/>
          <w:szCs w:val="23"/>
        </w:rPr>
        <w:t xml:space="preserve">  </w:t>
      </w:r>
      <w:r w:rsidRPr="00085523">
        <w:rPr>
          <w:rFonts w:ascii="Times New Roman" w:eastAsia="標楷體" w:hAnsi="Times New Roman" w:cs="Times New Roman" w:hint="eastAsia"/>
          <w:sz w:val="28"/>
          <w:szCs w:val="23"/>
        </w:rPr>
        <w:t>本辦法自發布日施行。</w:t>
      </w:r>
    </w:p>
    <w:p w14:paraId="2475AF94" w14:textId="77777777" w:rsidR="00834562" w:rsidRPr="00085523" w:rsidRDefault="00834562" w:rsidP="00834562">
      <w:pPr>
        <w:snapToGrid w:val="0"/>
        <w:spacing w:line="360" w:lineRule="auto"/>
        <w:ind w:left="700" w:hangingChars="250" w:hanging="700"/>
        <w:jc w:val="center"/>
        <w:rPr>
          <w:rFonts w:eastAsia="標楷體"/>
          <w:b/>
          <w:bCs/>
          <w:sz w:val="48"/>
          <w:szCs w:val="48"/>
        </w:rPr>
      </w:pPr>
      <w:r w:rsidRPr="00085523">
        <w:rPr>
          <w:rFonts w:eastAsia="標楷體"/>
          <w:kern w:val="0"/>
          <w:sz w:val="28"/>
          <w:szCs w:val="23"/>
        </w:rPr>
        <w:br w:type="page"/>
      </w:r>
    </w:p>
    <w:p w14:paraId="35480AC3" w14:textId="77777777" w:rsidR="00E653BC" w:rsidRPr="00085523" w:rsidRDefault="00E653BC" w:rsidP="00E653BC">
      <w:pPr>
        <w:spacing w:line="480" w:lineRule="exact"/>
        <w:rPr>
          <w:rFonts w:eastAsia="標楷體"/>
          <w:b/>
          <w:bCs/>
          <w:sz w:val="32"/>
        </w:rPr>
      </w:pPr>
    </w:p>
    <w:p w14:paraId="27D1A9D1" w14:textId="77777777" w:rsidR="00E653BC" w:rsidRPr="00085523" w:rsidRDefault="00E653BC" w:rsidP="00E653BC">
      <w:pPr>
        <w:spacing w:line="480" w:lineRule="exact"/>
        <w:rPr>
          <w:rFonts w:eastAsia="標楷體"/>
          <w:b/>
          <w:bCs/>
          <w:sz w:val="32"/>
        </w:rPr>
      </w:pPr>
    </w:p>
    <w:p w14:paraId="316C7BA3" w14:textId="77777777" w:rsidR="00E653BC" w:rsidRPr="00085523" w:rsidRDefault="00E653BC" w:rsidP="00E653BC">
      <w:pPr>
        <w:spacing w:line="480" w:lineRule="exact"/>
        <w:rPr>
          <w:rFonts w:eastAsia="標楷體"/>
          <w:b/>
          <w:bCs/>
          <w:sz w:val="32"/>
        </w:rPr>
      </w:pPr>
    </w:p>
    <w:p w14:paraId="29CFE559" w14:textId="77777777" w:rsidR="00E653BC" w:rsidRPr="00085523" w:rsidRDefault="00E653BC" w:rsidP="00E653BC">
      <w:pPr>
        <w:spacing w:line="480" w:lineRule="exact"/>
        <w:rPr>
          <w:rFonts w:eastAsia="標楷體"/>
          <w:b/>
          <w:bCs/>
          <w:sz w:val="32"/>
        </w:rPr>
      </w:pPr>
    </w:p>
    <w:p w14:paraId="279E4599" w14:textId="77777777" w:rsidR="00E653BC" w:rsidRPr="00085523" w:rsidRDefault="00E653BC" w:rsidP="00E653BC">
      <w:pPr>
        <w:spacing w:line="480" w:lineRule="exact"/>
        <w:rPr>
          <w:rFonts w:eastAsia="標楷體"/>
          <w:b/>
          <w:bCs/>
          <w:sz w:val="32"/>
        </w:rPr>
      </w:pPr>
    </w:p>
    <w:p w14:paraId="7DE0D63F" w14:textId="77777777" w:rsidR="00E653BC" w:rsidRPr="00085523" w:rsidRDefault="00E653BC" w:rsidP="00E653BC">
      <w:pPr>
        <w:spacing w:line="480" w:lineRule="exact"/>
        <w:rPr>
          <w:rFonts w:eastAsia="標楷體"/>
          <w:b/>
          <w:bCs/>
          <w:sz w:val="32"/>
        </w:rPr>
      </w:pPr>
    </w:p>
    <w:p w14:paraId="35881CA8" w14:textId="77777777" w:rsidR="00E653BC" w:rsidRPr="00085523" w:rsidRDefault="00E653BC" w:rsidP="00E653BC">
      <w:pPr>
        <w:spacing w:line="480" w:lineRule="exact"/>
        <w:rPr>
          <w:rFonts w:eastAsia="標楷體"/>
          <w:b/>
          <w:bCs/>
          <w:sz w:val="32"/>
        </w:rPr>
      </w:pPr>
    </w:p>
    <w:p w14:paraId="41C036EB" w14:textId="77777777" w:rsidR="00E653BC" w:rsidRPr="00085523" w:rsidRDefault="00E653BC" w:rsidP="00E653BC">
      <w:pPr>
        <w:spacing w:line="480" w:lineRule="exact"/>
        <w:rPr>
          <w:rFonts w:eastAsia="標楷體"/>
          <w:b/>
          <w:bCs/>
          <w:sz w:val="32"/>
        </w:rPr>
      </w:pPr>
    </w:p>
    <w:p w14:paraId="06079FB4" w14:textId="77777777" w:rsidR="00E653BC" w:rsidRPr="00085523" w:rsidRDefault="00E653BC" w:rsidP="00E653BC">
      <w:pPr>
        <w:spacing w:line="480" w:lineRule="exact"/>
        <w:rPr>
          <w:rFonts w:eastAsia="標楷體"/>
          <w:b/>
          <w:bCs/>
          <w:sz w:val="32"/>
        </w:rPr>
      </w:pPr>
    </w:p>
    <w:p w14:paraId="5A925CE7" w14:textId="77777777" w:rsidR="00E653BC" w:rsidRPr="00085523" w:rsidRDefault="00E653BC" w:rsidP="00E653BC">
      <w:pPr>
        <w:spacing w:line="480" w:lineRule="exact"/>
        <w:rPr>
          <w:rFonts w:eastAsia="標楷體"/>
          <w:b/>
          <w:bCs/>
          <w:sz w:val="32"/>
        </w:rPr>
      </w:pPr>
    </w:p>
    <w:p w14:paraId="51DCD2FB" w14:textId="77777777" w:rsidR="00834562" w:rsidRPr="00085523" w:rsidRDefault="00834562" w:rsidP="00FE12E2">
      <w:pPr>
        <w:spacing w:line="276" w:lineRule="auto"/>
        <w:jc w:val="center"/>
        <w:outlineLvl w:val="1"/>
        <w:rPr>
          <w:rFonts w:eastAsia="標楷體"/>
          <w:b/>
          <w:bCs/>
          <w:sz w:val="48"/>
          <w:szCs w:val="48"/>
        </w:rPr>
      </w:pPr>
      <w:bookmarkStart w:id="15" w:name="_Toc234335356"/>
      <w:r w:rsidRPr="00085523">
        <w:rPr>
          <w:rFonts w:eastAsia="標楷體"/>
          <w:b/>
          <w:bCs/>
          <w:sz w:val="48"/>
          <w:szCs w:val="48"/>
        </w:rPr>
        <w:t>附錄</w:t>
      </w:r>
      <w:r w:rsidRPr="00085523">
        <w:rPr>
          <w:rFonts w:eastAsia="標楷體" w:hint="eastAsia"/>
          <w:b/>
          <w:bCs/>
          <w:sz w:val="48"/>
          <w:szCs w:val="48"/>
        </w:rPr>
        <w:t>七</w:t>
      </w:r>
      <w:r w:rsidRPr="00085523">
        <w:rPr>
          <w:rFonts w:eastAsia="標楷體"/>
          <w:b/>
          <w:bCs/>
          <w:sz w:val="48"/>
          <w:szCs w:val="48"/>
        </w:rPr>
        <w:t>、</w:t>
      </w:r>
      <w:bookmarkEnd w:id="15"/>
    </w:p>
    <w:p w14:paraId="1F96CC30" w14:textId="48C23D78" w:rsidR="00657263" w:rsidRPr="00085523" w:rsidRDefault="00834562" w:rsidP="00FE12E2">
      <w:pPr>
        <w:spacing w:line="276" w:lineRule="auto"/>
        <w:jc w:val="center"/>
        <w:rPr>
          <w:rFonts w:eastAsia="標楷體"/>
          <w:b/>
          <w:bCs/>
          <w:sz w:val="48"/>
          <w:szCs w:val="48"/>
        </w:rPr>
      </w:pPr>
      <w:r w:rsidRPr="00085523">
        <w:rPr>
          <w:rFonts w:eastAsia="標楷體" w:hint="eastAsia"/>
          <w:b/>
          <w:bCs/>
          <w:sz w:val="48"/>
          <w:szCs w:val="48"/>
        </w:rPr>
        <w:t>高危險管制性病原</w:t>
      </w:r>
      <w:r w:rsidR="00D37677" w:rsidRPr="00085523">
        <w:rPr>
          <w:rFonts w:eastAsia="標楷體" w:hint="eastAsia"/>
          <w:b/>
          <w:bCs/>
          <w:sz w:val="48"/>
          <w:szCs w:val="48"/>
        </w:rPr>
        <w:t>、</w:t>
      </w:r>
      <w:r w:rsidR="00657263" w:rsidRPr="00085523">
        <w:rPr>
          <w:rFonts w:eastAsia="標楷體" w:hint="eastAsia"/>
          <w:b/>
          <w:bCs/>
          <w:sz w:val="48"/>
          <w:szCs w:val="48"/>
        </w:rPr>
        <w:t>毒素研究計畫</w:t>
      </w:r>
    </w:p>
    <w:p w14:paraId="77242194" w14:textId="77777777" w:rsidR="00657263" w:rsidRPr="00085523" w:rsidRDefault="00657263" w:rsidP="00FE12E2">
      <w:pPr>
        <w:spacing w:line="276" w:lineRule="auto"/>
        <w:jc w:val="center"/>
        <w:rPr>
          <w:rFonts w:eastAsia="標楷體"/>
          <w:b/>
          <w:bCs/>
          <w:sz w:val="48"/>
          <w:szCs w:val="48"/>
        </w:rPr>
        <w:sectPr w:rsidR="00657263" w:rsidRPr="00085523" w:rsidSect="00590D33">
          <w:pgSz w:w="11906" w:h="16838"/>
          <w:pgMar w:top="1314" w:right="1558" w:bottom="1258" w:left="1800" w:header="851" w:footer="992" w:gutter="0"/>
          <w:cols w:space="425"/>
          <w:docGrid w:type="lines" w:linePitch="360"/>
        </w:sectPr>
      </w:pPr>
      <w:r w:rsidRPr="00085523">
        <w:rPr>
          <w:rFonts w:eastAsia="標楷體" w:hint="eastAsia"/>
          <w:b/>
          <w:bCs/>
          <w:sz w:val="48"/>
          <w:szCs w:val="48"/>
        </w:rPr>
        <w:t>審查指引</w:t>
      </w:r>
    </w:p>
    <w:p w14:paraId="40292A4B" w14:textId="1862F0AD" w:rsidR="00834562" w:rsidRPr="00085523" w:rsidRDefault="00657263" w:rsidP="00657263">
      <w:pPr>
        <w:widowControl/>
        <w:adjustRightInd w:val="0"/>
        <w:snapToGrid w:val="0"/>
        <w:spacing w:line="0" w:lineRule="atLeast"/>
        <w:rPr>
          <w:rFonts w:eastAsia="標楷體"/>
          <w:b/>
          <w:sz w:val="36"/>
          <w:szCs w:val="32"/>
        </w:rPr>
      </w:pPr>
      <w:r w:rsidRPr="00085523">
        <w:rPr>
          <w:rFonts w:eastAsia="標楷體" w:hint="eastAsia"/>
          <w:b/>
          <w:sz w:val="32"/>
          <w:szCs w:val="32"/>
        </w:rPr>
        <w:lastRenderedPageBreak/>
        <w:t xml:space="preserve">         </w:t>
      </w:r>
      <w:r w:rsidR="00834562" w:rsidRPr="00085523">
        <w:rPr>
          <w:rFonts w:eastAsia="標楷體"/>
          <w:b/>
          <w:sz w:val="36"/>
          <w:szCs w:val="32"/>
        </w:rPr>
        <w:t>高危險管制性病原</w:t>
      </w:r>
      <w:r w:rsidR="00D37677" w:rsidRPr="00085523">
        <w:rPr>
          <w:rFonts w:eastAsia="標楷體" w:hint="eastAsia"/>
          <w:b/>
          <w:sz w:val="36"/>
          <w:szCs w:val="32"/>
        </w:rPr>
        <w:t>、</w:t>
      </w:r>
      <w:r w:rsidR="00834562" w:rsidRPr="00085523">
        <w:rPr>
          <w:rFonts w:eastAsia="標楷體"/>
          <w:b/>
          <w:sz w:val="36"/>
          <w:szCs w:val="32"/>
        </w:rPr>
        <w:t>毒素研究計畫審查指引</w:t>
      </w:r>
    </w:p>
    <w:p w14:paraId="21746852" w14:textId="77777777" w:rsidR="00834562" w:rsidRPr="00085523" w:rsidRDefault="00834562" w:rsidP="00DF6AE1">
      <w:pPr>
        <w:widowControl/>
        <w:adjustRightInd w:val="0"/>
        <w:snapToGrid w:val="0"/>
        <w:spacing w:before="240"/>
        <w:jc w:val="right"/>
        <w:rPr>
          <w:rFonts w:eastAsia="標楷體"/>
          <w:sz w:val="20"/>
        </w:rPr>
      </w:pPr>
      <w:r w:rsidRPr="00085523">
        <w:rPr>
          <w:rFonts w:eastAsia="標楷體"/>
          <w:sz w:val="20"/>
        </w:rPr>
        <w:t>105</w:t>
      </w:r>
      <w:r w:rsidRPr="00085523">
        <w:rPr>
          <w:rFonts w:eastAsia="標楷體"/>
          <w:sz w:val="20"/>
        </w:rPr>
        <w:t>年</w:t>
      </w:r>
      <w:r w:rsidRPr="00085523">
        <w:rPr>
          <w:rFonts w:eastAsia="標楷體"/>
          <w:sz w:val="20"/>
        </w:rPr>
        <w:t>4</w:t>
      </w:r>
      <w:r w:rsidRPr="00085523">
        <w:rPr>
          <w:rFonts w:eastAsia="標楷體"/>
          <w:sz w:val="20"/>
        </w:rPr>
        <w:t>月</w:t>
      </w:r>
      <w:r w:rsidRPr="00085523">
        <w:rPr>
          <w:rFonts w:eastAsia="標楷體"/>
          <w:sz w:val="20"/>
        </w:rPr>
        <w:t>21</w:t>
      </w:r>
      <w:r w:rsidRPr="00085523">
        <w:rPr>
          <w:rFonts w:eastAsia="標楷體"/>
          <w:sz w:val="20"/>
        </w:rPr>
        <w:t>日訂定</w:t>
      </w:r>
    </w:p>
    <w:p w14:paraId="09D2D467" w14:textId="77777777" w:rsidR="00834562" w:rsidRPr="00085523" w:rsidRDefault="00834562" w:rsidP="00DF6AE1">
      <w:pPr>
        <w:widowControl/>
        <w:adjustRightInd w:val="0"/>
        <w:snapToGrid w:val="0"/>
        <w:spacing w:after="240"/>
        <w:jc w:val="right"/>
        <w:rPr>
          <w:rFonts w:eastAsia="標楷體"/>
          <w:sz w:val="20"/>
        </w:rPr>
      </w:pPr>
      <w:r w:rsidRPr="00085523">
        <w:rPr>
          <w:rFonts w:eastAsia="標楷體"/>
          <w:sz w:val="20"/>
        </w:rPr>
        <w:t>109</w:t>
      </w:r>
      <w:r w:rsidRPr="00085523">
        <w:rPr>
          <w:rFonts w:eastAsia="標楷體"/>
          <w:sz w:val="20"/>
        </w:rPr>
        <w:t>年</w:t>
      </w:r>
      <w:r w:rsidRPr="00085523">
        <w:rPr>
          <w:rFonts w:eastAsia="標楷體"/>
          <w:sz w:val="20"/>
        </w:rPr>
        <w:t>4</w:t>
      </w:r>
      <w:r w:rsidRPr="00085523">
        <w:rPr>
          <w:rFonts w:eastAsia="標楷體"/>
          <w:sz w:val="20"/>
        </w:rPr>
        <w:t>月</w:t>
      </w:r>
      <w:r w:rsidRPr="00085523">
        <w:rPr>
          <w:rFonts w:eastAsia="標楷體"/>
          <w:sz w:val="20"/>
        </w:rPr>
        <w:t>28</w:t>
      </w:r>
      <w:r w:rsidRPr="00085523">
        <w:rPr>
          <w:rFonts w:eastAsia="標楷體"/>
          <w:sz w:val="20"/>
        </w:rPr>
        <w:t>日修訂</w:t>
      </w:r>
    </w:p>
    <w:p w14:paraId="782B393F"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t>背景</w:t>
      </w:r>
    </w:p>
    <w:p w14:paraId="2D40312E" w14:textId="77777777" w:rsidR="00834562" w:rsidRPr="00085523" w:rsidRDefault="00834562" w:rsidP="00834562">
      <w:pPr>
        <w:adjustRightInd w:val="0"/>
        <w:snapToGrid w:val="0"/>
        <w:spacing w:line="360" w:lineRule="auto"/>
        <w:ind w:leftChars="300" w:left="720"/>
        <w:jc w:val="both"/>
        <w:rPr>
          <w:rFonts w:eastAsia="標楷體"/>
          <w:sz w:val="28"/>
          <w:szCs w:val="28"/>
        </w:rPr>
      </w:pPr>
      <w:r w:rsidRPr="00085523">
        <w:rPr>
          <w:rFonts w:eastAsia="標楷體" w:hint="eastAsia"/>
          <w:sz w:val="28"/>
          <w:szCs w:val="28"/>
        </w:rPr>
        <w:t xml:space="preserve">   </w:t>
      </w:r>
      <w:r w:rsidRPr="00085523">
        <w:rPr>
          <w:rFonts w:eastAsia="標楷體"/>
          <w:sz w:val="28"/>
          <w:szCs w:val="28"/>
        </w:rPr>
        <w:t>在生物科技研究領域中，科學家使用病原體或毒素等感染性生物材料進行相關生命科學之實驗研究，以增進全球公共衛生及人類健康福祉。然而，使用</w:t>
      </w:r>
      <w:r w:rsidRPr="00085523">
        <w:rPr>
          <w:rFonts w:eastAsia="標楷體"/>
          <w:b/>
          <w:sz w:val="28"/>
          <w:szCs w:val="28"/>
        </w:rPr>
        <w:t>高危險管制性病原、毒素</w:t>
      </w:r>
      <w:r w:rsidRPr="00085523">
        <w:rPr>
          <w:rFonts w:eastAsia="標楷體"/>
          <w:sz w:val="28"/>
          <w:szCs w:val="28"/>
        </w:rPr>
        <w:t>進行基因改造相關研究計畫，若無事先經過周延評估、審核及減害應變措施，恐將危害及污染周遭環境及人員之健康；再者研究結果所產出之知識、資訊、產物或技術等，若遭有心人士或恐怖組織之濫用，將造成人類社會莫大恐慌及威脅，國際上將該等研究稱之「</w:t>
      </w:r>
      <w:r w:rsidRPr="00085523">
        <w:rPr>
          <w:rFonts w:eastAsia="標楷體"/>
          <w:b/>
          <w:sz w:val="28"/>
          <w:szCs w:val="28"/>
        </w:rPr>
        <w:t>關切之雙重用途研究」</w:t>
      </w:r>
      <w:r w:rsidR="00244B8F" w:rsidRPr="00085523">
        <w:rPr>
          <w:rFonts w:eastAsia="標楷體"/>
          <w:sz w:val="28"/>
          <w:szCs w:val="28"/>
        </w:rPr>
        <w:t>（</w:t>
      </w:r>
      <w:r w:rsidRPr="00085523">
        <w:rPr>
          <w:rFonts w:eastAsia="標楷體"/>
          <w:sz w:val="28"/>
          <w:szCs w:val="28"/>
        </w:rPr>
        <w:t>Dual Use Research of Concern</w:t>
      </w:r>
      <w:r w:rsidRPr="00085523">
        <w:rPr>
          <w:rFonts w:eastAsia="標楷體"/>
          <w:sz w:val="28"/>
          <w:szCs w:val="28"/>
        </w:rPr>
        <w:t>，簡稱</w:t>
      </w:r>
      <w:r w:rsidRPr="00085523">
        <w:rPr>
          <w:rFonts w:eastAsia="標楷體"/>
          <w:sz w:val="28"/>
          <w:szCs w:val="28"/>
        </w:rPr>
        <w:t>DURC</w:t>
      </w:r>
      <w:r w:rsidR="00244B8F" w:rsidRPr="00085523">
        <w:rPr>
          <w:rFonts w:eastAsia="標楷體"/>
          <w:sz w:val="28"/>
          <w:szCs w:val="28"/>
        </w:rPr>
        <w:t>）</w:t>
      </w:r>
      <w:r w:rsidRPr="00085523">
        <w:rPr>
          <w:rFonts w:eastAsia="標楷體"/>
          <w:sz w:val="28"/>
          <w:szCs w:val="28"/>
        </w:rPr>
        <w:t>。</w:t>
      </w:r>
    </w:p>
    <w:p w14:paraId="12AB7EF7" w14:textId="77777777" w:rsidR="00834562" w:rsidRPr="00085523" w:rsidRDefault="00834562" w:rsidP="00834562">
      <w:pPr>
        <w:adjustRightInd w:val="0"/>
        <w:snapToGrid w:val="0"/>
        <w:spacing w:line="360" w:lineRule="auto"/>
        <w:ind w:leftChars="300" w:left="720"/>
        <w:jc w:val="both"/>
        <w:rPr>
          <w:rFonts w:eastAsia="標楷體"/>
          <w:sz w:val="28"/>
          <w:szCs w:val="28"/>
        </w:rPr>
      </w:pPr>
    </w:p>
    <w:p w14:paraId="5832879F"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t>目的</w:t>
      </w:r>
    </w:p>
    <w:p w14:paraId="2589B9F4" w14:textId="77777777" w:rsidR="00834562" w:rsidRPr="00085523" w:rsidRDefault="00834562" w:rsidP="00834562">
      <w:pPr>
        <w:adjustRightInd w:val="0"/>
        <w:snapToGrid w:val="0"/>
        <w:spacing w:line="360" w:lineRule="auto"/>
        <w:ind w:leftChars="300" w:left="720"/>
        <w:jc w:val="both"/>
        <w:rPr>
          <w:rFonts w:eastAsia="標楷體"/>
          <w:sz w:val="28"/>
          <w:szCs w:val="28"/>
        </w:rPr>
      </w:pPr>
      <w:r w:rsidRPr="00085523">
        <w:rPr>
          <w:rFonts w:eastAsia="標楷體" w:hint="eastAsia"/>
          <w:sz w:val="28"/>
          <w:szCs w:val="28"/>
        </w:rPr>
        <w:t xml:space="preserve">   </w:t>
      </w:r>
      <w:r w:rsidRPr="00085523">
        <w:rPr>
          <w:rFonts w:eastAsia="標楷體"/>
          <w:sz w:val="28"/>
          <w:szCs w:val="28"/>
        </w:rPr>
        <w:t>為避免國內使用前述之高危險感染性生物材料進行研究計畫，可能衍生之風險或疑慮，據以規範國內涉及使用</w:t>
      </w:r>
      <w:r w:rsidRPr="00085523">
        <w:rPr>
          <w:rFonts w:eastAsia="標楷體"/>
          <w:b/>
          <w:sz w:val="28"/>
          <w:szCs w:val="28"/>
        </w:rPr>
        <w:t>高危險管制性病原、毒素</w:t>
      </w:r>
      <w:r w:rsidRPr="00085523">
        <w:rPr>
          <w:rFonts w:eastAsia="標楷體"/>
          <w:sz w:val="28"/>
          <w:szCs w:val="28"/>
        </w:rPr>
        <w:t>進行研究計畫，應依本指引相關規定進行審核並獲同意後始可進行，確保研究結果之生物安全及生物保全，並保障國人健康及環境安全。</w:t>
      </w:r>
    </w:p>
    <w:p w14:paraId="2FAF7B4A" w14:textId="77777777" w:rsidR="00834562" w:rsidRPr="00085523" w:rsidRDefault="00834562" w:rsidP="00834562">
      <w:pPr>
        <w:adjustRightInd w:val="0"/>
        <w:snapToGrid w:val="0"/>
        <w:spacing w:line="360" w:lineRule="auto"/>
        <w:ind w:leftChars="300" w:left="720"/>
        <w:jc w:val="both"/>
        <w:rPr>
          <w:rFonts w:eastAsia="標楷體"/>
          <w:sz w:val="28"/>
          <w:szCs w:val="28"/>
        </w:rPr>
      </w:pPr>
    </w:p>
    <w:p w14:paraId="7A19A1D1"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t>高危險管制性病原、毒素項目</w:t>
      </w:r>
      <w:r w:rsidR="00244B8F" w:rsidRPr="00085523">
        <w:rPr>
          <w:rFonts w:eastAsia="標楷體"/>
          <w:b/>
          <w:sz w:val="28"/>
          <w:szCs w:val="28"/>
        </w:rPr>
        <w:t>（</w:t>
      </w:r>
      <w:r w:rsidRPr="00085523">
        <w:rPr>
          <w:rFonts w:eastAsia="標楷體"/>
          <w:b/>
          <w:sz w:val="28"/>
          <w:szCs w:val="28"/>
        </w:rPr>
        <w:t>14</w:t>
      </w:r>
      <w:r w:rsidRPr="00085523">
        <w:rPr>
          <w:rFonts w:eastAsia="標楷體"/>
          <w:b/>
          <w:sz w:val="28"/>
          <w:szCs w:val="28"/>
        </w:rPr>
        <w:t>項</w:t>
      </w:r>
      <w:r w:rsidR="00244B8F" w:rsidRPr="00085523">
        <w:rPr>
          <w:rFonts w:eastAsia="標楷體"/>
          <w:b/>
          <w:sz w:val="28"/>
          <w:szCs w:val="28"/>
        </w:rPr>
        <w:t>）</w:t>
      </w:r>
    </w:p>
    <w:p w14:paraId="4461CA42"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i/>
          <w:sz w:val="28"/>
          <w:szCs w:val="28"/>
        </w:rPr>
        <w:t>Bacillus anthracis</w:t>
      </w:r>
      <w:r w:rsidRPr="00085523">
        <w:rPr>
          <w:rFonts w:eastAsia="標楷體"/>
          <w:sz w:val="28"/>
          <w:szCs w:val="28"/>
        </w:rPr>
        <w:t>；</w:t>
      </w:r>
    </w:p>
    <w:p w14:paraId="76991F37"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Botulinum neurotoxin</w:t>
      </w:r>
      <w:r w:rsidRPr="00085523">
        <w:rPr>
          <w:rFonts w:eastAsia="標楷體"/>
          <w:sz w:val="28"/>
          <w:szCs w:val="28"/>
        </w:rPr>
        <w:t>；</w:t>
      </w:r>
    </w:p>
    <w:p w14:paraId="6B4F67A1"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proofErr w:type="spellStart"/>
      <w:r w:rsidRPr="00085523">
        <w:rPr>
          <w:rFonts w:eastAsia="標楷體"/>
          <w:i/>
          <w:sz w:val="28"/>
          <w:szCs w:val="28"/>
        </w:rPr>
        <w:t>Burkholderia</w:t>
      </w:r>
      <w:proofErr w:type="spellEnd"/>
      <w:r w:rsidRPr="00085523">
        <w:rPr>
          <w:rFonts w:eastAsia="標楷體"/>
          <w:i/>
          <w:sz w:val="28"/>
          <w:szCs w:val="28"/>
        </w:rPr>
        <w:t xml:space="preserve"> mallei</w:t>
      </w:r>
      <w:r w:rsidRPr="00085523">
        <w:rPr>
          <w:rFonts w:eastAsia="標楷體"/>
          <w:sz w:val="28"/>
          <w:szCs w:val="28"/>
        </w:rPr>
        <w:t>；</w:t>
      </w:r>
    </w:p>
    <w:p w14:paraId="604785FF"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proofErr w:type="spellStart"/>
      <w:r w:rsidRPr="00085523">
        <w:rPr>
          <w:rFonts w:eastAsia="標楷體"/>
          <w:i/>
          <w:sz w:val="28"/>
          <w:szCs w:val="28"/>
        </w:rPr>
        <w:t>Burkholderia</w:t>
      </w:r>
      <w:proofErr w:type="spellEnd"/>
      <w:r w:rsidRPr="00085523">
        <w:rPr>
          <w:rFonts w:eastAsia="標楷體"/>
          <w:i/>
          <w:sz w:val="28"/>
          <w:szCs w:val="28"/>
        </w:rPr>
        <w:t xml:space="preserve"> </w:t>
      </w:r>
      <w:proofErr w:type="spellStart"/>
      <w:r w:rsidRPr="00085523">
        <w:rPr>
          <w:rFonts w:eastAsia="標楷體"/>
          <w:i/>
          <w:sz w:val="28"/>
          <w:szCs w:val="28"/>
        </w:rPr>
        <w:t>pseudomallei</w:t>
      </w:r>
      <w:proofErr w:type="spellEnd"/>
      <w:r w:rsidRPr="00085523">
        <w:rPr>
          <w:rFonts w:eastAsia="標楷體"/>
          <w:sz w:val="28"/>
          <w:szCs w:val="28"/>
        </w:rPr>
        <w:t>；</w:t>
      </w:r>
    </w:p>
    <w:p w14:paraId="32EC60E1"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Ebola virus</w:t>
      </w:r>
      <w:r w:rsidRPr="00085523">
        <w:rPr>
          <w:rFonts w:eastAsia="標楷體"/>
          <w:sz w:val="28"/>
          <w:szCs w:val="28"/>
        </w:rPr>
        <w:t>；</w:t>
      </w:r>
    </w:p>
    <w:p w14:paraId="314D5807"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proofErr w:type="spellStart"/>
      <w:r w:rsidRPr="00085523">
        <w:rPr>
          <w:rFonts w:eastAsia="標楷體"/>
          <w:i/>
          <w:sz w:val="28"/>
          <w:szCs w:val="28"/>
        </w:rPr>
        <w:t>Francisella</w:t>
      </w:r>
      <w:proofErr w:type="spellEnd"/>
      <w:r w:rsidRPr="00085523">
        <w:rPr>
          <w:rFonts w:eastAsia="標楷體"/>
          <w:i/>
          <w:sz w:val="28"/>
          <w:szCs w:val="28"/>
        </w:rPr>
        <w:t xml:space="preserve"> </w:t>
      </w:r>
      <w:proofErr w:type="spellStart"/>
      <w:r w:rsidRPr="00085523">
        <w:rPr>
          <w:rFonts w:eastAsia="標楷體"/>
          <w:i/>
          <w:sz w:val="28"/>
          <w:szCs w:val="28"/>
        </w:rPr>
        <w:t>tularensis</w:t>
      </w:r>
      <w:proofErr w:type="spellEnd"/>
      <w:r w:rsidRPr="00085523">
        <w:rPr>
          <w:rFonts w:eastAsia="標楷體"/>
          <w:sz w:val="28"/>
          <w:szCs w:val="28"/>
        </w:rPr>
        <w:t>；</w:t>
      </w:r>
    </w:p>
    <w:p w14:paraId="7F36D889"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lastRenderedPageBreak/>
        <w:t>Marburg virus</w:t>
      </w:r>
      <w:r w:rsidRPr="00085523">
        <w:rPr>
          <w:rFonts w:eastAsia="標楷體"/>
          <w:sz w:val="28"/>
          <w:szCs w:val="28"/>
        </w:rPr>
        <w:t>；</w:t>
      </w:r>
    </w:p>
    <w:p w14:paraId="761DF15C"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 xml:space="preserve">Middle East Respiratory Syndrome coronavirus </w:t>
      </w:r>
      <w:r w:rsidR="00244B8F" w:rsidRPr="00085523">
        <w:rPr>
          <w:rFonts w:eastAsia="標楷體"/>
          <w:sz w:val="28"/>
          <w:szCs w:val="28"/>
        </w:rPr>
        <w:t>（</w:t>
      </w:r>
      <w:r w:rsidRPr="00085523">
        <w:rPr>
          <w:rFonts w:eastAsia="標楷體"/>
          <w:sz w:val="28"/>
          <w:szCs w:val="28"/>
        </w:rPr>
        <w:t>MERS-</w:t>
      </w:r>
      <w:proofErr w:type="spellStart"/>
      <w:r w:rsidRPr="00085523">
        <w:rPr>
          <w:rFonts w:eastAsia="標楷體"/>
          <w:sz w:val="28"/>
          <w:szCs w:val="28"/>
        </w:rPr>
        <w:t>CoV</w:t>
      </w:r>
      <w:proofErr w:type="spellEnd"/>
      <w:r w:rsidR="00244B8F" w:rsidRPr="00085523">
        <w:rPr>
          <w:rFonts w:eastAsia="標楷體"/>
          <w:sz w:val="28"/>
          <w:szCs w:val="28"/>
        </w:rPr>
        <w:t>）</w:t>
      </w:r>
      <w:r w:rsidRPr="00085523">
        <w:rPr>
          <w:rFonts w:eastAsia="標楷體"/>
          <w:sz w:val="28"/>
          <w:szCs w:val="28"/>
        </w:rPr>
        <w:t>；</w:t>
      </w:r>
    </w:p>
    <w:p w14:paraId="75C13E58"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Reconstructed 1918 Influenza virus</w:t>
      </w:r>
      <w:r w:rsidRPr="00085523">
        <w:rPr>
          <w:rFonts w:eastAsia="標楷體"/>
          <w:sz w:val="28"/>
          <w:szCs w:val="28"/>
        </w:rPr>
        <w:t>；</w:t>
      </w:r>
    </w:p>
    <w:p w14:paraId="1181B3C7" w14:textId="77777777" w:rsidR="00834562" w:rsidRPr="00085523" w:rsidRDefault="00834562" w:rsidP="00FD2F85">
      <w:pPr>
        <w:widowControl/>
        <w:numPr>
          <w:ilvl w:val="1"/>
          <w:numId w:val="26"/>
        </w:numPr>
        <w:adjustRightInd w:val="0"/>
        <w:snapToGrid w:val="0"/>
        <w:spacing w:line="360" w:lineRule="auto"/>
        <w:ind w:left="1526" w:hanging="986"/>
        <w:jc w:val="both"/>
        <w:rPr>
          <w:rFonts w:eastAsia="標楷體"/>
          <w:sz w:val="28"/>
          <w:szCs w:val="28"/>
        </w:rPr>
      </w:pPr>
      <w:r w:rsidRPr="00085523">
        <w:rPr>
          <w:rFonts w:eastAsia="標楷體"/>
          <w:sz w:val="28"/>
          <w:szCs w:val="28"/>
        </w:rPr>
        <w:t xml:space="preserve">Toxin-producing strains of </w:t>
      </w:r>
      <w:r w:rsidRPr="00085523">
        <w:rPr>
          <w:rFonts w:eastAsia="標楷體"/>
          <w:i/>
          <w:sz w:val="28"/>
          <w:szCs w:val="28"/>
        </w:rPr>
        <w:t>Clostridium botulinum</w:t>
      </w:r>
      <w:r w:rsidRPr="00085523">
        <w:rPr>
          <w:rFonts w:eastAsia="標楷體"/>
          <w:sz w:val="28"/>
          <w:szCs w:val="28"/>
        </w:rPr>
        <w:t>；</w:t>
      </w:r>
      <w:r w:rsidRPr="00085523">
        <w:rPr>
          <w:rFonts w:eastAsia="標楷體"/>
          <w:sz w:val="28"/>
          <w:szCs w:val="28"/>
        </w:rPr>
        <w:t xml:space="preserve"> </w:t>
      </w:r>
    </w:p>
    <w:p w14:paraId="37DA8BDF" w14:textId="77777777" w:rsidR="00834562" w:rsidRPr="00085523" w:rsidRDefault="00834562" w:rsidP="00FD2F85">
      <w:pPr>
        <w:widowControl/>
        <w:numPr>
          <w:ilvl w:val="1"/>
          <w:numId w:val="26"/>
        </w:numPr>
        <w:adjustRightInd w:val="0"/>
        <w:snapToGrid w:val="0"/>
        <w:spacing w:line="360" w:lineRule="auto"/>
        <w:ind w:left="1680" w:hanging="1140"/>
        <w:jc w:val="both"/>
        <w:rPr>
          <w:rFonts w:eastAsia="標楷體"/>
          <w:sz w:val="28"/>
          <w:szCs w:val="28"/>
        </w:rPr>
      </w:pPr>
      <w:r w:rsidRPr="00085523">
        <w:rPr>
          <w:rFonts w:eastAsia="標楷體"/>
          <w:sz w:val="28"/>
          <w:szCs w:val="28"/>
        </w:rPr>
        <w:t xml:space="preserve">SARS-associated coronavirus </w:t>
      </w:r>
      <w:r w:rsidR="00244B8F" w:rsidRPr="00085523">
        <w:rPr>
          <w:rFonts w:eastAsia="標楷體"/>
          <w:sz w:val="28"/>
          <w:szCs w:val="28"/>
        </w:rPr>
        <w:t>（</w:t>
      </w:r>
      <w:r w:rsidRPr="00085523">
        <w:rPr>
          <w:rFonts w:eastAsia="標楷體"/>
          <w:sz w:val="28"/>
          <w:szCs w:val="28"/>
        </w:rPr>
        <w:t>SARS-</w:t>
      </w:r>
      <w:proofErr w:type="spellStart"/>
      <w:r w:rsidRPr="00085523">
        <w:rPr>
          <w:rFonts w:eastAsia="標楷體"/>
          <w:sz w:val="28"/>
          <w:szCs w:val="28"/>
        </w:rPr>
        <w:t>CoV</w:t>
      </w:r>
      <w:proofErr w:type="spellEnd"/>
      <w:r w:rsidR="00244B8F" w:rsidRPr="00085523">
        <w:rPr>
          <w:rFonts w:eastAsia="標楷體"/>
          <w:sz w:val="28"/>
          <w:szCs w:val="28"/>
        </w:rPr>
        <w:t>）</w:t>
      </w:r>
      <w:r w:rsidRPr="00085523">
        <w:rPr>
          <w:rFonts w:eastAsia="標楷體"/>
          <w:sz w:val="28"/>
          <w:szCs w:val="28"/>
        </w:rPr>
        <w:t>；</w:t>
      </w:r>
    </w:p>
    <w:p w14:paraId="5634B4CA" w14:textId="77777777" w:rsidR="00834562" w:rsidRPr="00085523" w:rsidRDefault="00834562" w:rsidP="00FD2F85">
      <w:pPr>
        <w:widowControl/>
        <w:numPr>
          <w:ilvl w:val="1"/>
          <w:numId w:val="26"/>
        </w:numPr>
        <w:adjustRightInd w:val="0"/>
        <w:snapToGrid w:val="0"/>
        <w:spacing w:line="360" w:lineRule="auto"/>
        <w:ind w:left="1680" w:hanging="1140"/>
        <w:jc w:val="both"/>
        <w:rPr>
          <w:rFonts w:eastAsia="標楷體"/>
          <w:sz w:val="28"/>
          <w:szCs w:val="28"/>
        </w:rPr>
      </w:pPr>
      <w:r w:rsidRPr="00085523">
        <w:rPr>
          <w:rFonts w:eastAsia="標楷體"/>
          <w:sz w:val="28"/>
          <w:szCs w:val="28"/>
        </w:rPr>
        <w:t>Variola major virus</w:t>
      </w:r>
      <w:r w:rsidRPr="00085523">
        <w:rPr>
          <w:rFonts w:eastAsia="標楷體"/>
          <w:sz w:val="28"/>
          <w:szCs w:val="28"/>
        </w:rPr>
        <w:t>；</w:t>
      </w:r>
      <w:r w:rsidRPr="00085523">
        <w:rPr>
          <w:rFonts w:eastAsia="標楷體"/>
          <w:sz w:val="28"/>
          <w:szCs w:val="28"/>
        </w:rPr>
        <w:t xml:space="preserve"> </w:t>
      </w:r>
    </w:p>
    <w:p w14:paraId="3F088DDD" w14:textId="77777777" w:rsidR="00834562" w:rsidRPr="00085523" w:rsidRDefault="00834562" w:rsidP="00FD2F85">
      <w:pPr>
        <w:widowControl/>
        <w:numPr>
          <w:ilvl w:val="1"/>
          <w:numId w:val="26"/>
        </w:numPr>
        <w:adjustRightInd w:val="0"/>
        <w:snapToGrid w:val="0"/>
        <w:spacing w:line="360" w:lineRule="auto"/>
        <w:ind w:left="1680" w:hanging="1140"/>
        <w:jc w:val="both"/>
        <w:rPr>
          <w:rFonts w:eastAsia="標楷體"/>
          <w:sz w:val="28"/>
          <w:szCs w:val="28"/>
        </w:rPr>
      </w:pPr>
      <w:r w:rsidRPr="00085523">
        <w:rPr>
          <w:rFonts w:eastAsia="標楷體"/>
          <w:sz w:val="28"/>
          <w:szCs w:val="28"/>
        </w:rPr>
        <w:t>Variola minor virus</w:t>
      </w:r>
      <w:r w:rsidRPr="00085523">
        <w:rPr>
          <w:rFonts w:eastAsia="標楷體"/>
          <w:sz w:val="28"/>
          <w:szCs w:val="28"/>
        </w:rPr>
        <w:t>；</w:t>
      </w:r>
      <w:r w:rsidRPr="00085523">
        <w:rPr>
          <w:rFonts w:eastAsia="標楷體"/>
          <w:sz w:val="28"/>
          <w:szCs w:val="28"/>
        </w:rPr>
        <w:t xml:space="preserve"> </w:t>
      </w:r>
    </w:p>
    <w:p w14:paraId="46372104" w14:textId="77777777" w:rsidR="00834562" w:rsidRPr="00085523" w:rsidRDefault="00834562" w:rsidP="00FD2F85">
      <w:pPr>
        <w:widowControl/>
        <w:numPr>
          <w:ilvl w:val="1"/>
          <w:numId w:val="26"/>
        </w:numPr>
        <w:adjustRightInd w:val="0"/>
        <w:snapToGrid w:val="0"/>
        <w:spacing w:line="360" w:lineRule="auto"/>
        <w:ind w:left="1680" w:hanging="1140"/>
        <w:jc w:val="both"/>
        <w:rPr>
          <w:rFonts w:eastAsia="標楷體"/>
          <w:sz w:val="28"/>
          <w:szCs w:val="28"/>
        </w:rPr>
      </w:pPr>
      <w:r w:rsidRPr="00085523">
        <w:rPr>
          <w:rFonts w:eastAsia="標楷體"/>
          <w:i/>
          <w:sz w:val="28"/>
          <w:szCs w:val="28"/>
        </w:rPr>
        <w:t>Yersinia pestis</w:t>
      </w:r>
      <w:r w:rsidRPr="00085523">
        <w:rPr>
          <w:rFonts w:eastAsia="標楷體"/>
          <w:sz w:val="28"/>
          <w:szCs w:val="28"/>
        </w:rPr>
        <w:t>。</w:t>
      </w:r>
    </w:p>
    <w:p w14:paraId="4BFA661A" w14:textId="77777777" w:rsidR="00834562" w:rsidRPr="00085523" w:rsidRDefault="00834562" w:rsidP="00834562">
      <w:pPr>
        <w:widowControl/>
        <w:adjustRightInd w:val="0"/>
        <w:snapToGrid w:val="0"/>
        <w:spacing w:line="360" w:lineRule="auto"/>
        <w:ind w:left="1680"/>
        <w:jc w:val="both"/>
        <w:rPr>
          <w:rFonts w:eastAsia="標楷體"/>
          <w:sz w:val="28"/>
          <w:szCs w:val="28"/>
        </w:rPr>
      </w:pPr>
    </w:p>
    <w:p w14:paraId="602BD081"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t>管制實驗類別</w:t>
      </w:r>
      <w:r w:rsidR="00244B8F" w:rsidRPr="00085523">
        <w:rPr>
          <w:rFonts w:eastAsia="標楷體"/>
          <w:b/>
          <w:sz w:val="28"/>
          <w:szCs w:val="28"/>
        </w:rPr>
        <w:t>（</w:t>
      </w:r>
      <w:r w:rsidRPr="00085523">
        <w:rPr>
          <w:rFonts w:eastAsia="標楷體"/>
          <w:b/>
          <w:sz w:val="28"/>
          <w:szCs w:val="28"/>
        </w:rPr>
        <w:t>7</w:t>
      </w:r>
      <w:r w:rsidRPr="00085523">
        <w:rPr>
          <w:rFonts w:eastAsia="標楷體"/>
          <w:b/>
          <w:sz w:val="28"/>
          <w:szCs w:val="28"/>
        </w:rPr>
        <w:t>類</w:t>
      </w:r>
      <w:r w:rsidR="00244B8F" w:rsidRPr="00085523">
        <w:rPr>
          <w:rFonts w:eastAsia="標楷體"/>
          <w:b/>
          <w:sz w:val="28"/>
          <w:szCs w:val="28"/>
        </w:rPr>
        <w:t>）</w:t>
      </w:r>
    </w:p>
    <w:p w14:paraId="0BEAD5A2"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增強病原體或毒素之危害後果；</w:t>
      </w:r>
    </w:p>
    <w:p w14:paraId="4B12697D"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無正當臨床理由，干擾抵抗病原體或毒素之免疫力或免疫效果；</w:t>
      </w:r>
    </w:p>
    <w:p w14:paraId="1C65BEBF"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促使病原體或毒素抵抗臨床使用之預防或治療措施，或促進避免病原體或毒素被檢出之能力；</w:t>
      </w:r>
    </w:p>
    <w:p w14:paraId="0653732B"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提升病原體或毒素穩定性、傳播力或擴散能力；</w:t>
      </w:r>
    </w:p>
    <w:p w14:paraId="4A75DA90"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變更病原體或毒素宿主範圍、特定宿主組織或細胞；</w:t>
      </w:r>
    </w:p>
    <w:p w14:paraId="264EAB05"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增強宿主群體對病原體或毒素易感性；</w:t>
      </w:r>
    </w:p>
    <w:p w14:paraId="33039717"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生成或再造已根除或滅絕之</w:t>
      </w:r>
      <w:r w:rsidRPr="00085523">
        <w:rPr>
          <w:rFonts w:eastAsia="標楷體"/>
          <w:b/>
          <w:sz w:val="28"/>
          <w:szCs w:val="28"/>
        </w:rPr>
        <w:t>高危險病原體</w:t>
      </w:r>
      <w:r w:rsidRPr="00085523">
        <w:rPr>
          <w:rFonts w:eastAsia="標楷體" w:hint="eastAsia"/>
          <w:b/>
          <w:sz w:val="28"/>
          <w:szCs w:val="28"/>
        </w:rPr>
        <w:t>、</w:t>
      </w:r>
      <w:r w:rsidRPr="00085523">
        <w:rPr>
          <w:rFonts w:eastAsia="標楷體"/>
          <w:b/>
          <w:sz w:val="28"/>
          <w:szCs w:val="28"/>
        </w:rPr>
        <w:t>毒素</w:t>
      </w:r>
      <w:r w:rsidRPr="00085523">
        <w:rPr>
          <w:rFonts w:eastAsia="標楷體"/>
          <w:sz w:val="28"/>
          <w:szCs w:val="28"/>
        </w:rPr>
        <w:t>。</w:t>
      </w:r>
    </w:p>
    <w:p w14:paraId="2BC810A5" w14:textId="77777777" w:rsidR="00834562" w:rsidRPr="00085523" w:rsidRDefault="00834562" w:rsidP="00834562">
      <w:pPr>
        <w:widowControl/>
        <w:adjustRightInd w:val="0"/>
        <w:snapToGrid w:val="0"/>
        <w:spacing w:line="360" w:lineRule="auto"/>
        <w:ind w:left="1500"/>
        <w:jc w:val="both"/>
        <w:rPr>
          <w:rFonts w:eastAsia="標楷體"/>
          <w:sz w:val="28"/>
          <w:szCs w:val="28"/>
        </w:rPr>
      </w:pPr>
    </w:p>
    <w:p w14:paraId="353341C4"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t>研究計畫符合</w:t>
      </w:r>
      <w:r w:rsidRPr="00085523">
        <w:rPr>
          <w:rFonts w:eastAsia="標楷體"/>
          <w:b/>
          <w:sz w:val="28"/>
          <w:szCs w:val="28"/>
        </w:rPr>
        <w:t>DURC</w:t>
      </w:r>
      <w:r w:rsidRPr="00085523">
        <w:rPr>
          <w:rFonts w:eastAsia="標楷體"/>
          <w:b/>
          <w:sz w:val="28"/>
          <w:szCs w:val="28"/>
        </w:rPr>
        <w:t>定義，須同時符合下列三項條件：</w:t>
      </w:r>
      <w:r w:rsidRPr="00085523">
        <w:rPr>
          <w:rFonts w:eastAsia="標楷體"/>
          <w:b/>
          <w:sz w:val="28"/>
          <w:szCs w:val="28"/>
        </w:rPr>
        <w:t xml:space="preserve"> </w:t>
      </w:r>
    </w:p>
    <w:p w14:paraId="0A6EBC0C" w14:textId="77777777" w:rsidR="00834562" w:rsidRPr="00085523" w:rsidRDefault="00834562" w:rsidP="00FD2F85">
      <w:pPr>
        <w:widowControl/>
        <w:numPr>
          <w:ilvl w:val="1"/>
          <w:numId w:val="26"/>
        </w:numPr>
        <w:adjustRightInd w:val="0"/>
        <w:snapToGrid w:val="0"/>
        <w:spacing w:line="360" w:lineRule="auto"/>
        <w:jc w:val="both"/>
        <w:rPr>
          <w:rFonts w:eastAsia="標楷體"/>
          <w:sz w:val="28"/>
          <w:szCs w:val="28"/>
        </w:rPr>
      </w:pPr>
      <w:r w:rsidRPr="00085523">
        <w:rPr>
          <w:rFonts w:eastAsia="標楷體"/>
          <w:sz w:val="28"/>
          <w:szCs w:val="28"/>
        </w:rPr>
        <w:t>使用</w:t>
      </w:r>
      <w:r w:rsidRPr="00085523">
        <w:rPr>
          <w:rFonts w:eastAsia="標楷體"/>
          <w:sz w:val="28"/>
          <w:szCs w:val="28"/>
        </w:rPr>
        <w:t>14</w:t>
      </w:r>
      <w:r w:rsidRPr="00085523">
        <w:rPr>
          <w:rFonts w:eastAsia="標楷體"/>
          <w:sz w:val="28"/>
          <w:szCs w:val="28"/>
        </w:rPr>
        <w:t>項</w:t>
      </w:r>
      <w:r w:rsidRPr="00085523">
        <w:rPr>
          <w:rFonts w:eastAsia="標楷體"/>
          <w:b/>
          <w:sz w:val="28"/>
          <w:szCs w:val="28"/>
        </w:rPr>
        <w:t>高危險管制性病原、毒素</w:t>
      </w:r>
      <w:r w:rsidRPr="00085523">
        <w:rPr>
          <w:rFonts w:eastAsia="標楷體"/>
          <w:sz w:val="28"/>
          <w:szCs w:val="28"/>
        </w:rPr>
        <w:t>；</w:t>
      </w:r>
    </w:p>
    <w:p w14:paraId="5530C28B"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進行</w:t>
      </w:r>
      <w:r w:rsidRPr="00085523">
        <w:rPr>
          <w:rFonts w:eastAsia="標楷體"/>
          <w:sz w:val="28"/>
          <w:szCs w:val="28"/>
        </w:rPr>
        <w:t>7</w:t>
      </w:r>
      <w:r w:rsidRPr="00085523">
        <w:rPr>
          <w:rFonts w:eastAsia="標楷體"/>
          <w:sz w:val="28"/>
          <w:szCs w:val="28"/>
        </w:rPr>
        <w:t>類管制實驗類別；</w:t>
      </w:r>
    </w:p>
    <w:p w14:paraId="4AA43273" w14:textId="77777777" w:rsidR="00834562" w:rsidRPr="00085523" w:rsidRDefault="00834562" w:rsidP="00FD2F85">
      <w:pPr>
        <w:widowControl/>
        <w:numPr>
          <w:ilvl w:val="1"/>
          <w:numId w:val="26"/>
        </w:numPr>
        <w:adjustRightInd w:val="0"/>
        <w:snapToGrid w:val="0"/>
        <w:spacing w:line="360" w:lineRule="auto"/>
        <w:ind w:left="1500" w:hanging="960"/>
        <w:jc w:val="both"/>
        <w:rPr>
          <w:rFonts w:eastAsia="標楷體"/>
          <w:sz w:val="28"/>
          <w:szCs w:val="28"/>
        </w:rPr>
      </w:pPr>
      <w:r w:rsidRPr="00085523">
        <w:rPr>
          <w:rFonts w:eastAsia="標楷體"/>
          <w:sz w:val="28"/>
          <w:szCs w:val="28"/>
        </w:rPr>
        <w:t>預期提供或公布該研究結果之知識、資訊、產物或技術等，可能直接遭到濫用，進而造成公眾健康及安全之重大威脅。</w:t>
      </w:r>
    </w:p>
    <w:p w14:paraId="18304B75" w14:textId="77777777" w:rsidR="00834562" w:rsidRPr="00085523" w:rsidRDefault="00834562" w:rsidP="00834562">
      <w:pPr>
        <w:widowControl/>
        <w:adjustRightInd w:val="0"/>
        <w:snapToGrid w:val="0"/>
        <w:spacing w:line="360" w:lineRule="auto"/>
        <w:jc w:val="both"/>
        <w:rPr>
          <w:rFonts w:eastAsia="標楷體"/>
          <w:sz w:val="28"/>
          <w:szCs w:val="28"/>
        </w:rPr>
      </w:pPr>
      <w:r w:rsidRPr="00085523">
        <w:rPr>
          <w:rFonts w:eastAsia="標楷體" w:hint="eastAsia"/>
          <w:sz w:val="28"/>
          <w:szCs w:val="28"/>
        </w:rPr>
        <w:t xml:space="preserve">     </w:t>
      </w:r>
      <w:r w:rsidRPr="00085523">
        <w:rPr>
          <w:rFonts w:eastAsia="標楷體"/>
          <w:sz w:val="28"/>
          <w:szCs w:val="28"/>
        </w:rPr>
        <w:t>如何認定是否符合</w:t>
      </w:r>
      <w:r w:rsidRPr="00085523">
        <w:rPr>
          <w:rFonts w:eastAsia="標楷體"/>
          <w:sz w:val="28"/>
          <w:szCs w:val="28"/>
        </w:rPr>
        <w:t>DURC</w:t>
      </w:r>
      <w:r w:rsidRPr="00085523">
        <w:rPr>
          <w:rFonts w:eastAsia="標楷體"/>
          <w:sz w:val="28"/>
          <w:szCs w:val="28"/>
        </w:rPr>
        <w:t>定義，可參考附件</w:t>
      </w:r>
      <w:r w:rsidRPr="00085523">
        <w:rPr>
          <w:rFonts w:eastAsia="標楷體"/>
          <w:sz w:val="28"/>
          <w:szCs w:val="28"/>
        </w:rPr>
        <w:t>1</w:t>
      </w:r>
      <w:r w:rsidRPr="00085523">
        <w:rPr>
          <w:rFonts w:eastAsia="標楷體"/>
          <w:sz w:val="28"/>
          <w:szCs w:val="28"/>
        </w:rPr>
        <w:t>之範例解說。</w:t>
      </w:r>
    </w:p>
    <w:p w14:paraId="0F0580A8"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lastRenderedPageBreak/>
        <w:t>使用高危險管制性病原、毒素之研究計畫於申請</w:t>
      </w:r>
      <w:r w:rsidR="00244B8F" w:rsidRPr="00085523">
        <w:rPr>
          <w:rFonts w:eastAsia="標楷體"/>
          <w:b/>
          <w:sz w:val="28"/>
          <w:szCs w:val="28"/>
        </w:rPr>
        <w:t>（</w:t>
      </w:r>
      <w:r w:rsidRPr="00085523">
        <w:rPr>
          <w:rFonts w:eastAsia="標楷體"/>
          <w:b/>
          <w:sz w:val="28"/>
          <w:szCs w:val="28"/>
        </w:rPr>
        <w:t>或投標</w:t>
      </w:r>
      <w:r w:rsidR="00244B8F" w:rsidRPr="00085523">
        <w:rPr>
          <w:rFonts w:eastAsia="標楷體"/>
          <w:b/>
          <w:sz w:val="28"/>
          <w:szCs w:val="28"/>
        </w:rPr>
        <w:t>）</w:t>
      </w:r>
      <w:r w:rsidRPr="00085523">
        <w:rPr>
          <w:rFonts w:eastAsia="標楷體"/>
          <w:b/>
          <w:sz w:val="28"/>
          <w:szCs w:val="28"/>
        </w:rPr>
        <w:t>前作業</w:t>
      </w:r>
    </w:p>
    <w:p w14:paraId="612569B9" w14:textId="77777777" w:rsidR="00834562" w:rsidRPr="00085523" w:rsidRDefault="00834562" w:rsidP="00834562">
      <w:pPr>
        <w:adjustRightInd w:val="0"/>
        <w:snapToGrid w:val="0"/>
        <w:spacing w:line="360" w:lineRule="auto"/>
        <w:ind w:leftChars="295" w:left="708" w:firstLineChars="202" w:firstLine="566"/>
        <w:jc w:val="both"/>
        <w:rPr>
          <w:rFonts w:eastAsia="標楷體"/>
          <w:sz w:val="28"/>
          <w:szCs w:val="28"/>
        </w:rPr>
      </w:pPr>
      <w:r w:rsidRPr="00085523">
        <w:rPr>
          <w:rFonts w:eastAsia="標楷體"/>
          <w:sz w:val="28"/>
          <w:szCs w:val="28"/>
        </w:rPr>
        <w:t>計畫經費提供單位所徵求或自行研究計畫，如涉及使用本指引之高危險管制性病原、毒素等感染性生物材料，於計畫徵求規格書要求申請</w:t>
      </w:r>
      <w:r w:rsidR="00244B8F" w:rsidRPr="00085523">
        <w:rPr>
          <w:rFonts w:eastAsia="標楷體"/>
          <w:sz w:val="28"/>
          <w:szCs w:val="28"/>
        </w:rPr>
        <w:t>（</w:t>
      </w:r>
      <w:r w:rsidRPr="00085523">
        <w:rPr>
          <w:rFonts w:eastAsia="標楷體"/>
          <w:sz w:val="28"/>
          <w:szCs w:val="28"/>
        </w:rPr>
        <w:t>或投標</w:t>
      </w:r>
      <w:r w:rsidR="00244B8F" w:rsidRPr="00085523">
        <w:rPr>
          <w:rFonts w:eastAsia="標楷體"/>
          <w:sz w:val="28"/>
          <w:szCs w:val="28"/>
        </w:rPr>
        <w:t>）</w:t>
      </w:r>
      <w:r w:rsidRPr="00085523">
        <w:rPr>
          <w:rFonts w:eastAsia="標楷體"/>
          <w:sz w:val="28"/>
          <w:szCs w:val="28"/>
        </w:rPr>
        <w:t>之計畫主持人，應依以下規定辦理：</w:t>
      </w:r>
      <w:r w:rsidRPr="00085523">
        <w:rPr>
          <w:rFonts w:eastAsia="標楷體"/>
          <w:sz w:val="28"/>
          <w:szCs w:val="28"/>
        </w:rPr>
        <w:t xml:space="preserve"> </w:t>
      </w:r>
    </w:p>
    <w:p w14:paraId="7355BCFD" w14:textId="77777777" w:rsidR="00834562" w:rsidRPr="00085523" w:rsidRDefault="00834562" w:rsidP="00FD2F85">
      <w:pPr>
        <w:widowControl/>
        <w:numPr>
          <w:ilvl w:val="1"/>
          <w:numId w:val="26"/>
        </w:numPr>
        <w:tabs>
          <w:tab w:val="clear" w:pos="1200"/>
          <w:tab w:val="num" w:pos="1418"/>
        </w:tabs>
        <w:adjustRightInd w:val="0"/>
        <w:snapToGrid w:val="0"/>
        <w:spacing w:line="360" w:lineRule="auto"/>
        <w:ind w:left="1418" w:hanging="851"/>
        <w:jc w:val="both"/>
        <w:rPr>
          <w:rFonts w:eastAsia="標楷體"/>
          <w:sz w:val="28"/>
          <w:szCs w:val="28"/>
        </w:rPr>
      </w:pPr>
      <w:r w:rsidRPr="00085523">
        <w:rPr>
          <w:rFonts w:eastAsia="標楷體"/>
          <w:sz w:val="28"/>
          <w:szCs w:val="28"/>
        </w:rPr>
        <w:t>使用</w:t>
      </w:r>
      <w:r w:rsidRPr="00085523">
        <w:rPr>
          <w:rFonts w:eastAsia="標楷體"/>
          <w:b/>
          <w:sz w:val="28"/>
          <w:szCs w:val="28"/>
        </w:rPr>
        <w:t>高危險管制性病原、毒素</w:t>
      </w:r>
      <w:r w:rsidRPr="00085523">
        <w:rPr>
          <w:rFonts w:eastAsia="標楷體"/>
          <w:sz w:val="28"/>
          <w:szCs w:val="28"/>
        </w:rPr>
        <w:t>之研究計畫，應於經疾病管制署</w:t>
      </w:r>
      <w:r w:rsidR="00244B8F" w:rsidRPr="00085523">
        <w:rPr>
          <w:rFonts w:eastAsia="標楷體"/>
          <w:sz w:val="28"/>
          <w:szCs w:val="28"/>
        </w:rPr>
        <w:t>（</w:t>
      </w:r>
      <w:r w:rsidRPr="00085523">
        <w:rPr>
          <w:rFonts w:eastAsia="標楷體"/>
          <w:sz w:val="28"/>
          <w:szCs w:val="28"/>
        </w:rPr>
        <w:t>以下稱疾管署</w:t>
      </w:r>
      <w:r w:rsidR="00244B8F" w:rsidRPr="00085523">
        <w:rPr>
          <w:rFonts w:eastAsia="標楷體"/>
          <w:sz w:val="28"/>
          <w:szCs w:val="28"/>
        </w:rPr>
        <w:t>）</w:t>
      </w:r>
      <w:r w:rsidRPr="00085523">
        <w:rPr>
          <w:rFonts w:eastAsia="標楷體"/>
          <w:sz w:val="28"/>
          <w:szCs w:val="28"/>
        </w:rPr>
        <w:t>核准之</w:t>
      </w:r>
      <w:r w:rsidRPr="00085523">
        <w:rPr>
          <w:rFonts w:eastAsia="標楷體"/>
          <w:b/>
          <w:sz w:val="28"/>
          <w:szCs w:val="28"/>
        </w:rPr>
        <w:t>管制性病原、毒素設置單位</w:t>
      </w:r>
      <w:r w:rsidRPr="00085523">
        <w:rPr>
          <w:rFonts w:eastAsia="標楷體"/>
          <w:sz w:val="28"/>
          <w:szCs w:val="28"/>
        </w:rPr>
        <w:t>實驗室進行實驗操作。</w:t>
      </w:r>
    </w:p>
    <w:p w14:paraId="3B402D7F" w14:textId="77777777" w:rsidR="00834562" w:rsidRPr="00085523" w:rsidRDefault="00834562" w:rsidP="00FD2F85">
      <w:pPr>
        <w:widowControl/>
        <w:numPr>
          <w:ilvl w:val="1"/>
          <w:numId w:val="26"/>
        </w:numPr>
        <w:tabs>
          <w:tab w:val="clear" w:pos="1200"/>
          <w:tab w:val="num" w:pos="1418"/>
        </w:tabs>
        <w:adjustRightInd w:val="0"/>
        <w:snapToGrid w:val="0"/>
        <w:spacing w:line="360" w:lineRule="auto"/>
        <w:ind w:left="1418" w:hanging="938"/>
        <w:jc w:val="both"/>
        <w:rPr>
          <w:rFonts w:eastAsia="標楷體"/>
          <w:sz w:val="28"/>
          <w:szCs w:val="28"/>
        </w:rPr>
      </w:pPr>
      <w:r w:rsidRPr="00085523">
        <w:rPr>
          <w:rFonts w:eastAsia="標楷體"/>
          <w:sz w:val="28"/>
          <w:szCs w:val="28"/>
        </w:rPr>
        <w:t>申請</w:t>
      </w:r>
      <w:r w:rsidR="00244B8F" w:rsidRPr="00085523">
        <w:rPr>
          <w:rFonts w:eastAsia="標楷體"/>
          <w:sz w:val="28"/>
          <w:szCs w:val="28"/>
        </w:rPr>
        <w:t>（</w:t>
      </w:r>
      <w:r w:rsidRPr="00085523">
        <w:rPr>
          <w:rFonts w:eastAsia="標楷體"/>
          <w:sz w:val="28"/>
          <w:szCs w:val="28"/>
        </w:rPr>
        <w:t>或投標</w:t>
      </w:r>
      <w:r w:rsidR="00244B8F" w:rsidRPr="00085523">
        <w:rPr>
          <w:rFonts w:eastAsia="標楷體"/>
          <w:sz w:val="28"/>
          <w:szCs w:val="28"/>
        </w:rPr>
        <w:t>）</w:t>
      </w:r>
      <w:r w:rsidRPr="00085523">
        <w:rPr>
          <w:rFonts w:eastAsia="標楷體"/>
          <w:sz w:val="28"/>
          <w:szCs w:val="28"/>
        </w:rPr>
        <w:t>之計畫主持人應填寫「使用高危險管制性病原、毒素進行研究之基本風險評估表」</w:t>
      </w:r>
      <w:r w:rsidR="00244B8F" w:rsidRPr="00085523">
        <w:rPr>
          <w:rFonts w:eastAsia="標楷體"/>
          <w:sz w:val="28"/>
          <w:szCs w:val="28"/>
        </w:rPr>
        <w:t>（</w:t>
      </w:r>
      <w:r w:rsidRPr="00085523">
        <w:rPr>
          <w:rFonts w:eastAsia="標楷體"/>
          <w:sz w:val="28"/>
          <w:szCs w:val="28"/>
        </w:rPr>
        <w:t>如附件</w:t>
      </w:r>
      <w:r w:rsidRPr="00085523">
        <w:rPr>
          <w:rFonts w:eastAsia="標楷體"/>
          <w:sz w:val="28"/>
          <w:szCs w:val="28"/>
        </w:rPr>
        <w:t>2</w:t>
      </w:r>
      <w:r w:rsidR="00244B8F" w:rsidRPr="00085523">
        <w:rPr>
          <w:rFonts w:eastAsia="標楷體"/>
          <w:sz w:val="28"/>
          <w:szCs w:val="28"/>
        </w:rPr>
        <w:t>）</w:t>
      </w:r>
      <w:r w:rsidRPr="00085523">
        <w:rPr>
          <w:rFonts w:eastAsia="標楷體"/>
          <w:sz w:val="28"/>
          <w:szCs w:val="28"/>
        </w:rPr>
        <w:t>，連同研究計畫書、相關佐證資料先送計畫執行單位生物安全會審核，再送進行實驗操作之管制性病原、毒素設置單位之</w:t>
      </w:r>
      <w:r w:rsidRPr="00085523">
        <w:rPr>
          <w:rFonts w:eastAsia="標楷體"/>
          <w:sz w:val="28"/>
        </w:rPr>
        <w:t>管制性病原、毒素主管及生物安全會審核</w:t>
      </w:r>
      <w:r w:rsidRPr="00085523">
        <w:rPr>
          <w:rFonts w:eastAsia="標楷體"/>
          <w:sz w:val="28"/>
          <w:szCs w:val="28"/>
        </w:rPr>
        <w:t>。</w:t>
      </w:r>
    </w:p>
    <w:p w14:paraId="281E3715" w14:textId="77777777" w:rsidR="00834562" w:rsidRPr="00085523" w:rsidRDefault="00834562" w:rsidP="00FD2F85">
      <w:pPr>
        <w:widowControl/>
        <w:numPr>
          <w:ilvl w:val="1"/>
          <w:numId w:val="26"/>
        </w:numPr>
        <w:tabs>
          <w:tab w:val="clear" w:pos="1200"/>
          <w:tab w:val="num" w:pos="1418"/>
        </w:tabs>
        <w:adjustRightInd w:val="0"/>
        <w:snapToGrid w:val="0"/>
        <w:spacing w:line="360" w:lineRule="auto"/>
        <w:ind w:left="1418" w:hanging="938"/>
        <w:jc w:val="both"/>
        <w:rPr>
          <w:rFonts w:eastAsia="標楷體"/>
          <w:sz w:val="28"/>
          <w:szCs w:val="28"/>
        </w:rPr>
      </w:pPr>
      <w:r w:rsidRPr="00085523">
        <w:rPr>
          <w:rFonts w:eastAsia="標楷體"/>
          <w:sz w:val="28"/>
          <w:szCs w:val="28"/>
        </w:rPr>
        <w:t>如評估計畫屬於</w:t>
      </w:r>
      <w:r w:rsidRPr="00085523">
        <w:rPr>
          <w:rFonts w:eastAsia="標楷體"/>
          <w:sz w:val="28"/>
          <w:szCs w:val="28"/>
        </w:rPr>
        <w:t>7</w:t>
      </w:r>
      <w:r w:rsidRPr="00085523">
        <w:rPr>
          <w:rFonts w:eastAsia="標楷體"/>
          <w:sz w:val="28"/>
          <w:szCs w:val="28"/>
        </w:rPr>
        <w:t>類管制實驗類別</w:t>
      </w:r>
      <w:r w:rsidR="00244B8F" w:rsidRPr="00085523">
        <w:rPr>
          <w:rFonts w:eastAsia="標楷體"/>
          <w:sz w:val="28"/>
          <w:szCs w:val="28"/>
        </w:rPr>
        <w:t>（</w:t>
      </w:r>
      <w:r w:rsidRPr="00085523">
        <w:rPr>
          <w:rFonts w:eastAsia="標楷體"/>
          <w:sz w:val="28"/>
          <w:szCs w:val="28"/>
        </w:rPr>
        <w:t>即</w:t>
      </w:r>
      <w:r w:rsidRPr="00085523">
        <w:rPr>
          <w:rFonts w:eastAsia="標楷體"/>
          <w:sz w:val="28"/>
          <w:szCs w:val="28"/>
        </w:rPr>
        <w:t>7</w:t>
      </w:r>
      <w:r w:rsidRPr="00085523">
        <w:rPr>
          <w:rFonts w:eastAsia="標楷體"/>
          <w:sz w:val="28"/>
          <w:szCs w:val="28"/>
        </w:rPr>
        <w:t>類管制實驗類別評估結果有一項以上為「是」</w:t>
      </w:r>
      <w:r w:rsidR="00244B8F" w:rsidRPr="00085523">
        <w:rPr>
          <w:rFonts w:eastAsia="標楷體"/>
          <w:sz w:val="28"/>
          <w:szCs w:val="28"/>
        </w:rPr>
        <w:t>）</w:t>
      </w:r>
      <w:r w:rsidRPr="00085523">
        <w:rPr>
          <w:rFonts w:eastAsia="標楷體"/>
          <w:sz w:val="28"/>
          <w:szCs w:val="28"/>
        </w:rPr>
        <w:t>時，計畫主持人須另填寫「使用高危險管制性病原、毒素進行研究之進階風險評估表」</w:t>
      </w:r>
      <w:r w:rsidR="00244B8F" w:rsidRPr="00085523">
        <w:rPr>
          <w:rFonts w:eastAsia="標楷體"/>
          <w:sz w:val="28"/>
          <w:szCs w:val="28"/>
        </w:rPr>
        <w:t>（</w:t>
      </w:r>
      <w:r w:rsidRPr="00085523">
        <w:rPr>
          <w:rFonts w:eastAsia="標楷體"/>
          <w:sz w:val="28"/>
          <w:szCs w:val="28"/>
        </w:rPr>
        <w:t>如附件</w:t>
      </w:r>
      <w:r w:rsidRPr="00085523">
        <w:rPr>
          <w:rFonts w:eastAsia="標楷體"/>
          <w:sz w:val="28"/>
          <w:szCs w:val="28"/>
        </w:rPr>
        <w:t>3</w:t>
      </w:r>
      <w:r w:rsidR="00244B8F" w:rsidRPr="00085523">
        <w:rPr>
          <w:rFonts w:eastAsia="標楷體"/>
          <w:sz w:val="28"/>
          <w:szCs w:val="28"/>
        </w:rPr>
        <w:t>）</w:t>
      </w:r>
      <w:r w:rsidRPr="00085523">
        <w:rPr>
          <w:rFonts w:eastAsia="標楷體"/>
          <w:sz w:val="28"/>
          <w:szCs w:val="28"/>
        </w:rPr>
        <w:t>，連同研究計畫書、相關佐證資料先送計畫執行單位生物安全會審核，再送進行實驗操作之管制性病原、毒素設置單位之</w:t>
      </w:r>
      <w:r w:rsidRPr="00085523">
        <w:rPr>
          <w:rFonts w:eastAsia="標楷體"/>
          <w:sz w:val="28"/>
        </w:rPr>
        <w:t>管制性病原、毒素主管及生物安全會審核</w:t>
      </w:r>
      <w:r w:rsidRPr="00085523">
        <w:rPr>
          <w:rFonts w:eastAsia="標楷體"/>
          <w:sz w:val="28"/>
          <w:szCs w:val="28"/>
        </w:rPr>
        <w:t>。</w:t>
      </w:r>
    </w:p>
    <w:p w14:paraId="2A33E138" w14:textId="77777777" w:rsidR="00834562" w:rsidRPr="00085523" w:rsidRDefault="00834562" w:rsidP="00FD2F85">
      <w:pPr>
        <w:widowControl/>
        <w:numPr>
          <w:ilvl w:val="1"/>
          <w:numId w:val="26"/>
        </w:numPr>
        <w:tabs>
          <w:tab w:val="clear" w:pos="1200"/>
          <w:tab w:val="num" w:pos="1418"/>
        </w:tabs>
        <w:adjustRightInd w:val="0"/>
        <w:snapToGrid w:val="0"/>
        <w:spacing w:line="360" w:lineRule="auto"/>
        <w:ind w:left="1418" w:hanging="938"/>
        <w:jc w:val="both"/>
        <w:rPr>
          <w:rFonts w:eastAsia="標楷體"/>
          <w:sz w:val="28"/>
          <w:szCs w:val="28"/>
        </w:rPr>
      </w:pPr>
      <w:r w:rsidRPr="00085523">
        <w:rPr>
          <w:rFonts w:eastAsia="標楷體"/>
          <w:sz w:val="28"/>
          <w:szCs w:val="28"/>
        </w:rPr>
        <w:t>計畫主持人於申請</w:t>
      </w:r>
      <w:r w:rsidR="00244B8F" w:rsidRPr="00085523">
        <w:rPr>
          <w:rFonts w:eastAsia="標楷體"/>
          <w:sz w:val="28"/>
          <w:szCs w:val="28"/>
        </w:rPr>
        <w:t>（</w:t>
      </w:r>
      <w:r w:rsidRPr="00085523">
        <w:rPr>
          <w:rFonts w:eastAsia="標楷體"/>
          <w:sz w:val="28"/>
          <w:szCs w:val="28"/>
        </w:rPr>
        <w:t>或投標</w:t>
      </w:r>
      <w:r w:rsidR="00244B8F" w:rsidRPr="00085523">
        <w:rPr>
          <w:rFonts w:eastAsia="標楷體"/>
          <w:sz w:val="28"/>
          <w:szCs w:val="28"/>
        </w:rPr>
        <w:t>）</w:t>
      </w:r>
      <w:r w:rsidRPr="00085523">
        <w:rPr>
          <w:rFonts w:eastAsia="標楷體"/>
          <w:sz w:val="28"/>
          <w:szCs w:val="28"/>
        </w:rPr>
        <w:t>計畫時，應檢附經</w:t>
      </w:r>
      <w:r w:rsidRPr="00085523">
        <w:rPr>
          <w:rFonts w:eastAsia="標楷體"/>
          <w:sz w:val="28"/>
        </w:rPr>
        <w:t>核准之</w:t>
      </w:r>
      <w:r w:rsidRPr="00085523">
        <w:rPr>
          <w:rFonts w:eastAsia="標楷體"/>
          <w:sz w:val="28"/>
          <w:szCs w:val="28"/>
        </w:rPr>
        <w:t>「使用高危險管制性病原、毒素進行研究之基本風險評估表」</w:t>
      </w:r>
      <w:r w:rsidR="00244B8F" w:rsidRPr="00085523">
        <w:rPr>
          <w:rFonts w:eastAsia="標楷體"/>
          <w:sz w:val="28"/>
          <w:szCs w:val="28"/>
        </w:rPr>
        <w:t>（</w:t>
      </w:r>
      <w:r w:rsidRPr="00085523">
        <w:rPr>
          <w:rFonts w:eastAsia="標楷體"/>
          <w:sz w:val="28"/>
          <w:szCs w:val="28"/>
        </w:rPr>
        <w:t>及「使用高危險管制性病原、毒素進行研究之進階風險評估表」</w:t>
      </w:r>
      <w:r w:rsidR="00244B8F" w:rsidRPr="00085523">
        <w:rPr>
          <w:rFonts w:eastAsia="標楷體"/>
          <w:sz w:val="28"/>
          <w:szCs w:val="28"/>
        </w:rPr>
        <w:t>）</w:t>
      </w:r>
      <w:r w:rsidRPr="00085523">
        <w:rPr>
          <w:rFonts w:eastAsia="標楷體"/>
          <w:sz w:val="28"/>
          <w:szCs w:val="28"/>
        </w:rPr>
        <w:t>。</w:t>
      </w:r>
    </w:p>
    <w:p w14:paraId="2353EADA" w14:textId="77777777" w:rsidR="00834562" w:rsidRPr="00085523" w:rsidRDefault="00834562" w:rsidP="00FD2F85">
      <w:pPr>
        <w:widowControl/>
        <w:numPr>
          <w:ilvl w:val="1"/>
          <w:numId w:val="26"/>
        </w:numPr>
        <w:tabs>
          <w:tab w:val="clear" w:pos="1200"/>
          <w:tab w:val="num" w:pos="1418"/>
        </w:tabs>
        <w:adjustRightInd w:val="0"/>
        <w:snapToGrid w:val="0"/>
        <w:spacing w:line="360" w:lineRule="auto"/>
        <w:ind w:left="1418" w:hanging="938"/>
        <w:jc w:val="both"/>
        <w:rPr>
          <w:rFonts w:eastAsia="標楷體"/>
          <w:sz w:val="28"/>
          <w:szCs w:val="28"/>
        </w:rPr>
      </w:pPr>
      <w:r w:rsidRPr="00085523">
        <w:rPr>
          <w:rFonts w:eastAsia="標楷體"/>
          <w:sz w:val="28"/>
          <w:szCs w:val="28"/>
        </w:rPr>
        <w:t>研究計畫符合</w:t>
      </w:r>
      <w:r w:rsidRPr="00085523">
        <w:rPr>
          <w:rFonts w:eastAsia="標楷體"/>
          <w:sz w:val="28"/>
          <w:szCs w:val="28"/>
        </w:rPr>
        <w:t>DURC</w:t>
      </w:r>
      <w:r w:rsidRPr="00085523">
        <w:rPr>
          <w:rFonts w:eastAsia="標楷體"/>
          <w:sz w:val="28"/>
          <w:szCs w:val="28"/>
        </w:rPr>
        <w:t>定義，計畫主持人應向進行實驗操作之管制性病原、毒素設置單位之</w:t>
      </w:r>
      <w:r w:rsidRPr="00085523">
        <w:rPr>
          <w:rFonts w:eastAsia="標楷體"/>
          <w:sz w:val="28"/>
        </w:rPr>
        <w:t>管制性病原、毒素主管</w:t>
      </w:r>
      <w:r w:rsidRPr="00085523">
        <w:rPr>
          <w:rFonts w:eastAsia="標楷體"/>
          <w:sz w:val="28"/>
          <w:szCs w:val="28"/>
        </w:rPr>
        <w:t>提交「風險減害計畫」</w:t>
      </w:r>
      <w:r w:rsidR="00244B8F" w:rsidRPr="00085523">
        <w:rPr>
          <w:rFonts w:eastAsia="標楷體"/>
          <w:sz w:val="28"/>
          <w:szCs w:val="28"/>
        </w:rPr>
        <w:t>（</w:t>
      </w:r>
      <w:r w:rsidRPr="00085523">
        <w:rPr>
          <w:rFonts w:eastAsia="標楷體"/>
          <w:sz w:val="28"/>
          <w:szCs w:val="28"/>
        </w:rPr>
        <w:t>Risk mitigation plan</w:t>
      </w:r>
      <w:r w:rsidR="00244B8F" w:rsidRPr="00085523">
        <w:rPr>
          <w:rFonts w:eastAsia="標楷體"/>
          <w:sz w:val="28"/>
          <w:szCs w:val="28"/>
        </w:rPr>
        <w:t>）</w:t>
      </w:r>
      <w:r w:rsidRPr="00085523">
        <w:rPr>
          <w:rFonts w:eastAsia="標楷體"/>
          <w:sz w:val="28"/>
          <w:szCs w:val="28"/>
        </w:rPr>
        <w:t xml:space="preserve"> </w:t>
      </w:r>
      <w:r w:rsidR="00244B8F" w:rsidRPr="00085523">
        <w:rPr>
          <w:rFonts w:eastAsia="標楷體"/>
          <w:sz w:val="28"/>
          <w:szCs w:val="28"/>
        </w:rPr>
        <w:t>（</w:t>
      </w:r>
      <w:r w:rsidRPr="00085523">
        <w:rPr>
          <w:rFonts w:eastAsia="標楷體"/>
          <w:sz w:val="28"/>
          <w:szCs w:val="28"/>
        </w:rPr>
        <w:t>內容如附件</w:t>
      </w:r>
      <w:r w:rsidRPr="00085523">
        <w:rPr>
          <w:rFonts w:eastAsia="標楷體"/>
          <w:sz w:val="28"/>
          <w:szCs w:val="28"/>
        </w:rPr>
        <w:t>4</w:t>
      </w:r>
      <w:r w:rsidR="00244B8F" w:rsidRPr="00085523">
        <w:rPr>
          <w:rFonts w:eastAsia="標楷體"/>
          <w:sz w:val="28"/>
          <w:szCs w:val="28"/>
        </w:rPr>
        <w:t>）</w:t>
      </w:r>
      <w:r w:rsidRPr="00085523">
        <w:rPr>
          <w:rFonts w:eastAsia="標楷體"/>
          <w:sz w:val="28"/>
          <w:szCs w:val="28"/>
        </w:rPr>
        <w:t>，作為研究計畫執行之風險監控依據。</w:t>
      </w:r>
    </w:p>
    <w:p w14:paraId="7E514B9C" w14:textId="77777777" w:rsidR="00834562" w:rsidRPr="00085523" w:rsidRDefault="00834562" w:rsidP="00FD2F85">
      <w:pPr>
        <w:widowControl/>
        <w:numPr>
          <w:ilvl w:val="0"/>
          <w:numId w:val="26"/>
        </w:numPr>
        <w:adjustRightInd w:val="0"/>
        <w:snapToGrid w:val="0"/>
        <w:spacing w:line="360" w:lineRule="auto"/>
        <w:rPr>
          <w:rFonts w:eastAsia="標楷體"/>
          <w:b/>
          <w:sz w:val="28"/>
          <w:szCs w:val="28"/>
        </w:rPr>
      </w:pPr>
      <w:r w:rsidRPr="00085523">
        <w:rPr>
          <w:rFonts w:eastAsia="標楷體"/>
          <w:b/>
          <w:sz w:val="28"/>
          <w:szCs w:val="28"/>
        </w:rPr>
        <w:lastRenderedPageBreak/>
        <w:t>使用高危險管制性病原、毒素之研究計畫之變更及定期風險監控報告</w:t>
      </w:r>
    </w:p>
    <w:p w14:paraId="0FCE8F51" w14:textId="77777777" w:rsidR="00834562" w:rsidRPr="00085523" w:rsidRDefault="00834562" w:rsidP="00FD2F85">
      <w:pPr>
        <w:widowControl/>
        <w:numPr>
          <w:ilvl w:val="2"/>
          <w:numId w:val="26"/>
        </w:numPr>
        <w:adjustRightInd w:val="0"/>
        <w:snapToGrid w:val="0"/>
        <w:spacing w:line="360" w:lineRule="auto"/>
        <w:ind w:left="1418" w:hanging="883"/>
        <w:jc w:val="both"/>
        <w:rPr>
          <w:rFonts w:eastAsia="標楷體"/>
          <w:sz w:val="28"/>
          <w:szCs w:val="28"/>
        </w:rPr>
      </w:pPr>
      <w:r w:rsidRPr="00085523">
        <w:rPr>
          <w:rFonts w:eastAsia="標楷體"/>
          <w:sz w:val="28"/>
          <w:szCs w:val="28"/>
        </w:rPr>
        <w:t>經同意執行使用高危險管制性病原、毒素之研究計畫，於進行研究計畫過程中，如有變更實驗目的時，計畫主持人應再重新進行基本及進階風險評估表之評估，並依相關規定進行送審。</w:t>
      </w:r>
    </w:p>
    <w:p w14:paraId="025CE2C8" w14:textId="77777777" w:rsidR="00834562" w:rsidRPr="00085523" w:rsidRDefault="00834562" w:rsidP="00FD2F85">
      <w:pPr>
        <w:widowControl/>
        <w:numPr>
          <w:ilvl w:val="2"/>
          <w:numId w:val="26"/>
        </w:numPr>
        <w:adjustRightInd w:val="0"/>
        <w:snapToGrid w:val="0"/>
        <w:spacing w:line="360" w:lineRule="auto"/>
        <w:ind w:hanging="873"/>
        <w:jc w:val="both"/>
        <w:rPr>
          <w:rFonts w:eastAsia="標楷體"/>
          <w:sz w:val="28"/>
          <w:szCs w:val="28"/>
        </w:rPr>
      </w:pPr>
      <w:r w:rsidRPr="00085523">
        <w:rPr>
          <w:rFonts w:eastAsia="標楷體"/>
          <w:sz w:val="28"/>
          <w:szCs w:val="28"/>
        </w:rPr>
        <w:t>符合</w:t>
      </w:r>
      <w:r w:rsidRPr="00085523">
        <w:rPr>
          <w:rFonts w:eastAsia="標楷體"/>
          <w:sz w:val="28"/>
          <w:szCs w:val="28"/>
        </w:rPr>
        <w:t>DURC</w:t>
      </w:r>
      <w:r w:rsidRPr="00085523">
        <w:rPr>
          <w:rFonts w:eastAsia="標楷體"/>
          <w:sz w:val="28"/>
          <w:szCs w:val="28"/>
        </w:rPr>
        <w:t>並經同意執行之研究計畫，計畫主持人應配合進行實驗操作之管制性病原、毒素設置單位之</w:t>
      </w:r>
      <w:r w:rsidRPr="00085523">
        <w:rPr>
          <w:rFonts w:eastAsia="標楷體"/>
          <w:sz w:val="28"/>
          <w:szCs w:val="22"/>
        </w:rPr>
        <w:t>管制性病原、毒素主管</w:t>
      </w:r>
      <w:r w:rsidRPr="00085523">
        <w:rPr>
          <w:rFonts w:eastAsia="標楷體"/>
          <w:sz w:val="28"/>
          <w:szCs w:val="28"/>
        </w:rPr>
        <w:t>及生物安全會定期檢視「風險減害計畫」之適用性，提供研究計畫之風險監控現況。計畫主持人應於每季</w:t>
      </w:r>
      <w:r w:rsidR="00244B8F" w:rsidRPr="00085523">
        <w:rPr>
          <w:rFonts w:eastAsia="標楷體"/>
          <w:sz w:val="28"/>
          <w:szCs w:val="28"/>
        </w:rPr>
        <w:t>（</w:t>
      </w:r>
      <w:r w:rsidRPr="00085523">
        <w:rPr>
          <w:rFonts w:eastAsia="標楷體"/>
          <w:sz w:val="28"/>
          <w:szCs w:val="28"/>
        </w:rPr>
        <w:t>3</w:t>
      </w:r>
      <w:r w:rsidRPr="00085523">
        <w:rPr>
          <w:rFonts w:eastAsia="標楷體"/>
          <w:sz w:val="28"/>
          <w:szCs w:val="28"/>
        </w:rPr>
        <w:t>、</w:t>
      </w:r>
      <w:r w:rsidRPr="00085523">
        <w:rPr>
          <w:rFonts w:eastAsia="標楷體"/>
          <w:sz w:val="28"/>
          <w:szCs w:val="28"/>
        </w:rPr>
        <w:t>6</w:t>
      </w:r>
      <w:r w:rsidRPr="00085523">
        <w:rPr>
          <w:rFonts w:eastAsia="標楷體"/>
          <w:sz w:val="28"/>
          <w:szCs w:val="28"/>
        </w:rPr>
        <w:t>、</w:t>
      </w:r>
      <w:r w:rsidRPr="00085523">
        <w:rPr>
          <w:rFonts w:eastAsia="標楷體"/>
          <w:sz w:val="28"/>
          <w:szCs w:val="28"/>
        </w:rPr>
        <w:t>9</w:t>
      </w:r>
      <w:r w:rsidRPr="00085523">
        <w:rPr>
          <w:rFonts w:eastAsia="標楷體"/>
          <w:sz w:val="28"/>
          <w:szCs w:val="28"/>
        </w:rPr>
        <w:t>、</w:t>
      </w:r>
      <w:r w:rsidRPr="00085523">
        <w:rPr>
          <w:rFonts w:eastAsia="標楷體"/>
          <w:sz w:val="28"/>
          <w:szCs w:val="28"/>
        </w:rPr>
        <w:t>12</w:t>
      </w:r>
      <w:r w:rsidRPr="00085523">
        <w:rPr>
          <w:rFonts w:eastAsia="標楷體"/>
          <w:sz w:val="28"/>
          <w:szCs w:val="28"/>
        </w:rPr>
        <w:t>月</w:t>
      </w:r>
      <w:r w:rsidR="00244B8F" w:rsidRPr="00085523">
        <w:rPr>
          <w:rFonts w:eastAsia="標楷體"/>
          <w:sz w:val="28"/>
          <w:szCs w:val="28"/>
        </w:rPr>
        <w:t>）</w:t>
      </w:r>
      <w:r w:rsidRPr="00085523">
        <w:rPr>
          <w:rFonts w:eastAsia="標楷體"/>
          <w:sz w:val="28"/>
          <w:szCs w:val="28"/>
        </w:rPr>
        <w:t>提報風險監控現況給該管制性病原、毒素設置單位之</w:t>
      </w:r>
      <w:r w:rsidRPr="00085523">
        <w:rPr>
          <w:rFonts w:eastAsia="標楷體"/>
          <w:sz w:val="28"/>
          <w:szCs w:val="22"/>
        </w:rPr>
        <w:t>管制性病原、毒素主管</w:t>
      </w:r>
      <w:r w:rsidRPr="00085523">
        <w:rPr>
          <w:rFonts w:eastAsia="標楷體"/>
          <w:sz w:val="28"/>
          <w:szCs w:val="28"/>
        </w:rPr>
        <w:t>以及執行單位生物安全會。</w:t>
      </w:r>
    </w:p>
    <w:p w14:paraId="4074C9A7" w14:textId="77777777" w:rsidR="00834562" w:rsidRPr="00085523" w:rsidRDefault="00834562" w:rsidP="00834562">
      <w:pPr>
        <w:widowControl/>
        <w:adjustRightInd w:val="0"/>
        <w:snapToGrid w:val="0"/>
        <w:spacing w:line="360" w:lineRule="auto"/>
        <w:jc w:val="both"/>
        <w:rPr>
          <w:rFonts w:eastAsia="標楷體"/>
          <w:sz w:val="28"/>
          <w:szCs w:val="28"/>
        </w:rPr>
      </w:pPr>
    </w:p>
    <w:p w14:paraId="5B68F1F2" w14:textId="77777777" w:rsidR="00834562" w:rsidRPr="00085523" w:rsidRDefault="00834562" w:rsidP="00FD2F85">
      <w:pPr>
        <w:widowControl/>
        <w:numPr>
          <w:ilvl w:val="0"/>
          <w:numId w:val="26"/>
        </w:numPr>
        <w:adjustRightInd w:val="0"/>
        <w:snapToGrid w:val="0"/>
        <w:spacing w:line="360" w:lineRule="auto"/>
        <w:ind w:left="993" w:hanging="993"/>
        <w:rPr>
          <w:rFonts w:eastAsia="標楷體"/>
          <w:b/>
          <w:sz w:val="28"/>
          <w:szCs w:val="28"/>
        </w:rPr>
      </w:pPr>
      <w:r w:rsidRPr="00085523">
        <w:rPr>
          <w:rFonts w:eastAsia="標楷體"/>
          <w:b/>
          <w:sz w:val="28"/>
          <w:szCs w:val="28"/>
        </w:rPr>
        <w:t>使用高危險管制性病原、毒素之研究計畫之異常通報及處置</w:t>
      </w:r>
    </w:p>
    <w:p w14:paraId="6416BF6E" w14:textId="77777777" w:rsidR="00834562" w:rsidRPr="00085523" w:rsidRDefault="00834562" w:rsidP="00834562">
      <w:pPr>
        <w:adjustRightInd w:val="0"/>
        <w:snapToGrid w:val="0"/>
        <w:spacing w:line="360" w:lineRule="auto"/>
        <w:ind w:left="720"/>
        <w:jc w:val="both"/>
        <w:rPr>
          <w:rFonts w:eastAsia="標楷體"/>
          <w:sz w:val="28"/>
          <w:szCs w:val="28"/>
        </w:rPr>
      </w:pPr>
      <w:r w:rsidRPr="00085523">
        <w:rPr>
          <w:rFonts w:eastAsia="標楷體"/>
          <w:sz w:val="28"/>
          <w:szCs w:val="28"/>
        </w:rPr>
        <w:t>經同意執行使用高危險管制性病原、毒素之研究計畫，計畫主持人於計畫執行過程中，如發現或接獲所使用</w:t>
      </w:r>
      <w:r w:rsidRPr="00085523">
        <w:rPr>
          <w:rFonts w:eastAsia="標楷體"/>
          <w:b/>
          <w:sz w:val="28"/>
          <w:szCs w:val="28"/>
        </w:rPr>
        <w:t>高危險管制性病原、毒素</w:t>
      </w:r>
      <w:r w:rsidRPr="00085523">
        <w:rPr>
          <w:rFonts w:eastAsia="標楷體"/>
          <w:sz w:val="28"/>
          <w:szCs w:val="28"/>
        </w:rPr>
        <w:t>之異常事件或意外事故，應向進行實驗操作之管制性病原、毒素設置單位之</w:t>
      </w:r>
      <w:r w:rsidRPr="00085523">
        <w:rPr>
          <w:rFonts w:eastAsia="標楷體"/>
          <w:sz w:val="28"/>
        </w:rPr>
        <w:t>管制性病原、毒素主管</w:t>
      </w:r>
      <w:r w:rsidRPr="00085523">
        <w:rPr>
          <w:rFonts w:eastAsia="標楷體"/>
          <w:sz w:val="28"/>
          <w:szCs w:val="28"/>
        </w:rPr>
        <w:t>以及計畫執行單位之生物安全會報告，並依疾管署「實驗室生物安全意外事件通報處理流程」進行相關通報及處置。</w:t>
      </w:r>
    </w:p>
    <w:p w14:paraId="57BADC17" w14:textId="77777777" w:rsidR="00834562" w:rsidRPr="00085523" w:rsidRDefault="00834562" w:rsidP="00834562">
      <w:pPr>
        <w:widowControl/>
        <w:adjustRightInd w:val="0"/>
        <w:snapToGrid w:val="0"/>
        <w:spacing w:line="360" w:lineRule="auto"/>
        <w:jc w:val="both"/>
        <w:rPr>
          <w:rFonts w:eastAsia="標楷體"/>
          <w:sz w:val="28"/>
          <w:szCs w:val="28"/>
        </w:rPr>
      </w:pPr>
    </w:p>
    <w:p w14:paraId="369A453C" w14:textId="77777777" w:rsidR="00834562" w:rsidRPr="00085523" w:rsidRDefault="00834562" w:rsidP="00FD2F85">
      <w:pPr>
        <w:widowControl/>
        <w:numPr>
          <w:ilvl w:val="0"/>
          <w:numId w:val="26"/>
        </w:numPr>
        <w:adjustRightInd w:val="0"/>
        <w:snapToGrid w:val="0"/>
        <w:spacing w:line="360" w:lineRule="auto"/>
        <w:ind w:left="993" w:hanging="993"/>
        <w:rPr>
          <w:rFonts w:eastAsia="標楷體"/>
          <w:b/>
          <w:sz w:val="28"/>
          <w:szCs w:val="28"/>
        </w:rPr>
      </w:pPr>
      <w:r w:rsidRPr="00085523">
        <w:rPr>
          <w:rFonts w:eastAsia="標楷體"/>
          <w:b/>
          <w:sz w:val="28"/>
          <w:szCs w:val="28"/>
        </w:rPr>
        <w:t>使用高危險管制性病原、毒素之研究計畫之監督及查核</w:t>
      </w:r>
    </w:p>
    <w:p w14:paraId="575ED155" w14:textId="77777777" w:rsidR="00834562" w:rsidRPr="00085523" w:rsidRDefault="00834562" w:rsidP="00FD2F85">
      <w:pPr>
        <w:widowControl/>
        <w:numPr>
          <w:ilvl w:val="1"/>
          <w:numId w:val="26"/>
        </w:numPr>
        <w:adjustRightInd w:val="0"/>
        <w:snapToGrid w:val="0"/>
        <w:spacing w:line="360" w:lineRule="auto"/>
        <w:ind w:left="1440" w:hanging="960"/>
        <w:jc w:val="both"/>
        <w:rPr>
          <w:rFonts w:eastAsia="標楷體"/>
          <w:sz w:val="28"/>
          <w:szCs w:val="28"/>
        </w:rPr>
      </w:pPr>
      <w:r w:rsidRPr="00085523">
        <w:rPr>
          <w:rFonts w:eastAsia="標楷體"/>
          <w:sz w:val="28"/>
          <w:szCs w:val="28"/>
        </w:rPr>
        <w:t>進行實驗操作之管制性病原、毒素設置單位之</w:t>
      </w:r>
      <w:r w:rsidRPr="00085523">
        <w:rPr>
          <w:rFonts w:eastAsia="標楷體"/>
          <w:sz w:val="28"/>
          <w:szCs w:val="22"/>
        </w:rPr>
        <w:t>管制性病原、毒素主管</w:t>
      </w:r>
      <w:r w:rsidRPr="00085523">
        <w:rPr>
          <w:rFonts w:eastAsia="標楷體"/>
          <w:sz w:val="28"/>
          <w:szCs w:val="28"/>
        </w:rPr>
        <w:t>應定期監督計畫主持人確實遵循風險減害計畫規定。如發現有潛在危害風險，應要求計畫主持人修正相關研究計畫內容。如安全疑慮無法排除時，應要求暫停或終止計畫之執行。</w:t>
      </w:r>
    </w:p>
    <w:p w14:paraId="6B918F1B" w14:textId="75EF0E00" w:rsidR="00834562" w:rsidRPr="00085523" w:rsidRDefault="00834562" w:rsidP="00FD2F85">
      <w:pPr>
        <w:widowControl/>
        <w:numPr>
          <w:ilvl w:val="1"/>
          <w:numId w:val="26"/>
        </w:numPr>
        <w:adjustRightInd w:val="0"/>
        <w:snapToGrid w:val="0"/>
        <w:spacing w:line="360" w:lineRule="auto"/>
        <w:ind w:left="1440" w:hanging="960"/>
        <w:jc w:val="both"/>
        <w:rPr>
          <w:rFonts w:eastAsia="標楷體"/>
          <w:sz w:val="28"/>
          <w:szCs w:val="28"/>
        </w:rPr>
      </w:pPr>
      <w:r w:rsidRPr="00085523">
        <w:rPr>
          <w:rFonts w:eastAsia="標楷體"/>
          <w:sz w:val="28"/>
          <w:szCs w:val="28"/>
        </w:rPr>
        <w:lastRenderedPageBreak/>
        <w:t>經核准使用高危險管制性病原、毒素之研究計畫，計畫主持人應於計畫核准後</w:t>
      </w:r>
      <w:r w:rsidRPr="00085523">
        <w:rPr>
          <w:rFonts w:eastAsia="標楷體"/>
          <w:sz w:val="28"/>
          <w:szCs w:val="28"/>
        </w:rPr>
        <w:t>1</w:t>
      </w:r>
      <w:r w:rsidRPr="00085523">
        <w:rPr>
          <w:rFonts w:eastAsia="標楷體"/>
          <w:sz w:val="28"/>
          <w:szCs w:val="28"/>
        </w:rPr>
        <w:t>週內，通報計畫執行單位生物安全會。計畫執行單位生物安全會應對新核定之研究計畫進行造冊</w:t>
      </w:r>
      <w:r w:rsidR="00244B8F" w:rsidRPr="00085523">
        <w:rPr>
          <w:rFonts w:eastAsia="標楷體"/>
          <w:sz w:val="28"/>
          <w:szCs w:val="28"/>
        </w:rPr>
        <w:t>（</w:t>
      </w:r>
      <w:r w:rsidRPr="00085523">
        <w:rPr>
          <w:rFonts w:eastAsia="標楷體"/>
          <w:sz w:val="28"/>
          <w:szCs w:val="28"/>
        </w:rPr>
        <w:t>包括計畫名稱、主持人及執行期限等，如附件</w:t>
      </w:r>
      <w:r w:rsidRPr="00085523">
        <w:rPr>
          <w:rFonts w:eastAsia="標楷體"/>
          <w:sz w:val="28"/>
          <w:szCs w:val="28"/>
        </w:rPr>
        <w:t>5</w:t>
      </w:r>
      <w:r w:rsidR="00244B8F" w:rsidRPr="00085523">
        <w:rPr>
          <w:rFonts w:eastAsia="標楷體"/>
          <w:sz w:val="28"/>
          <w:szCs w:val="28"/>
        </w:rPr>
        <w:t>）</w:t>
      </w:r>
      <w:r w:rsidRPr="00085523">
        <w:rPr>
          <w:rFonts w:eastAsia="標楷體"/>
          <w:sz w:val="28"/>
          <w:szCs w:val="28"/>
        </w:rPr>
        <w:t>，並於計畫核定後一個月內，送疾管署備查。疾管署得協同目的事業主管機關對於計畫所使用高危險管制性病原、毒素之生物安全及生物保全管理進行抽查。如查核發現缺失，疾管署得要求暫停或終止計畫之執行。</w:t>
      </w:r>
    </w:p>
    <w:p w14:paraId="6EF9124E" w14:textId="1F786836" w:rsidR="00DF6AE1" w:rsidRPr="00085523" w:rsidRDefault="00DF6AE1" w:rsidP="00DF6AE1">
      <w:pPr>
        <w:widowControl/>
        <w:adjustRightInd w:val="0"/>
        <w:snapToGrid w:val="0"/>
        <w:spacing w:line="360" w:lineRule="auto"/>
        <w:ind w:left="1440"/>
        <w:jc w:val="both"/>
        <w:rPr>
          <w:rFonts w:eastAsia="標楷體"/>
          <w:sz w:val="28"/>
          <w:szCs w:val="28"/>
        </w:rPr>
      </w:pPr>
    </w:p>
    <w:p w14:paraId="6942AEF7" w14:textId="3E3F2148" w:rsidR="00DF6AE1" w:rsidRPr="00085523" w:rsidRDefault="00DF6AE1" w:rsidP="00DF6AE1">
      <w:pPr>
        <w:widowControl/>
        <w:adjustRightInd w:val="0"/>
        <w:snapToGrid w:val="0"/>
        <w:spacing w:line="360" w:lineRule="auto"/>
        <w:ind w:left="1440"/>
        <w:jc w:val="both"/>
        <w:rPr>
          <w:rFonts w:eastAsia="標楷體"/>
          <w:sz w:val="28"/>
          <w:szCs w:val="28"/>
        </w:rPr>
      </w:pPr>
    </w:p>
    <w:p w14:paraId="16ECA20C" w14:textId="0F116680" w:rsidR="00DF6AE1" w:rsidRPr="00085523" w:rsidRDefault="00DF6AE1" w:rsidP="00DF6AE1">
      <w:pPr>
        <w:widowControl/>
        <w:adjustRightInd w:val="0"/>
        <w:snapToGrid w:val="0"/>
        <w:spacing w:line="360" w:lineRule="auto"/>
        <w:ind w:left="1440"/>
        <w:jc w:val="both"/>
        <w:rPr>
          <w:rFonts w:eastAsia="標楷體"/>
          <w:sz w:val="28"/>
          <w:szCs w:val="28"/>
        </w:rPr>
      </w:pPr>
    </w:p>
    <w:p w14:paraId="2996028F" w14:textId="7AECFB6B" w:rsidR="00DF6AE1" w:rsidRPr="00085523" w:rsidRDefault="00DF6AE1" w:rsidP="00DF6AE1">
      <w:pPr>
        <w:widowControl/>
        <w:adjustRightInd w:val="0"/>
        <w:snapToGrid w:val="0"/>
        <w:spacing w:line="360" w:lineRule="auto"/>
        <w:ind w:left="1440"/>
        <w:jc w:val="both"/>
        <w:rPr>
          <w:rFonts w:eastAsia="標楷體"/>
          <w:sz w:val="28"/>
          <w:szCs w:val="28"/>
        </w:rPr>
      </w:pPr>
    </w:p>
    <w:p w14:paraId="70761F0B" w14:textId="7E91EDD7" w:rsidR="00DF6AE1" w:rsidRPr="00085523" w:rsidRDefault="00DF6AE1" w:rsidP="00DF6AE1">
      <w:pPr>
        <w:widowControl/>
        <w:adjustRightInd w:val="0"/>
        <w:snapToGrid w:val="0"/>
        <w:spacing w:line="360" w:lineRule="auto"/>
        <w:ind w:left="1440"/>
        <w:jc w:val="both"/>
        <w:rPr>
          <w:rFonts w:eastAsia="標楷體"/>
          <w:sz w:val="28"/>
          <w:szCs w:val="28"/>
        </w:rPr>
      </w:pPr>
    </w:p>
    <w:p w14:paraId="3F5E5342" w14:textId="20ACD216" w:rsidR="00DF6AE1" w:rsidRPr="00085523" w:rsidRDefault="00DF6AE1" w:rsidP="00DF6AE1">
      <w:pPr>
        <w:widowControl/>
        <w:adjustRightInd w:val="0"/>
        <w:snapToGrid w:val="0"/>
        <w:spacing w:line="360" w:lineRule="auto"/>
        <w:ind w:left="1440"/>
        <w:jc w:val="both"/>
        <w:rPr>
          <w:rFonts w:eastAsia="標楷體"/>
          <w:sz w:val="28"/>
          <w:szCs w:val="28"/>
        </w:rPr>
      </w:pPr>
    </w:p>
    <w:p w14:paraId="210457EE" w14:textId="3EAE194E" w:rsidR="00DF6AE1" w:rsidRPr="00085523" w:rsidRDefault="00DF6AE1" w:rsidP="00DF6AE1">
      <w:pPr>
        <w:widowControl/>
        <w:adjustRightInd w:val="0"/>
        <w:snapToGrid w:val="0"/>
        <w:spacing w:line="360" w:lineRule="auto"/>
        <w:ind w:left="1440"/>
        <w:jc w:val="both"/>
        <w:rPr>
          <w:rFonts w:eastAsia="標楷體"/>
          <w:sz w:val="28"/>
          <w:szCs w:val="28"/>
        </w:rPr>
      </w:pPr>
    </w:p>
    <w:p w14:paraId="380DA8FE" w14:textId="7F18E213" w:rsidR="00DF6AE1" w:rsidRPr="00085523" w:rsidRDefault="00DF6AE1" w:rsidP="00DF6AE1">
      <w:pPr>
        <w:widowControl/>
        <w:adjustRightInd w:val="0"/>
        <w:snapToGrid w:val="0"/>
        <w:spacing w:line="360" w:lineRule="auto"/>
        <w:ind w:left="1440"/>
        <w:jc w:val="both"/>
        <w:rPr>
          <w:rFonts w:eastAsia="標楷體"/>
          <w:sz w:val="28"/>
          <w:szCs w:val="28"/>
        </w:rPr>
      </w:pPr>
    </w:p>
    <w:p w14:paraId="78A5EFE1" w14:textId="10F08A0B" w:rsidR="00DF6AE1" w:rsidRPr="00085523" w:rsidRDefault="00DF6AE1" w:rsidP="00DF6AE1">
      <w:pPr>
        <w:widowControl/>
        <w:adjustRightInd w:val="0"/>
        <w:snapToGrid w:val="0"/>
        <w:spacing w:line="360" w:lineRule="auto"/>
        <w:ind w:left="1440"/>
        <w:jc w:val="both"/>
        <w:rPr>
          <w:rFonts w:eastAsia="標楷體"/>
          <w:sz w:val="28"/>
          <w:szCs w:val="28"/>
        </w:rPr>
      </w:pPr>
    </w:p>
    <w:p w14:paraId="76EC92D9" w14:textId="6CCA7A47" w:rsidR="00DF6AE1" w:rsidRPr="00085523" w:rsidRDefault="00DF6AE1" w:rsidP="00DF6AE1">
      <w:pPr>
        <w:widowControl/>
        <w:adjustRightInd w:val="0"/>
        <w:snapToGrid w:val="0"/>
        <w:spacing w:line="360" w:lineRule="auto"/>
        <w:ind w:left="1440"/>
        <w:jc w:val="both"/>
        <w:rPr>
          <w:rFonts w:eastAsia="標楷體"/>
          <w:sz w:val="28"/>
          <w:szCs w:val="28"/>
        </w:rPr>
      </w:pPr>
    </w:p>
    <w:p w14:paraId="2EC1E1EA" w14:textId="5F04AC0B" w:rsidR="00DF6AE1" w:rsidRPr="00085523" w:rsidRDefault="00DF6AE1" w:rsidP="00DF6AE1">
      <w:pPr>
        <w:widowControl/>
        <w:adjustRightInd w:val="0"/>
        <w:snapToGrid w:val="0"/>
        <w:spacing w:line="360" w:lineRule="auto"/>
        <w:ind w:left="1440"/>
        <w:jc w:val="both"/>
        <w:rPr>
          <w:rFonts w:eastAsia="標楷體"/>
          <w:sz w:val="28"/>
          <w:szCs w:val="28"/>
        </w:rPr>
      </w:pPr>
    </w:p>
    <w:p w14:paraId="5148FA43" w14:textId="77B5B520" w:rsidR="00DF6AE1" w:rsidRPr="00085523" w:rsidRDefault="00DF6AE1" w:rsidP="00DF6AE1">
      <w:pPr>
        <w:widowControl/>
        <w:adjustRightInd w:val="0"/>
        <w:snapToGrid w:val="0"/>
        <w:spacing w:line="360" w:lineRule="auto"/>
        <w:ind w:left="1440"/>
        <w:jc w:val="both"/>
        <w:rPr>
          <w:rFonts w:eastAsia="標楷體"/>
          <w:sz w:val="28"/>
          <w:szCs w:val="28"/>
        </w:rPr>
      </w:pPr>
    </w:p>
    <w:p w14:paraId="10F29632" w14:textId="4578C286" w:rsidR="00DF6AE1" w:rsidRPr="00085523" w:rsidRDefault="00DF6AE1" w:rsidP="00DF6AE1">
      <w:pPr>
        <w:widowControl/>
        <w:adjustRightInd w:val="0"/>
        <w:snapToGrid w:val="0"/>
        <w:spacing w:line="360" w:lineRule="auto"/>
        <w:ind w:left="1440"/>
        <w:jc w:val="both"/>
        <w:rPr>
          <w:rFonts w:eastAsia="標楷體"/>
          <w:sz w:val="28"/>
          <w:szCs w:val="28"/>
        </w:rPr>
      </w:pPr>
    </w:p>
    <w:p w14:paraId="44CB57A9" w14:textId="3B3071B1" w:rsidR="00DF6AE1" w:rsidRPr="00085523" w:rsidRDefault="00DF6AE1" w:rsidP="00DF6AE1">
      <w:pPr>
        <w:widowControl/>
        <w:adjustRightInd w:val="0"/>
        <w:snapToGrid w:val="0"/>
        <w:spacing w:line="360" w:lineRule="auto"/>
        <w:ind w:left="1440"/>
        <w:jc w:val="both"/>
        <w:rPr>
          <w:rFonts w:eastAsia="標楷體"/>
          <w:sz w:val="28"/>
          <w:szCs w:val="28"/>
        </w:rPr>
      </w:pPr>
    </w:p>
    <w:p w14:paraId="4C865F94" w14:textId="5A0D8728" w:rsidR="00F13B2C" w:rsidRPr="00085523" w:rsidRDefault="00F13B2C" w:rsidP="00DF6AE1">
      <w:pPr>
        <w:widowControl/>
        <w:adjustRightInd w:val="0"/>
        <w:snapToGrid w:val="0"/>
        <w:spacing w:line="360" w:lineRule="auto"/>
        <w:ind w:left="1440"/>
        <w:jc w:val="both"/>
        <w:rPr>
          <w:rFonts w:eastAsia="標楷體"/>
          <w:sz w:val="28"/>
          <w:szCs w:val="28"/>
        </w:rPr>
      </w:pPr>
    </w:p>
    <w:p w14:paraId="5406F3EE" w14:textId="29C8C89B" w:rsidR="00F13B2C" w:rsidRPr="00085523" w:rsidRDefault="00F13B2C" w:rsidP="00DF6AE1">
      <w:pPr>
        <w:widowControl/>
        <w:adjustRightInd w:val="0"/>
        <w:snapToGrid w:val="0"/>
        <w:spacing w:line="360" w:lineRule="auto"/>
        <w:ind w:left="1440"/>
        <w:jc w:val="both"/>
        <w:rPr>
          <w:rFonts w:eastAsia="標楷體"/>
          <w:sz w:val="28"/>
          <w:szCs w:val="28"/>
        </w:rPr>
      </w:pPr>
    </w:p>
    <w:p w14:paraId="16C49F4E" w14:textId="10202145" w:rsidR="00F13B2C" w:rsidRPr="00085523" w:rsidRDefault="00F13B2C" w:rsidP="00DF6AE1">
      <w:pPr>
        <w:widowControl/>
        <w:adjustRightInd w:val="0"/>
        <w:snapToGrid w:val="0"/>
        <w:spacing w:line="360" w:lineRule="auto"/>
        <w:ind w:left="1440"/>
        <w:jc w:val="both"/>
        <w:rPr>
          <w:rFonts w:eastAsia="標楷體"/>
          <w:sz w:val="28"/>
          <w:szCs w:val="28"/>
        </w:rPr>
      </w:pPr>
    </w:p>
    <w:p w14:paraId="3BA914CE" w14:textId="77777777" w:rsidR="00F13B2C" w:rsidRPr="00085523" w:rsidRDefault="00F13B2C" w:rsidP="00DF6AE1">
      <w:pPr>
        <w:widowControl/>
        <w:adjustRightInd w:val="0"/>
        <w:snapToGrid w:val="0"/>
        <w:spacing w:line="360" w:lineRule="auto"/>
        <w:ind w:left="1440"/>
        <w:jc w:val="both"/>
        <w:rPr>
          <w:rFonts w:eastAsia="標楷體"/>
          <w:sz w:val="28"/>
          <w:szCs w:val="28"/>
        </w:rPr>
      </w:pPr>
    </w:p>
    <w:p w14:paraId="2E0BBCE7" w14:textId="77777777" w:rsidR="00DF6AE1" w:rsidRPr="00085523" w:rsidRDefault="00DF6AE1" w:rsidP="00DF6AE1">
      <w:pPr>
        <w:widowControl/>
        <w:adjustRightInd w:val="0"/>
        <w:snapToGrid w:val="0"/>
        <w:spacing w:line="360" w:lineRule="auto"/>
        <w:ind w:left="1440"/>
        <w:jc w:val="both"/>
        <w:rPr>
          <w:rFonts w:eastAsia="標楷體"/>
          <w:sz w:val="28"/>
          <w:szCs w:val="28"/>
        </w:rPr>
      </w:pPr>
    </w:p>
    <w:p w14:paraId="4A2BE7DC" w14:textId="77777777" w:rsidR="00834562" w:rsidRPr="00085523" w:rsidRDefault="00834562" w:rsidP="00834562">
      <w:pPr>
        <w:widowControl/>
        <w:rPr>
          <w:rFonts w:eastAsia="標楷體"/>
          <w:b/>
        </w:rPr>
      </w:pPr>
      <w:r w:rsidRPr="00085523">
        <w:rPr>
          <w:rFonts w:eastAsia="標楷體"/>
          <w:b/>
        </w:rPr>
        <w:lastRenderedPageBreak/>
        <w:t>附件</w:t>
      </w:r>
      <w:r w:rsidRPr="00085523">
        <w:rPr>
          <w:rFonts w:eastAsia="標楷體"/>
          <w:b/>
        </w:rPr>
        <w:t>1</w:t>
      </w:r>
      <w:r w:rsidRPr="00085523">
        <w:rPr>
          <w:rFonts w:eastAsia="標楷體"/>
          <w:b/>
        </w:rPr>
        <w:t>、使用高危險管制性病原、毒素進行研究之</w:t>
      </w:r>
      <w:r w:rsidRPr="00085523">
        <w:rPr>
          <w:rFonts w:eastAsia="標楷體"/>
          <w:b/>
        </w:rPr>
        <w:t>DURC</w:t>
      </w:r>
      <w:r w:rsidRPr="00085523">
        <w:rPr>
          <w:rFonts w:eastAsia="標楷體"/>
          <w:b/>
        </w:rPr>
        <w:t>認定範例解說</w:t>
      </w:r>
    </w:p>
    <w:p w14:paraId="116AAFE0" w14:textId="77777777" w:rsidR="00834562" w:rsidRPr="00085523" w:rsidRDefault="00834562" w:rsidP="00834562">
      <w:pPr>
        <w:widowControl/>
        <w:spacing w:line="460" w:lineRule="exact"/>
        <w:rPr>
          <w:rFonts w:eastAsia="標楷體"/>
          <w:b/>
          <w:sz w:val="28"/>
          <w:szCs w:val="28"/>
        </w:rPr>
      </w:pPr>
    </w:p>
    <w:p w14:paraId="44E9ECC1" w14:textId="77777777" w:rsidR="00834562" w:rsidRPr="00085523" w:rsidRDefault="00834562" w:rsidP="00FD2F85">
      <w:pPr>
        <w:widowControl/>
        <w:numPr>
          <w:ilvl w:val="2"/>
          <w:numId w:val="32"/>
        </w:numPr>
        <w:spacing w:line="460" w:lineRule="exact"/>
        <w:ind w:left="567" w:hanging="590"/>
        <w:rPr>
          <w:rFonts w:eastAsia="標楷體"/>
          <w:sz w:val="28"/>
          <w:szCs w:val="28"/>
        </w:rPr>
      </w:pPr>
      <w:r w:rsidRPr="00085523">
        <w:rPr>
          <w:rFonts w:eastAsia="標楷體"/>
          <w:sz w:val="28"/>
          <w:szCs w:val="28"/>
        </w:rPr>
        <w:t>範例類型</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2121"/>
        <w:gridCol w:w="2103"/>
        <w:gridCol w:w="2125"/>
      </w:tblGrid>
      <w:tr w:rsidR="00085523" w:rsidRPr="00085523" w14:paraId="5BFBCCB8" w14:textId="77777777" w:rsidTr="00250861">
        <w:tc>
          <w:tcPr>
            <w:tcW w:w="2219" w:type="dxa"/>
            <w:shd w:val="clear" w:color="auto" w:fill="auto"/>
            <w:vAlign w:val="center"/>
          </w:tcPr>
          <w:p w14:paraId="5D2C93C9" w14:textId="77777777" w:rsidR="00834562" w:rsidRPr="00085523" w:rsidRDefault="00834562" w:rsidP="00250861">
            <w:pPr>
              <w:widowControl/>
              <w:spacing w:line="460" w:lineRule="exact"/>
              <w:jc w:val="center"/>
              <w:rPr>
                <w:rFonts w:eastAsia="標楷體"/>
                <w:sz w:val="28"/>
                <w:szCs w:val="28"/>
              </w:rPr>
            </w:pPr>
          </w:p>
        </w:tc>
        <w:tc>
          <w:tcPr>
            <w:tcW w:w="2218" w:type="dxa"/>
            <w:shd w:val="clear" w:color="auto" w:fill="auto"/>
            <w:vAlign w:val="center"/>
          </w:tcPr>
          <w:p w14:paraId="122E6089"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14</w:t>
            </w:r>
            <w:r w:rsidRPr="00085523">
              <w:rPr>
                <w:rFonts w:eastAsia="標楷體"/>
                <w:sz w:val="28"/>
                <w:szCs w:val="28"/>
              </w:rPr>
              <w:t>項高危險管制性病原、毒素</w:t>
            </w:r>
          </w:p>
        </w:tc>
        <w:tc>
          <w:tcPr>
            <w:tcW w:w="2219" w:type="dxa"/>
            <w:shd w:val="clear" w:color="auto" w:fill="auto"/>
            <w:vAlign w:val="center"/>
          </w:tcPr>
          <w:p w14:paraId="183A2B6F"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7</w:t>
            </w:r>
            <w:r w:rsidRPr="00085523">
              <w:rPr>
                <w:rFonts w:eastAsia="標楷體"/>
                <w:sz w:val="28"/>
                <w:szCs w:val="28"/>
              </w:rPr>
              <w:t>類管制實驗類別</w:t>
            </w:r>
          </w:p>
        </w:tc>
        <w:tc>
          <w:tcPr>
            <w:tcW w:w="2207" w:type="dxa"/>
            <w:shd w:val="clear" w:color="auto" w:fill="auto"/>
            <w:vAlign w:val="center"/>
          </w:tcPr>
          <w:p w14:paraId="0AA0F5A1"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DURC</w:t>
            </w:r>
          </w:p>
        </w:tc>
      </w:tr>
      <w:tr w:rsidR="00085523" w:rsidRPr="00085523" w14:paraId="50D6C1F7" w14:textId="77777777" w:rsidTr="00250861">
        <w:tc>
          <w:tcPr>
            <w:tcW w:w="2219" w:type="dxa"/>
            <w:shd w:val="clear" w:color="auto" w:fill="auto"/>
          </w:tcPr>
          <w:p w14:paraId="65E9A7A0" w14:textId="77777777" w:rsidR="00834562" w:rsidRPr="00085523" w:rsidRDefault="00834562" w:rsidP="00250861">
            <w:pPr>
              <w:widowControl/>
              <w:spacing w:line="460" w:lineRule="exact"/>
              <w:rPr>
                <w:rFonts w:eastAsia="標楷體"/>
                <w:sz w:val="28"/>
                <w:szCs w:val="28"/>
              </w:rPr>
            </w:pPr>
            <w:r w:rsidRPr="00085523">
              <w:rPr>
                <w:rFonts w:eastAsia="標楷體"/>
                <w:sz w:val="28"/>
                <w:szCs w:val="28"/>
              </w:rPr>
              <w:t>範例</w:t>
            </w:r>
            <w:r w:rsidRPr="00085523">
              <w:rPr>
                <w:rFonts w:eastAsia="標楷體"/>
                <w:sz w:val="28"/>
                <w:szCs w:val="28"/>
              </w:rPr>
              <w:t>1</w:t>
            </w:r>
          </w:p>
        </w:tc>
        <w:tc>
          <w:tcPr>
            <w:tcW w:w="2218" w:type="dxa"/>
            <w:shd w:val="clear" w:color="auto" w:fill="auto"/>
            <w:vAlign w:val="center"/>
          </w:tcPr>
          <w:p w14:paraId="4FD09DD5"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c>
          <w:tcPr>
            <w:tcW w:w="2219" w:type="dxa"/>
            <w:shd w:val="clear" w:color="auto" w:fill="auto"/>
            <w:vAlign w:val="center"/>
          </w:tcPr>
          <w:p w14:paraId="1143E620"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c>
          <w:tcPr>
            <w:tcW w:w="2207" w:type="dxa"/>
            <w:shd w:val="clear" w:color="auto" w:fill="auto"/>
            <w:vAlign w:val="center"/>
          </w:tcPr>
          <w:p w14:paraId="74E002C2"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r>
      <w:tr w:rsidR="00085523" w:rsidRPr="00085523" w14:paraId="4DABDA78" w14:textId="77777777" w:rsidTr="00250861">
        <w:tc>
          <w:tcPr>
            <w:tcW w:w="2219" w:type="dxa"/>
            <w:shd w:val="clear" w:color="auto" w:fill="auto"/>
          </w:tcPr>
          <w:p w14:paraId="59DBF360" w14:textId="77777777" w:rsidR="00834562" w:rsidRPr="00085523" w:rsidRDefault="00834562" w:rsidP="00250861">
            <w:pPr>
              <w:widowControl/>
              <w:spacing w:line="460" w:lineRule="exact"/>
              <w:rPr>
                <w:rFonts w:eastAsia="標楷體"/>
                <w:sz w:val="28"/>
                <w:szCs w:val="28"/>
              </w:rPr>
            </w:pPr>
            <w:r w:rsidRPr="00085523">
              <w:rPr>
                <w:rFonts w:eastAsia="標楷體"/>
                <w:sz w:val="28"/>
                <w:szCs w:val="28"/>
              </w:rPr>
              <w:t>範例</w:t>
            </w:r>
            <w:r w:rsidRPr="00085523">
              <w:rPr>
                <w:rFonts w:eastAsia="標楷體"/>
                <w:sz w:val="28"/>
                <w:szCs w:val="28"/>
              </w:rPr>
              <w:t>2</w:t>
            </w:r>
          </w:p>
        </w:tc>
        <w:tc>
          <w:tcPr>
            <w:tcW w:w="2218" w:type="dxa"/>
            <w:shd w:val="clear" w:color="auto" w:fill="auto"/>
            <w:vAlign w:val="center"/>
          </w:tcPr>
          <w:p w14:paraId="66149120"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c>
          <w:tcPr>
            <w:tcW w:w="2219" w:type="dxa"/>
            <w:shd w:val="clear" w:color="auto" w:fill="auto"/>
            <w:vAlign w:val="center"/>
          </w:tcPr>
          <w:p w14:paraId="3E105E01"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c>
          <w:tcPr>
            <w:tcW w:w="2207" w:type="dxa"/>
            <w:shd w:val="clear" w:color="auto" w:fill="auto"/>
            <w:vAlign w:val="center"/>
          </w:tcPr>
          <w:p w14:paraId="14F31CFD"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r>
      <w:tr w:rsidR="00085523" w:rsidRPr="00085523" w14:paraId="6CA7B053" w14:textId="77777777" w:rsidTr="00250861">
        <w:tc>
          <w:tcPr>
            <w:tcW w:w="2219" w:type="dxa"/>
            <w:shd w:val="clear" w:color="auto" w:fill="auto"/>
          </w:tcPr>
          <w:p w14:paraId="54E90F26" w14:textId="77777777" w:rsidR="00834562" w:rsidRPr="00085523" w:rsidRDefault="00834562" w:rsidP="00250861">
            <w:pPr>
              <w:widowControl/>
              <w:spacing w:line="460" w:lineRule="exact"/>
              <w:rPr>
                <w:rFonts w:eastAsia="標楷體"/>
                <w:sz w:val="28"/>
                <w:szCs w:val="28"/>
              </w:rPr>
            </w:pPr>
            <w:r w:rsidRPr="00085523">
              <w:rPr>
                <w:rFonts w:eastAsia="標楷體"/>
                <w:sz w:val="28"/>
                <w:szCs w:val="28"/>
              </w:rPr>
              <w:t>範例</w:t>
            </w:r>
            <w:r w:rsidRPr="00085523">
              <w:rPr>
                <w:rFonts w:eastAsia="標楷體"/>
                <w:sz w:val="28"/>
                <w:szCs w:val="28"/>
              </w:rPr>
              <w:t>3</w:t>
            </w:r>
          </w:p>
        </w:tc>
        <w:tc>
          <w:tcPr>
            <w:tcW w:w="2218" w:type="dxa"/>
            <w:shd w:val="clear" w:color="auto" w:fill="auto"/>
            <w:vAlign w:val="center"/>
          </w:tcPr>
          <w:p w14:paraId="0BF711AE"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c>
          <w:tcPr>
            <w:tcW w:w="2219" w:type="dxa"/>
            <w:shd w:val="clear" w:color="auto" w:fill="auto"/>
            <w:vAlign w:val="center"/>
          </w:tcPr>
          <w:p w14:paraId="206DF0C4"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c>
          <w:tcPr>
            <w:tcW w:w="2207" w:type="dxa"/>
            <w:shd w:val="clear" w:color="auto" w:fill="auto"/>
            <w:vAlign w:val="center"/>
          </w:tcPr>
          <w:p w14:paraId="34BA5DA7"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r>
      <w:tr w:rsidR="00085523" w:rsidRPr="00085523" w14:paraId="7B57DCEF" w14:textId="77777777" w:rsidTr="00250861">
        <w:tc>
          <w:tcPr>
            <w:tcW w:w="2219" w:type="dxa"/>
            <w:shd w:val="clear" w:color="auto" w:fill="auto"/>
          </w:tcPr>
          <w:p w14:paraId="78244620" w14:textId="77777777" w:rsidR="00834562" w:rsidRPr="00085523" w:rsidRDefault="00834562" w:rsidP="00250861">
            <w:pPr>
              <w:widowControl/>
              <w:spacing w:line="460" w:lineRule="exact"/>
              <w:rPr>
                <w:rFonts w:eastAsia="標楷體"/>
                <w:sz w:val="28"/>
                <w:szCs w:val="28"/>
              </w:rPr>
            </w:pPr>
            <w:r w:rsidRPr="00085523">
              <w:rPr>
                <w:rFonts w:eastAsia="標楷體"/>
                <w:sz w:val="28"/>
                <w:szCs w:val="28"/>
              </w:rPr>
              <w:t>範例</w:t>
            </w:r>
            <w:r w:rsidRPr="00085523">
              <w:rPr>
                <w:rFonts w:eastAsia="標楷體"/>
                <w:sz w:val="28"/>
                <w:szCs w:val="28"/>
              </w:rPr>
              <w:t>4</w:t>
            </w:r>
          </w:p>
        </w:tc>
        <w:tc>
          <w:tcPr>
            <w:tcW w:w="2218" w:type="dxa"/>
            <w:shd w:val="clear" w:color="auto" w:fill="auto"/>
            <w:vAlign w:val="center"/>
          </w:tcPr>
          <w:p w14:paraId="22A34212"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c>
          <w:tcPr>
            <w:tcW w:w="2219" w:type="dxa"/>
            <w:shd w:val="clear" w:color="auto" w:fill="auto"/>
            <w:vAlign w:val="center"/>
          </w:tcPr>
          <w:p w14:paraId="6C2A7D89"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c>
          <w:tcPr>
            <w:tcW w:w="2207" w:type="dxa"/>
            <w:shd w:val="clear" w:color="auto" w:fill="auto"/>
            <w:vAlign w:val="center"/>
          </w:tcPr>
          <w:p w14:paraId="351ED82C"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X</w:t>
            </w:r>
          </w:p>
        </w:tc>
      </w:tr>
      <w:tr w:rsidR="00834562" w:rsidRPr="00085523" w14:paraId="6E0A77BB" w14:textId="77777777" w:rsidTr="00250861">
        <w:tc>
          <w:tcPr>
            <w:tcW w:w="2219" w:type="dxa"/>
            <w:shd w:val="clear" w:color="auto" w:fill="auto"/>
          </w:tcPr>
          <w:p w14:paraId="74C3AB91" w14:textId="77777777" w:rsidR="00834562" w:rsidRPr="00085523" w:rsidRDefault="00834562" w:rsidP="00250861">
            <w:pPr>
              <w:widowControl/>
              <w:spacing w:line="460" w:lineRule="exact"/>
              <w:rPr>
                <w:rFonts w:eastAsia="標楷體"/>
                <w:sz w:val="28"/>
                <w:szCs w:val="28"/>
              </w:rPr>
            </w:pPr>
            <w:r w:rsidRPr="00085523">
              <w:rPr>
                <w:rFonts w:eastAsia="標楷體"/>
                <w:sz w:val="28"/>
                <w:szCs w:val="28"/>
              </w:rPr>
              <w:t>範例</w:t>
            </w:r>
            <w:r w:rsidRPr="00085523">
              <w:rPr>
                <w:rFonts w:eastAsia="標楷體"/>
                <w:sz w:val="28"/>
                <w:szCs w:val="28"/>
              </w:rPr>
              <w:t>5</w:t>
            </w:r>
          </w:p>
        </w:tc>
        <w:tc>
          <w:tcPr>
            <w:tcW w:w="2218" w:type="dxa"/>
            <w:shd w:val="clear" w:color="auto" w:fill="auto"/>
            <w:vAlign w:val="center"/>
          </w:tcPr>
          <w:p w14:paraId="1199C580"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c>
          <w:tcPr>
            <w:tcW w:w="2219" w:type="dxa"/>
            <w:shd w:val="clear" w:color="auto" w:fill="auto"/>
            <w:vAlign w:val="center"/>
          </w:tcPr>
          <w:p w14:paraId="533A81A9"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c>
          <w:tcPr>
            <w:tcW w:w="2207" w:type="dxa"/>
            <w:shd w:val="clear" w:color="auto" w:fill="auto"/>
            <w:vAlign w:val="center"/>
          </w:tcPr>
          <w:p w14:paraId="068D1926" w14:textId="77777777" w:rsidR="00834562" w:rsidRPr="00085523" w:rsidRDefault="00834562" w:rsidP="00250861">
            <w:pPr>
              <w:widowControl/>
              <w:spacing w:line="460" w:lineRule="exact"/>
              <w:jc w:val="center"/>
              <w:rPr>
                <w:rFonts w:eastAsia="標楷體"/>
                <w:sz w:val="28"/>
                <w:szCs w:val="28"/>
              </w:rPr>
            </w:pPr>
            <w:r w:rsidRPr="00085523">
              <w:rPr>
                <w:rFonts w:eastAsia="標楷體"/>
                <w:sz w:val="28"/>
                <w:szCs w:val="28"/>
              </w:rPr>
              <w:t>○</w:t>
            </w:r>
          </w:p>
        </w:tc>
      </w:tr>
    </w:tbl>
    <w:p w14:paraId="22A0323A" w14:textId="77777777" w:rsidR="00834562" w:rsidRPr="00085523" w:rsidRDefault="00834562" w:rsidP="00834562">
      <w:pPr>
        <w:widowControl/>
        <w:spacing w:line="460" w:lineRule="exact"/>
        <w:rPr>
          <w:rFonts w:eastAsia="標楷體"/>
          <w:sz w:val="28"/>
          <w:szCs w:val="28"/>
        </w:rPr>
      </w:pPr>
    </w:p>
    <w:p w14:paraId="76B3A71F" w14:textId="77777777" w:rsidR="00834562" w:rsidRPr="00085523" w:rsidRDefault="00834562" w:rsidP="00FD2F85">
      <w:pPr>
        <w:widowControl/>
        <w:numPr>
          <w:ilvl w:val="2"/>
          <w:numId w:val="32"/>
        </w:numPr>
        <w:spacing w:line="460" w:lineRule="exact"/>
        <w:ind w:left="567" w:hanging="589"/>
        <w:rPr>
          <w:rFonts w:eastAsia="標楷體"/>
          <w:sz w:val="28"/>
          <w:szCs w:val="28"/>
        </w:rPr>
      </w:pPr>
      <w:r w:rsidRPr="00085523">
        <w:rPr>
          <w:rFonts w:eastAsia="標楷體"/>
          <w:sz w:val="28"/>
          <w:szCs w:val="28"/>
        </w:rPr>
        <w:t>範例</w:t>
      </w:r>
      <w:r w:rsidRPr="00085523">
        <w:rPr>
          <w:rFonts w:eastAsia="標楷體"/>
          <w:sz w:val="28"/>
          <w:szCs w:val="28"/>
        </w:rPr>
        <w:t>1─</w:t>
      </w:r>
      <w:r w:rsidRPr="00085523">
        <w:rPr>
          <w:rFonts w:eastAsia="標楷體"/>
          <w:sz w:val="28"/>
          <w:szCs w:val="28"/>
        </w:rPr>
        <w:t>研究涉及使用高危險管制性病原、毒素之弱毒株</w:t>
      </w:r>
    </w:p>
    <w:p w14:paraId="651F381C"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研究計畫說明</w:t>
      </w:r>
    </w:p>
    <w:p w14:paraId="79B88114" w14:textId="77777777" w:rsidR="00834562" w:rsidRPr="00085523" w:rsidRDefault="00834562" w:rsidP="00FD2F85">
      <w:pPr>
        <w:widowControl/>
        <w:numPr>
          <w:ilvl w:val="0"/>
          <w:numId w:val="35"/>
        </w:numPr>
        <w:spacing w:line="460" w:lineRule="exact"/>
        <w:ind w:left="1560" w:hanging="284"/>
        <w:rPr>
          <w:rFonts w:eastAsia="標楷體"/>
          <w:sz w:val="28"/>
          <w:szCs w:val="28"/>
        </w:rPr>
      </w:pPr>
      <w:r w:rsidRPr="00085523">
        <w:rPr>
          <w:rFonts w:eastAsia="標楷體"/>
          <w:sz w:val="28"/>
          <w:szCs w:val="28"/>
        </w:rPr>
        <w:t>計畫名稱：</w:t>
      </w:r>
      <w:proofErr w:type="spellStart"/>
      <w:r w:rsidRPr="00085523">
        <w:rPr>
          <w:rFonts w:eastAsia="標楷體"/>
          <w:i/>
          <w:sz w:val="28"/>
          <w:szCs w:val="28"/>
        </w:rPr>
        <w:t>Burkholderia</w:t>
      </w:r>
      <w:proofErr w:type="spellEnd"/>
      <w:r w:rsidRPr="00085523">
        <w:rPr>
          <w:rFonts w:eastAsia="標楷體"/>
          <w:i/>
          <w:sz w:val="28"/>
          <w:szCs w:val="28"/>
        </w:rPr>
        <w:t xml:space="preserve"> </w:t>
      </w:r>
      <w:proofErr w:type="spellStart"/>
      <w:r w:rsidRPr="00085523">
        <w:rPr>
          <w:rFonts w:eastAsia="標楷體"/>
          <w:i/>
          <w:sz w:val="28"/>
          <w:szCs w:val="28"/>
        </w:rPr>
        <w:t>pseudomallei</w:t>
      </w:r>
      <w:proofErr w:type="spellEnd"/>
      <w:r w:rsidRPr="00085523">
        <w:rPr>
          <w:rFonts w:eastAsia="標楷體"/>
          <w:sz w:val="28"/>
          <w:szCs w:val="28"/>
        </w:rPr>
        <w:t>免疫反應特性之研究</w:t>
      </w:r>
    </w:p>
    <w:p w14:paraId="363CE696" w14:textId="77777777" w:rsidR="00834562" w:rsidRPr="00085523" w:rsidRDefault="00834562" w:rsidP="00FD2F85">
      <w:pPr>
        <w:widowControl/>
        <w:numPr>
          <w:ilvl w:val="0"/>
          <w:numId w:val="35"/>
        </w:numPr>
        <w:spacing w:line="460" w:lineRule="exact"/>
        <w:ind w:left="1560" w:hanging="284"/>
        <w:rPr>
          <w:rFonts w:eastAsia="標楷體"/>
          <w:sz w:val="28"/>
          <w:szCs w:val="28"/>
        </w:rPr>
      </w:pPr>
      <w:r w:rsidRPr="00085523">
        <w:rPr>
          <w:rFonts w:eastAsia="標楷體"/>
          <w:sz w:val="28"/>
          <w:szCs w:val="28"/>
        </w:rPr>
        <w:t>病原體</w:t>
      </w:r>
      <w:r w:rsidRPr="00085523">
        <w:rPr>
          <w:rFonts w:eastAsia="標楷體"/>
          <w:sz w:val="28"/>
          <w:szCs w:val="28"/>
        </w:rPr>
        <w:t>/</w:t>
      </w:r>
      <w:r w:rsidRPr="00085523">
        <w:rPr>
          <w:rFonts w:eastAsia="標楷體"/>
          <w:sz w:val="28"/>
          <w:szCs w:val="28"/>
        </w:rPr>
        <w:t>毒素：</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i/>
          <w:sz w:val="28"/>
          <w:szCs w:val="28"/>
        </w:rPr>
        <w:t xml:space="preserve"> </w:t>
      </w:r>
      <w:r w:rsidRPr="00085523">
        <w:rPr>
          <w:rFonts w:eastAsia="標楷體"/>
          <w:sz w:val="28"/>
          <w:szCs w:val="28"/>
        </w:rPr>
        <w:t>strain Bp82</w:t>
      </w:r>
    </w:p>
    <w:p w14:paraId="5966C7F5" w14:textId="77777777" w:rsidR="00834562" w:rsidRPr="00085523" w:rsidRDefault="00834562" w:rsidP="00FD2F85">
      <w:pPr>
        <w:widowControl/>
        <w:numPr>
          <w:ilvl w:val="0"/>
          <w:numId w:val="35"/>
        </w:numPr>
        <w:spacing w:line="460" w:lineRule="exact"/>
        <w:ind w:left="1560" w:hanging="284"/>
        <w:rPr>
          <w:rFonts w:eastAsia="標楷體"/>
          <w:sz w:val="28"/>
          <w:szCs w:val="28"/>
        </w:rPr>
      </w:pPr>
      <w:r w:rsidRPr="00085523">
        <w:rPr>
          <w:rFonts w:eastAsia="標楷體"/>
          <w:sz w:val="28"/>
          <w:szCs w:val="28"/>
        </w:rPr>
        <w:t>研究目的：</w:t>
      </w:r>
    </w:p>
    <w:p w14:paraId="5711D613"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使用</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sz w:val="28"/>
          <w:szCs w:val="28"/>
        </w:rPr>
        <w:t>弱毒株對感染的免疫反應特性進一步了解其致病機轉，以及開發對</w:t>
      </w:r>
      <w:proofErr w:type="spellStart"/>
      <w:r w:rsidRPr="00085523">
        <w:rPr>
          <w:rFonts w:eastAsia="標楷體"/>
          <w:sz w:val="28"/>
          <w:szCs w:val="28"/>
        </w:rPr>
        <w:t>Burkholderia</w:t>
      </w:r>
      <w:proofErr w:type="spellEnd"/>
      <w:r w:rsidRPr="00085523">
        <w:rPr>
          <w:rFonts w:eastAsia="標楷體"/>
          <w:sz w:val="28"/>
          <w:szCs w:val="28"/>
        </w:rPr>
        <w:t>感染的新療法。研究目標主要是發展有效</w:t>
      </w:r>
      <w:proofErr w:type="spellStart"/>
      <w:r w:rsidRPr="00085523">
        <w:rPr>
          <w:rFonts w:eastAsia="標楷體"/>
          <w:sz w:val="28"/>
          <w:szCs w:val="28"/>
        </w:rPr>
        <w:t>Burkholderia</w:t>
      </w:r>
      <w:proofErr w:type="spellEnd"/>
      <w:r w:rsidRPr="00085523">
        <w:rPr>
          <w:rFonts w:eastAsia="標楷體"/>
          <w:sz w:val="28"/>
          <w:szCs w:val="28"/>
        </w:rPr>
        <w:t>疫苗，包括確定廣泛性保護抗體，並了解急性或慢性感染與宿主先天或後天免疫之間相關性。</w:t>
      </w:r>
    </w:p>
    <w:p w14:paraId="624E6919" w14:textId="77777777" w:rsidR="00834562" w:rsidRPr="00085523" w:rsidRDefault="00834562" w:rsidP="00FD2F85">
      <w:pPr>
        <w:widowControl/>
        <w:numPr>
          <w:ilvl w:val="0"/>
          <w:numId w:val="35"/>
        </w:numPr>
        <w:spacing w:line="460" w:lineRule="exact"/>
        <w:ind w:left="1560" w:hanging="284"/>
        <w:rPr>
          <w:rFonts w:eastAsia="標楷體"/>
          <w:sz w:val="28"/>
          <w:szCs w:val="28"/>
        </w:rPr>
      </w:pPr>
      <w:r w:rsidRPr="00085523">
        <w:rPr>
          <w:rFonts w:eastAsia="標楷體"/>
          <w:sz w:val="28"/>
          <w:szCs w:val="28"/>
        </w:rPr>
        <w:t>實驗操作：</w:t>
      </w:r>
    </w:p>
    <w:p w14:paraId="7522C7E2" w14:textId="77777777" w:rsidR="00834562" w:rsidRPr="00085523" w:rsidRDefault="00834562" w:rsidP="00834562">
      <w:pPr>
        <w:spacing w:line="460" w:lineRule="exact"/>
        <w:ind w:left="1560"/>
        <w:jc w:val="both"/>
        <w:rPr>
          <w:rFonts w:eastAsia="標楷體"/>
          <w:sz w:val="28"/>
          <w:szCs w:val="28"/>
        </w:rPr>
      </w:pPr>
      <w:r w:rsidRPr="00085523">
        <w:rPr>
          <w:rFonts w:eastAsia="標楷體"/>
          <w:sz w:val="28"/>
          <w:szCs w:val="28"/>
        </w:rPr>
        <w:t>本研究使用</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sz w:val="28"/>
          <w:szCs w:val="28"/>
        </w:rPr>
        <w:t>弱毒株（</w:t>
      </w:r>
      <w:r w:rsidRPr="00085523">
        <w:rPr>
          <w:rFonts w:eastAsia="標楷體"/>
          <w:sz w:val="28"/>
          <w:szCs w:val="28"/>
        </w:rPr>
        <w:t>Bp82</w:t>
      </w:r>
      <w:r w:rsidRPr="00085523">
        <w:rPr>
          <w:rFonts w:eastAsia="標楷體"/>
          <w:sz w:val="28"/>
          <w:szCs w:val="28"/>
        </w:rPr>
        <w:t>菌株），進行感染小鼠巨噬細胞中缺乏參與宿主免疫反應的各種信號傳導分子。將感染後細胞的表現型變化進行分析，以微陣列分析確定轉錄因子以及其他被活化感染或特定</w:t>
      </w:r>
      <w:proofErr w:type="spellStart"/>
      <w:r w:rsidRPr="00085523">
        <w:rPr>
          <w:rFonts w:eastAsia="標楷體"/>
          <w:sz w:val="28"/>
          <w:szCs w:val="28"/>
        </w:rPr>
        <w:t>Burkholderia</w:t>
      </w:r>
      <w:proofErr w:type="spellEnd"/>
      <w:r w:rsidRPr="00085523">
        <w:rPr>
          <w:rFonts w:eastAsia="標楷體"/>
          <w:sz w:val="28"/>
          <w:szCs w:val="28"/>
        </w:rPr>
        <w:t>毒性因子之信號傳導分子。</w:t>
      </w:r>
    </w:p>
    <w:p w14:paraId="525B2735" w14:textId="77777777" w:rsidR="00834562" w:rsidRPr="00085523" w:rsidRDefault="00834562" w:rsidP="00FD2F85">
      <w:pPr>
        <w:widowControl/>
        <w:numPr>
          <w:ilvl w:val="0"/>
          <w:numId w:val="35"/>
        </w:numPr>
        <w:spacing w:line="460" w:lineRule="exact"/>
        <w:ind w:left="1560" w:hanging="284"/>
        <w:rPr>
          <w:rFonts w:eastAsia="標楷體"/>
          <w:sz w:val="28"/>
          <w:szCs w:val="28"/>
        </w:rPr>
      </w:pPr>
      <w:r w:rsidRPr="00085523">
        <w:rPr>
          <w:rFonts w:eastAsia="標楷體"/>
          <w:sz w:val="28"/>
          <w:szCs w:val="28"/>
        </w:rPr>
        <w:t>預期結果：</w:t>
      </w:r>
    </w:p>
    <w:p w14:paraId="0DFBEAB5" w14:textId="77777777" w:rsidR="00834562" w:rsidRPr="00085523" w:rsidRDefault="00834562" w:rsidP="00834562">
      <w:pPr>
        <w:spacing w:line="460" w:lineRule="exact"/>
        <w:ind w:left="1560"/>
        <w:jc w:val="both"/>
        <w:rPr>
          <w:rFonts w:eastAsia="標楷體"/>
          <w:sz w:val="28"/>
          <w:szCs w:val="28"/>
        </w:rPr>
      </w:pPr>
      <w:r w:rsidRPr="00085523">
        <w:rPr>
          <w:rFonts w:eastAsia="標楷體"/>
          <w:sz w:val="28"/>
          <w:szCs w:val="28"/>
        </w:rPr>
        <w:t>研究使用</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sz w:val="28"/>
          <w:szCs w:val="28"/>
        </w:rPr>
        <w:t>無毒性菌株，預期識別轉錄因子及經</w:t>
      </w:r>
      <w:r w:rsidRPr="00085523">
        <w:rPr>
          <w:rFonts w:eastAsia="標楷體"/>
          <w:sz w:val="28"/>
          <w:szCs w:val="28"/>
        </w:rPr>
        <w:lastRenderedPageBreak/>
        <w:t>由先天免疫系統對感染反應活性的轉錄網絡。預期這些結果將對於了解宿主免疫對抗</w:t>
      </w:r>
      <w:proofErr w:type="spellStart"/>
      <w:r w:rsidRPr="00085523">
        <w:rPr>
          <w:rFonts w:eastAsia="標楷體"/>
          <w:i/>
          <w:sz w:val="28"/>
          <w:szCs w:val="28"/>
        </w:rPr>
        <w:t>Burkholderia</w:t>
      </w:r>
      <w:proofErr w:type="spellEnd"/>
      <w:r w:rsidRPr="00085523">
        <w:rPr>
          <w:rFonts w:eastAsia="標楷體"/>
          <w:sz w:val="28"/>
          <w:szCs w:val="28"/>
        </w:rPr>
        <w:t>有更顯著治療之選擇性。</w:t>
      </w:r>
    </w:p>
    <w:p w14:paraId="1467DC0D"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案例分析</w:t>
      </w:r>
    </w:p>
    <w:p w14:paraId="6F719E56" w14:textId="77777777" w:rsidR="00834562" w:rsidRPr="00085523" w:rsidRDefault="00834562" w:rsidP="00834562">
      <w:pPr>
        <w:spacing w:line="460" w:lineRule="exact"/>
        <w:ind w:left="1276"/>
        <w:rPr>
          <w:rFonts w:eastAsia="標楷體"/>
          <w:sz w:val="28"/>
          <w:szCs w:val="28"/>
        </w:rPr>
      </w:pPr>
      <w:r w:rsidRPr="00085523">
        <w:rPr>
          <w:rFonts w:eastAsia="標楷體"/>
          <w:sz w:val="28"/>
          <w:szCs w:val="28"/>
        </w:rPr>
        <w:t>本研究是否涉及</w:t>
      </w:r>
      <w:r w:rsidRPr="00085523">
        <w:rPr>
          <w:rFonts w:eastAsia="標楷體"/>
          <w:sz w:val="28"/>
          <w:szCs w:val="28"/>
        </w:rPr>
        <w:t>14</w:t>
      </w:r>
      <w:r w:rsidRPr="00085523">
        <w:rPr>
          <w:rFonts w:eastAsia="標楷體"/>
          <w:sz w:val="28"/>
          <w:szCs w:val="28"/>
        </w:rPr>
        <w:t>項高危險管制性病原、毒素</w:t>
      </w:r>
      <w:r w:rsidRPr="00085523">
        <w:rPr>
          <w:rFonts w:eastAsia="標楷體"/>
          <w:sz w:val="28"/>
          <w:szCs w:val="28"/>
        </w:rPr>
        <w:t>?</w:t>
      </w:r>
    </w:p>
    <w:p w14:paraId="74D42B3F" w14:textId="77777777" w:rsidR="00834562" w:rsidRPr="00085523" w:rsidRDefault="00834562" w:rsidP="00834562">
      <w:pPr>
        <w:spacing w:line="460" w:lineRule="exact"/>
        <w:ind w:leftChars="532" w:left="2103" w:hangingChars="295" w:hanging="826"/>
        <w:rPr>
          <w:rFonts w:eastAsia="標楷體"/>
          <w:sz w:val="28"/>
          <w:szCs w:val="28"/>
        </w:rPr>
      </w:pPr>
      <w:r w:rsidRPr="00085523">
        <w:rPr>
          <w:rFonts w:eastAsia="標楷體"/>
          <w:sz w:val="28"/>
          <w:szCs w:val="28"/>
        </w:rPr>
        <w:t>答案：否。</w:t>
      </w:r>
    </w:p>
    <w:p w14:paraId="0A8C0035" w14:textId="77777777" w:rsidR="00834562" w:rsidRPr="00085523" w:rsidRDefault="00834562" w:rsidP="00834562">
      <w:pPr>
        <w:spacing w:line="460" w:lineRule="exact"/>
        <w:ind w:leftChars="532" w:left="2103" w:hangingChars="295" w:hanging="826"/>
        <w:jc w:val="both"/>
        <w:rPr>
          <w:rFonts w:eastAsia="標楷體"/>
          <w:sz w:val="28"/>
          <w:szCs w:val="28"/>
        </w:rPr>
      </w:pPr>
      <w:r w:rsidRPr="00085523">
        <w:rPr>
          <w:rFonts w:eastAsia="標楷體"/>
          <w:sz w:val="28"/>
          <w:szCs w:val="28"/>
        </w:rPr>
        <w:t>說明：</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i/>
          <w:sz w:val="28"/>
          <w:szCs w:val="28"/>
        </w:rPr>
        <w:t xml:space="preserve"> </w:t>
      </w:r>
      <w:r w:rsidRPr="00085523">
        <w:rPr>
          <w:rFonts w:eastAsia="標楷體"/>
          <w:sz w:val="28"/>
          <w:szCs w:val="28"/>
        </w:rPr>
        <w:t>是</w:t>
      </w:r>
      <w:r w:rsidRPr="00085523">
        <w:rPr>
          <w:rFonts w:eastAsia="標楷體"/>
          <w:sz w:val="28"/>
          <w:szCs w:val="28"/>
        </w:rPr>
        <w:t>14</w:t>
      </w:r>
      <w:r w:rsidRPr="00085523">
        <w:rPr>
          <w:rFonts w:eastAsia="標楷體"/>
          <w:sz w:val="28"/>
          <w:szCs w:val="28"/>
        </w:rPr>
        <w:t>項高危險管制性病原、毒素之一，但使用的</w:t>
      </w:r>
      <w:r w:rsidRPr="00085523">
        <w:rPr>
          <w:rFonts w:eastAsia="標楷體"/>
          <w:sz w:val="28"/>
          <w:szCs w:val="28"/>
        </w:rPr>
        <w:t>B0011</w:t>
      </w:r>
      <w:r w:rsidRPr="00085523">
        <w:rPr>
          <w:rFonts w:eastAsia="標楷體"/>
          <w:sz w:val="28"/>
          <w:szCs w:val="28"/>
        </w:rPr>
        <w:t>菌株為減毒株，故不屬於使用</w:t>
      </w:r>
      <w:r w:rsidRPr="00085523">
        <w:rPr>
          <w:rFonts w:eastAsia="標楷體"/>
          <w:sz w:val="28"/>
          <w:szCs w:val="28"/>
        </w:rPr>
        <w:t>14</w:t>
      </w:r>
      <w:r w:rsidRPr="00085523">
        <w:rPr>
          <w:rFonts w:eastAsia="標楷體"/>
          <w:sz w:val="28"/>
          <w:szCs w:val="28"/>
        </w:rPr>
        <w:t>項高危險管制性病原、毒素項目。</w:t>
      </w:r>
    </w:p>
    <w:p w14:paraId="37F0AF85" w14:textId="77777777" w:rsidR="00834562" w:rsidRPr="00085523" w:rsidRDefault="00834562" w:rsidP="00834562">
      <w:pPr>
        <w:spacing w:line="460" w:lineRule="exact"/>
        <w:ind w:leftChars="532" w:left="2103" w:hangingChars="295" w:hanging="826"/>
        <w:rPr>
          <w:rFonts w:eastAsia="標楷體"/>
          <w:sz w:val="28"/>
          <w:szCs w:val="28"/>
        </w:rPr>
      </w:pPr>
    </w:p>
    <w:p w14:paraId="278A58FC" w14:textId="77777777" w:rsidR="00834562" w:rsidRPr="00085523" w:rsidRDefault="00834562" w:rsidP="00FD2F85">
      <w:pPr>
        <w:widowControl/>
        <w:numPr>
          <w:ilvl w:val="2"/>
          <w:numId w:val="32"/>
        </w:numPr>
        <w:spacing w:line="460" w:lineRule="exact"/>
        <w:ind w:left="567" w:hanging="589"/>
        <w:rPr>
          <w:rFonts w:eastAsia="標楷體"/>
          <w:sz w:val="28"/>
          <w:szCs w:val="28"/>
        </w:rPr>
      </w:pPr>
      <w:r w:rsidRPr="00085523">
        <w:rPr>
          <w:rFonts w:eastAsia="標楷體"/>
          <w:sz w:val="28"/>
          <w:szCs w:val="28"/>
        </w:rPr>
        <w:t>範例</w:t>
      </w:r>
      <w:r w:rsidRPr="00085523">
        <w:rPr>
          <w:rFonts w:eastAsia="標楷體"/>
          <w:sz w:val="28"/>
          <w:szCs w:val="28"/>
        </w:rPr>
        <w:t>2─</w:t>
      </w:r>
      <w:r w:rsidRPr="00085523">
        <w:rPr>
          <w:rFonts w:eastAsia="標楷體"/>
          <w:sz w:val="28"/>
          <w:szCs w:val="28"/>
        </w:rPr>
        <w:t>研究涉及使用</w:t>
      </w:r>
      <w:r w:rsidRPr="00085523">
        <w:rPr>
          <w:rFonts w:eastAsia="標楷體"/>
          <w:sz w:val="28"/>
          <w:szCs w:val="28"/>
        </w:rPr>
        <w:t>14</w:t>
      </w:r>
      <w:r w:rsidRPr="00085523">
        <w:rPr>
          <w:rFonts w:eastAsia="標楷體"/>
          <w:sz w:val="28"/>
          <w:szCs w:val="28"/>
        </w:rPr>
        <w:t>項高危險管制性病原、毒素，但不屬於</w:t>
      </w:r>
      <w:r w:rsidRPr="00085523">
        <w:rPr>
          <w:rFonts w:eastAsia="標楷體"/>
          <w:sz w:val="28"/>
          <w:szCs w:val="28"/>
        </w:rPr>
        <w:t>7</w:t>
      </w:r>
      <w:r w:rsidRPr="00085523">
        <w:rPr>
          <w:rFonts w:eastAsia="標楷體"/>
          <w:sz w:val="28"/>
          <w:szCs w:val="28"/>
        </w:rPr>
        <w:t>類管制實驗類別之一</w:t>
      </w:r>
    </w:p>
    <w:p w14:paraId="018482F5"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研究計畫說明</w:t>
      </w:r>
    </w:p>
    <w:p w14:paraId="53A0A873" w14:textId="77777777" w:rsidR="00834562" w:rsidRPr="00085523" w:rsidRDefault="00834562" w:rsidP="00FD2F85">
      <w:pPr>
        <w:widowControl/>
        <w:numPr>
          <w:ilvl w:val="0"/>
          <w:numId w:val="36"/>
        </w:numPr>
        <w:spacing w:line="460" w:lineRule="exact"/>
        <w:ind w:left="1560" w:hanging="284"/>
        <w:rPr>
          <w:rFonts w:eastAsia="標楷體"/>
          <w:sz w:val="28"/>
          <w:szCs w:val="28"/>
        </w:rPr>
      </w:pPr>
      <w:r w:rsidRPr="00085523">
        <w:rPr>
          <w:rFonts w:eastAsia="標楷體"/>
          <w:sz w:val="28"/>
          <w:szCs w:val="28"/>
        </w:rPr>
        <w:t>計畫名稱：</w:t>
      </w:r>
      <w:proofErr w:type="spellStart"/>
      <w:r w:rsidRPr="00085523">
        <w:rPr>
          <w:rFonts w:eastAsia="標楷體"/>
          <w:i/>
          <w:sz w:val="28"/>
          <w:szCs w:val="28"/>
        </w:rPr>
        <w:t>Burkholderia</w:t>
      </w:r>
      <w:proofErr w:type="spellEnd"/>
      <w:r w:rsidRPr="00085523">
        <w:rPr>
          <w:rFonts w:eastAsia="標楷體"/>
          <w:i/>
          <w:sz w:val="28"/>
          <w:szCs w:val="28"/>
        </w:rPr>
        <w:t xml:space="preserve"> </w:t>
      </w:r>
      <w:proofErr w:type="spellStart"/>
      <w:r w:rsidRPr="00085523">
        <w:rPr>
          <w:rFonts w:eastAsia="標楷體"/>
          <w:i/>
          <w:sz w:val="28"/>
          <w:szCs w:val="28"/>
        </w:rPr>
        <w:t>pseudomallei</w:t>
      </w:r>
      <w:proofErr w:type="spellEnd"/>
      <w:r w:rsidRPr="00085523">
        <w:rPr>
          <w:rFonts w:eastAsia="標楷體"/>
          <w:sz w:val="28"/>
          <w:szCs w:val="28"/>
        </w:rPr>
        <w:t>免疫反應特性之研究</w:t>
      </w:r>
    </w:p>
    <w:p w14:paraId="556B2D80" w14:textId="77777777" w:rsidR="00834562" w:rsidRPr="00085523" w:rsidRDefault="00834562" w:rsidP="00FD2F85">
      <w:pPr>
        <w:widowControl/>
        <w:numPr>
          <w:ilvl w:val="0"/>
          <w:numId w:val="36"/>
        </w:numPr>
        <w:spacing w:line="460" w:lineRule="exact"/>
        <w:ind w:left="1560" w:hanging="284"/>
        <w:rPr>
          <w:rFonts w:eastAsia="標楷體"/>
          <w:sz w:val="28"/>
          <w:szCs w:val="28"/>
        </w:rPr>
      </w:pPr>
      <w:r w:rsidRPr="00085523">
        <w:rPr>
          <w:rFonts w:eastAsia="標楷體"/>
          <w:sz w:val="28"/>
          <w:szCs w:val="28"/>
        </w:rPr>
        <w:t>病原體</w:t>
      </w:r>
      <w:r w:rsidRPr="00085523">
        <w:rPr>
          <w:rFonts w:eastAsia="標楷體"/>
          <w:sz w:val="28"/>
          <w:szCs w:val="28"/>
        </w:rPr>
        <w:t>/</w:t>
      </w:r>
      <w:r w:rsidRPr="00085523">
        <w:rPr>
          <w:rFonts w:eastAsia="標楷體"/>
          <w:sz w:val="28"/>
          <w:szCs w:val="28"/>
        </w:rPr>
        <w:t>毒素：</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i/>
          <w:sz w:val="28"/>
          <w:szCs w:val="28"/>
        </w:rPr>
        <w:t xml:space="preserve"> </w:t>
      </w:r>
    </w:p>
    <w:p w14:paraId="0BBD781F" w14:textId="77777777" w:rsidR="00834562" w:rsidRPr="00085523" w:rsidRDefault="00834562" w:rsidP="00FD2F85">
      <w:pPr>
        <w:widowControl/>
        <w:numPr>
          <w:ilvl w:val="0"/>
          <w:numId w:val="36"/>
        </w:numPr>
        <w:spacing w:line="460" w:lineRule="exact"/>
        <w:ind w:left="1560" w:hanging="284"/>
        <w:rPr>
          <w:rFonts w:eastAsia="標楷體"/>
          <w:sz w:val="28"/>
          <w:szCs w:val="28"/>
        </w:rPr>
      </w:pPr>
      <w:r w:rsidRPr="00085523">
        <w:rPr>
          <w:rFonts w:eastAsia="標楷體"/>
          <w:sz w:val="28"/>
          <w:szCs w:val="28"/>
        </w:rPr>
        <w:t>研究目的：</w:t>
      </w:r>
    </w:p>
    <w:p w14:paraId="7EB5F0F5"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使用野生型</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sz w:val="28"/>
          <w:szCs w:val="28"/>
        </w:rPr>
        <w:t>對感染的免疫反應特性進一步了解其致病機轉，以及開發對</w:t>
      </w:r>
      <w:proofErr w:type="spellStart"/>
      <w:r w:rsidRPr="00085523">
        <w:rPr>
          <w:rFonts w:eastAsia="標楷體"/>
          <w:sz w:val="28"/>
          <w:szCs w:val="28"/>
        </w:rPr>
        <w:t>Burkholderia</w:t>
      </w:r>
      <w:proofErr w:type="spellEnd"/>
      <w:r w:rsidRPr="00085523">
        <w:rPr>
          <w:rFonts w:eastAsia="標楷體"/>
          <w:sz w:val="28"/>
          <w:szCs w:val="28"/>
        </w:rPr>
        <w:t>感染的新療法。研究目標主要是些發展有效</w:t>
      </w:r>
      <w:proofErr w:type="spellStart"/>
      <w:r w:rsidRPr="00085523">
        <w:rPr>
          <w:rFonts w:eastAsia="標楷體"/>
          <w:sz w:val="28"/>
          <w:szCs w:val="28"/>
        </w:rPr>
        <w:t>Burkholderia</w:t>
      </w:r>
      <w:proofErr w:type="spellEnd"/>
      <w:r w:rsidRPr="00085523">
        <w:rPr>
          <w:rFonts w:eastAsia="標楷體"/>
          <w:sz w:val="28"/>
          <w:szCs w:val="28"/>
        </w:rPr>
        <w:t>疫苗，包括確定廣泛性保護抗體，並了解急性或慢性感染與宿主先天或後天免疫之間相關性。</w:t>
      </w:r>
    </w:p>
    <w:p w14:paraId="24E9F3F2" w14:textId="77777777" w:rsidR="00834562" w:rsidRPr="00085523" w:rsidRDefault="00834562" w:rsidP="00FD2F85">
      <w:pPr>
        <w:widowControl/>
        <w:numPr>
          <w:ilvl w:val="0"/>
          <w:numId w:val="36"/>
        </w:numPr>
        <w:spacing w:line="460" w:lineRule="exact"/>
        <w:ind w:left="1560" w:hanging="284"/>
        <w:rPr>
          <w:rFonts w:eastAsia="標楷體"/>
          <w:sz w:val="28"/>
          <w:szCs w:val="28"/>
        </w:rPr>
      </w:pPr>
      <w:r w:rsidRPr="00085523">
        <w:rPr>
          <w:rFonts w:eastAsia="標楷體"/>
          <w:sz w:val="28"/>
          <w:szCs w:val="28"/>
        </w:rPr>
        <w:t>實驗操作：</w:t>
      </w:r>
    </w:p>
    <w:p w14:paraId="3E405804"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本研究使用野生型</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sz w:val="28"/>
          <w:szCs w:val="28"/>
        </w:rPr>
        <w:t>，進行感染小鼠巨噬細胞中缺乏參與宿主免疫反應的各種信號傳導分子。將感染後細胞的表現型變化進行分析，以微陣列分析確定轉錄因子以及其他被活化感染或由特定</w:t>
      </w:r>
      <w:proofErr w:type="spellStart"/>
      <w:r w:rsidRPr="00085523">
        <w:rPr>
          <w:rFonts w:eastAsia="標楷體"/>
          <w:sz w:val="28"/>
          <w:szCs w:val="28"/>
        </w:rPr>
        <w:t>Burkholderia</w:t>
      </w:r>
      <w:proofErr w:type="spellEnd"/>
      <w:r w:rsidRPr="00085523">
        <w:rPr>
          <w:rFonts w:eastAsia="標楷體"/>
          <w:sz w:val="28"/>
          <w:szCs w:val="28"/>
        </w:rPr>
        <w:t>毒性因子之信號傳導分子。</w:t>
      </w:r>
    </w:p>
    <w:p w14:paraId="457D67C5" w14:textId="77777777" w:rsidR="00834562" w:rsidRPr="00085523" w:rsidRDefault="00834562" w:rsidP="00FD2F85">
      <w:pPr>
        <w:widowControl/>
        <w:numPr>
          <w:ilvl w:val="0"/>
          <w:numId w:val="36"/>
        </w:numPr>
        <w:spacing w:line="460" w:lineRule="exact"/>
        <w:ind w:left="1560" w:hanging="284"/>
        <w:rPr>
          <w:rFonts w:eastAsia="標楷體"/>
          <w:sz w:val="28"/>
          <w:szCs w:val="28"/>
        </w:rPr>
      </w:pPr>
      <w:r w:rsidRPr="00085523">
        <w:rPr>
          <w:rFonts w:eastAsia="標楷體"/>
          <w:sz w:val="28"/>
          <w:szCs w:val="28"/>
        </w:rPr>
        <w:t>預期結果：</w:t>
      </w:r>
    </w:p>
    <w:p w14:paraId="7702D3FE" w14:textId="77777777" w:rsidR="00834562" w:rsidRPr="00085523" w:rsidRDefault="00834562" w:rsidP="00834562">
      <w:pPr>
        <w:spacing w:line="460" w:lineRule="exact"/>
        <w:ind w:left="1560"/>
        <w:jc w:val="both"/>
        <w:rPr>
          <w:rFonts w:eastAsia="標楷體"/>
          <w:sz w:val="28"/>
          <w:szCs w:val="28"/>
        </w:rPr>
      </w:pPr>
      <w:r w:rsidRPr="00085523">
        <w:rPr>
          <w:rFonts w:eastAsia="標楷體"/>
          <w:sz w:val="28"/>
          <w:szCs w:val="28"/>
        </w:rPr>
        <w:t>研究使用</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sz w:val="28"/>
          <w:szCs w:val="28"/>
        </w:rPr>
        <w:t>毒性菌株，預期識別轉錄因子及經由先天免疫系統對感染的反應活性的轉錄網絡。預期這些結果將對於了解宿主免疫對抗</w:t>
      </w:r>
      <w:proofErr w:type="spellStart"/>
      <w:r w:rsidRPr="00085523">
        <w:rPr>
          <w:rFonts w:eastAsia="標楷體"/>
          <w:sz w:val="28"/>
          <w:szCs w:val="28"/>
        </w:rPr>
        <w:t>Burkholderia</w:t>
      </w:r>
      <w:proofErr w:type="spellEnd"/>
      <w:r w:rsidRPr="00085523">
        <w:rPr>
          <w:rFonts w:eastAsia="標楷體"/>
          <w:sz w:val="28"/>
          <w:szCs w:val="28"/>
        </w:rPr>
        <w:t>有更顯著治療之選擇性。</w:t>
      </w:r>
    </w:p>
    <w:p w14:paraId="428BB8E6"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lastRenderedPageBreak/>
        <w:t>案例分析</w:t>
      </w:r>
    </w:p>
    <w:p w14:paraId="054132B0" w14:textId="77777777" w:rsidR="00834562" w:rsidRPr="00085523" w:rsidRDefault="00834562" w:rsidP="00FD2F85">
      <w:pPr>
        <w:widowControl/>
        <w:numPr>
          <w:ilvl w:val="0"/>
          <w:numId w:val="37"/>
        </w:numPr>
        <w:spacing w:line="460" w:lineRule="exact"/>
        <w:ind w:left="1560" w:hanging="284"/>
        <w:rPr>
          <w:rFonts w:eastAsia="標楷體"/>
          <w:sz w:val="28"/>
          <w:szCs w:val="28"/>
        </w:rPr>
      </w:pPr>
      <w:r w:rsidRPr="00085523">
        <w:rPr>
          <w:rFonts w:eastAsia="標楷體"/>
          <w:sz w:val="28"/>
          <w:szCs w:val="28"/>
        </w:rPr>
        <w:t>本研究是否涉及</w:t>
      </w:r>
      <w:r w:rsidRPr="00085523">
        <w:rPr>
          <w:rFonts w:eastAsia="標楷體"/>
          <w:sz w:val="28"/>
          <w:szCs w:val="28"/>
        </w:rPr>
        <w:t>14</w:t>
      </w:r>
      <w:r w:rsidRPr="00085523">
        <w:rPr>
          <w:rFonts w:eastAsia="標楷體"/>
          <w:sz w:val="28"/>
          <w:szCs w:val="28"/>
        </w:rPr>
        <w:t>項高危險管制性病原、毒素</w:t>
      </w:r>
      <w:r w:rsidRPr="00085523">
        <w:rPr>
          <w:rFonts w:eastAsia="標楷體"/>
          <w:sz w:val="28"/>
          <w:szCs w:val="28"/>
        </w:rPr>
        <w:t>?</w:t>
      </w:r>
    </w:p>
    <w:p w14:paraId="31424954"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5703E89E"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說明：野生型</w:t>
      </w:r>
      <w:r w:rsidRPr="00085523">
        <w:rPr>
          <w:rFonts w:eastAsia="標楷體"/>
          <w:i/>
          <w:sz w:val="28"/>
          <w:szCs w:val="28"/>
        </w:rPr>
        <w:t xml:space="preserve">B. </w:t>
      </w:r>
      <w:proofErr w:type="spellStart"/>
      <w:r w:rsidRPr="00085523">
        <w:rPr>
          <w:rFonts w:eastAsia="標楷體"/>
          <w:i/>
          <w:sz w:val="28"/>
          <w:szCs w:val="28"/>
        </w:rPr>
        <w:t>pseudomallei</w:t>
      </w:r>
      <w:proofErr w:type="spellEnd"/>
      <w:r w:rsidRPr="00085523">
        <w:rPr>
          <w:rFonts w:eastAsia="標楷體"/>
          <w:i/>
          <w:sz w:val="28"/>
          <w:szCs w:val="28"/>
        </w:rPr>
        <w:t xml:space="preserve"> </w:t>
      </w:r>
      <w:r w:rsidRPr="00085523">
        <w:rPr>
          <w:rFonts w:eastAsia="標楷體"/>
          <w:sz w:val="28"/>
          <w:szCs w:val="28"/>
        </w:rPr>
        <w:t>是</w:t>
      </w:r>
      <w:r w:rsidRPr="00085523">
        <w:rPr>
          <w:rFonts w:eastAsia="標楷體"/>
          <w:sz w:val="28"/>
          <w:szCs w:val="28"/>
        </w:rPr>
        <w:t>14</w:t>
      </w:r>
      <w:r w:rsidRPr="00085523">
        <w:rPr>
          <w:rFonts w:eastAsia="標楷體"/>
          <w:sz w:val="28"/>
          <w:szCs w:val="28"/>
        </w:rPr>
        <w:t>項高危險管制性病原、毒素之一。</w:t>
      </w:r>
    </w:p>
    <w:p w14:paraId="4BFFCBB7" w14:textId="77777777" w:rsidR="00834562" w:rsidRPr="00085523" w:rsidRDefault="00834562" w:rsidP="00FD2F85">
      <w:pPr>
        <w:widowControl/>
        <w:numPr>
          <w:ilvl w:val="0"/>
          <w:numId w:val="37"/>
        </w:numPr>
        <w:spacing w:line="460" w:lineRule="exact"/>
        <w:ind w:left="1560" w:hanging="284"/>
        <w:rPr>
          <w:rFonts w:eastAsia="標楷體"/>
          <w:sz w:val="28"/>
          <w:szCs w:val="28"/>
        </w:rPr>
      </w:pPr>
      <w:r w:rsidRPr="00085523">
        <w:rPr>
          <w:rFonts w:eastAsia="標楷體"/>
          <w:sz w:val="28"/>
          <w:szCs w:val="28"/>
        </w:rPr>
        <w:t>研究是否涉及</w:t>
      </w:r>
      <w:r w:rsidRPr="00085523">
        <w:rPr>
          <w:rFonts w:eastAsia="標楷體"/>
          <w:sz w:val="28"/>
          <w:szCs w:val="28"/>
        </w:rPr>
        <w:t>7</w:t>
      </w:r>
      <w:r w:rsidRPr="00085523">
        <w:rPr>
          <w:rFonts w:eastAsia="標楷體"/>
          <w:sz w:val="28"/>
          <w:szCs w:val="28"/>
        </w:rPr>
        <w:t>類管制實驗類別</w:t>
      </w:r>
      <w:r w:rsidRPr="00085523">
        <w:rPr>
          <w:rFonts w:eastAsia="標楷體"/>
          <w:sz w:val="28"/>
          <w:szCs w:val="28"/>
        </w:rPr>
        <w:t>?</w:t>
      </w:r>
    </w:p>
    <w:p w14:paraId="2F370EE9" w14:textId="77777777" w:rsidR="00834562" w:rsidRPr="00085523" w:rsidRDefault="00834562" w:rsidP="00834562">
      <w:pPr>
        <w:spacing w:line="460" w:lineRule="exact"/>
        <w:ind w:leftChars="650" w:left="1888" w:hangingChars="117" w:hanging="328"/>
        <w:rPr>
          <w:rFonts w:eastAsia="標楷體"/>
          <w:sz w:val="28"/>
          <w:szCs w:val="28"/>
        </w:rPr>
      </w:pPr>
      <w:r w:rsidRPr="00085523">
        <w:rPr>
          <w:rFonts w:eastAsia="標楷體"/>
          <w:sz w:val="28"/>
          <w:szCs w:val="28"/>
        </w:rPr>
        <w:t>答案：否。</w:t>
      </w:r>
    </w:p>
    <w:p w14:paraId="6E43DBE8"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說明：可合理預期研究結果範圍及性質，不屬於</w:t>
      </w:r>
      <w:r w:rsidRPr="00085523">
        <w:rPr>
          <w:rFonts w:eastAsia="標楷體"/>
          <w:sz w:val="28"/>
          <w:szCs w:val="28"/>
        </w:rPr>
        <w:t>7</w:t>
      </w:r>
      <w:r w:rsidRPr="00085523">
        <w:rPr>
          <w:rFonts w:eastAsia="標楷體"/>
          <w:sz w:val="28"/>
          <w:szCs w:val="28"/>
        </w:rPr>
        <w:t>類管制實驗類別之應用。評估實驗設計是否會干擾宿主免疫功能或造成免疫無效，因病原並未進行修飾，用於感染時改變宿主細胞的表現型和細胞訊號傳導途徑特性的用途。研究顯示訊號途徑對宿主免疫的重要性，所規劃的研究預期不會破壞宿主免疫力或造成免疫無效。</w:t>
      </w:r>
    </w:p>
    <w:p w14:paraId="3C583643" w14:textId="77777777" w:rsidR="00834562" w:rsidRPr="00085523" w:rsidRDefault="00834562" w:rsidP="00834562">
      <w:pPr>
        <w:spacing w:line="460" w:lineRule="exact"/>
        <w:ind w:left="1560"/>
        <w:rPr>
          <w:rFonts w:eastAsia="標楷體"/>
          <w:sz w:val="28"/>
          <w:szCs w:val="28"/>
        </w:rPr>
      </w:pPr>
    </w:p>
    <w:p w14:paraId="1F26803C" w14:textId="77777777" w:rsidR="00834562" w:rsidRPr="00085523" w:rsidRDefault="00834562" w:rsidP="00FD2F85">
      <w:pPr>
        <w:widowControl/>
        <w:numPr>
          <w:ilvl w:val="2"/>
          <w:numId w:val="32"/>
        </w:numPr>
        <w:spacing w:line="460" w:lineRule="exact"/>
        <w:ind w:left="567" w:hanging="589"/>
        <w:rPr>
          <w:rFonts w:eastAsia="標楷體"/>
          <w:sz w:val="28"/>
          <w:szCs w:val="28"/>
        </w:rPr>
      </w:pPr>
      <w:r w:rsidRPr="00085523">
        <w:rPr>
          <w:rFonts w:eastAsia="標楷體"/>
          <w:sz w:val="28"/>
          <w:szCs w:val="28"/>
        </w:rPr>
        <w:t>範例</w:t>
      </w:r>
      <w:r w:rsidRPr="00085523">
        <w:rPr>
          <w:rFonts w:eastAsia="標楷體"/>
          <w:sz w:val="28"/>
          <w:szCs w:val="28"/>
        </w:rPr>
        <w:t>3─</w:t>
      </w:r>
      <w:r w:rsidRPr="00085523">
        <w:rPr>
          <w:rFonts w:eastAsia="標楷體"/>
          <w:sz w:val="28"/>
          <w:szCs w:val="28"/>
        </w:rPr>
        <w:t>研究涉及使用</w:t>
      </w:r>
      <w:r w:rsidRPr="00085523">
        <w:rPr>
          <w:rFonts w:eastAsia="標楷體"/>
          <w:sz w:val="28"/>
          <w:szCs w:val="28"/>
        </w:rPr>
        <w:t>14</w:t>
      </w:r>
      <w:r w:rsidRPr="00085523">
        <w:rPr>
          <w:rFonts w:eastAsia="標楷體"/>
          <w:sz w:val="28"/>
          <w:szCs w:val="28"/>
        </w:rPr>
        <w:t>項高危險管制性病原、毒素，但不屬於</w:t>
      </w:r>
      <w:r w:rsidRPr="00085523">
        <w:rPr>
          <w:rFonts w:eastAsia="標楷體"/>
          <w:sz w:val="28"/>
          <w:szCs w:val="28"/>
        </w:rPr>
        <w:t>7</w:t>
      </w:r>
      <w:r w:rsidRPr="00085523">
        <w:rPr>
          <w:rFonts w:eastAsia="標楷體"/>
          <w:sz w:val="28"/>
          <w:szCs w:val="28"/>
        </w:rPr>
        <w:t>類管制實驗類別之一</w:t>
      </w:r>
    </w:p>
    <w:p w14:paraId="231233BF"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研究計畫說明</w:t>
      </w:r>
    </w:p>
    <w:p w14:paraId="0C57F7D6" w14:textId="77777777" w:rsidR="00834562" w:rsidRPr="00085523" w:rsidRDefault="00834562" w:rsidP="00FD2F85">
      <w:pPr>
        <w:widowControl/>
        <w:numPr>
          <w:ilvl w:val="0"/>
          <w:numId w:val="38"/>
        </w:numPr>
        <w:spacing w:line="460" w:lineRule="exact"/>
        <w:ind w:left="1560" w:hanging="284"/>
        <w:rPr>
          <w:rFonts w:eastAsia="標楷體"/>
          <w:sz w:val="28"/>
          <w:szCs w:val="28"/>
        </w:rPr>
      </w:pPr>
      <w:r w:rsidRPr="00085523">
        <w:rPr>
          <w:rFonts w:eastAsia="標楷體"/>
          <w:sz w:val="28"/>
          <w:szCs w:val="28"/>
        </w:rPr>
        <w:t>計畫名稱：</w:t>
      </w:r>
      <w:r w:rsidRPr="00085523">
        <w:rPr>
          <w:rFonts w:eastAsia="標楷體"/>
          <w:i/>
          <w:sz w:val="28"/>
          <w:szCs w:val="28"/>
        </w:rPr>
        <w:t xml:space="preserve"> Yersinia pestis</w:t>
      </w:r>
      <w:r w:rsidRPr="00085523">
        <w:rPr>
          <w:rFonts w:eastAsia="標楷體"/>
          <w:sz w:val="28"/>
          <w:szCs w:val="28"/>
        </w:rPr>
        <w:t>基因體及基因表現比較分析研究</w:t>
      </w:r>
    </w:p>
    <w:p w14:paraId="25CB913B" w14:textId="77777777" w:rsidR="00834562" w:rsidRPr="00085523" w:rsidRDefault="00834562" w:rsidP="00FD2F85">
      <w:pPr>
        <w:widowControl/>
        <w:numPr>
          <w:ilvl w:val="0"/>
          <w:numId w:val="38"/>
        </w:numPr>
        <w:spacing w:line="460" w:lineRule="exact"/>
        <w:ind w:left="1560" w:hanging="284"/>
        <w:rPr>
          <w:rFonts w:eastAsia="標楷體"/>
          <w:sz w:val="28"/>
          <w:szCs w:val="28"/>
        </w:rPr>
      </w:pPr>
      <w:r w:rsidRPr="00085523">
        <w:rPr>
          <w:rFonts w:eastAsia="標楷體"/>
          <w:sz w:val="28"/>
          <w:szCs w:val="28"/>
        </w:rPr>
        <w:t>病原體</w:t>
      </w:r>
      <w:r w:rsidRPr="00085523">
        <w:rPr>
          <w:rFonts w:eastAsia="標楷體"/>
          <w:sz w:val="28"/>
          <w:szCs w:val="28"/>
        </w:rPr>
        <w:t>/</w:t>
      </w:r>
      <w:r w:rsidRPr="00085523">
        <w:rPr>
          <w:rFonts w:eastAsia="標楷體"/>
          <w:sz w:val="28"/>
          <w:szCs w:val="28"/>
        </w:rPr>
        <w:t>毒素：</w:t>
      </w:r>
      <w:r w:rsidRPr="00085523">
        <w:rPr>
          <w:rFonts w:eastAsia="標楷體"/>
          <w:i/>
          <w:sz w:val="28"/>
          <w:szCs w:val="28"/>
        </w:rPr>
        <w:t>Y. pestis</w:t>
      </w:r>
    </w:p>
    <w:p w14:paraId="0D8F38A9" w14:textId="77777777" w:rsidR="00834562" w:rsidRPr="00085523" w:rsidRDefault="00834562" w:rsidP="00FD2F85">
      <w:pPr>
        <w:widowControl/>
        <w:numPr>
          <w:ilvl w:val="0"/>
          <w:numId w:val="38"/>
        </w:numPr>
        <w:spacing w:line="460" w:lineRule="exact"/>
        <w:ind w:left="1560" w:hanging="284"/>
        <w:rPr>
          <w:rFonts w:eastAsia="標楷體"/>
          <w:sz w:val="28"/>
          <w:szCs w:val="28"/>
        </w:rPr>
      </w:pPr>
      <w:r w:rsidRPr="00085523">
        <w:rPr>
          <w:rFonts w:eastAsia="標楷體"/>
          <w:sz w:val="28"/>
          <w:szCs w:val="28"/>
        </w:rPr>
        <w:t>研究目的：</w:t>
      </w:r>
    </w:p>
    <w:p w14:paraId="4A7D7606"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比較基因體及微陣列分析了解</w:t>
      </w:r>
      <w:r w:rsidRPr="00085523">
        <w:rPr>
          <w:rFonts w:eastAsia="標楷體"/>
          <w:i/>
          <w:sz w:val="28"/>
          <w:szCs w:val="28"/>
        </w:rPr>
        <w:t>Y. pestis</w:t>
      </w:r>
      <w:r w:rsidRPr="00085523">
        <w:rPr>
          <w:rFonts w:eastAsia="標楷體"/>
          <w:sz w:val="28"/>
          <w:szCs w:val="28"/>
        </w:rPr>
        <w:t>之生物學及致病機轉。藉由基因表現分析，確認參與各種細胞機制的顯著基因及表現模式，並比較不同</w:t>
      </w:r>
      <w:r w:rsidRPr="00085523">
        <w:rPr>
          <w:rFonts w:eastAsia="標楷體"/>
          <w:i/>
          <w:sz w:val="28"/>
          <w:szCs w:val="28"/>
        </w:rPr>
        <w:t>Y. pestis</w:t>
      </w:r>
      <w:r w:rsidRPr="00085523">
        <w:rPr>
          <w:rFonts w:eastAsia="標楷體"/>
          <w:sz w:val="28"/>
          <w:szCs w:val="28"/>
        </w:rPr>
        <w:t>菌株的基因及表現模式。</w:t>
      </w:r>
    </w:p>
    <w:p w14:paraId="4A259AB9" w14:textId="77777777" w:rsidR="00834562" w:rsidRPr="00085523" w:rsidRDefault="00834562" w:rsidP="00FD2F85">
      <w:pPr>
        <w:widowControl/>
        <w:numPr>
          <w:ilvl w:val="0"/>
          <w:numId w:val="38"/>
        </w:numPr>
        <w:spacing w:line="460" w:lineRule="exact"/>
        <w:ind w:left="1560" w:hanging="284"/>
        <w:rPr>
          <w:rFonts w:eastAsia="標楷體"/>
          <w:sz w:val="28"/>
          <w:szCs w:val="28"/>
        </w:rPr>
      </w:pPr>
      <w:r w:rsidRPr="00085523">
        <w:rPr>
          <w:rFonts w:eastAsia="標楷體"/>
          <w:sz w:val="28"/>
          <w:szCs w:val="28"/>
        </w:rPr>
        <w:t>實驗操作：</w:t>
      </w:r>
    </w:p>
    <w:p w14:paraId="1FAD7D2E"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研究使用</w:t>
      </w:r>
      <w:r w:rsidRPr="00085523">
        <w:rPr>
          <w:rFonts w:eastAsia="標楷體"/>
          <w:i/>
          <w:sz w:val="28"/>
          <w:szCs w:val="28"/>
        </w:rPr>
        <w:t>Y. pestis</w:t>
      </w:r>
      <w:r w:rsidRPr="00085523">
        <w:rPr>
          <w:rFonts w:eastAsia="標楷體"/>
          <w:sz w:val="28"/>
          <w:szCs w:val="28"/>
        </w:rPr>
        <w:t>毒性株。菌株將培養於無抗生素之各種生長培養基，並於設定時間點分離</w:t>
      </w:r>
      <w:r w:rsidRPr="00085523">
        <w:rPr>
          <w:rFonts w:eastAsia="標楷體"/>
          <w:sz w:val="28"/>
          <w:szCs w:val="28"/>
        </w:rPr>
        <w:t>RNA</w:t>
      </w:r>
      <w:r w:rsidRPr="00085523">
        <w:rPr>
          <w:rFonts w:eastAsia="標楷體"/>
          <w:sz w:val="28"/>
          <w:szCs w:val="28"/>
        </w:rPr>
        <w:t>。萃取</w:t>
      </w:r>
      <w:r w:rsidRPr="00085523">
        <w:rPr>
          <w:rFonts w:eastAsia="標楷體"/>
          <w:i/>
          <w:sz w:val="28"/>
          <w:szCs w:val="28"/>
        </w:rPr>
        <w:t xml:space="preserve">Y. pestis </w:t>
      </w:r>
      <w:r w:rsidRPr="00085523">
        <w:rPr>
          <w:rFonts w:eastAsia="標楷體"/>
          <w:sz w:val="28"/>
          <w:szCs w:val="28"/>
        </w:rPr>
        <w:t>RNA</w:t>
      </w:r>
      <w:r w:rsidRPr="00085523">
        <w:rPr>
          <w:rFonts w:eastAsia="標楷體"/>
          <w:sz w:val="28"/>
          <w:szCs w:val="28"/>
        </w:rPr>
        <w:t>用於合成</w:t>
      </w:r>
      <w:r w:rsidRPr="00085523">
        <w:rPr>
          <w:rFonts w:eastAsia="標楷體"/>
          <w:sz w:val="28"/>
          <w:szCs w:val="28"/>
        </w:rPr>
        <w:t>cDNA</w:t>
      </w:r>
      <w:r w:rsidRPr="00085523">
        <w:rPr>
          <w:rFonts w:eastAsia="標楷體"/>
          <w:sz w:val="28"/>
          <w:szCs w:val="28"/>
        </w:rPr>
        <w:t>進行微陣列分析。並在細菌於暴露抗生素中之各種生長階段產出基因表現資訊。</w:t>
      </w:r>
    </w:p>
    <w:p w14:paraId="5DA81C9C" w14:textId="77777777" w:rsidR="00834562" w:rsidRPr="00085523" w:rsidRDefault="00834562" w:rsidP="00FD2F85">
      <w:pPr>
        <w:widowControl/>
        <w:numPr>
          <w:ilvl w:val="0"/>
          <w:numId w:val="38"/>
        </w:numPr>
        <w:spacing w:line="460" w:lineRule="exact"/>
        <w:ind w:left="1560" w:hanging="284"/>
        <w:rPr>
          <w:rFonts w:eastAsia="標楷體"/>
          <w:sz w:val="28"/>
          <w:szCs w:val="28"/>
        </w:rPr>
      </w:pPr>
      <w:r w:rsidRPr="00085523">
        <w:rPr>
          <w:rFonts w:eastAsia="標楷體"/>
          <w:sz w:val="28"/>
          <w:szCs w:val="28"/>
        </w:rPr>
        <w:t>預期結果：</w:t>
      </w:r>
      <w:r w:rsidRPr="00085523">
        <w:rPr>
          <w:rFonts w:eastAsia="標楷體"/>
          <w:sz w:val="28"/>
          <w:szCs w:val="28"/>
        </w:rPr>
        <w:t xml:space="preserve"> </w:t>
      </w:r>
    </w:p>
    <w:p w14:paraId="155E70C7"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各種</w:t>
      </w:r>
      <w:r w:rsidRPr="00085523">
        <w:rPr>
          <w:rFonts w:eastAsia="標楷體"/>
          <w:i/>
          <w:sz w:val="28"/>
          <w:szCs w:val="28"/>
        </w:rPr>
        <w:t>Y. pestis</w:t>
      </w:r>
      <w:r w:rsidRPr="00085523">
        <w:rPr>
          <w:rFonts w:eastAsia="標楷體"/>
          <w:sz w:val="28"/>
          <w:szCs w:val="28"/>
        </w:rPr>
        <w:t>菌株培養在一定生長條件（例如，存在</w:t>
      </w:r>
      <w:r w:rsidRPr="00085523">
        <w:rPr>
          <w:rFonts w:eastAsia="標楷體"/>
          <w:sz w:val="28"/>
          <w:szCs w:val="28"/>
        </w:rPr>
        <w:t>/</w:t>
      </w:r>
      <w:r w:rsidRPr="00085523">
        <w:rPr>
          <w:rFonts w:eastAsia="標楷體"/>
          <w:sz w:val="28"/>
          <w:szCs w:val="28"/>
        </w:rPr>
        <w:t>不存在</w:t>
      </w:r>
      <w:r w:rsidRPr="00085523">
        <w:rPr>
          <w:rFonts w:eastAsia="標楷體"/>
          <w:sz w:val="28"/>
          <w:szCs w:val="28"/>
        </w:rPr>
        <w:lastRenderedPageBreak/>
        <w:t>抗生素、氧含量、酸度），萃取</w:t>
      </w:r>
      <w:r w:rsidRPr="00085523">
        <w:rPr>
          <w:rFonts w:eastAsia="標楷體"/>
          <w:sz w:val="28"/>
          <w:szCs w:val="28"/>
        </w:rPr>
        <w:t>RNA</w:t>
      </w:r>
      <w:r w:rsidRPr="00085523">
        <w:rPr>
          <w:rFonts w:eastAsia="標楷體"/>
          <w:sz w:val="28"/>
          <w:szCs w:val="28"/>
        </w:rPr>
        <w:t>及進行微陣列分析。基因表現資訊用於不同</w:t>
      </w:r>
      <w:r w:rsidRPr="00085523">
        <w:rPr>
          <w:rFonts w:eastAsia="標楷體"/>
          <w:i/>
          <w:sz w:val="28"/>
          <w:szCs w:val="28"/>
        </w:rPr>
        <w:t>Y. pestis</w:t>
      </w:r>
      <w:r w:rsidRPr="00085523">
        <w:rPr>
          <w:rFonts w:eastAsia="標楷體"/>
          <w:sz w:val="28"/>
          <w:szCs w:val="28"/>
        </w:rPr>
        <w:t>菌株之基因體比較及計量研究。藉由</w:t>
      </w:r>
      <w:r w:rsidRPr="00085523">
        <w:rPr>
          <w:rFonts w:eastAsia="標楷體"/>
          <w:i/>
          <w:sz w:val="28"/>
          <w:szCs w:val="28"/>
        </w:rPr>
        <w:t>Y. pestis</w:t>
      </w:r>
      <w:r w:rsidRPr="00085523">
        <w:rPr>
          <w:rFonts w:eastAsia="標楷體"/>
          <w:sz w:val="28"/>
          <w:szCs w:val="28"/>
        </w:rPr>
        <w:t>生長在不同生長條件及抗生素存在與否，可識別在該等條件下</w:t>
      </w:r>
      <w:r w:rsidRPr="00085523">
        <w:rPr>
          <w:rFonts w:eastAsia="標楷體"/>
          <w:i/>
          <w:sz w:val="28"/>
          <w:szCs w:val="28"/>
        </w:rPr>
        <w:t>Y. pestis</w:t>
      </w:r>
      <w:r w:rsidRPr="00085523">
        <w:rPr>
          <w:rFonts w:eastAsia="標楷體"/>
          <w:sz w:val="28"/>
          <w:szCs w:val="28"/>
        </w:rPr>
        <w:t>基因的活化或抑制。</w:t>
      </w:r>
    </w:p>
    <w:p w14:paraId="63194F8B"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案例分析</w:t>
      </w:r>
    </w:p>
    <w:p w14:paraId="5D0D6BC0" w14:textId="77777777" w:rsidR="00834562" w:rsidRPr="00085523" w:rsidRDefault="00834562" w:rsidP="00FD2F85">
      <w:pPr>
        <w:widowControl/>
        <w:numPr>
          <w:ilvl w:val="0"/>
          <w:numId w:val="39"/>
        </w:numPr>
        <w:spacing w:line="460" w:lineRule="exact"/>
        <w:ind w:left="1560" w:hanging="284"/>
        <w:rPr>
          <w:rFonts w:eastAsia="標楷體"/>
          <w:sz w:val="28"/>
          <w:szCs w:val="28"/>
        </w:rPr>
      </w:pPr>
      <w:r w:rsidRPr="00085523">
        <w:rPr>
          <w:rFonts w:eastAsia="標楷體"/>
          <w:sz w:val="28"/>
          <w:szCs w:val="28"/>
        </w:rPr>
        <w:t>本研究是否涉及</w:t>
      </w:r>
      <w:r w:rsidRPr="00085523">
        <w:rPr>
          <w:rFonts w:eastAsia="標楷體"/>
          <w:sz w:val="28"/>
          <w:szCs w:val="28"/>
        </w:rPr>
        <w:t>14</w:t>
      </w:r>
      <w:r w:rsidRPr="00085523">
        <w:rPr>
          <w:rFonts w:eastAsia="標楷體"/>
          <w:sz w:val="28"/>
          <w:szCs w:val="28"/>
        </w:rPr>
        <w:t>項高危險管制性病原、毒素</w:t>
      </w:r>
      <w:r w:rsidRPr="00085523">
        <w:rPr>
          <w:rFonts w:eastAsia="標楷體"/>
          <w:sz w:val="28"/>
          <w:szCs w:val="28"/>
        </w:rPr>
        <w:t>?</w:t>
      </w:r>
    </w:p>
    <w:p w14:paraId="66EB7FF0"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7397F632"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w:t>
      </w:r>
      <w:r w:rsidRPr="00085523">
        <w:rPr>
          <w:rFonts w:eastAsia="標楷體"/>
          <w:i/>
          <w:sz w:val="28"/>
          <w:szCs w:val="28"/>
        </w:rPr>
        <w:t>Yersinia pestis</w:t>
      </w:r>
      <w:r w:rsidRPr="00085523">
        <w:rPr>
          <w:rFonts w:eastAsia="標楷體"/>
          <w:sz w:val="28"/>
          <w:szCs w:val="28"/>
        </w:rPr>
        <w:t>是</w:t>
      </w:r>
      <w:r w:rsidRPr="00085523">
        <w:rPr>
          <w:rFonts w:eastAsia="標楷體"/>
          <w:sz w:val="28"/>
          <w:szCs w:val="28"/>
        </w:rPr>
        <w:t>14</w:t>
      </w:r>
      <w:r w:rsidRPr="00085523">
        <w:rPr>
          <w:rFonts w:eastAsia="標楷體"/>
          <w:sz w:val="28"/>
          <w:szCs w:val="28"/>
        </w:rPr>
        <w:t>項高危險管制性病原、毒素之一，研究使用非弱毒株。</w:t>
      </w:r>
    </w:p>
    <w:p w14:paraId="27CCDE77" w14:textId="77777777" w:rsidR="00834562" w:rsidRPr="00085523" w:rsidRDefault="00834562" w:rsidP="00FD2F85">
      <w:pPr>
        <w:widowControl/>
        <w:numPr>
          <w:ilvl w:val="0"/>
          <w:numId w:val="39"/>
        </w:numPr>
        <w:spacing w:line="460" w:lineRule="exact"/>
        <w:ind w:left="1560" w:hanging="284"/>
        <w:rPr>
          <w:rFonts w:eastAsia="標楷體"/>
          <w:sz w:val="28"/>
          <w:szCs w:val="28"/>
        </w:rPr>
      </w:pPr>
      <w:r w:rsidRPr="00085523">
        <w:rPr>
          <w:rFonts w:eastAsia="標楷體"/>
          <w:sz w:val="28"/>
          <w:szCs w:val="28"/>
        </w:rPr>
        <w:t>研究是否涉及</w:t>
      </w:r>
      <w:r w:rsidRPr="00085523">
        <w:rPr>
          <w:rFonts w:eastAsia="標楷體"/>
          <w:sz w:val="28"/>
          <w:szCs w:val="28"/>
        </w:rPr>
        <w:t>7</w:t>
      </w:r>
      <w:r w:rsidRPr="00085523">
        <w:rPr>
          <w:rFonts w:eastAsia="標楷體"/>
          <w:sz w:val="28"/>
          <w:szCs w:val="28"/>
        </w:rPr>
        <w:t>類管制實驗類別</w:t>
      </w:r>
      <w:r w:rsidRPr="00085523">
        <w:rPr>
          <w:rFonts w:eastAsia="標楷體"/>
          <w:sz w:val="28"/>
          <w:szCs w:val="28"/>
        </w:rPr>
        <w:t>?</w:t>
      </w:r>
    </w:p>
    <w:p w14:paraId="797F5045"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答案：否。</w:t>
      </w:r>
    </w:p>
    <w:p w14:paraId="24376D7D"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說明：可合理預期研究結果範圍及性質，故研究不屬於</w:t>
      </w:r>
      <w:r w:rsidRPr="00085523">
        <w:rPr>
          <w:rFonts w:eastAsia="標楷體"/>
          <w:sz w:val="28"/>
          <w:szCs w:val="28"/>
        </w:rPr>
        <w:t>7</w:t>
      </w:r>
      <w:r w:rsidRPr="00085523">
        <w:rPr>
          <w:rFonts w:eastAsia="標楷體"/>
          <w:sz w:val="28"/>
          <w:szCs w:val="28"/>
        </w:rPr>
        <w:t>類管制實驗類別之應用。特別考慮實驗設計是否會產生對抗現有治療之菌株，因病原未進行修飾成抗藥性菌株，因此產生的菌株不可能對抗現有治療。</w:t>
      </w:r>
    </w:p>
    <w:p w14:paraId="7D702927" w14:textId="77777777" w:rsidR="00834562" w:rsidRPr="00085523" w:rsidRDefault="00834562" w:rsidP="00834562">
      <w:pPr>
        <w:spacing w:line="460" w:lineRule="exact"/>
        <w:ind w:left="1560"/>
        <w:rPr>
          <w:rFonts w:eastAsia="標楷體"/>
          <w:sz w:val="28"/>
          <w:szCs w:val="28"/>
        </w:rPr>
      </w:pPr>
    </w:p>
    <w:p w14:paraId="52E7A7B7" w14:textId="77777777" w:rsidR="00834562" w:rsidRPr="00085523" w:rsidRDefault="00834562" w:rsidP="00FD2F85">
      <w:pPr>
        <w:widowControl/>
        <w:numPr>
          <w:ilvl w:val="2"/>
          <w:numId w:val="32"/>
        </w:numPr>
        <w:spacing w:line="460" w:lineRule="exact"/>
        <w:ind w:left="567" w:hanging="589"/>
        <w:rPr>
          <w:rFonts w:eastAsia="標楷體"/>
          <w:sz w:val="28"/>
          <w:szCs w:val="28"/>
        </w:rPr>
      </w:pPr>
      <w:r w:rsidRPr="00085523">
        <w:rPr>
          <w:rFonts w:eastAsia="標楷體"/>
          <w:sz w:val="28"/>
          <w:szCs w:val="28"/>
        </w:rPr>
        <w:t>範例</w:t>
      </w:r>
      <w:r w:rsidRPr="00085523">
        <w:rPr>
          <w:rFonts w:eastAsia="標楷體"/>
          <w:sz w:val="28"/>
          <w:szCs w:val="28"/>
        </w:rPr>
        <w:t>4─</w:t>
      </w:r>
      <w:r w:rsidRPr="00085523">
        <w:rPr>
          <w:rFonts w:eastAsia="標楷體"/>
          <w:sz w:val="28"/>
          <w:szCs w:val="28"/>
        </w:rPr>
        <w:t>研究涉及</w:t>
      </w:r>
      <w:r w:rsidRPr="00085523">
        <w:rPr>
          <w:rFonts w:eastAsia="標楷體"/>
          <w:sz w:val="28"/>
          <w:szCs w:val="28"/>
        </w:rPr>
        <w:t>14</w:t>
      </w:r>
      <w:r w:rsidRPr="00085523">
        <w:rPr>
          <w:rFonts w:eastAsia="標楷體"/>
          <w:sz w:val="28"/>
          <w:szCs w:val="28"/>
        </w:rPr>
        <w:t>項病原體及毒素，且屬於</w:t>
      </w:r>
      <w:r w:rsidRPr="00085523">
        <w:rPr>
          <w:rFonts w:eastAsia="標楷體"/>
          <w:sz w:val="28"/>
          <w:szCs w:val="28"/>
        </w:rPr>
        <w:t>7</w:t>
      </w:r>
      <w:r w:rsidRPr="00085523">
        <w:rPr>
          <w:rFonts w:eastAsia="標楷體"/>
          <w:sz w:val="28"/>
          <w:szCs w:val="28"/>
        </w:rPr>
        <w:t>類管制實驗類別之一，但不符合</w:t>
      </w:r>
      <w:r w:rsidRPr="00085523">
        <w:rPr>
          <w:rFonts w:eastAsia="標楷體"/>
          <w:sz w:val="28"/>
          <w:szCs w:val="28"/>
        </w:rPr>
        <w:t>DURC</w:t>
      </w:r>
      <w:r w:rsidRPr="00085523">
        <w:rPr>
          <w:rFonts w:eastAsia="標楷體"/>
          <w:sz w:val="28"/>
          <w:szCs w:val="28"/>
        </w:rPr>
        <w:t>定義</w:t>
      </w:r>
    </w:p>
    <w:p w14:paraId="1C19FCB6"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研究計畫說明</w:t>
      </w:r>
    </w:p>
    <w:p w14:paraId="2C0094CE" w14:textId="77777777" w:rsidR="00834562" w:rsidRPr="00085523" w:rsidRDefault="00834562" w:rsidP="00FD2F85">
      <w:pPr>
        <w:widowControl/>
        <w:numPr>
          <w:ilvl w:val="0"/>
          <w:numId w:val="40"/>
        </w:numPr>
        <w:spacing w:line="460" w:lineRule="exact"/>
        <w:ind w:left="1560" w:hanging="284"/>
        <w:rPr>
          <w:rFonts w:eastAsia="標楷體"/>
          <w:sz w:val="28"/>
          <w:szCs w:val="28"/>
        </w:rPr>
      </w:pPr>
      <w:r w:rsidRPr="00085523">
        <w:rPr>
          <w:rFonts w:eastAsia="標楷體"/>
          <w:sz w:val="28"/>
          <w:szCs w:val="28"/>
        </w:rPr>
        <w:t>計畫名稱：開發抗</w:t>
      </w:r>
      <w:proofErr w:type="spellStart"/>
      <w:r w:rsidRPr="00085523">
        <w:rPr>
          <w:rFonts w:eastAsia="標楷體"/>
          <w:i/>
          <w:sz w:val="28"/>
          <w:szCs w:val="28"/>
        </w:rPr>
        <w:t>Francisella</w:t>
      </w:r>
      <w:proofErr w:type="spellEnd"/>
      <w:r w:rsidRPr="00085523">
        <w:rPr>
          <w:rFonts w:eastAsia="標楷體"/>
          <w:i/>
          <w:sz w:val="28"/>
          <w:szCs w:val="28"/>
        </w:rPr>
        <w:t xml:space="preserve"> </w:t>
      </w:r>
      <w:proofErr w:type="spellStart"/>
      <w:r w:rsidRPr="00085523">
        <w:rPr>
          <w:rFonts w:eastAsia="標楷體"/>
          <w:i/>
          <w:sz w:val="28"/>
          <w:szCs w:val="28"/>
        </w:rPr>
        <w:t>tularensis</w:t>
      </w:r>
      <w:proofErr w:type="spellEnd"/>
      <w:r w:rsidRPr="00085523">
        <w:rPr>
          <w:rFonts w:eastAsia="標楷體"/>
          <w:sz w:val="28"/>
          <w:szCs w:val="28"/>
        </w:rPr>
        <w:t>新藥物研究</w:t>
      </w:r>
    </w:p>
    <w:p w14:paraId="2D596FA4" w14:textId="77777777" w:rsidR="00834562" w:rsidRPr="00085523" w:rsidRDefault="00834562" w:rsidP="00FD2F85">
      <w:pPr>
        <w:widowControl/>
        <w:numPr>
          <w:ilvl w:val="0"/>
          <w:numId w:val="40"/>
        </w:numPr>
        <w:spacing w:line="460" w:lineRule="exact"/>
        <w:ind w:left="1560" w:hanging="284"/>
        <w:rPr>
          <w:rFonts w:eastAsia="標楷體"/>
          <w:sz w:val="28"/>
          <w:szCs w:val="28"/>
        </w:rPr>
      </w:pPr>
      <w:r w:rsidRPr="00085523">
        <w:rPr>
          <w:rFonts w:eastAsia="標楷體"/>
          <w:sz w:val="28"/>
          <w:szCs w:val="28"/>
        </w:rPr>
        <w:t>病原體</w:t>
      </w:r>
      <w:r w:rsidRPr="00085523">
        <w:rPr>
          <w:rFonts w:eastAsia="標楷體"/>
          <w:sz w:val="28"/>
          <w:szCs w:val="28"/>
        </w:rPr>
        <w:t>/</w:t>
      </w:r>
      <w:r w:rsidRPr="00085523">
        <w:rPr>
          <w:rFonts w:eastAsia="標楷體"/>
          <w:sz w:val="28"/>
          <w:szCs w:val="28"/>
        </w:rPr>
        <w:t>毒素：</w:t>
      </w:r>
      <w:r w:rsidRPr="00085523">
        <w:rPr>
          <w:rFonts w:eastAsia="標楷體"/>
          <w:i/>
          <w:sz w:val="28"/>
          <w:szCs w:val="28"/>
        </w:rPr>
        <w:t xml:space="preserve">F. </w:t>
      </w:r>
      <w:proofErr w:type="spellStart"/>
      <w:r w:rsidRPr="00085523">
        <w:rPr>
          <w:rFonts w:eastAsia="標楷體"/>
          <w:i/>
          <w:sz w:val="28"/>
          <w:szCs w:val="28"/>
        </w:rPr>
        <w:t>tularensis</w:t>
      </w:r>
      <w:proofErr w:type="spellEnd"/>
    </w:p>
    <w:p w14:paraId="5B1CA105" w14:textId="77777777" w:rsidR="00834562" w:rsidRPr="00085523" w:rsidRDefault="00834562" w:rsidP="00FD2F85">
      <w:pPr>
        <w:widowControl/>
        <w:numPr>
          <w:ilvl w:val="0"/>
          <w:numId w:val="40"/>
        </w:numPr>
        <w:spacing w:line="460" w:lineRule="exact"/>
        <w:ind w:left="1560" w:hanging="284"/>
        <w:rPr>
          <w:rFonts w:eastAsia="標楷體"/>
          <w:sz w:val="28"/>
          <w:szCs w:val="28"/>
        </w:rPr>
      </w:pPr>
      <w:r w:rsidRPr="00085523">
        <w:rPr>
          <w:rFonts w:eastAsia="標楷體"/>
          <w:sz w:val="28"/>
          <w:szCs w:val="28"/>
        </w:rPr>
        <w:t>研究目的：</w:t>
      </w:r>
    </w:p>
    <w:p w14:paraId="745A30BA"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某家製藥公司開發針對</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標的</w:t>
      </w:r>
      <w:r w:rsidRPr="00085523">
        <w:rPr>
          <w:rFonts w:eastAsia="標楷體"/>
          <w:sz w:val="28"/>
          <w:szCs w:val="28"/>
        </w:rPr>
        <w:t>RNA</w:t>
      </w:r>
      <w:r w:rsidRPr="00085523">
        <w:rPr>
          <w:rFonts w:eastAsia="標楷體"/>
          <w:sz w:val="28"/>
          <w:szCs w:val="28"/>
        </w:rPr>
        <w:t>和</w:t>
      </w:r>
      <w:r w:rsidRPr="00085523">
        <w:rPr>
          <w:rFonts w:eastAsia="標楷體"/>
          <w:sz w:val="28"/>
          <w:szCs w:val="28"/>
        </w:rPr>
        <w:t>RNA/</w:t>
      </w:r>
      <w:r w:rsidRPr="00085523">
        <w:rPr>
          <w:rFonts w:eastAsia="標楷體"/>
          <w:sz w:val="28"/>
          <w:szCs w:val="28"/>
        </w:rPr>
        <w:t>蛋白質複合物之新抗菌化合物，並將向衛生福利部食品藥物管理署申請核准之抗菌藥物。</w:t>
      </w:r>
    </w:p>
    <w:p w14:paraId="430C4FB3" w14:textId="77777777" w:rsidR="00834562" w:rsidRPr="00085523" w:rsidRDefault="00834562" w:rsidP="00FD2F85">
      <w:pPr>
        <w:widowControl/>
        <w:numPr>
          <w:ilvl w:val="0"/>
          <w:numId w:val="40"/>
        </w:numPr>
        <w:spacing w:line="460" w:lineRule="exact"/>
        <w:ind w:left="1560" w:hanging="284"/>
        <w:rPr>
          <w:rFonts w:eastAsia="標楷體"/>
          <w:sz w:val="28"/>
          <w:szCs w:val="28"/>
        </w:rPr>
      </w:pPr>
      <w:r w:rsidRPr="00085523">
        <w:rPr>
          <w:rFonts w:eastAsia="標楷體"/>
          <w:sz w:val="28"/>
          <w:szCs w:val="28"/>
        </w:rPr>
        <w:t>實驗操作：</w:t>
      </w:r>
    </w:p>
    <w:p w14:paraId="4A5A50E1" w14:textId="77777777" w:rsidR="00834562" w:rsidRPr="00085523" w:rsidRDefault="00834562" w:rsidP="00834562">
      <w:pPr>
        <w:spacing w:line="460" w:lineRule="exact"/>
        <w:ind w:left="1560"/>
        <w:jc w:val="both"/>
        <w:rPr>
          <w:rFonts w:eastAsia="標楷體"/>
          <w:sz w:val="28"/>
          <w:szCs w:val="28"/>
        </w:rPr>
      </w:pPr>
      <w:r w:rsidRPr="00085523">
        <w:rPr>
          <w:rFonts w:eastAsia="標楷體"/>
          <w:sz w:val="28"/>
          <w:szCs w:val="28"/>
        </w:rPr>
        <w:t>研究將合成多種抗菌化合物以預測結合細菌</w:t>
      </w:r>
      <w:r w:rsidRPr="00085523">
        <w:rPr>
          <w:rFonts w:eastAsia="標楷體"/>
          <w:sz w:val="28"/>
          <w:szCs w:val="28"/>
        </w:rPr>
        <w:t>RNA</w:t>
      </w:r>
      <w:r w:rsidRPr="00085523">
        <w:rPr>
          <w:rFonts w:eastAsia="標楷體"/>
          <w:sz w:val="28"/>
          <w:szCs w:val="28"/>
        </w:rPr>
        <w:t>或</w:t>
      </w:r>
      <w:r w:rsidRPr="00085523">
        <w:rPr>
          <w:rFonts w:eastAsia="標楷體"/>
          <w:sz w:val="28"/>
          <w:szCs w:val="28"/>
        </w:rPr>
        <w:t>RNA /</w:t>
      </w:r>
      <w:r w:rsidRPr="00085523">
        <w:rPr>
          <w:rFonts w:eastAsia="標楷體"/>
          <w:sz w:val="28"/>
          <w:szCs w:val="28"/>
        </w:rPr>
        <w:t>蛋白質複合物的立體結構，從而阻斷</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分子</w:t>
      </w:r>
      <w:r w:rsidRPr="00085523">
        <w:rPr>
          <w:rFonts w:eastAsia="標楷體"/>
          <w:sz w:val="28"/>
          <w:szCs w:val="28"/>
        </w:rPr>
        <w:t>/</w:t>
      </w:r>
      <w:r w:rsidRPr="00085523">
        <w:rPr>
          <w:rFonts w:eastAsia="標楷體"/>
          <w:sz w:val="28"/>
          <w:szCs w:val="28"/>
        </w:rPr>
        <w:t>複合體的必要功能。另將測試這些化合物在體外對野生型以及已開發抗</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藥物之效果。成功候選化合物的影響劑量將以動物</w:t>
      </w:r>
      <w:r w:rsidRPr="00085523">
        <w:rPr>
          <w:rFonts w:eastAsia="標楷體"/>
          <w:sz w:val="28"/>
          <w:szCs w:val="28"/>
        </w:rPr>
        <w:lastRenderedPageBreak/>
        <w:t>模式進行測試，安全而有效的動物模式將進入臨床試驗階段。配合食藥署核准規定，該公司將提供有關各化合物相關抵抗頻率等資訊。包括分析</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 xml:space="preserve"> </w:t>
      </w:r>
      <w:r w:rsidRPr="00085523">
        <w:rPr>
          <w:rFonts w:eastAsia="標楷體"/>
          <w:sz w:val="28"/>
          <w:szCs w:val="28"/>
        </w:rPr>
        <w:t>菌株生長在新抗菌化合物，以及步驟選擇測定，以確定與所述化合物相關的對抗頻率。抗藥性菌株將被銷毀，不再進行研究。</w:t>
      </w:r>
    </w:p>
    <w:p w14:paraId="05DDB330" w14:textId="77777777" w:rsidR="00834562" w:rsidRPr="00085523" w:rsidRDefault="00834562" w:rsidP="00FD2F85">
      <w:pPr>
        <w:widowControl/>
        <w:numPr>
          <w:ilvl w:val="0"/>
          <w:numId w:val="40"/>
        </w:numPr>
        <w:spacing w:line="460" w:lineRule="exact"/>
        <w:ind w:left="1560" w:hanging="284"/>
        <w:rPr>
          <w:rFonts w:eastAsia="標楷體"/>
          <w:sz w:val="28"/>
          <w:szCs w:val="28"/>
        </w:rPr>
      </w:pPr>
      <w:r w:rsidRPr="00085523">
        <w:rPr>
          <w:rFonts w:eastAsia="標楷體"/>
          <w:sz w:val="28"/>
          <w:szCs w:val="28"/>
        </w:rPr>
        <w:t>預期結果：</w:t>
      </w:r>
    </w:p>
    <w:p w14:paraId="252FFE0C" w14:textId="77777777" w:rsidR="00834562" w:rsidRPr="00085523" w:rsidRDefault="00834562" w:rsidP="00834562">
      <w:pPr>
        <w:spacing w:line="460" w:lineRule="exact"/>
        <w:ind w:left="1560"/>
        <w:jc w:val="both"/>
        <w:rPr>
          <w:rFonts w:eastAsia="標楷體"/>
          <w:sz w:val="28"/>
          <w:szCs w:val="28"/>
        </w:rPr>
      </w:pPr>
      <w:r w:rsidRPr="00085523">
        <w:rPr>
          <w:rFonts w:eastAsia="標楷體"/>
          <w:sz w:val="28"/>
          <w:szCs w:val="28"/>
        </w:rPr>
        <w:t>該公司預計生產新開發安全而有效的抗菌藥物治療</w:t>
      </w:r>
      <w:r w:rsidRPr="00085523">
        <w:rPr>
          <w:rFonts w:eastAsia="標楷體"/>
          <w:i/>
          <w:sz w:val="28"/>
          <w:szCs w:val="28"/>
        </w:rPr>
        <w:t>tularemia</w:t>
      </w:r>
      <w:r w:rsidRPr="00085523">
        <w:rPr>
          <w:rFonts w:eastAsia="標楷體"/>
          <w:sz w:val="28"/>
          <w:szCs w:val="28"/>
        </w:rPr>
        <w:t>。</w:t>
      </w:r>
      <w:r w:rsidRPr="00085523">
        <w:rPr>
          <w:rFonts w:eastAsia="標楷體"/>
          <w:sz w:val="28"/>
          <w:szCs w:val="28"/>
        </w:rPr>
        <w:t> </w:t>
      </w:r>
      <w:r w:rsidRPr="00085523">
        <w:rPr>
          <w:rFonts w:eastAsia="標楷體"/>
          <w:sz w:val="28"/>
          <w:szCs w:val="28"/>
        </w:rPr>
        <w:t>為符合食藥署規定，公司將提供</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菌株選擇階段產生對抗化合物的頻率資訊。</w:t>
      </w:r>
      <w:r w:rsidRPr="00085523">
        <w:rPr>
          <w:rFonts w:eastAsia="標楷體"/>
          <w:sz w:val="28"/>
          <w:szCs w:val="28"/>
        </w:rPr>
        <w:t> </w:t>
      </w:r>
      <w:r w:rsidRPr="00085523">
        <w:rPr>
          <w:rFonts w:eastAsia="標楷體"/>
          <w:sz w:val="28"/>
          <w:szCs w:val="28"/>
        </w:rPr>
        <w:t>該公司開發之新藥物過程，可能產生抵抗經核准治療藥物之</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w:t>
      </w:r>
    </w:p>
    <w:p w14:paraId="3D31E262"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案例分析</w:t>
      </w:r>
    </w:p>
    <w:p w14:paraId="3DC6A324" w14:textId="77777777" w:rsidR="00834562" w:rsidRPr="00085523" w:rsidRDefault="00834562" w:rsidP="00FD2F85">
      <w:pPr>
        <w:widowControl/>
        <w:numPr>
          <w:ilvl w:val="0"/>
          <w:numId w:val="41"/>
        </w:numPr>
        <w:spacing w:line="460" w:lineRule="exact"/>
        <w:ind w:left="1560" w:hanging="284"/>
        <w:rPr>
          <w:rFonts w:eastAsia="標楷體"/>
          <w:sz w:val="28"/>
          <w:szCs w:val="28"/>
        </w:rPr>
      </w:pPr>
      <w:r w:rsidRPr="00085523">
        <w:rPr>
          <w:rFonts w:eastAsia="標楷體"/>
          <w:sz w:val="28"/>
          <w:szCs w:val="28"/>
        </w:rPr>
        <w:t>本研究是否涉及使用</w:t>
      </w:r>
      <w:r w:rsidRPr="00085523">
        <w:rPr>
          <w:rFonts w:eastAsia="標楷體"/>
          <w:sz w:val="28"/>
          <w:szCs w:val="28"/>
        </w:rPr>
        <w:t>14</w:t>
      </w:r>
      <w:r w:rsidRPr="00085523">
        <w:rPr>
          <w:rFonts w:eastAsia="標楷體"/>
          <w:sz w:val="28"/>
          <w:szCs w:val="28"/>
        </w:rPr>
        <w:t>項高危險管制性病原、毒素</w:t>
      </w:r>
      <w:r w:rsidRPr="00085523">
        <w:rPr>
          <w:rFonts w:eastAsia="標楷體"/>
          <w:sz w:val="28"/>
          <w:szCs w:val="28"/>
        </w:rPr>
        <w:t>?</w:t>
      </w:r>
    </w:p>
    <w:p w14:paraId="086D783E"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6AAAA608"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是</w:t>
      </w:r>
      <w:r w:rsidRPr="00085523">
        <w:rPr>
          <w:rFonts w:eastAsia="標楷體"/>
          <w:sz w:val="28"/>
          <w:szCs w:val="28"/>
        </w:rPr>
        <w:t>14</w:t>
      </w:r>
      <w:r w:rsidRPr="00085523">
        <w:rPr>
          <w:rFonts w:eastAsia="標楷體"/>
          <w:sz w:val="28"/>
          <w:szCs w:val="28"/>
        </w:rPr>
        <w:t>項高危險管制性病原、毒素之一，研究使用非弱毒株。</w:t>
      </w:r>
    </w:p>
    <w:p w14:paraId="2FB073FF" w14:textId="77777777" w:rsidR="00834562" w:rsidRPr="00085523" w:rsidRDefault="00834562" w:rsidP="00FD2F85">
      <w:pPr>
        <w:widowControl/>
        <w:numPr>
          <w:ilvl w:val="0"/>
          <w:numId w:val="41"/>
        </w:numPr>
        <w:spacing w:line="460" w:lineRule="exact"/>
        <w:ind w:left="1560" w:hanging="284"/>
        <w:rPr>
          <w:rFonts w:eastAsia="標楷體"/>
          <w:sz w:val="28"/>
          <w:szCs w:val="28"/>
        </w:rPr>
      </w:pPr>
      <w:r w:rsidRPr="00085523">
        <w:rPr>
          <w:rFonts w:eastAsia="標楷體"/>
          <w:sz w:val="28"/>
          <w:szCs w:val="28"/>
        </w:rPr>
        <w:t>研究是否涉及</w:t>
      </w:r>
      <w:r w:rsidRPr="00085523">
        <w:rPr>
          <w:rFonts w:eastAsia="標楷體"/>
          <w:sz w:val="28"/>
          <w:szCs w:val="28"/>
        </w:rPr>
        <w:t>7</w:t>
      </w:r>
      <w:r w:rsidRPr="00085523">
        <w:rPr>
          <w:rFonts w:eastAsia="標楷體"/>
          <w:sz w:val="28"/>
          <w:szCs w:val="28"/>
        </w:rPr>
        <w:t>類管制實驗類別</w:t>
      </w:r>
      <w:r w:rsidRPr="00085523">
        <w:rPr>
          <w:rFonts w:eastAsia="標楷體"/>
          <w:sz w:val="28"/>
          <w:szCs w:val="28"/>
        </w:rPr>
        <w:t>?</w:t>
      </w:r>
    </w:p>
    <w:p w14:paraId="1F5ED77A"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147D34FF"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說明：研究涉及測試各種候選抗菌化合物，在體外和動物模式中有效對抗各種</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菌株。為確定有關新化合物相關抗藥比率及頻率，將產生不同耐藥性程度的</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菌株。由於候選抗菌化合物與現有抗菌劑對抗病原相同等級（可經由類似現有藥物同等級的機轉功能），從這項研究中產生的</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菌株可能對已核准治療</w:t>
      </w:r>
      <w:r w:rsidRPr="00085523">
        <w:rPr>
          <w:rFonts w:eastAsia="標楷體"/>
          <w:sz w:val="28"/>
          <w:szCs w:val="28"/>
        </w:rPr>
        <w:t>tularemia</w:t>
      </w:r>
      <w:r w:rsidRPr="00085523">
        <w:rPr>
          <w:rFonts w:eastAsia="標楷體"/>
          <w:sz w:val="28"/>
          <w:szCs w:val="28"/>
        </w:rPr>
        <w:t>藥物有抗藥性。此外，雖然增加耐藥性之</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菌株將不再用於進一步研究，但菌株的相關資訊仍可能被使用而造成傷害。故符合</w:t>
      </w:r>
      <w:r w:rsidRPr="00085523">
        <w:rPr>
          <w:rFonts w:eastAsia="標楷體"/>
          <w:sz w:val="28"/>
          <w:szCs w:val="28"/>
        </w:rPr>
        <w:t>7</w:t>
      </w:r>
      <w:r w:rsidRPr="00085523">
        <w:rPr>
          <w:rFonts w:eastAsia="標楷體"/>
          <w:sz w:val="28"/>
          <w:szCs w:val="28"/>
        </w:rPr>
        <w:t>類管制實驗類別之第</w:t>
      </w:r>
      <w:r w:rsidRPr="00085523">
        <w:rPr>
          <w:rFonts w:eastAsia="標楷體"/>
          <w:sz w:val="28"/>
          <w:szCs w:val="28"/>
        </w:rPr>
        <w:t>3</w:t>
      </w:r>
      <w:r w:rsidRPr="00085523">
        <w:rPr>
          <w:rFonts w:eastAsia="標楷體"/>
          <w:sz w:val="28"/>
          <w:szCs w:val="28"/>
        </w:rPr>
        <w:t>類：「促使病原體或毒素抵抗臨床使用之預防或治療措施，或促進避免病原體或毒素被檢出之能力」。</w:t>
      </w:r>
    </w:p>
    <w:p w14:paraId="2266CDAA" w14:textId="77777777" w:rsidR="00834562" w:rsidRPr="00085523" w:rsidRDefault="00834562" w:rsidP="00FD2F85">
      <w:pPr>
        <w:widowControl/>
        <w:numPr>
          <w:ilvl w:val="0"/>
          <w:numId w:val="41"/>
        </w:numPr>
        <w:spacing w:line="460" w:lineRule="exact"/>
        <w:ind w:left="1560" w:hanging="284"/>
        <w:rPr>
          <w:rFonts w:eastAsia="標楷體"/>
          <w:sz w:val="28"/>
          <w:szCs w:val="28"/>
        </w:rPr>
      </w:pPr>
      <w:r w:rsidRPr="00085523">
        <w:rPr>
          <w:rFonts w:eastAsia="標楷體"/>
          <w:sz w:val="28"/>
          <w:szCs w:val="28"/>
        </w:rPr>
        <w:t>研究是否符合</w:t>
      </w:r>
      <w:r w:rsidRPr="00085523">
        <w:rPr>
          <w:rFonts w:eastAsia="標楷體"/>
          <w:sz w:val="28"/>
          <w:szCs w:val="28"/>
        </w:rPr>
        <w:t>DURC</w:t>
      </w:r>
      <w:r w:rsidRPr="00085523">
        <w:rPr>
          <w:rFonts w:eastAsia="標楷體"/>
          <w:sz w:val="28"/>
          <w:szCs w:val="28"/>
        </w:rPr>
        <w:t>定義</w:t>
      </w:r>
      <w:r w:rsidRPr="00085523">
        <w:rPr>
          <w:rFonts w:eastAsia="標楷體"/>
          <w:sz w:val="28"/>
          <w:szCs w:val="28"/>
        </w:rPr>
        <w:t>?</w:t>
      </w:r>
    </w:p>
    <w:p w14:paraId="5CECC0FB"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lastRenderedPageBreak/>
        <w:t>答案：否。</w:t>
      </w:r>
    </w:p>
    <w:p w14:paraId="01B44F4E"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說明：該研究可能產生抵抗某些抗生素之</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菌株，但產生菌株干擾現有治療風險很低。具體而言，從這項研究產生的</w:t>
      </w:r>
      <w:r w:rsidRPr="00085523">
        <w:rPr>
          <w:rFonts w:eastAsia="標楷體"/>
          <w:i/>
          <w:sz w:val="28"/>
          <w:szCs w:val="28"/>
        </w:rPr>
        <w:t xml:space="preserve">F. </w:t>
      </w:r>
      <w:proofErr w:type="spellStart"/>
      <w:r w:rsidRPr="00085523">
        <w:rPr>
          <w:rFonts w:eastAsia="標楷體"/>
          <w:i/>
          <w:sz w:val="28"/>
          <w:szCs w:val="28"/>
        </w:rPr>
        <w:t>tularensis</w:t>
      </w:r>
      <w:proofErr w:type="spellEnd"/>
      <w:r w:rsidRPr="00085523">
        <w:rPr>
          <w:rFonts w:eastAsia="標楷體"/>
          <w:sz w:val="28"/>
          <w:szCs w:val="28"/>
        </w:rPr>
        <w:t>菌株不一定能對抗同類抗菌藥物的其它化合物，也不太可能對抗不同類的抗菌藥物。並且，任何抗藥性菌株將予以銷毀，也不作進一步特性之公布分享。因此，該研究不太可能提供相關抗藥性菌株資訊，使得藉由基因工程改造或強化，而達到傷害目的。故該研究造成濫用病原的潛在後果的可能性很低，不符合</w:t>
      </w:r>
      <w:r w:rsidRPr="00085523">
        <w:rPr>
          <w:rFonts w:eastAsia="標楷體"/>
          <w:sz w:val="28"/>
          <w:szCs w:val="28"/>
        </w:rPr>
        <w:t>DURC</w:t>
      </w:r>
      <w:r w:rsidRPr="00085523">
        <w:rPr>
          <w:rFonts w:eastAsia="標楷體"/>
          <w:sz w:val="28"/>
          <w:szCs w:val="28"/>
        </w:rPr>
        <w:t>定義。</w:t>
      </w:r>
      <w:r w:rsidRPr="00085523">
        <w:rPr>
          <w:rFonts w:eastAsia="標楷體"/>
          <w:sz w:val="28"/>
          <w:szCs w:val="28"/>
        </w:rPr>
        <w:t xml:space="preserve"> </w:t>
      </w:r>
    </w:p>
    <w:p w14:paraId="7D5308F2" w14:textId="77777777" w:rsidR="00834562" w:rsidRPr="00085523" w:rsidRDefault="00834562" w:rsidP="00834562">
      <w:pPr>
        <w:spacing w:line="460" w:lineRule="exact"/>
        <w:ind w:left="1985"/>
        <w:rPr>
          <w:rFonts w:eastAsia="標楷體"/>
          <w:sz w:val="28"/>
          <w:szCs w:val="28"/>
        </w:rPr>
      </w:pPr>
    </w:p>
    <w:p w14:paraId="758B3329" w14:textId="77777777" w:rsidR="00834562" w:rsidRPr="00085523" w:rsidRDefault="00834562" w:rsidP="00FD2F85">
      <w:pPr>
        <w:widowControl/>
        <w:numPr>
          <w:ilvl w:val="2"/>
          <w:numId w:val="32"/>
        </w:numPr>
        <w:spacing w:line="460" w:lineRule="exact"/>
        <w:ind w:left="567" w:hanging="589"/>
        <w:rPr>
          <w:rFonts w:eastAsia="標楷體"/>
          <w:sz w:val="28"/>
          <w:szCs w:val="28"/>
        </w:rPr>
      </w:pPr>
      <w:r w:rsidRPr="00085523">
        <w:rPr>
          <w:rFonts w:eastAsia="標楷體"/>
          <w:sz w:val="28"/>
          <w:szCs w:val="28"/>
        </w:rPr>
        <w:t>範例</w:t>
      </w:r>
      <w:r w:rsidRPr="00085523">
        <w:rPr>
          <w:rFonts w:eastAsia="標楷體"/>
          <w:sz w:val="28"/>
          <w:szCs w:val="28"/>
        </w:rPr>
        <w:t>5─</w:t>
      </w:r>
      <w:r w:rsidRPr="00085523">
        <w:rPr>
          <w:rFonts w:eastAsia="標楷體"/>
          <w:sz w:val="28"/>
          <w:szCs w:val="28"/>
        </w:rPr>
        <w:t>研究判定符合</w:t>
      </w:r>
      <w:r w:rsidRPr="00085523">
        <w:rPr>
          <w:rFonts w:eastAsia="標楷體"/>
          <w:sz w:val="28"/>
          <w:szCs w:val="28"/>
        </w:rPr>
        <w:t>DURC</w:t>
      </w:r>
      <w:r w:rsidRPr="00085523">
        <w:rPr>
          <w:rFonts w:eastAsia="標楷體"/>
          <w:sz w:val="28"/>
          <w:szCs w:val="28"/>
        </w:rPr>
        <w:t>之研究</w:t>
      </w:r>
    </w:p>
    <w:p w14:paraId="7836976A"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研究計畫說明</w:t>
      </w:r>
    </w:p>
    <w:p w14:paraId="615BB085" w14:textId="77777777" w:rsidR="00834562" w:rsidRPr="00085523" w:rsidRDefault="00834562" w:rsidP="00FD2F85">
      <w:pPr>
        <w:widowControl/>
        <w:numPr>
          <w:ilvl w:val="0"/>
          <w:numId w:val="42"/>
        </w:numPr>
        <w:spacing w:line="460" w:lineRule="exact"/>
        <w:ind w:left="1560" w:hanging="284"/>
        <w:rPr>
          <w:rFonts w:eastAsia="標楷體"/>
          <w:sz w:val="28"/>
          <w:szCs w:val="28"/>
        </w:rPr>
      </w:pPr>
      <w:r w:rsidRPr="00085523">
        <w:rPr>
          <w:rFonts w:eastAsia="標楷體"/>
          <w:sz w:val="28"/>
          <w:szCs w:val="28"/>
        </w:rPr>
        <w:t>計畫名稱：</w:t>
      </w:r>
      <w:r w:rsidRPr="00085523">
        <w:rPr>
          <w:rFonts w:eastAsia="標楷體"/>
          <w:sz w:val="28"/>
          <w:szCs w:val="28"/>
        </w:rPr>
        <w:t>botulinum neurotoxin</w:t>
      </w:r>
      <w:r w:rsidRPr="00085523">
        <w:rPr>
          <w:rFonts w:eastAsia="標楷體"/>
          <w:sz w:val="28"/>
          <w:szCs w:val="28"/>
        </w:rPr>
        <w:t>亞型特性之新表現系統</w:t>
      </w:r>
    </w:p>
    <w:p w14:paraId="158FD7A1" w14:textId="77777777" w:rsidR="00834562" w:rsidRPr="00085523" w:rsidRDefault="00834562" w:rsidP="00FD2F85">
      <w:pPr>
        <w:widowControl/>
        <w:numPr>
          <w:ilvl w:val="0"/>
          <w:numId w:val="42"/>
        </w:numPr>
        <w:spacing w:line="460" w:lineRule="exact"/>
        <w:ind w:left="1560" w:hanging="284"/>
        <w:rPr>
          <w:rFonts w:eastAsia="標楷體"/>
          <w:sz w:val="28"/>
          <w:szCs w:val="28"/>
        </w:rPr>
      </w:pPr>
      <w:r w:rsidRPr="00085523">
        <w:rPr>
          <w:rFonts w:eastAsia="標楷體"/>
          <w:sz w:val="28"/>
          <w:szCs w:val="28"/>
        </w:rPr>
        <w:t>病原體</w:t>
      </w:r>
      <w:r w:rsidRPr="00085523">
        <w:rPr>
          <w:rFonts w:eastAsia="標楷體"/>
          <w:sz w:val="28"/>
          <w:szCs w:val="28"/>
        </w:rPr>
        <w:t>/</w:t>
      </w:r>
      <w:r w:rsidRPr="00085523">
        <w:rPr>
          <w:rFonts w:eastAsia="標楷體"/>
          <w:sz w:val="28"/>
          <w:szCs w:val="28"/>
        </w:rPr>
        <w:t>毒素：</w:t>
      </w:r>
      <w:r w:rsidRPr="00085523">
        <w:rPr>
          <w:rFonts w:eastAsia="標楷體"/>
          <w:sz w:val="28"/>
          <w:szCs w:val="28"/>
        </w:rPr>
        <w:t xml:space="preserve">botulinum neurotoxin, Toxin-producing strain of </w:t>
      </w:r>
      <w:r w:rsidRPr="00085523">
        <w:rPr>
          <w:rFonts w:eastAsia="標楷體"/>
          <w:i/>
          <w:sz w:val="28"/>
          <w:szCs w:val="28"/>
        </w:rPr>
        <w:t>Clostridium botulinum</w:t>
      </w:r>
    </w:p>
    <w:p w14:paraId="4A4FF1E3" w14:textId="77777777" w:rsidR="00834562" w:rsidRPr="00085523" w:rsidRDefault="00834562" w:rsidP="00FD2F85">
      <w:pPr>
        <w:widowControl/>
        <w:numPr>
          <w:ilvl w:val="0"/>
          <w:numId w:val="42"/>
        </w:numPr>
        <w:spacing w:line="460" w:lineRule="exact"/>
        <w:ind w:left="1560" w:hanging="284"/>
        <w:rPr>
          <w:rFonts w:eastAsia="標楷體"/>
          <w:sz w:val="28"/>
          <w:szCs w:val="28"/>
        </w:rPr>
      </w:pPr>
      <w:r w:rsidRPr="00085523">
        <w:rPr>
          <w:rFonts w:eastAsia="標楷體"/>
          <w:sz w:val="28"/>
          <w:szCs w:val="28"/>
        </w:rPr>
        <w:t>研究目的：</w:t>
      </w:r>
    </w:p>
    <w:p w14:paraId="77FF665B" w14:textId="77777777" w:rsidR="00834562" w:rsidRPr="00085523" w:rsidRDefault="00834562" w:rsidP="00834562">
      <w:pPr>
        <w:spacing w:line="460" w:lineRule="exact"/>
        <w:ind w:left="1560"/>
        <w:jc w:val="both"/>
        <w:rPr>
          <w:rFonts w:eastAsia="標楷體"/>
          <w:sz w:val="28"/>
          <w:szCs w:val="28"/>
        </w:rPr>
      </w:pPr>
      <w:r w:rsidRPr="00085523">
        <w:rPr>
          <w:rFonts w:eastAsia="標楷體"/>
          <w:sz w:val="28"/>
          <w:szCs w:val="28"/>
        </w:rPr>
        <w:t>研究尋找最近發現的</w:t>
      </w:r>
      <w:r w:rsidRPr="00085523">
        <w:rPr>
          <w:rFonts w:eastAsia="標楷體"/>
          <w:sz w:val="28"/>
          <w:szCs w:val="28"/>
        </w:rPr>
        <w:t xml:space="preserve">botulinum neurotoxins </w:t>
      </w:r>
      <w:r w:rsidR="00244B8F" w:rsidRPr="00085523">
        <w:rPr>
          <w:rFonts w:eastAsia="標楷體"/>
          <w:sz w:val="28"/>
          <w:szCs w:val="28"/>
        </w:rPr>
        <w:t>（</w:t>
      </w:r>
      <w:proofErr w:type="spellStart"/>
      <w:r w:rsidRPr="00085523">
        <w:rPr>
          <w:rFonts w:eastAsia="標楷體"/>
          <w:sz w:val="28"/>
          <w:szCs w:val="28"/>
        </w:rPr>
        <w:t>BoNT</w:t>
      </w:r>
      <w:proofErr w:type="spellEnd"/>
      <w:r w:rsidRPr="00085523">
        <w:rPr>
          <w:rFonts w:eastAsia="標楷體"/>
          <w:sz w:val="28"/>
          <w:szCs w:val="28"/>
        </w:rPr>
        <w:t>/X</w:t>
      </w:r>
      <w:r w:rsidR="00244B8F" w:rsidRPr="00085523">
        <w:rPr>
          <w:rFonts w:eastAsia="標楷體"/>
          <w:sz w:val="28"/>
          <w:szCs w:val="28"/>
        </w:rPr>
        <w:t>）</w:t>
      </w:r>
      <w:r w:rsidRPr="00085523">
        <w:rPr>
          <w:rFonts w:eastAsia="標楷體"/>
          <w:sz w:val="28"/>
          <w:szCs w:val="28"/>
        </w:rPr>
        <w:t>特殊生物學的特性，並闡明功能及結構間之關係，以增進了解</w:t>
      </w:r>
      <w:proofErr w:type="spellStart"/>
      <w:r w:rsidRPr="00085523">
        <w:rPr>
          <w:rFonts w:eastAsia="標楷體"/>
          <w:sz w:val="28"/>
          <w:szCs w:val="28"/>
        </w:rPr>
        <w:t>BoNT</w:t>
      </w:r>
      <w:proofErr w:type="spellEnd"/>
      <w:r w:rsidRPr="00085523">
        <w:rPr>
          <w:rFonts w:eastAsia="標楷體"/>
          <w:sz w:val="28"/>
          <w:szCs w:val="28"/>
        </w:rPr>
        <w:t>中毒之分子機轉。了解這些性質將有助於使用</w:t>
      </w:r>
      <w:proofErr w:type="spellStart"/>
      <w:r w:rsidRPr="00085523">
        <w:rPr>
          <w:rFonts w:eastAsia="標楷體"/>
          <w:sz w:val="28"/>
          <w:szCs w:val="28"/>
        </w:rPr>
        <w:t>BoNT</w:t>
      </w:r>
      <w:proofErr w:type="spellEnd"/>
      <w:r w:rsidRPr="00085523">
        <w:rPr>
          <w:rFonts w:eastAsia="標楷體"/>
          <w:sz w:val="28"/>
          <w:szCs w:val="28"/>
        </w:rPr>
        <w:t>基礎藥物，作為肉毒中毒的改善治療及其他臨床應用。這項研究的障礙是新</w:t>
      </w:r>
      <w:proofErr w:type="spellStart"/>
      <w:r w:rsidRPr="00085523">
        <w:rPr>
          <w:rFonts w:eastAsia="標楷體"/>
          <w:sz w:val="28"/>
          <w:szCs w:val="28"/>
        </w:rPr>
        <w:t>BoNTs</w:t>
      </w:r>
      <w:proofErr w:type="spellEnd"/>
      <w:r w:rsidRPr="00085523">
        <w:rPr>
          <w:rFonts w:eastAsia="標楷體"/>
          <w:sz w:val="28"/>
          <w:szCs w:val="28"/>
        </w:rPr>
        <w:t>是發現在一株</w:t>
      </w:r>
      <w:r w:rsidRPr="00085523">
        <w:rPr>
          <w:rFonts w:eastAsia="標楷體"/>
          <w:i/>
          <w:sz w:val="28"/>
          <w:szCs w:val="28"/>
        </w:rPr>
        <w:t>C. botulinum</w:t>
      </w:r>
      <w:r w:rsidRPr="00085523">
        <w:rPr>
          <w:rFonts w:eastAsia="標楷體"/>
          <w:sz w:val="28"/>
          <w:szCs w:val="28"/>
        </w:rPr>
        <w:t>菌株，與另一肉毒毒素（</w:t>
      </w:r>
      <w:proofErr w:type="spellStart"/>
      <w:r w:rsidRPr="00085523">
        <w:rPr>
          <w:rFonts w:eastAsia="標楷體"/>
          <w:sz w:val="28"/>
          <w:szCs w:val="28"/>
        </w:rPr>
        <w:t>BoNT</w:t>
      </w:r>
      <w:proofErr w:type="spellEnd"/>
      <w:r w:rsidRPr="00085523">
        <w:rPr>
          <w:rFonts w:eastAsia="標楷體"/>
          <w:sz w:val="28"/>
          <w:szCs w:val="28"/>
        </w:rPr>
        <w:t>/B1</w:t>
      </w:r>
      <w:r w:rsidRPr="00085523">
        <w:rPr>
          <w:rFonts w:eastAsia="標楷體"/>
          <w:sz w:val="28"/>
          <w:szCs w:val="28"/>
        </w:rPr>
        <w:t>）共同表現。新</w:t>
      </w:r>
      <w:proofErr w:type="spellStart"/>
      <w:r w:rsidRPr="00085523">
        <w:rPr>
          <w:rFonts w:eastAsia="標楷體"/>
          <w:sz w:val="28"/>
          <w:szCs w:val="28"/>
        </w:rPr>
        <w:t>BoNTs</w:t>
      </w:r>
      <w:proofErr w:type="spellEnd"/>
      <w:r w:rsidRPr="00085523">
        <w:rPr>
          <w:rFonts w:eastAsia="標楷體"/>
          <w:sz w:val="28"/>
          <w:szCs w:val="28"/>
        </w:rPr>
        <w:t>的研究，需要大量純化穩定的毒素，這是使用現有</w:t>
      </w:r>
      <w:r w:rsidRPr="00085523">
        <w:rPr>
          <w:rFonts w:eastAsia="標楷體"/>
          <w:sz w:val="28"/>
          <w:szCs w:val="28"/>
        </w:rPr>
        <w:t>Clostridium</w:t>
      </w:r>
      <w:r w:rsidRPr="00085523">
        <w:rPr>
          <w:rFonts w:eastAsia="標楷體"/>
          <w:sz w:val="28"/>
          <w:szCs w:val="28"/>
        </w:rPr>
        <w:t>菌株產生毒素的主要挑戰。研究已開發出一種新的表現系統，克服共同表現，以及產生高產量的單一</w:t>
      </w:r>
      <w:proofErr w:type="spellStart"/>
      <w:r w:rsidRPr="00085523">
        <w:rPr>
          <w:rFonts w:eastAsia="標楷體"/>
          <w:sz w:val="28"/>
          <w:szCs w:val="28"/>
        </w:rPr>
        <w:t>BoNT</w:t>
      </w:r>
      <w:proofErr w:type="spellEnd"/>
      <w:r w:rsidRPr="00085523">
        <w:rPr>
          <w:rFonts w:eastAsia="標楷體"/>
          <w:sz w:val="28"/>
          <w:szCs w:val="28"/>
        </w:rPr>
        <w:t>蛋白。</w:t>
      </w:r>
    </w:p>
    <w:p w14:paraId="1C06A98C" w14:textId="77777777" w:rsidR="00834562" w:rsidRPr="00085523" w:rsidRDefault="00834562" w:rsidP="00FD2F85">
      <w:pPr>
        <w:widowControl/>
        <w:numPr>
          <w:ilvl w:val="0"/>
          <w:numId w:val="42"/>
        </w:numPr>
        <w:spacing w:line="460" w:lineRule="exact"/>
        <w:ind w:left="1560" w:hanging="284"/>
        <w:rPr>
          <w:rFonts w:eastAsia="標楷體"/>
          <w:sz w:val="28"/>
          <w:szCs w:val="28"/>
        </w:rPr>
      </w:pPr>
      <w:r w:rsidRPr="00085523">
        <w:rPr>
          <w:rFonts w:eastAsia="標楷體"/>
          <w:sz w:val="28"/>
          <w:szCs w:val="28"/>
        </w:rPr>
        <w:t>實驗操作：</w:t>
      </w:r>
    </w:p>
    <w:p w14:paraId="46A31655"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該研究創造新的表現系統，使用</w:t>
      </w:r>
      <w:r w:rsidRPr="00085523">
        <w:rPr>
          <w:rFonts w:eastAsia="標楷體"/>
          <w:sz w:val="28"/>
          <w:szCs w:val="28"/>
        </w:rPr>
        <w:t>Clostridium</w:t>
      </w:r>
      <w:r w:rsidRPr="00085523">
        <w:rPr>
          <w:rFonts w:eastAsia="標楷體"/>
          <w:sz w:val="28"/>
          <w:szCs w:val="28"/>
        </w:rPr>
        <w:t>宿主過量表現和純化大量所需的</w:t>
      </w:r>
      <w:proofErr w:type="spellStart"/>
      <w:r w:rsidRPr="00085523">
        <w:rPr>
          <w:rFonts w:eastAsia="標楷體"/>
          <w:sz w:val="28"/>
          <w:szCs w:val="28"/>
        </w:rPr>
        <w:t>BoNT</w:t>
      </w:r>
      <w:proofErr w:type="spellEnd"/>
      <w:r w:rsidRPr="00085523">
        <w:rPr>
          <w:rFonts w:eastAsia="標楷體"/>
          <w:sz w:val="28"/>
          <w:szCs w:val="28"/>
        </w:rPr>
        <w:t>/X</w:t>
      </w:r>
      <w:r w:rsidRPr="00085523">
        <w:rPr>
          <w:rFonts w:eastAsia="標楷體"/>
          <w:sz w:val="28"/>
          <w:szCs w:val="28"/>
        </w:rPr>
        <w:t>。宿主菌株包含</w:t>
      </w:r>
      <w:proofErr w:type="spellStart"/>
      <w:r w:rsidRPr="00085523">
        <w:rPr>
          <w:rFonts w:eastAsia="標楷體"/>
          <w:sz w:val="28"/>
          <w:szCs w:val="28"/>
        </w:rPr>
        <w:t>BoNT</w:t>
      </w:r>
      <w:proofErr w:type="spellEnd"/>
      <w:r w:rsidRPr="00085523">
        <w:rPr>
          <w:rFonts w:eastAsia="標楷體"/>
          <w:sz w:val="28"/>
          <w:szCs w:val="28"/>
        </w:rPr>
        <w:t>基因，該基因已被破壞，只能從質體輸送唯一表現的</w:t>
      </w:r>
      <w:proofErr w:type="spellStart"/>
      <w:r w:rsidRPr="00085523">
        <w:rPr>
          <w:rFonts w:eastAsia="標楷體"/>
          <w:sz w:val="28"/>
          <w:szCs w:val="28"/>
        </w:rPr>
        <w:t>BoNT</w:t>
      </w:r>
      <w:proofErr w:type="spellEnd"/>
      <w:r w:rsidRPr="00085523">
        <w:rPr>
          <w:rFonts w:eastAsia="標楷體"/>
          <w:sz w:val="28"/>
          <w:szCs w:val="28"/>
        </w:rPr>
        <w:t>/X</w:t>
      </w:r>
      <w:r w:rsidRPr="00085523">
        <w:rPr>
          <w:rFonts w:eastAsia="標楷體"/>
          <w:sz w:val="28"/>
          <w:szCs w:val="28"/>
        </w:rPr>
        <w:t>。此外，</w:t>
      </w:r>
      <w:r w:rsidRPr="00085523">
        <w:rPr>
          <w:rFonts w:eastAsia="標楷體"/>
          <w:sz w:val="28"/>
          <w:szCs w:val="28"/>
        </w:rPr>
        <w:lastRenderedPageBreak/>
        <w:t>該毒素基因已作修飾，使得純化的神經毒素更穩定，具有更長的有效期，以利後續研究。該系統克服不善表現缺點，並以純化毒素及體外表現之目的，產生穩定的</w:t>
      </w:r>
      <w:proofErr w:type="spellStart"/>
      <w:r w:rsidRPr="00085523">
        <w:rPr>
          <w:rFonts w:eastAsia="標楷體"/>
          <w:sz w:val="28"/>
          <w:szCs w:val="28"/>
        </w:rPr>
        <w:t>BoNT</w:t>
      </w:r>
      <w:proofErr w:type="spellEnd"/>
      <w:r w:rsidRPr="00085523">
        <w:rPr>
          <w:rFonts w:eastAsia="標楷體"/>
          <w:sz w:val="28"/>
          <w:szCs w:val="28"/>
        </w:rPr>
        <w:t>/ X</w:t>
      </w:r>
      <w:r w:rsidRPr="00085523">
        <w:rPr>
          <w:rFonts w:eastAsia="標楷體"/>
          <w:sz w:val="28"/>
          <w:szCs w:val="28"/>
        </w:rPr>
        <w:t>。</w:t>
      </w:r>
    </w:p>
    <w:p w14:paraId="799C96BD" w14:textId="77777777" w:rsidR="00834562" w:rsidRPr="00085523" w:rsidRDefault="00834562" w:rsidP="00FD2F85">
      <w:pPr>
        <w:widowControl/>
        <w:numPr>
          <w:ilvl w:val="0"/>
          <w:numId w:val="42"/>
        </w:numPr>
        <w:spacing w:line="460" w:lineRule="exact"/>
        <w:ind w:left="1560" w:hanging="284"/>
        <w:rPr>
          <w:rFonts w:eastAsia="標楷體"/>
          <w:sz w:val="28"/>
          <w:szCs w:val="28"/>
        </w:rPr>
      </w:pPr>
      <w:r w:rsidRPr="00085523">
        <w:rPr>
          <w:rFonts w:eastAsia="標楷體"/>
          <w:sz w:val="28"/>
          <w:szCs w:val="28"/>
        </w:rPr>
        <w:t>預期結果：</w:t>
      </w:r>
    </w:p>
    <w:p w14:paraId="074FC507" w14:textId="77777777" w:rsidR="00834562" w:rsidRPr="00085523" w:rsidRDefault="00834562" w:rsidP="00834562">
      <w:pPr>
        <w:spacing w:line="460" w:lineRule="exact"/>
        <w:ind w:left="1560"/>
        <w:rPr>
          <w:rFonts w:eastAsia="標楷體"/>
          <w:sz w:val="28"/>
          <w:szCs w:val="28"/>
        </w:rPr>
      </w:pPr>
      <w:r w:rsidRPr="00085523">
        <w:rPr>
          <w:rFonts w:eastAsia="標楷體"/>
          <w:sz w:val="28"/>
          <w:szCs w:val="28"/>
        </w:rPr>
        <w:t>可預期在</w:t>
      </w:r>
      <w:r w:rsidRPr="00085523">
        <w:rPr>
          <w:rFonts w:eastAsia="標楷體"/>
          <w:sz w:val="28"/>
          <w:szCs w:val="28"/>
        </w:rPr>
        <w:t>Clostridium</w:t>
      </w:r>
      <w:r w:rsidRPr="00085523">
        <w:rPr>
          <w:rFonts w:eastAsia="標楷體"/>
          <w:sz w:val="28"/>
          <w:szCs w:val="28"/>
        </w:rPr>
        <w:t>菌株內，受控制質體表現產生大量的</w:t>
      </w:r>
      <w:proofErr w:type="spellStart"/>
      <w:r w:rsidRPr="00085523">
        <w:rPr>
          <w:rFonts w:eastAsia="標楷體"/>
          <w:sz w:val="28"/>
          <w:szCs w:val="28"/>
        </w:rPr>
        <w:t>BoNT</w:t>
      </w:r>
      <w:proofErr w:type="spellEnd"/>
      <w:r w:rsidRPr="00085523">
        <w:rPr>
          <w:rFonts w:eastAsia="標楷體"/>
          <w:sz w:val="28"/>
          <w:szCs w:val="28"/>
        </w:rPr>
        <w:t>/X</w:t>
      </w:r>
      <w:r w:rsidRPr="00085523">
        <w:rPr>
          <w:rFonts w:eastAsia="標楷體"/>
          <w:sz w:val="28"/>
          <w:szCs w:val="28"/>
        </w:rPr>
        <w:t>。毒素經純化並作進一步生化特性研究。</w:t>
      </w:r>
      <w:r w:rsidRPr="00085523">
        <w:rPr>
          <w:rFonts w:eastAsia="標楷體"/>
          <w:sz w:val="28"/>
          <w:szCs w:val="28"/>
        </w:rPr>
        <w:t> </w:t>
      </w:r>
      <w:r w:rsidRPr="00085523">
        <w:rPr>
          <w:rFonts w:eastAsia="標楷體"/>
          <w:sz w:val="28"/>
          <w:szCs w:val="28"/>
        </w:rPr>
        <w:t>這些毒素預期維持較佳效價，以及具有比天然產生的</w:t>
      </w:r>
      <w:proofErr w:type="spellStart"/>
      <w:r w:rsidRPr="00085523">
        <w:rPr>
          <w:rFonts w:eastAsia="標楷體"/>
          <w:sz w:val="28"/>
          <w:szCs w:val="28"/>
        </w:rPr>
        <w:t>BoNT</w:t>
      </w:r>
      <w:proofErr w:type="spellEnd"/>
      <w:r w:rsidRPr="00085523">
        <w:rPr>
          <w:rFonts w:eastAsia="標楷體"/>
          <w:sz w:val="28"/>
          <w:szCs w:val="28"/>
        </w:rPr>
        <w:t>有更好的穩定性。此外，新發現的</w:t>
      </w:r>
      <w:proofErr w:type="spellStart"/>
      <w:r w:rsidRPr="00085523">
        <w:rPr>
          <w:rFonts w:eastAsia="標楷體"/>
          <w:sz w:val="28"/>
          <w:szCs w:val="28"/>
        </w:rPr>
        <w:t>BoNT</w:t>
      </w:r>
      <w:proofErr w:type="spellEnd"/>
      <w:r w:rsidRPr="00085523">
        <w:rPr>
          <w:rFonts w:eastAsia="標楷體"/>
          <w:sz w:val="28"/>
          <w:szCs w:val="28"/>
        </w:rPr>
        <w:t>/ X</w:t>
      </w:r>
      <w:r w:rsidRPr="00085523">
        <w:rPr>
          <w:rFonts w:eastAsia="標楷體"/>
          <w:sz w:val="28"/>
          <w:szCs w:val="28"/>
        </w:rPr>
        <w:t>過度表現之不良特性，可能無法以現有措施中和。</w:t>
      </w:r>
    </w:p>
    <w:p w14:paraId="1A465478" w14:textId="77777777" w:rsidR="00834562" w:rsidRPr="00085523" w:rsidRDefault="00834562" w:rsidP="00FD2F85">
      <w:pPr>
        <w:widowControl/>
        <w:numPr>
          <w:ilvl w:val="3"/>
          <w:numId w:val="32"/>
        </w:numPr>
        <w:spacing w:line="460" w:lineRule="exact"/>
        <w:ind w:left="1276" w:hanging="850"/>
        <w:rPr>
          <w:rFonts w:eastAsia="標楷體"/>
          <w:sz w:val="28"/>
          <w:szCs w:val="28"/>
        </w:rPr>
      </w:pPr>
      <w:r w:rsidRPr="00085523">
        <w:rPr>
          <w:rFonts w:eastAsia="標楷體"/>
          <w:sz w:val="28"/>
          <w:szCs w:val="28"/>
        </w:rPr>
        <w:t>案例分析</w:t>
      </w:r>
    </w:p>
    <w:p w14:paraId="1723388B" w14:textId="77777777" w:rsidR="00834562" w:rsidRPr="00085523" w:rsidRDefault="00834562" w:rsidP="00FD2F85">
      <w:pPr>
        <w:widowControl/>
        <w:numPr>
          <w:ilvl w:val="0"/>
          <w:numId w:val="43"/>
        </w:numPr>
        <w:spacing w:line="460" w:lineRule="exact"/>
        <w:ind w:left="1560" w:hanging="284"/>
        <w:rPr>
          <w:rFonts w:eastAsia="標楷體"/>
          <w:sz w:val="28"/>
          <w:szCs w:val="28"/>
        </w:rPr>
      </w:pPr>
      <w:r w:rsidRPr="00085523">
        <w:rPr>
          <w:rFonts w:eastAsia="標楷體"/>
          <w:sz w:val="28"/>
          <w:szCs w:val="28"/>
        </w:rPr>
        <w:t>本研究是否涉及使用</w:t>
      </w:r>
      <w:r w:rsidRPr="00085523">
        <w:rPr>
          <w:rFonts w:eastAsia="標楷體"/>
          <w:sz w:val="28"/>
          <w:szCs w:val="28"/>
        </w:rPr>
        <w:t>14</w:t>
      </w:r>
      <w:r w:rsidRPr="00085523">
        <w:rPr>
          <w:rFonts w:eastAsia="標楷體"/>
          <w:sz w:val="28"/>
          <w:szCs w:val="28"/>
        </w:rPr>
        <w:t>項高危險管制性病原、毒素</w:t>
      </w:r>
      <w:r w:rsidRPr="00085523">
        <w:rPr>
          <w:rFonts w:eastAsia="標楷體"/>
          <w:sz w:val="28"/>
          <w:szCs w:val="28"/>
        </w:rPr>
        <w:t>?</w:t>
      </w:r>
    </w:p>
    <w:p w14:paraId="3D3CE1C5"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63AE2206"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w:t>
      </w:r>
      <w:r w:rsidRPr="00085523">
        <w:rPr>
          <w:rFonts w:eastAsia="標楷體"/>
          <w:sz w:val="28"/>
          <w:szCs w:val="28"/>
        </w:rPr>
        <w:t xml:space="preserve">toxin-producing strains of </w:t>
      </w:r>
      <w:r w:rsidRPr="00085523">
        <w:rPr>
          <w:rFonts w:eastAsia="標楷體"/>
          <w:i/>
          <w:sz w:val="28"/>
          <w:szCs w:val="28"/>
        </w:rPr>
        <w:t>C. botulinum</w:t>
      </w:r>
      <w:r w:rsidRPr="00085523">
        <w:rPr>
          <w:rFonts w:eastAsia="標楷體"/>
          <w:sz w:val="28"/>
          <w:szCs w:val="28"/>
        </w:rPr>
        <w:t>及</w:t>
      </w:r>
      <w:r w:rsidRPr="00085523">
        <w:rPr>
          <w:rFonts w:eastAsia="標楷體"/>
          <w:sz w:val="28"/>
          <w:szCs w:val="28"/>
        </w:rPr>
        <w:t xml:space="preserve"> botulinum neurotoxin</w:t>
      </w:r>
      <w:r w:rsidRPr="00085523">
        <w:rPr>
          <w:rFonts w:eastAsia="標楷體"/>
          <w:sz w:val="28"/>
          <w:szCs w:val="28"/>
        </w:rPr>
        <w:t>是</w:t>
      </w:r>
      <w:r w:rsidRPr="00085523">
        <w:rPr>
          <w:rFonts w:eastAsia="標楷體"/>
          <w:sz w:val="28"/>
          <w:szCs w:val="28"/>
        </w:rPr>
        <w:t>14</w:t>
      </w:r>
      <w:r w:rsidRPr="00085523">
        <w:rPr>
          <w:rFonts w:eastAsia="標楷體"/>
          <w:sz w:val="28"/>
          <w:szCs w:val="28"/>
        </w:rPr>
        <w:t>項高危險管制性病原、毒素之其中兩項，並且使用非弱毒株及毒素。</w:t>
      </w:r>
    </w:p>
    <w:p w14:paraId="2A5C29C1" w14:textId="77777777" w:rsidR="00834562" w:rsidRPr="00085523" w:rsidRDefault="00834562" w:rsidP="00FD2F85">
      <w:pPr>
        <w:widowControl/>
        <w:numPr>
          <w:ilvl w:val="0"/>
          <w:numId w:val="43"/>
        </w:numPr>
        <w:spacing w:line="460" w:lineRule="exact"/>
        <w:ind w:left="1560" w:hanging="284"/>
        <w:rPr>
          <w:rFonts w:eastAsia="標楷體"/>
          <w:sz w:val="28"/>
          <w:szCs w:val="28"/>
        </w:rPr>
      </w:pPr>
      <w:r w:rsidRPr="00085523">
        <w:rPr>
          <w:rFonts w:eastAsia="標楷體"/>
          <w:sz w:val="28"/>
          <w:szCs w:val="28"/>
        </w:rPr>
        <w:t>研究是否涉及</w:t>
      </w:r>
      <w:r w:rsidRPr="00085523">
        <w:rPr>
          <w:rFonts w:eastAsia="標楷體"/>
          <w:sz w:val="28"/>
          <w:szCs w:val="28"/>
        </w:rPr>
        <w:t>7</w:t>
      </w:r>
      <w:r w:rsidRPr="00085523">
        <w:rPr>
          <w:rFonts w:eastAsia="標楷體"/>
          <w:sz w:val="28"/>
          <w:szCs w:val="28"/>
        </w:rPr>
        <w:t>類管制實驗類別</w:t>
      </w:r>
      <w:r w:rsidRPr="00085523">
        <w:rPr>
          <w:rFonts w:eastAsia="標楷體"/>
          <w:sz w:val="28"/>
          <w:szCs w:val="28"/>
        </w:rPr>
        <w:t>?</w:t>
      </w:r>
    </w:p>
    <w:p w14:paraId="2CBAA855"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0FD888D8"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說明：該研究涉及在一株</w:t>
      </w:r>
      <w:r w:rsidRPr="00085523">
        <w:rPr>
          <w:rFonts w:eastAsia="標楷體"/>
          <w:i/>
          <w:sz w:val="28"/>
          <w:szCs w:val="28"/>
        </w:rPr>
        <w:t>C. botulinum</w:t>
      </w:r>
      <w:r w:rsidRPr="00085523">
        <w:rPr>
          <w:rFonts w:eastAsia="標楷體"/>
          <w:sz w:val="28"/>
          <w:szCs w:val="28"/>
        </w:rPr>
        <w:t>內控制質體表現，生產大量的新</w:t>
      </w:r>
      <w:proofErr w:type="spellStart"/>
      <w:r w:rsidRPr="00085523">
        <w:rPr>
          <w:rFonts w:eastAsia="標楷體"/>
          <w:sz w:val="28"/>
          <w:szCs w:val="28"/>
        </w:rPr>
        <w:t>BoNT</w:t>
      </w:r>
      <w:proofErr w:type="spellEnd"/>
      <w:r w:rsidRPr="00085523">
        <w:rPr>
          <w:rFonts w:eastAsia="標楷體"/>
          <w:sz w:val="28"/>
          <w:szCs w:val="28"/>
        </w:rPr>
        <w:t>。可識別基因質體重組導致一種新的未知性質之產毒菌株，可能有更大產量及更具毒性與穩定性。由於該重組事件並不常見，不太可能產生這樣的菌株，故結果無法合理預期。另經基因修飾造成</w:t>
      </w:r>
      <w:proofErr w:type="spellStart"/>
      <w:r w:rsidRPr="00085523">
        <w:rPr>
          <w:rFonts w:eastAsia="標楷體"/>
          <w:sz w:val="28"/>
          <w:szCs w:val="28"/>
        </w:rPr>
        <w:t>BoNT</w:t>
      </w:r>
      <w:proofErr w:type="spellEnd"/>
      <w:r w:rsidRPr="00085523">
        <w:rPr>
          <w:rFonts w:eastAsia="標楷體"/>
          <w:sz w:val="28"/>
          <w:szCs w:val="28"/>
        </w:rPr>
        <w:t>/X</w:t>
      </w:r>
      <w:r w:rsidRPr="00085523">
        <w:rPr>
          <w:rFonts w:eastAsia="標楷體"/>
          <w:sz w:val="28"/>
          <w:szCs w:val="28"/>
        </w:rPr>
        <w:t>毒素穩定性之增加，故該研究合理預期產生</w:t>
      </w:r>
      <w:r w:rsidRPr="00085523">
        <w:rPr>
          <w:rFonts w:eastAsia="標楷體"/>
          <w:sz w:val="28"/>
          <w:szCs w:val="28"/>
        </w:rPr>
        <w:t>7</w:t>
      </w:r>
      <w:r w:rsidRPr="00085523">
        <w:rPr>
          <w:rFonts w:eastAsia="標楷體"/>
          <w:sz w:val="28"/>
          <w:szCs w:val="28"/>
        </w:rPr>
        <w:t>類管制實驗效果其中之兩類：「增強病原體或毒素之危害後果」及「提升病原體或毒素穩定性、傳播力或擴散能力」。</w:t>
      </w:r>
    </w:p>
    <w:p w14:paraId="01067048" w14:textId="77777777" w:rsidR="00834562" w:rsidRPr="00085523" w:rsidRDefault="00834562" w:rsidP="00FD2F85">
      <w:pPr>
        <w:widowControl/>
        <w:numPr>
          <w:ilvl w:val="0"/>
          <w:numId w:val="43"/>
        </w:numPr>
        <w:spacing w:line="460" w:lineRule="exact"/>
        <w:ind w:left="1560" w:hanging="284"/>
        <w:rPr>
          <w:rFonts w:eastAsia="標楷體"/>
          <w:sz w:val="28"/>
          <w:szCs w:val="28"/>
        </w:rPr>
      </w:pPr>
      <w:r w:rsidRPr="00085523">
        <w:rPr>
          <w:rFonts w:eastAsia="標楷體"/>
          <w:sz w:val="28"/>
          <w:szCs w:val="28"/>
        </w:rPr>
        <w:t>研究是否符合</w:t>
      </w:r>
      <w:r w:rsidRPr="00085523">
        <w:rPr>
          <w:rFonts w:eastAsia="標楷體"/>
          <w:sz w:val="28"/>
          <w:szCs w:val="28"/>
        </w:rPr>
        <w:t>DURC</w:t>
      </w:r>
      <w:r w:rsidRPr="00085523">
        <w:rPr>
          <w:rFonts w:eastAsia="標楷體"/>
          <w:sz w:val="28"/>
          <w:szCs w:val="28"/>
        </w:rPr>
        <w:t>定義</w:t>
      </w:r>
      <w:r w:rsidRPr="00085523">
        <w:rPr>
          <w:rFonts w:eastAsia="標楷體"/>
          <w:sz w:val="28"/>
          <w:szCs w:val="28"/>
        </w:rPr>
        <w:t>?</w:t>
      </w:r>
    </w:p>
    <w:p w14:paraId="6F0E3B44" w14:textId="77777777" w:rsidR="00834562" w:rsidRPr="00085523" w:rsidRDefault="00834562" w:rsidP="00834562">
      <w:pPr>
        <w:spacing w:line="460" w:lineRule="exact"/>
        <w:ind w:leftChars="650" w:left="2386" w:hangingChars="295" w:hanging="826"/>
        <w:rPr>
          <w:rFonts w:eastAsia="標楷體"/>
          <w:sz w:val="28"/>
          <w:szCs w:val="28"/>
        </w:rPr>
      </w:pPr>
      <w:r w:rsidRPr="00085523">
        <w:rPr>
          <w:rFonts w:eastAsia="標楷體"/>
          <w:sz w:val="28"/>
          <w:szCs w:val="28"/>
        </w:rPr>
        <w:t>答案：是。</w:t>
      </w:r>
    </w:p>
    <w:p w14:paraId="100499FE" w14:textId="77777777" w:rsidR="00834562" w:rsidRPr="00085523" w:rsidRDefault="00834562" w:rsidP="00834562">
      <w:pPr>
        <w:widowControl/>
        <w:spacing w:line="460" w:lineRule="exact"/>
        <w:ind w:leftChars="650" w:left="1560"/>
        <w:rPr>
          <w:rFonts w:eastAsia="標楷體"/>
          <w:sz w:val="28"/>
          <w:szCs w:val="28"/>
        </w:rPr>
      </w:pPr>
      <w:r w:rsidRPr="00085523">
        <w:rPr>
          <w:rFonts w:eastAsia="標楷體"/>
          <w:sz w:val="28"/>
          <w:szCs w:val="28"/>
        </w:rPr>
        <w:t>說明：考量過度表現</w:t>
      </w:r>
      <w:proofErr w:type="spellStart"/>
      <w:r w:rsidRPr="00085523">
        <w:rPr>
          <w:rFonts w:eastAsia="標楷體"/>
          <w:sz w:val="28"/>
          <w:szCs w:val="28"/>
        </w:rPr>
        <w:t>BoNT</w:t>
      </w:r>
      <w:proofErr w:type="spellEnd"/>
      <w:r w:rsidRPr="00085523">
        <w:rPr>
          <w:rFonts w:eastAsia="標楷體"/>
          <w:sz w:val="28"/>
          <w:szCs w:val="28"/>
        </w:rPr>
        <w:t>之高效價及穩定性，對新</w:t>
      </w:r>
      <w:proofErr w:type="spellStart"/>
      <w:r w:rsidRPr="00085523">
        <w:rPr>
          <w:rFonts w:eastAsia="標楷體"/>
          <w:sz w:val="28"/>
          <w:szCs w:val="28"/>
        </w:rPr>
        <w:t>BoNT</w:t>
      </w:r>
      <w:proofErr w:type="spellEnd"/>
      <w:r w:rsidRPr="00085523">
        <w:rPr>
          <w:rFonts w:eastAsia="標楷體"/>
          <w:sz w:val="28"/>
          <w:szCs w:val="28"/>
        </w:rPr>
        <w:t>/</w:t>
      </w:r>
      <w:proofErr w:type="spellStart"/>
      <w:r w:rsidRPr="00085523">
        <w:rPr>
          <w:rFonts w:eastAsia="標楷體"/>
          <w:sz w:val="28"/>
          <w:szCs w:val="28"/>
        </w:rPr>
        <w:t>Xs</w:t>
      </w:r>
      <w:proofErr w:type="spellEnd"/>
      <w:r w:rsidRPr="00085523">
        <w:rPr>
          <w:rFonts w:eastAsia="標楷體"/>
          <w:sz w:val="28"/>
          <w:szCs w:val="28"/>
        </w:rPr>
        <w:t>的對策具潛在不足，且研究合理預期將提供產物、</w:t>
      </w:r>
      <w:r w:rsidRPr="00085523">
        <w:rPr>
          <w:rFonts w:eastAsia="標楷體"/>
          <w:sz w:val="28"/>
          <w:szCs w:val="28"/>
        </w:rPr>
        <w:lastRenderedPageBreak/>
        <w:t>資訊及技術，可能直接被濫用而構成對公眾健康安全或國家安全具潛在後果的顯著威脅。故該研究符合</w:t>
      </w:r>
      <w:r w:rsidRPr="00085523">
        <w:rPr>
          <w:rFonts w:eastAsia="標楷體"/>
          <w:sz w:val="28"/>
          <w:szCs w:val="28"/>
        </w:rPr>
        <w:t>DURC</w:t>
      </w:r>
      <w:r w:rsidRPr="00085523">
        <w:rPr>
          <w:rFonts w:eastAsia="標楷體"/>
          <w:sz w:val="28"/>
          <w:szCs w:val="28"/>
        </w:rPr>
        <w:t>定義。</w:t>
      </w:r>
    </w:p>
    <w:p w14:paraId="1B944EB6" w14:textId="77777777" w:rsidR="00834562" w:rsidRPr="00085523" w:rsidRDefault="00834562" w:rsidP="00834562">
      <w:pPr>
        <w:widowControl/>
        <w:spacing w:line="0" w:lineRule="atLeast"/>
        <w:rPr>
          <w:rFonts w:eastAsia="標楷體"/>
          <w:b/>
        </w:rPr>
      </w:pPr>
      <w:r w:rsidRPr="00085523">
        <w:rPr>
          <w:rFonts w:eastAsia="標楷體"/>
          <w:b/>
        </w:rPr>
        <w:br w:type="page"/>
      </w:r>
      <w:r w:rsidRPr="00085523">
        <w:rPr>
          <w:rFonts w:eastAsia="標楷體"/>
          <w:b/>
        </w:rPr>
        <w:lastRenderedPageBreak/>
        <w:t>附件</w:t>
      </w:r>
      <w:r w:rsidRPr="00085523">
        <w:rPr>
          <w:rFonts w:eastAsia="標楷體"/>
          <w:b/>
        </w:rPr>
        <w:t>2</w:t>
      </w:r>
      <w:r w:rsidRPr="00085523">
        <w:rPr>
          <w:rFonts w:eastAsia="標楷體"/>
          <w:b/>
        </w:rPr>
        <w:t>、使用高危險管制性病原、毒素進行研究</w:t>
      </w:r>
      <w:r w:rsidRPr="00085523">
        <w:rPr>
          <w:rFonts w:eastAsia="標楷體"/>
          <w:b/>
          <w:sz w:val="32"/>
          <w:szCs w:val="32"/>
        </w:rPr>
        <w:t>之</w:t>
      </w:r>
      <w:r w:rsidRPr="00085523">
        <w:rPr>
          <w:rFonts w:eastAsia="標楷體"/>
          <w:b/>
        </w:rPr>
        <w:t>基本風險評估表</w:t>
      </w:r>
    </w:p>
    <w:p w14:paraId="239C60C1" w14:textId="77777777" w:rsidR="00834562" w:rsidRPr="00085523" w:rsidRDefault="00834562" w:rsidP="00834562">
      <w:pPr>
        <w:widowControl/>
        <w:spacing w:line="0" w:lineRule="atLeast"/>
        <w:rPr>
          <w:rFonts w:eastAsia="標楷體"/>
          <w:sz w:val="28"/>
          <w:szCs w:val="28"/>
        </w:rPr>
      </w:pPr>
    </w:p>
    <w:p w14:paraId="41388E46" w14:textId="77777777" w:rsidR="00834562" w:rsidRPr="00085523" w:rsidRDefault="00834562" w:rsidP="00834562">
      <w:pPr>
        <w:widowControl/>
        <w:jc w:val="center"/>
        <w:rPr>
          <w:rFonts w:eastAsia="標楷體"/>
          <w:b/>
          <w:sz w:val="32"/>
          <w:szCs w:val="32"/>
        </w:rPr>
      </w:pPr>
      <w:r w:rsidRPr="00085523">
        <w:rPr>
          <w:rFonts w:eastAsia="標楷體"/>
          <w:b/>
          <w:sz w:val="32"/>
          <w:szCs w:val="32"/>
        </w:rPr>
        <w:t>使用高危險管制性病原、毒素進行研究之基本風險評估表</w:t>
      </w:r>
    </w:p>
    <w:p w14:paraId="31B6FC2E" w14:textId="77777777" w:rsidR="00834562" w:rsidRPr="00085523" w:rsidRDefault="00834562" w:rsidP="00834562">
      <w:pPr>
        <w:widowControl/>
        <w:jc w:val="center"/>
        <w:rPr>
          <w:rFonts w:eastAsia="標楷體"/>
          <w:b/>
          <w:sz w:val="32"/>
          <w:szCs w:val="32"/>
        </w:rPr>
      </w:pPr>
    </w:p>
    <w:p w14:paraId="53F54800" w14:textId="77777777" w:rsidR="00834562" w:rsidRPr="00085523" w:rsidRDefault="00834562" w:rsidP="00FD2F85">
      <w:pPr>
        <w:widowControl/>
        <w:numPr>
          <w:ilvl w:val="1"/>
          <w:numId w:val="27"/>
        </w:numPr>
        <w:spacing w:line="0" w:lineRule="atLeast"/>
        <w:ind w:left="567" w:hanging="621"/>
        <w:rPr>
          <w:rFonts w:eastAsia="標楷體"/>
          <w:b/>
          <w:sz w:val="28"/>
          <w:szCs w:val="28"/>
        </w:rPr>
      </w:pPr>
      <w:r w:rsidRPr="00085523">
        <w:rPr>
          <w:rFonts w:eastAsia="標楷體"/>
          <w:b/>
          <w:sz w:val="28"/>
          <w:szCs w:val="28"/>
        </w:rPr>
        <w:t>基本資料</w:t>
      </w:r>
    </w:p>
    <w:p w14:paraId="03D8194C" w14:textId="77777777" w:rsidR="00834562" w:rsidRPr="00085523" w:rsidRDefault="00834562" w:rsidP="00834562">
      <w:pPr>
        <w:widowControl/>
        <w:spacing w:line="0" w:lineRule="atLeast"/>
        <w:ind w:left="567"/>
        <w:rPr>
          <w:rFonts w:eastAsia="標楷體"/>
          <w:b/>
          <w:sz w:val="28"/>
          <w:szCs w:val="28"/>
        </w:rPr>
      </w:pPr>
    </w:p>
    <w:p w14:paraId="144F1E4D" w14:textId="77777777" w:rsidR="00834562" w:rsidRPr="00085523" w:rsidRDefault="00834562" w:rsidP="00FD2F85">
      <w:pPr>
        <w:widowControl/>
        <w:numPr>
          <w:ilvl w:val="0"/>
          <w:numId w:val="28"/>
        </w:numPr>
        <w:spacing w:line="0" w:lineRule="atLeast"/>
        <w:ind w:left="851" w:hanging="851"/>
        <w:rPr>
          <w:rFonts w:eastAsia="標楷體"/>
          <w:sz w:val="28"/>
          <w:szCs w:val="28"/>
        </w:rPr>
      </w:pPr>
      <w:r w:rsidRPr="00085523">
        <w:rPr>
          <w:rFonts w:eastAsia="標楷體"/>
          <w:sz w:val="28"/>
          <w:szCs w:val="28"/>
        </w:rPr>
        <w:t>計畫主持人</w:t>
      </w:r>
      <w:r w:rsidR="00244B8F" w:rsidRPr="00085523">
        <w:rPr>
          <w:rFonts w:eastAsia="標楷體"/>
          <w:sz w:val="28"/>
          <w:szCs w:val="28"/>
        </w:rPr>
        <w:t>（</w:t>
      </w:r>
      <w:r w:rsidRPr="00085523">
        <w:rPr>
          <w:rFonts w:eastAsia="標楷體"/>
          <w:sz w:val="28"/>
          <w:szCs w:val="28"/>
        </w:rPr>
        <w:t>PI</w:t>
      </w:r>
      <w:r w:rsidR="00244B8F" w:rsidRPr="00085523">
        <w:rPr>
          <w:rFonts w:eastAsia="標楷體"/>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09"/>
      </w:tblGrid>
      <w:tr w:rsidR="00085523" w:rsidRPr="00085523" w14:paraId="1572A2B9" w14:textId="77777777" w:rsidTr="00250861">
        <w:trPr>
          <w:jc w:val="center"/>
        </w:trPr>
        <w:tc>
          <w:tcPr>
            <w:tcW w:w="4635" w:type="dxa"/>
            <w:shd w:val="clear" w:color="auto" w:fill="auto"/>
          </w:tcPr>
          <w:p w14:paraId="3A4A3176" w14:textId="77777777" w:rsidR="00834562" w:rsidRPr="00085523" w:rsidRDefault="00834562" w:rsidP="00250861">
            <w:pPr>
              <w:widowControl/>
              <w:rPr>
                <w:rFonts w:eastAsia="標楷體"/>
                <w:sz w:val="28"/>
                <w:szCs w:val="28"/>
              </w:rPr>
            </w:pPr>
            <w:r w:rsidRPr="00085523">
              <w:rPr>
                <w:rFonts w:eastAsia="標楷體"/>
                <w:sz w:val="28"/>
                <w:szCs w:val="28"/>
              </w:rPr>
              <w:t>姓名：</w:t>
            </w:r>
          </w:p>
        </w:tc>
        <w:tc>
          <w:tcPr>
            <w:tcW w:w="4635" w:type="dxa"/>
            <w:shd w:val="clear" w:color="auto" w:fill="auto"/>
          </w:tcPr>
          <w:p w14:paraId="4B584C44" w14:textId="77777777" w:rsidR="00834562" w:rsidRPr="00085523" w:rsidRDefault="00834562" w:rsidP="00250861">
            <w:pPr>
              <w:widowControl/>
              <w:rPr>
                <w:rFonts w:eastAsia="標楷體"/>
                <w:sz w:val="28"/>
                <w:szCs w:val="28"/>
              </w:rPr>
            </w:pPr>
            <w:r w:rsidRPr="00085523">
              <w:rPr>
                <w:rFonts w:eastAsia="標楷體"/>
                <w:sz w:val="28"/>
                <w:szCs w:val="28"/>
              </w:rPr>
              <w:t>職稱：</w:t>
            </w:r>
          </w:p>
        </w:tc>
      </w:tr>
      <w:tr w:rsidR="00085523" w:rsidRPr="00085523" w14:paraId="73E419F9" w14:textId="77777777" w:rsidTr="00250861">
        <w:trPr>
          <w:jc w:val="center"/>
        </w:trPr>
        <w:tc>
          <w:tcPr>
            <w:tcW w:w="4635" w:type="dxa"/>
            <w:shd w:val="clear" w:color="auto" w:fill="auto"/>
          </w:tcPr>
          <w:p w14:paraId="69D95AC3" w14:textId="77777777" w:rsidR="00834562" w:rsidRPr="00085523" w:rsidRDefault="00834562" w:rsidP="00250861">
            <w:pPr>
              <w:widowControl/>
              <w:rPr>
                <w:rFonts w:eastAsia="標楷體"/>
                <w:sz w:val="28"/>
                <w:szCs w:val="28"/>
              </w:rPr>
            </w:pPr>
            <w:r w:rsidRPr="00085523">
              <w:rPr>
                <w:rFonts w:eastAsia="標楷體"/>
                <w:sz w:val="28"/>
                <w:szCs w:val="28"/>
              </w:rPr>
              <w:t>服務部門：</w:t>
            </w:r>
          </w:p>
        </w:tc>
        <w:tc>
          <w:tcPr>
            <w:tcW w:w="4635" w:type="dxa"/>
            <w:shd w:val="clear" w:color="auto" w:fill="auto"/>
          </w:tcPr>
          <w:p w14:paraId="527BD696" w14:textId="77777777" w:rsidR="00834562" w:rsidRPr="00085523" w:rsidRDefault="00834562" w:rsidP="00250861">
            <w:pPr>
              <w:widowControl/>
              <w:rPr>
                <w:rFonts w:eastAsia="標楷體"/>
                <w:sz w:val="28"/>
                <w:szCs w:val="28"/>
              </w:rPr>
            </w:pPr>
            <w:r w:rsidRPr="00085523">
              <w:rPr>
                <w:rFonts w:eastAsia="標楷體"/>
                <w:sz w:val="28"/>
                <w:szCs w:val="28"/>
              </w:rPr>
              <w:t>連絡電話：</w:t>
            </w:r>
          </w:p>
        </w:tc>
      </w:tr>
      <w:tr w:rsidR="00085523" w:rsidRPr="00085523" w14:paraId="306AF3F2" w14:textId="77777777" w:rsidTr="00250861">
        <w:trPr>
          <w:jc w:val="center"/>
        </w:trPr>
        <w:tc>
          <w:tcPr>
            <w:tcW w:w="4635" w:type="dxa"/>
            <w:shd w:val="clear" w:color="auto" w:fill="auto"/>
          </w:tcPr>
          <w:p w14:paraId="10C54B5D" w14:textId="77777777" w:rsidR="00834562" w:rsidRPr="00085523" w:rsidRDefault="00834562" w:rsidP="00250861">
            <w:pPr>
              <w:widowControl/>
              <w:rPr>
                <w:rFonts w:eastAsia="標楷體"/>
                <w:sz w:val="28"/>
                <w:szCs w:val="28"/>
              </w:rPr>
            </w:pPr>
            <w:r w:rsidRPr="00085523">
              <w:rPr>
                <w:rFonts w:eastAsia="標楷體"/>
                <w:sz w:val="28"/>
                <w:szCs w:val="28"/>
              </w:rPr>
              <w:t>電子信箱：</w:t>
            </w:r>
          </w:p>
        </w:tc>
        <w:tc>
          <w:tcPr>
            <w:tcW w:w="4635" w:type="dxa"/>
            <w:shd w:val="clear" w:color="auto" w:fill="auto"/>
          </w:tcPr>
          <w:p w14:paraId="7BE8E375" w14:textId="77777777" w:rsidR="00834562" w:rsidRPr="00085523" w:rsidRDefault="00834562" w:rsidP="00250861">
            <w:pPr>
              <w:widowControl/>
              <w:rPr>
                <w:rFonts w:eastAsia="標楷體"/>
                <w:sz w:val="28"/>
                <w:szCs w:val="28"/>
              </w:rPr>
            </w:pPr>
            <w:r w:rsidRPr="00085523">
              <w:rPr>
                <w:rFonts w:eastAsia="標楷體"/>
                <w:sz w:val="28"/>
                <w:szCs w:val="28"/>
              </w:rPr>
              <w:t>傳真：</w:t>
            </w:r>
          </w:p>
        </w:tc>
      </w:tr>
      <w:tr w:rsidR="00834562" w:rsidRPr="00085523" w14:paraId="74F84614" w14:textId="77777777" w:rsidTr="00250861">
        <w:trPr>
          <w:jc w:val="center"/>
        </w:trPr>
        <w:tc>
          <w:tcPr>
            <w:tcW w:w="9270" w:type="dxa"/>
            <w:gridSpan w:val="2"/>
            <w:shd w:val="clear" w:color="auto" w:fill="auto"/>
          </w:tcPr>
          <w:p w14:paraId="121D48E2" w14:textId="77777777" w:rsidR="00834562" w:rsidRPr="00085523" w:rsidRDefault="00834562" w:rsidP="00250861">
            <w:pPr>
              <w:widowControl/>
              <w:rPr>
                <w:rFonts w:eastAsia="標楷體"/>
                <w:sz w:val="28"/>
                <w:szCs w:val="28"/>
              </w:rPr>
            </w:pPr>
            <w:r w:rsidRPr="00085523">
              <w:rPr>
                <w:rFonts w:eastAsia="標楷體"/>
                <w:sz w:val="28"/>
                <w:szCs w:val="28"/>
              </w:rPr>
              <w:t>聯絡地址：</w:t>
            </w:r>
          </w:p>
          <w:p w14:paraId="0881C1E6" w14:textId="77777777" w:rsidR="00834562" w:rsidRPr="00085523" w:rsidRDefault="00834562" w:rsidP="00250861">
            <w:pPr>
              <w:widowControl/>
              <w:rPr>
                <w:rFonts w:eastAsia="標楷體"/>
                <w:sz w:val="28"/>
                <w:szCs w:val="28"/>
              </w:rPr>
            </w:pPr>
          </w:p>
        </w:tc>
      </w:tr>
    </w:tbl>
    <w:p w14:paraId="73A56FF0" w14:textId="77777777" w:rsidR="00834562" w:rsidRPr="00085523" w:rsidRDefault="00834562" w:rsidP="00834562">
      <w:pPr>
        <w:widowControl/>
        <w:rPr>
          <w:rFonts w:eastAsia="標楷體"/>
          <w:sz w:val="28"/>
          <w:szCs w:val="28"/>
        </w:rPr>
      </w:pPr>
    </w:p>
    <w:p w14:paraId="2CC44200" w14:textId="77777777" w:rsidR="00834562" w:rsidRPr="00085523" w:rsidRDefault="00834562" w:rsidP="00834562">
      <w:pPr>
        <w:widowControl/>
        <w:rPr>
          <w:rFonts w:eastAsia="標楷體"/>
          <w:sz w:val="28"/>
          <w:szCs w:val="28"/>
        </w:rPr>
      </w:pPr>
    </w:p>
    <w:p w14:paraId="0024BE90" w14:textId="77777777" w:rsidR="00834562" w:rsidRPr="00085523" w:rsidRDefault="00834562" w:rsidP="00FD2F85">
      <w:pPr>
        <w:widowControl/>
        <w:numPr>
          <w:ilvl w:val="0"/>
          <w:numId w:val="28"/>
        </w:numPr>
        <w:spacing w:line="0" w:lineRule="atLeast"/>
        <w:rPr>
          <w:rFonts w:eastAsia="標楷體"/>
          <w:sz w:val="28"/>
          <w:szCs w:val="28"/>
        </w:rPr>
      </w:pPr>
      <w:r w:rsidRPr="00085523">
        <w:rPr>
          <w:rFonts w:eastAsia="標楷體"/>
          <w:sz w:val="28"/>
          <w:szCs w:val="28"/>
        </w:rPr>
        <w:t>填表人員</w:t>
      </w:r>
      <w:r w:rsidR="00244B8F" w:rsidRPr="00085523">
        <w:rPr>
          <w:rFonts w:eastAsia="標楷體"/>
          <w:sz w:val="28"/>
          <w:szCs w:val="28"/>
        </w:rPr>
        <w:t>（</w:t>
      </w:r>
      <w:r w:rsidRPr="00085523">
        <w:rPr>
          <w:rFonts w:eastAsia="標楷體"/>
          <w:sz w:val="28"/>
          <w:szCs w:val="28"/>
        </w:rPr>
        <w:t>PI</w:t>
      </w:r>
      <w:r w:rsidRPr="00085523">
        <w:rPr>
          <w:rFonts w:eastAsia="標楷體"/>
          <w:sz w:val="28"/>
          <w:szCs w:val="28"/>
        </w:rPr>
        <w:t>無法親自填表時，所委託之填表人員</w:t>
      </w:r>
      <w:r w:rsidR="00244B8F" w:rsidRPr="00085523">
        <w:rPr>
          <w:rFonts w:eastAsia="標楷體"/>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09"/>
      </w:tblGrid>
      <w:tr w:rsidR="00085523" w:rsidRPr="00085523" w14:paraId="21F16B9A" w14:textId="77777777" w:rsidTr="00250861">
        <w:trPr>
          <w:jc w:val="center"/>
        </w:trPr>
        <w:tc>
          <w:tcPr>
            <w:tcW w:w="4635" w:type="dxa"/>
            <w:shd w:val="clear" w:color="auto" w:fill="auto"/>
          </w:tcPr>
          <w:p w14:paraId="1CAF5582" w14:textId="77777777" w:rsidR="00834562" w:rsidRPr="00085523" w:rsidRDefault="00834562" w:rsidP="00250861">
            <w:pPr>
              <w:widowControl/>
              <w:rPr>
                <w:rFonts w:eastAsia="標楷體"/>
                <w:sz w:val="28"/>
                <w:szCs w:val="28"/>
              </w:rPr>
            </w:pPr>
            <w:r w:rsidRPr="00085523">
              <w:rPr>
                <w:rFonts w:eastAsia="標楷體"/>
                <w:sz w:val="28"/>
                <w:szCs w:val="28"/>
              </w:rPr>
              <w:t>姓名：</w:t>
            </w:r>
          </w:p>
        </w:tc>
        <w:tc>
          <w:tcPr>
            <w:tcW w:w="4635" w:type="dxa"/>
            <w:shd w:val="clear" w:color="auto" w:fill="auto"/>
          </w:tcPr>
          <w:p w14:paraId="0D7022BD" w14:textId="77777777" w:rsidR="00834562" w:rsidRPr="00085523" w:rsidRDefault="00834562" w:rsidP="00250861">
            <w:pPr>
              <w:widowControl/>
              <w:rPr>
                <w:rFonts w:eastAsia="標楷體"/>
                <w:sz w:val="28"/>
                <w:szCs w:val="28"/>
              </w:rPr>
            </w:pPr>
            <w:r w:rsidRPr="00085523">
              <w:rPr>
                <w:rFonts w:eastAsia="標楷體"/>
                <w:sz w:val="28"/>
                <w:szCs w:val="28"/>
              </w:rPr>
              <w:t>連絡電話：</w:t>
            </w:r>
          </w:p>
        </w:tc>
      </w:tr>
      <w:tr w:rsidR="00834562" w:rsidRPr="00085523" w14:paraId="6C74634E" w14:textId="77777777" w:rsidTr="00250861">
        <w:trPr>
          <w:jc w:val="center"/>
        </w:trPr>
        <w:tc>
          <w:tcPr>
            <w:tcW w:w="4635" w:type="dxa"/>
            <w:shd w:val="clear" w:color="auto" w:fill="auto"/>
          </w:tcPr>
          <w:p w14:paraId="45B9BC9A" w14:textId="77777777" w:rsidR="00834562" w:rsidRPr="00085523" w:rsidRDefault="00834562" w:rsidP="00250861">
            <w:pPr>
              <w:widowControl/>
              <w:rPr>
                <w:rFonts w:eastAsia="標楷體"/>
                <w:sz w:val="28"/>
                <w:szCs w:val="28"/>
              </w:rPr>
            </w:pPr>
            <w:r w:rsidRPr="00085523">
              <w:rPr>
                <w:rFonts w:eastAsia="標楷體"/>
                <w:sz w:val="28"/>
                <w:szCs w:val="28"/>
              </w:rPr>
              <w:t>電子信箱：</w:t>
            </w:r>
          </w:p>
        </w:tc>
        <w:tc>
          <w:tcPr>
            <w:tcW w:w="4635" w:type="dxa"/>
            <w:shd w:val="clear" w:color="auto" w:fill="auto"/>
          </w:tcPr>
          <w:p w14:paraId="018528A1" w14:textId="77777777" w:rsidR="00834562" w:rsidRPr="00085523" w:rsidRDefault="00834562" w:rsidP="00250861">
            <w:pPr>
              <w:widowControl/>
              <w:rPr>
                <w:rFonts w:eastAsia="標楷體"/>
                <w:sz w:val="28"/>
                <w:szCs w:val="28"/>
              </w:rPr>
            </w:pPr>
            <w:r w:rsidRPr="00085523">
              <w:rPr>
                <w:rFonts w:eastAsia="標楷體"/>
                <w:sz w:val="28"/>
                <w:szCs w:val="28"/>
              </w:rPr>
              <w:t>傳真：</w:t>
            </w:r>
          </w:p>
        </w:tc>
      </w:tr>
    </w:tbl>
    <w:p w14:paraId="481297BB" w14:textId="77777777" w:rsidR="00834562" w:rsidRPr="00085523" w:rsidRDefault="00834562" w:rsidP="00834562">
      <w:pPr>
        <w:widowControl/>
        <w:rPr>
          <w:rFonts w:eastAsia="標楷體"/>
          <w:sz w:val="28"/>
          <w:szCs w:val="28"/>
        </w:rPr>
      </w:pPr>
    </w:p>
    <w:p w14:paraId="0C53B1A3" w14:textId="77777777" w:rsidR="00834562" w:rsidRPr="00085523" w:rsidRDefault="00834562" w:rsidP="00834562">
      <w:pPr>
        <w:widowControl/>
        <w:rPr>
          <w:rFonts w:eastAsia="標楷體"/>
          <w:sz w:val="28"/>
          <w:szCs w:val="28"/>
        </w:rPr>
      </w:pPr>
    </w:p>
    <w:p w14:paraId="01D25F62" w14:textId="77777777" w:rsidR="00834562" w:rsidRPr="00085523" w:rsidRDefault="00834562" w:rsidP="00FD2F85">
      <w:pPr>
        <w:widowControl/>
        <w:numPr>
          <w:ilvl w:val="1"/>
          <w:numId w:val="27"/>
        </w:numPr>
        <w:spacing w:line="0" w:lineRule="atLeast"/>
        <w:ind w:left="567" w:hanging="621"/>
        <w:rPr>
          <w:rFonts w:eastAsia="標楷體"/>
          <w:b/>
          <w:sz w:val="28"/>
          <w:szCs w:val="28"/>
        </w:rPr>
      </w:pPr>
      <w:r w:rsidRPr="00085523">
        <w:rPr>
          <w:rFonts w:eastAsia="標楷體"/>
          <w:b/>
          <w:sz w:val="28"/>
          <w:szCs w:val="28"/>
        </w:rPr>
        <w:t>計畫資料</w:t>
      </w:r>
    </w:p>
    <w:p w14:paraId="7EA1E9AC" w14:textId="77777777" w:rsidR="00834562" w:rsidRPr="00085523" w:rsidRDefault="00834562" w:rsidP="00834562">
      <w:pPr>
        <w:widowControl/>
        <w:spacing w:line="0" w:lineRule="atLeast"/>
        <w:ind w:left="567"/>
        <w:rPr>
          <w:rFonts w:eastAsia="標楷體"/>
          <w:b/>
          <w:sz w:val="28"/>
          <w:szCs w:val="28"/>
        </w:rPr>
      </w:pPr>
    </w:p>
    <w:p w14:paraId="248E58BC" w14:textId="77777777" w:rsidR="00834562" w:rsidRPr="00085523" w:rsidRDefault="00834562" w:rsidP="00FD2F85">
      <w:pPr>
        <w:widowControl/>
        <w:numPr>
          <w:ilvl w:val="0"/>
          <w:numId w:val="29"/>
        </w:numPr>
        <w:spacing w:line="0" w:lineRule="atLeast"/>
        <w:rPr>
          <w:rFonts w:eastAsia="標楷體"/>
          <w:sz w:val="28"/>
          <w:szCs w:val="28"/>
        </w:rPr>
      </w:pPr>
      <w:r w:rsidRPr="00085523">
        <w:rPr>
          <w:rFonts w:eastAsia="標楷體"/>
          <w:sz w:val="28"/>
          <w:szCs w:val="28"/>
        </w:rPr>
        <w:t>計畫名稱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tblGrid>
      <w:tr w:rsidR="00834562" w:rsidRPr="00085523" w14:paraId="1A60C523" w14:textId="77777777" w:rsidTr="00250861">
        <w:trPr>
          <w:jc w:val="center"/>
        </w:trPr>
        <w:tc>
          <w:tcPr>
            <w:tcW w:w="9270" w:type="dxa"/>
            <w:shd w:val="clear" w:color="auto" w:fill="auto"/>
          </w:tcPr>
          <w:p w14:paraId="03EEE869" w14:textId="77777777" w:rsidR="00834562" w:rsidRPr="00085523" w:rsidRDefault="00834562" w:rsidP="00250861">
            <w:pPr>
              <w:widowControl/>
              <w:rPr>
                <w:rFonts w:eastAsia="標楷體"/>
                <w:sz w:val="28"/>
                <w:szCs w:val="28"/>
              </w:rPr>
            </w:pPr>
          </w:p>
          <w:p w14:paraId="7F56BBE3" w14:textId="77777777" w:rsidR="00834562" w:rsidRPr="00085523" w:rsidRDefault="00834562" w:rsidP="00250861">
            <w:pPr>
              <w:widowControl/>
              <w:rPr>
                <w:rFonts w:eastAsia="標楷體"/>
                <w:sz w:val="28"/>
                <w:szCs w:val="28"/>
              </w:rPr>
            </w:pPr>
          </w:p>
          <w:p w14:paraId="3D72F910" w14:textId="77777777" w:rsidR="00834562" w:rsidRPr="00085523" w:rsidRDefault="00834562" w:rsidP="00250861">
            <w:pPr>
              <w:widowControl/>
              <w:rPr>
                <w:rFonts w:eastAsia="標楷體"/>
                <w:sz w:val="28"/>
                <w:szCs w:val="28"/>
              </w:rPr>
            </w:pPr>
          </w:p>
          <w:p w14:paraId="7EC9AF8E" w14:textId="77777777" w:rsidR="00834562" w:rsidRPr="00085523" w:rsidRDefault="00834562" w:rsidP="00250861">
            <w:pPr>
              <w:widowControl/>
              <w:rPr>
                <w:rFonts w:eastAsia="標楷體"/>
                <w:sz w:val="28"/>
                <w:szCs w:val="28"/>
              </w:rPr>
            </w:pPr>
          </w:p>
        </w:tc>
      </w:tr>
    </w:tbl>
    <w:p w14:paraId="3EA5ACD1" w14:textId="77777777" w:rsidR="00834562" w:rsidRPr="00085523" w:rsidRDefault="00834562" w:rsidP="00834562">
      <w:pPr>
        <w:widowControl/>
        <w:rPr>
          <w:rFonts w:eastAsia="標楷體"/>
          <w:sz w:val="28"/>
          <w:szCs w:val="28"/>
        </w:rPr>
      </w:pPr>
    </w:p>
    <w:p w14:paraId="74E39AB9" w14:textId="77777777" w:rsidR="00834562" w:rsidRPr="00085523" w:rsidRDefault="00834562" w:rsidP="00FD2F85">
      <w:pPr>
        <w:widowControl/>
        <w:numPr>
          <w:ilvl w:val="0"/>
          <w:numId w:val="29"/>
        </w:numPr>
        <w:spacing w:line="0" w:lineRule="atLeast"/>
        <w:rPr>
          <w:rFonts w:eastAsia="標楷體"/>
          <w:sz w:val="28"/>
          <w:szCs w:val="28"/>
        </w:rPr>
      </w:pPr>
      <w:r w:rsidRPr="00085523">
        <w:rPr>
          <w:rFonts w:eastAsia="標楷體"/>
          <w:sz w:val="28"/>
          <w:szCs w:val="28"/>
        </w:rPr>
        <w:t>計畫使用高危險管制性病原、毒素項目</w:t>
      </w:r>
      <w:r w:rsidR="00244B8F" w:rsidRPr="00085523">
        <w:rPr>
          <w:rFonts w:eastAsia="標楷體"/>
          <w:sz w:val="28"/>
          <w:szCs w:val="28"/>
        </w:rPr>
        <w:t>（</w:t>
      </w:r>
      <w:r w:rsidRPr="00085523">
        <w:rPr>
          <w:rFonts w:eastAsia="標楷體"/>
          <w:sz w:val="28"/>
          <w:szCs w:val="28"/>
        </w:rPr>
        <w:t>請勾選</w:t>
      </w:r>
      <w:r w:rsidR="00244B8F" w:rsidRPr="00085523">
        <w:rPr>
          <w:rFonts w:eastAsia="標楷體"/>
          <w:sz w:val="28"/>
          <w:szCs w:val="28"/>
        </w:rPr>
        <w:t>）</w:t>
      </w:r>
    </w:p>
    <w:p w14:paraId="5AB3B260"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i/>
          <w:sz w:val="28"/>
          <w:szCs w:val="28"/>
        </w:rPr>
        <w:t>Bacillus anthracis</w:t>
      </w:r>
      <w:r w:rsidRPr="00085523">
        <w:rPr>
          <w:rFonts w:eastAsia="標楷體"/>
          <w:sz w:val="28"/>
          <w:szCs w:val="28"/>
        </w:rPr>
        <w:t>；</w:t>
      </w:r>
    </w:p>
    <w:p w14:paraId="3ACF00CA"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Botulinum neurotoxin</w:t>
      </w:r>
      <w:r w:rsidRPr="00085523">
        <w:rPr>
          <w:rFonts w:eastAsia="標楷體"/>
          <w:sz w:val="28"/>
          <w:szCs w:val="28"/>
        </w:rPr>
        <w:t>；</w:t>
      </w:r>
    </w:p>
    <w:p w14:paraId="325E1F26"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proofErr w:type="spellStart"/>
      <w:r w:rsidRPr="00085523">
        <w:rPr>
          <w:rFonts w:eastAsia="標楷體"/>
          <w:i/>
          <w:sz w:val="28"/>
          <w:szCs w:val="28"/>
        </w:rPr>
        <w:t>Burkholderia</w:t>
      </w:r>
      <w:proofErr w:type="spellEnd"/>
      <w:r w:rsidRPr="00085523">
        <w:rPr>
          <w:rFonts w:eastAsia="標楷體"/>
          <w:i/>
          <w:sz w:val="28"/>
          <w:szCs w:val="28"/>
        </w:rPr>
        <w:t xml:space="preserve"> mallei</w:t>
      </w:r>
      <w:r w:rsidRPr="00085523">
        <w:rPr>
          <w:rFonts w:eastAsia="標楷體"/>
          <w:sz w:val="28"/>
          <w:szCs w:val="28"/>
        </w:rPr>
        <w:t>；</w:t>
      </w:r>
    </w:p>
    <w:p w14:paraId="5FDDBF82"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proofErr w:type="spellStart"/>
      <w:r w:rsidRPr="00085523">
        <w:rPr>
          <w:rFonts w:eastAsia="標楷體"/>
          <w:i/>
          <w:sz w:val="28"/>
          <w:szCs w:val="28"/>
        </w:rPr>
        <w:t>Burkholderia</w:t>
      </w:r>
      <w:proofErr w:type="spellEnd"/>
      <w:r w:rsidRPr="00085523">
        <w:rPr>
          <w:rFonts w:eastAsia="標楷體"/>
          <w:i/>
          <w:sz w:val="28"/>
          <w:szCs w:val="28"/>
        </w:rPr>
        <w:t xml:space="preserve"> </w:t>
      </w:r>
      <w:proofErr w:type="spellStart"/>
      <w:r w:rsidRPr="00085523">
        <w:rPr>
          <w:rFonts w:eastAsia="標楷體"/>
          <w:i/>
          <w:sz w:val="28"/>
          <w:szCs w:val="28"/>
        </w:rPr>
        <w:t>pseudomallei</w:t>
      </w:r>
      <w:proofErr w:type="spellEnd"/>
      <w:r w:rsidRPr="00085523">
        <w:rPr>
          <w:rFonts w:eastAsia="標楷體"/>
          <w:sz w:val="28"/>
          <w:szCs w:val="28"/>
        </w:rPr>
        <w:t>；</w:t>
      </w:r>
    </w:p>
    <w:p w14:paraId="5908BBBC"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Ebola virus</w:t>
      </w:r>
      <w:r w:rsidRPr="00085523">
        <w:rPr>
          <w:rFonts w:eastAsia="標楷體"/>
          <w:sz w:val="28"/>
          <w:szCs w:val="28"/>
        </w:rPr>
        <w:t>；</w:t>
      </w:r>
    </w:p>
    <w:p w14:paraId="3F170F83"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proofErr w:type="spellStart"/>
      <w:r w:rsidRPr="00085523">
        <w:rPr>
          <w:rFonts w:eastAsia="標楷體"/>
          <w:i/>
          <w:sz w:val="28"/>
          <w:szCs w:val="28"/>
        </w:rPr>
        <w:t>Francisella</w:t>
      </w:r>
      <w:proofErr w:type="spellEnd"/>
      <w:r w:rsidRPr="00085523">
        <w:rPr>
          <w:rFonts w:eastAsia="標楷體"/>
          <w:i/>
          <w:sz w:val="28"/>
          <w:szCs w:val="28"/>
        </w:rPr>
        <w:t xml:space="preserve"> </w:t>
      </w:r>
      <w:proofErr w:type="spellStart"/>
      <w:r w:rsidRPr="00085523">
        <w:rPr>
          <w:rFonts w:eastAsia="標楷體"/>
          <w:i/>
          <w:sz w:val="28"/>
          <w:szCs w:val="28"/>
        </w:rPr>
        <w:t>tularensis</w:t>
      </w:r>
      <w:proofErr w:type="spellEnd"/>
      <w:r w:rsidRPr="00085523">
        <w:rPr>
          <w:rFonts w:eastAsia="標楷體"/>
          <w:sz w:val="28"/>
          <w:szCs w:val="28"/>
        </w:rPr>
        <w:t>；</w:t>
      </w:r>
    </w:p>
    <w:p w14:paraId="72BAE3DC"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Marburg virus</w:t>
      </w:r>
      <w:r w:rsidRPr="00085523">
        <w:rPr>
          <w:rFonts w:eastAsia="標楷體"/>
          <w:sz w:val="28"/>
          <w:szCs w:val="28"/>
        </w:rPr>
        <w:t>；</w:t>
      </w:r>
    </w:p>
    <w:p w14:paraId="06C475DF"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 xml:space="preserve">Middle East Respiratory Syndrome coronavirus </w:t>
      </w:r>
      <w:r w:rsidR="00244B8F" w:rsidRPr="00085523">
        <w:rPr>
          <w:rFonts w:eastAsia="標楷體"/>
          <w:sz w:val="28"/>
          <w:szCs w:val="28"/>
        </w:rPr>
        <w:t>（</w:t>
      </w:r>
      <w:r w:rsidRPr="00085523">
        <w:rPr>
          <w:rFonts w:eastAsia="標楷體"/>
          <w:sz w:val="28"/>
          <w:szCs w:val="28"/>
        </w:rPr>
        <w:t>MERS-</w:t>
      </w:r>
      <w:proofErr w:type="spellStart"/>
      <w:r w:rsidRPr="00085523">
        <w:rPr>
          <w:rFonts w:eastAsia="標楷體"/>
          <w:sz w:val="28"/>
          <w:szCs w:val="28"/>
        </w:rPr>
        <w:t>CoV</w:t>
      </w:r>
      <w:proofErr w:type="spellEnd"/>
      <w:r w:rsidR="00244B8F" w:rsidRPr="00085523">
        <w:rPr>
          <w:rFonts w:eastAsia="標楷體"/>
          <w:sz w:val="28"/>
          <w:szCs w:val="28"/>
        </w:rPr>
        <w:t>）</w:t>
      </w:r>
      <w:r w:rsidRPr="00085523">
        <w:rPr>
          <w:rFonts w:eastAsia="標楷體"/>
          <w:sz w:val="28"/>
          <w:szCs w:val="28"/>
        </w:rPr>
        <w:t>；</w:t>
      </w:r>
    </w:p>
    <w:p w14:paraId="39EAA4BC"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Reconstructed 1918 Influenza virus</w:t>
      </w:r>
      <w:r w:rsidRPr="00085523">
        <w:rPr>
          <w:rFonts w:eastAsia="標楷體"/>
          <w:sz w:val="28"/>
          <w:szCs w:val="28"/>
        </w:rPr>
        <w:t>；</w:t>
      </w:r>
    </w:p>
    <w:p w14:paraId="79BE8707"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 xml:space="preserve">Toxin-producing strains of </w:t>
      </w:r>
      <w:r w:rsidRPr="00085523">
        <w:rPr>
          <w:rFonts w:eastAsia="標楷體"/>
          <w:i/>
          <w:sz w:val="28"/>
          <w:szCs w:val="28"/>
        </w:rPr>
        <w:t>Clostridium botulinum</w:t>
      </w:r>
      <w:r w:rsidRPr="00085523">
        <w:rPr>
          <w:rFonts w:eastAsia="標楷體"/>
          <w:sz w:val="28"/>
          <w:szCs w:val="28"/>
        </w:rPr>
        <w:t>；</w:t>
      </w:r>
      <w:r w:rsidRPr="00085523">
        <w:rPr>
          <w:rFonts w:eastAsia="標楷體"/>
          <w:sz w:val="28"/>
          <w:szCs w:val="28"/>
        </w:rPr>
        <w:t xml:space="preserve"> </w:t>
      </w:r>
    </w:p>
    <w:p w14:paraId="1D4F035E"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lastRenderedPageBreak/>
        <w:t xml:space="preserve">SARS-associated coronavirus </w:t>
      </w:r>
      <w:r w:rsidR="00244B8F" w:rsidRPr="00085523">
        <w:rPr>
          <w:rFonts w:eastAsia="標楷體"/>
          <w:sz w:val="28"/>
          <w:szCs w:val="28"/>
        </w:rPr>
        <w:t>（</w:t>
      </w:r>
      <w:r w:rsidRPr="00085523">
        <w:rPr>
          <w:rFonts w:eastAsia="標楷體"/>
          <w:sz w:val="28"/>
          <w:szCs w:val="28"/>
        </w:rPr>
        <w:t>SARS-</w:t>
      </w:r>
      <w:proofErr w:type="spellStart"/>
      <w:r w:rsidRPr="00085523">
        <w:rPr>
          <w:rFonts w:eastAsia="標楷體"/>
          <w:sz w:val="28"/>
          <w:szCs w:val="28"/>
        </w:rPr>
        <w:t>CoV</w:t>
      </w:r>
      <w:proofErr w:type="spellEnd"/>
      <w:r w:rsidR="00244B8F" w:rsidRPr="00085523">
        <w:rPr>
          <w:rFonts w:eastAsia="標楷體"/>
          <w:sz w:val="28"/>
          <w:szCs w:val="28"/>
        </w:rPr>
        <w:t>）</w:t>
      </w:r>
      <w:r w:rsidRPr="00085523">
        <w:rPr>
          <w:rFonts w:eastAsia="標楷體"/>
          <w:sz w:val="28"/>
          <w:szCs w:val="28"/>
        </w:rPr>
        <w:t>；</w:t>
      </w:r>
    </w:p>
    <w:p w14:paraId="7B40EF4F"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Variola major virus</w:t>
      </w:r>
      <w:r w:rsidRPr="00085523">
        <w:rPr>
          <w:rFonts w:eastAsia="標楷體"/>
          <w:sz w:val="28"/>
          <w:szCs w:val="28"/>
        </w:rPr>
        <w:t>；</w:t>
      </w:r>
      <w:r w:rsidRPr="00085523">
        <w:rPr>
          <w:rFonts w:eastAsia="標楷體"/>
          <w:sz w:val="28"/>
          <w:szCs w:val="28"/>
        </w:rPr>
        <w:t xml:space="preserve"> </w:t>
      </w:r>
    </w:p>
    <w:p w14:paraId="05299274"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sz w:val="28"/>
          <w:szCs w:val="28"/>
        </w:rPr>
        <w:t>Variola minor virus</w:t>
      </w:r>
      <w:r w:rsidRPr="00085523">
        <w:rPr>
          <w:rFonts w:eastAsia="標楷體"/>
          <w:sz w:val="28"/>
          <w:szCs w:val="28"/>
        </w:rPr>
        <w:t>；</w:t>
      </w:r>
      <w:r w:rsidRPr="00085523">
        <w:rPr>
          <w:rFonts w:eastAsia="標楷體"/>
          <w:sz w:val="28"/>
          <w:szCs w:val="28"/>
        </w:rPr>
        <w:t xml:space="preserve"> </w:t>
      </w:r>
    </w:p>
    <w:p w14:paraId="26E41D38" w14:textId="77777777" w:rsidR="00834562" w:rsidRPr="00085523" w:rsidRDefault="00834562" w:rsidP="00FD2F85">
      <w:pPr>
        <w:widowControl/>
        <w:numPr>
          <w:ilvl w:val="1"/>
          <w:numId w:val="29"/>
        </w:numPr>
        <w:adjustRightInd w:val="0"/>
        <w:snapToGrid w:val="0"/>
        <w:spacing w:line="0" w:lineRule="atLeast"/>
        <w:ind w:left="1418" w:hanging="482"/>
        <w:jc w:val="both"/>
        <w:rPr>
          <w:rFonts w:eastAsia="標楷體"/>
          <w:sz w:val="28"/>
          <w:szCs w:val="28"/>
        </w:rPr>
      </w:pPr>
      <w:r w:rsidRPr="00085523">
        <w:rPr>
          <w:rFonts w:eastAsia="標楷體"/>
          <w:i/>
          <w:sz w:val="28"/>
          <w:szCs w:val="28"/>
        </w:rPr>
        <w:t>Yersinia pestis</w:t>
      </w:r>
      <w:r w:rsidRPr="00085523">
        <w:rPr>
          <w:rFonts w:eastAsia="標楷體"/>
          <w:sz w:val="28"/>
          <w:szCs w:val="28"/>
        </w:rPr>
        <w:t>。</w:t>
      </w:r>
    </w:p>
    <w:p w14:paraId="2E5DC96E" w14:textId="77777777" w:rsidR="00834562" w:rsidRPr="00085523" w:rsidRDefault="00834562" w:rsidP="00834562">
      <w:pPr>
        <w:widowControl/>
        <w:adjustRightInd w:val="0"/>
        <w:snapToGrid w:val="0"/>
        <w:jc w:val="both"/>
        <w:rPr>
          <w:rFonts w:eastAsia="標楷體"/>
          <w:sz w:val="28"/>
          <w:szCs w:val="28"/>
        </w:rPr>
      </w:pPr>
    </w:p>
    <w:p w14:paraId="5F054332" w14:textId="77777777" w:rsidR="00834562" w:rsidRPr="00085523" w:rsidRDefault="00834562" w:rsidP="00FD2F85">
      <w:pPr>
        <w:widowControl/>
        <w:numPr>
          <w:ilvl w:val="0"/>
          <w:numId w:val="29"/>
        </w:numPr>
        <w:spacing w:line="0" w:lineRule="atLeast"/>
        <w:rPr>
          <w:rFonts w:eastAsia="標楷體"/>
          <w:sz w:val="28"/>
          <w:szCs w:val="28"/>
        </w:rPr>
      </w:pPr>
      <w:r w:rsidRPr="00085523">
        <w:rPr>
          <w:rFonts w:eastAsia="標楷體"/>
          <w:sz w:val="28"/>
          <w:szCs w:val="28"/>
        </w:rPr>
        <w:t>計畫經費提供單位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2614"/>
        <w:gridCol w:w="1525"/>
        <w:gridCol w:w="3327"/>
      </w:tblGrid>
      <w:tr w:rsidR="00085523" w:rsidRPr="00085523" w14:paraId="444879BC" w14:textId="77777777" w:rsidTr="00250861">
        <w:trPr>
          <w:jc w:val="center"/>
        </w:trPr>
        <w:tc>
          <w:tcPr>
            <w:tcW w:w="1588" w:type="dxa"/>
            <w:shd w:val="clear" w:color="auto" w:fill="auto"/>
            <w:vAlign w:val="center"/>
          </w:tcPr>
          <w:p w14:paraId="67EFC4E1" w14:textId="77777777" w:rsidR="00834562" w:rsidRPr="00085523" w:rsidRDefault="00834562" w:rsidP="00250861">
            <w:pPr>
              <w:widowControl/>
              <w:jc w:val="center"/>
              <w:rPr>
                <w:rFonts w:eastAsia="標楷體"/>
                <w:sz w:val="28"/>
                <w:szCs w:val="28"/>
              </w:rPr>
            </w:pPr>
            <w:r w:rsidRPr="00085523">
              <w:rPr>
                <w:rFonts w:eastAsia="標楷體"/>
                <w:sz w:val="28"/>
                <w:szCs w:val="28"/>
              </w:rPr>
              <w:t>單位名稱</w:t>
            </w:r>
          </w:p>
        </w:tc>
        <w:tc>
          <w:tcPr>
            <w:tcW w:w="7682" w:type="dxa"/>
            <w:gridSpan w:val="3"/>
            <w:shd w:val="clear" w:color="auto" w:fill="auto"/>
          </w:tcPr>
          <w:p w14:paraId="7460E545" w14:textId="77777777" w:rsidR="00834562" w:rsidRPr="00085523" w:rsidRDefault="00834562" w:rsidP="00250861">
            <w:pPr>
              <w:widowControl/>
              <w:rPr>
                <w:rFonts w:eastAsia="標楷體"/>
                <w:sz w:val="28"/>
                <w:szCs w:val="28"/>
              </w:rPr>
            </w:pPr>
          </w:p>
        </w:tc>
      </w:tr>
      <w:tr w:rsidR="00834562" w:rsidRPr="00085523" w14:paraId="259FCC47" w14:textId="77777777" w:rsidTr="00250861">
        <w:trPr>
          <w:jc w:val="center"/>
        </w:trPr>
        <w:tc>
          <w:tcPr>
            <w:tcW w:w="1588" w:type="dxa"/>
            <w:shd w:val="clear" w:color="auto" w:fill="auto"/>
            <w:vAlign w:val="center"/>
          </w:tcPr>
          <w:p w14:paraId="2B72E9E7" w14:textId="77777777" w:rsidR="00834562" w:rsidRPr="00085523" w:rsidRDefault="00834562" w:rsidP="00250861">
            <w:pPr>
              <w:widowControl/>
              <w:jc w:val="center"/>
              <w:rPr>
                <w:rFonts w:eastAsia="標楷體"/>
                <w:sz w:val="28"/>
                <w:szCs w:val="28"/>
              </w:rPr>
            </w:pPr>
            <w:r w:rsidRPr="00085523">
              <w:rPr>
                <w:rFonts w:eastAsia="標楷體"/>
                <w:sz w:val="28"/>
                <w:szCs w:val="28"/>
              </w:rPr>
              <w:t>連</w:t>
            </w:r>
            <w:r w:rsidRPr="00085523">
              <w:rPr>
                <w:rFonts w:eastAsia="標楷體"/>
                <w:sz w:val="28"/>
                <w:szCs w:val="28"/>
              </w:rPr>
              <w:t xml:space="preserve"> </w:t>
            </w:r>
            <w:r w:rsidRPr="00085523">
              <w:rPr>
                <w:rFonts w:eastAsia="標楷體"/>
                <w:sz w:val="28"/>
                <w:szCs w:val="28"/>
              </w:rPr>
              <w:t>絡</w:t>
            </w:r>
            <w:r w:rsidRPr="00085523">
              <w:rPr>
                <w:rFonts w:eastAsia="標楷體"/>
                <w:sz w:val="28"/>
                <w:szCs w:val="28"/>
              </w:rPr>
              <w:t xml:space="preserve"> </w:t>
            </w:r>
            <w:r w:rsidRPr="00085523">
              <w:rPr>
                <w:rFonts w:eastAsia="標楷體"/>
                <w:sz w:val="28"/>
                <w:szCs w:val="28"/>
              </w:rPr>
              <w:t>人</w:t>
            </w:r>
          </w:p>
        </w:tc>
        <w:tc>
          <w:tcPr>
            <w:tcW w:w="2693" w:type="dxa"/>
            <w:shd w:val="clear" w:color="auto" w:fill="auto"/>
          </w:tcPr>
          <w:p w14:paraId="72841D21" w14:textId="77777777" w:rsidR="00834562" w:rsidRPr="00085523" w:rsidRDefault="00834562" w:rsidP="00250861">
            <w:pPr>
              <w:widowControl/>
              <w:rPr>
                <w:rFonts w:eastAsia="標楷體"/>
                <w:sz w:val="28"/>
                <w:szCs w:val="28"/>
              </w:rPr>
            </w:pPr>
          </w:p>
        </w:tc>
        <w:tc>
          <w:tcPr>
            <w:tcW w:w="1559" w:type="dxa"/>
            <w:shd w:val="clear" w:color="auto" w:fill="auto"/>
            <w:vAlign w:val="center"/>
          </w:tcPr>
          <w:p w14:paraId="515E6F80" w14:textId="77777777" w:rsidR="00834562" w:rsidRPr="00085523" w:rsidRDefault="00834562" w:rsidP="00250861">
            <w:pPr>
              <w:widowControl/>
              <w:jc w:val="center"/>
              <w:rPr>
                <w:rFonts w:eastAsia="標楷體"/>
                <w:sz w:val="28"/>
                <w:szCs w:val="28"/>
              </w:rPr>
            </w:pPr>
            <w:r w:rsidRPr="00085523">
              <w:rPr>
                <w:rFonts w:eastAsia="標楷體"/>
                <w:sz w:val="28"/>
                <w:szCs w:val="28"/>
              </w:rPr>
              <w:t>連絡電話</w:t>
            </w:r>
          </w:p>
        </w:tc>
        <w:tc>
          <w:tcPr>
            <w:tcW w:w="3430" w:type="dxa"/>
            <w:shd w:val="clear" w:color="auto" w:fill="auto"/>
          </w:tcPr>
          <w:p w14:paraId="2EE86CB9" w14:textId="77777777" w:rsidR="00834562" w:rsidRPr="00085523" w:rsidRDefault="00834562" w:rsidP="00250861">
            <w:pPr>
              <w:widowControl/>
              <w:rPr>
                <w:rFonts w:eastAsia="標楷體"/>
                <w:sz w:val="28"/>
                <w:szCs w:val="28"/>
              </w:rPr>
            </w:pPr>
          </w:p>
        </w:tc>
      </w:tr>
    </w:tbl>
    <w:p w14:paraId="7E6C75D0" w14:textId="77777777" w:rsidR="00834562" w:rsidRPr="00085523" w:rsidRDefault="00834562" w:rsidP="00834562">
      <w:pPr>
        <w:widowControl/>
        <w:rPr>
          <w:rFonts w:eastAsia="標楷體"/>
          <w:sz w:val="28"/>
          <w:szCs w:val="28"/>
        </w:rPr>
      </w:pPr>
    </w:p>
    <w:p w14:paraId="21F0AB58" w14:textId="77777777" w:rsidR="00834562" w:rsidRPr="00085523" w:rsidRDefault="00834562" w:rsidP="00834562">
      <w:pPr>
        <w:widowControl/>
        <w:rPr>
          <w:rFonts w:eastAsia="標楷體"/>
          <w:sz w:val="28"/>
          <w:szCs w:val="28"/>
        </w:rPr>
      </w:pPr>
    </w:p>
    <w:p w14:paraId="28EA0F55" w14:textId="77777777" w:rsidR="00834562" w:rsidRPr="00085523" w:rsidRDefault="00834562" w:rsidP="00FD2F85">
      <w:pPr>
        <w:widowControl/>
        <w:numPr>
          <w:ilvl w:val="1"/>
          <w:numId w:val="27"/>
        </w:numPr>
        <w:spacing w:line="0" w:lineRule="atLeast"/>
        <w:ind w:left="567" w:hanging="621"/>
        <w:rPr>
          <w:rFonts w:eastAsia="標楷體"/>
          <w:b/>
          <w:sz w:val="28"/>
          <w:szCs w:val="28"/>
        </w:rPr>
      </w:pPr>
      <w:r w:rsidRPr="00085523">
        <w:rPr>
          <w:rFonts w:eastAsia="標楷體"/>
          <w:b/>
          <w:sz w:val="28"/>
          <w:szCs w:val="28"/>
        </w:rPr>
        <w:t>參與計畫人員訓練</w:t>
      </w:r>
    </w:p>
    <w:tbl>
      <w:tblPr>
        <w:tblW w:w="9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397"/>
        <w:gridCol w:w="3969"/>
        <w:gridCol w:w="1587"/>
      </w:tblGrid>
      <w:tr w:rsidR="00085523" w:rsidRPr="00085523" w14:paraId="57FCE473" w14:textId="77777777" w:rsidTr="00250861">
        <w:trPr>
          <w:tblHeader/>
          <w:jc w:val="center"/>
        </w:trPr>
        <w:tc>
          <w:tcPr>
            <w:tcW w:w="2317" w:type="dxa"/>
            <w:shd w:val="clear" w:color="auto" w:fill="auto"/>
            <w:vAlign w:val="center"/>
          </w:tcPr>
          <w:p w14:paraId="365B0AD8"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姓名</w:t>
            </w:r>
          </w:p>
        </w:tc>
        <w:tc>
          <w:tcPr>
            <w:tcW w:w="1397" w:type="dxa"/>
            <w:shd w:val="clear" w:color="auto" w:fill="auto"/>
            <w:vAlign w:val="center"/>
          </w:tcPr>
          <w:p w14:paraId="5DBBC793"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職稱</w:t>
            </w:r>
          </w:p>
        </w:tc>
        <w:tc>
          <w:tcPr>
            <w:tcW w:w="3969" w:type="dxa"/>
            <w:shd w:val="clear" w:color="auto" w:fill="auto"/>
          </w:tcPr>
          <w:p w14:paraId="07E43AB5" w14:textId="77777777" w:rsidR="00834562" w:rsidRPr="00085523" w:rsidRDefault="00834562" w:rsidP="00250861">
            <w:pPr>
              <w:widowControl/>
              <w:spacing w:line="0" w:lineRule="atLeast"/>
              <w:rPr>
                <w:rFonts w:eastAsia="標楷體"/>
                <w:sz w:val="28"/>
                <w:szCs w:val="28"/>
              </w:rPr>
            </w:pPr>
            <w:r w:rsidRPr="00085523">
              <w:rPr>
                <w:rFonts w:eastAsia="標楷體"/>
                <w:sz w:val="28"/>
                <w:szCs w:val="28"/>
              </w:rPr>
              <w:t>有關使用高危險管制性病原、毒素相關生物安全</w:t>
            </w:r>
            <w:r w:rsidRPr="00085523">
              <w:rPr>
                <w:rFonts w:eastAsia="標楷體"/>
                <w:sz w:val="28"/>
                <w:szCs w:val="28"/>
              </w:rPr>
              <w:t>/</w:t>
            </w:r>
            <w:r w:rsidRPr="00085523">
              <w:rPr>
                <w:rFonts w:eastAsia="標楷體"/>
                <w:sz w:val="28"/>
                <w:szCs w:val="28"/>
              </w:rPr>
              <w:t>生物保全教育訓練課程名稱</w:t>
            </w:r>
          </w:p>
        </w:tc>
        <w:tc>
          <w:tcPr>
            <w:tcW w:w="1587" w:type="dxa"/>
            <w:shd w:val="clear" w:color="auto" w:fill="auto"/>
            <w:vAlign w:val="center"/>
          </w:tcPr>
          <w:p w14:paraId="59ACDF3C"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完成日期</w:t>
            </w:r>
          </w:p>
        </w:tc>
      </w:tr>
      <w:tr w:rsidR="00085523" w:rsidRPr="00085523" w14:paraId="2B762666" w14:textId="77777777" w:rsidTr="00250861">
        <w:trPr>
          <w:jc w:val="center"/>
        </w:trPr>
        <w:tc>
          <w:tcPr>
            <w:tcW w:w="2317" w:type="dxa"/>
            <w:shd w:val="clear" w:color="auto" w:fill="auto"/>
          </w:tcPr>
          <w:p w14:paraId="1BD4FFF3" w14:textId="77777777" w:rsidR="00834562" w:rsidRPr="00085523" w:rsidRDefault="00834562" w:rsidP="00250861">
            <w:pPr>
              <w:widowControl/>
              <w:spacing w:line="0" w:lineRule="atLeast"/>
              <w:rPr>
                <w:rFonts w:eastAsia="標楷體"/>
                <w:b/>
                <w:sz w:val="28"/>
                <w:szCs w:val="28"/>
              </w:rPr>
            </w:pPr>
          </w:p>
          <w:p w14:paraId="556BBD88" w14:textId="77777777" w:rsidR="00834562" w:rsidRPr="00085523" w:rsidRDefault="00834562" w:rsidP="00250861">
            <w:pPr>
              <w:widowControl/>
              <w:spacing w:line="0" w:lineRule="atLeast"/>
              <w:rPr>
                <w:rFonts w:eastAsia="標楷體"/>
                <w:b/>
                <w:sz w:val="28"/>
                <w:szCs w:val="28"/>
              </w:rPr>
            </w:pPr>
          </w:p>
        </w:tc>
        <w:tc>
          <w:tcPr>
            <w:tcW w:w="1397" w:type="dxa"/>
            <w:shd w:val="clear" w:color="auto" w:fill="auto"/>
          </w:tcPr>
          <w:p w14:paraId="2152E359" w14:textId="77777777" w:rsidR="00834562" w:rsidRPr="00085523" w:rsidRDefault="00834562" w:rsidP="00250861">
            <w:pPr>
              <w:widowControl/>
              <w:spacing w:line="0" w:lineRule="atLeast"/>
              <w:rPr>
                <w:rFonts w:eastAsia="標楷體"/>
                <w:b/>
                <w:sz w:val="28"/>
                <w:szCs w:val="28"/>
              </w:rPr>
            </w:pPr>
          </w:p>
        </w:tc>
        <w:tc>
          <w:tcPr>
            <w:tcW w:w="3969" w:type="dxa"/>
            <w:shd w:val="clear" w:color="auto" w:fill="auto"/>
          </w:tcPr>
          <w:p w14:paraId="03E8981D" w14:textId="77777777" w:rsidR="00834562" w:rsidRPr="00085523" w:rsidRDefault="00834562" w:rsidP="00250861">
            <w:pPr>
              <w:widowControl/>
              <w:spacing w:line="0" w:lineRule="atLeast"/>
              <w:rPr>
                <w:rFonts w:eastAsia="標楷體"/>
                <w:b/>
                <w:sz w:val="28"/>
                <w:szCs w:val="28"/>
              </w:rPr>
            </w:pPr>
          </w:p>
        </w:tc>
        <w:tc>
          <w:tcPr>
            <w:tcW w:w="1587" w:type="dxa"/>
            <w:shd w:val="clear" w:color="auto" w:fill="auto"/>
          </w:tcPr>
          <w:p w14:paraId="0D204EA7" w14:textId="77777777" w:rsidR="00834562" w:rsidRPr="00085523" w:rsidRDefault="00834562" w:rsidP="00250861">
            <w:pPr>
              <w:widowControl/>
              <w:spacing w:line="0" w:lineRule="atLeast"/>
              <w:rPr>
                <w:rFonts w:eastAsia="標楷體"/>
                <w:b/>
                <w:sz w:val="28"/>
                <w:szCs w:val="28"/>
              </w:rPr>
            </w:pPr>
          </w:p>
        </w:tc>
      </w:tr>
      <w:tr w:rsidR="00085523" w:rsidRPr="00085523" w14:paraId="085D3A24" w14:textId="77777777" w:rsidTr="00250861">
        <w:trPr>
          <w:jc w:val="center"/>
        </w:trPr>
        <w:tc>
          <w:tcPr>
            <w:tcW w:w="2317" w:type="dxa"/>
            <w:shd w:val="clear" w:color="auto" w:fill="auto"/>
          </w:tcPr>
          <w:p w14:paraId="6EABE6B3" w14:textId="77777777" w:rsidR="00834562" w:rsidRPr="00085523" w:rsidRDefault="00834562" w:rsidP="00250861">
            <w:pPr>
              <w:widowControl/>
              <w:spacing w:line="0" w:lineRule="atLeast"/>
              <w:rPr>
                <w:rFonts w:eastAsia="標楷體"/>
                <w:b/>
                <w:sz w:val="28"/>
                <w:szCs w:val="28"/>
              </w:rPr>
            </w:pPr>
          </w:p>
          <w:p w14:paraId="53BE6473" w14:textId="77777777" w:rsidR="00834562" w:rsidRPr="00085523" w:rsidRDefault="00834562" w:rsidP="00250861">
            <w:pPr>
              <w:widowControl/>
              <w:spacing w:line="0" w:lineRule="atLeast"/>
              <w:rPr>
                <w:rFonts w:eastAsia="標楷體"/>
                <w:b/>
                <w:sz w:val="28"/>
                <w:szCs w:val="28"/>
              </w:rPr>
            </w:pPr>
          </w:p>
        </w:tc>
        <w:tc>
          <w:tcPr>
            <w:tcW w:w="1397" w:type="dxa"/>
            <w:shd w:val="clear" w:color="auto" w:fill="auto"/>
          </w:tcPr>
          <w:p w14:paraId="4A2080B2" w14:textId="77777777" w:rsidR="00834562" w:rsidRPr="00085523" w:rsidRDefault="00834562" w:rsidP="00250861">
            <w:pPr>
              <w:widowControl/>
              <w:spacing w:line="0" w:lineRule="atLeast"/>
              <w:rPr>
                <w:rFonts w:eastAsia="標楷體"/>
                <w:b/>
                <w:sz w:val="28"/>
                <w:szCs w:val="28"/>
              </w:rPr>
            </w:pPr>
          </w:p>
        </w:tc>
        <w:tc>
          <w:tcPr>
            <w:tcW w:w="3969" w:type="dxa"/>
            <w:shd w:val="clear" w:color="auto" w:fill="auto"/>
          </w:tcPr>
          <w:p w14:paraId="5BF5FC3D" w14:textId="77777777" w:rsidR="00834562" w:rsidRPr="00085523" w:rsidRDefault="00834562" w:rsidP="00250861">
            <w:pPr>
              <w:widowControl/>
              <w:spacing w:line="0" w:lineRule="atLeast"/>
              <w:rPr>
                <w:rFonts w:eastAsia="標楷體"/>
                <w:b/>
                <w:sz w:val="28"/>
                <w:szCs w:val="28"/>
              </w:rPr>
            </w:pPr>
          </w:p>
        </w:tc>
        <w:tc>
          <w:tcPr>
            <w:tcW w:w="1587" w:type="dxa"/>
            <w:shd w:val="clear" w:color="auto" w:fill="auto"/>
          </w:tcPr>
          <w:p w14:paraId="06DA8642" w14:textId="77777777" w:rsidR="00834562" w:rsidRPr="00085523" w:rsidRDefault="00834562" w:rsidP="00250861">
            <w:pPr>
              <w:widowControl/>
              <w:spacing w:line="0" w:lineRule="atLeast"/>
              <w:rPr>
                <w:rFonts w:eastAsia="標楷體"/>
                <w:b/>
                <w:sz w:val="28"/>
                <w:szCs w:val="28"/>
              </w:rPr>
            </w:pPr>
          </w:p>
        </w:tc>
      </w:tr>
      <w:tr w:rsidR="00085523" w:rsidRPr="00085523" w14:paraId="37FC59A8" w14:textId="77777777" w:rsidTr="00250861">
        <w:trPr>
          <w:cantSplit/>
          <w:jc w:val="center"/>
        </w:trPr>
        <w:tc>
          <w:tcPr>
            <w:tcW w:w="2317" w:type="dxa"/>
            <w:shd w:val="clear" w:color="auto" w:fill="auto"/>
          </w:tcPr>
          <w:p w14:paraId="7B8C3856" w14:textId="77777777" w:rsidR="00834562" w:rsidRPr="00085523" w:rsidRDefault="00834562" w:rsidP="00250861">
            <w:pPr>
              <w:widowControl/>
              <w:spacing w:line="0" w:lineRule="atLeast"/>
              <w:rPr>
                <w:rFonts w:eastAsia="標楷體"/>
                <w:b/>
                <w:sz w:val="28"/>
                <w:szCs w:val="28"/>
              </w:rPr>
            </w:pPr>
          </w:p>
          <w:p w14:paraId="4D5A4376" w14:textId="77777777" w:rsidR="00834562" w:rsidRPr="00085523" w:rsidRDefault="00834562" w:rsidP="00250861">
            <w:pPr>
              <w:widowControl/>
              <w:spacing w:line="0" w:lineRule="atLeast"/>
              <w:rPr>
                <w:rFonts w:eastAsia="標楷體"/>
                <w:b/>
                <w:sz w:val="28"/>
                <w:szCs w:val="28"/>
              </w:rPr>
            </w:pPr>
          </w:p>
        </w:tc>
        <w:tc>
          <w:tcPr>
            <w:tcW w:w="1397" w:type="dxa"/>
            <w:shd w:val="clear" w:color="auto" w:fill="auto"/>
          </w:tcPr>
          <w:p w14:paraId="1ADAE867" w14:textId="77777777" w:rsidR="00834562" w:rsidRPr="00085523" w:rsidRDefault="00834562" w:rsidP="00250861">
            <w:pPr>
              <w:widowControl/>
              <w:spacing w:line="0" w:lineRule="atLeast"/>
              <w:rPr>
                <w:rFonts w:eastAsia="標楷體"/>
                <w:b/>
                <w:sz w:val="28"/>
                <w:szCs w:val="28"/>
              </w:rPr>
            </w:pPr>
          </w:p>
        </w:tc>
        <w:tc>
          <w:tcPr>
            <w:tcW w:w="3969" w:type="dxa"/>
            <w:shd w:val="clear" w:color="auto" w:fill="auto"/>
          </w:tcPr>
          <w:p w14:paraId="5B12656C" w14:textId="77777777" w:rsidR="00834562" w:rsidRPr="00085523" w:rsidRDefault="00834562" w:rsidP="00250861">
            <w:pPr>
              <w:widowControl/>
              <w:spacing w:line="0" w:lineRule="atLeast"/>
              <w:rPr>
                <w:rFonts w:eastAsia="標楷體"/>
                <w:b/>
                <w:sz w:val="28"/>
                <w:szCs w:val="28"/>
              </w:rPr>
            </w:pPr>
          </w:p>
        </w:tc>
        <w:tc>
          <w:tcPr>
            <w:tcW w:w="1587" w:type="dxa"/>
            <w:shd w:val="clear" w:color="auto" w:fill="auto"/>
          </w:tcPr>
          <w:p w14:paraId="6BC9CE4D" w14:textId="77777777" w:rsidR="00834562" w:rsidRPr="00085523" w:rsidRDefault="00834562" w:rsidP="00250861">
            <w:pPr>
              <w:widowControl/>
              <w:spacing w:line="0" w:lineRule="atLeast"/>
              <w:rPr>
                <w:rFonts w:eastAsia="標楷體"/>
                <w:b/>
                <w:sz w:val="28"/>
                <w:szCs w:val="28"/>
              </w:rPr>
            </w:pPr>
          </w:p>
        </w:tc>
      </w:tr>
      <w:tr w:rsidR="00085523" w:rsidRPr="00085523" w14:paraId="30F0AF47" w14:textId="77777777" w:rsidTr="00250861">
        <w:trPr>
          <w:cantSplit/>
          <w:jc w:val="center"/>
        </w:trPr>
        <w:tc>
          <w:tcPr>
            <w:tcW w:w="2317" w:type="dxa"/>
            <w:shd w:val="clear" w:color="auto" w:fill="auto"/>
          </w:tcPr>
          <w:p w14:paraId="67085B45" w14:textId="77777777" w:rsidR="00834562" w:rsidRPr="00085523" w:rsidRDefault="00834562" w:rsidP="00250861">
            <w:pPr>
              <w:widowControl/>
              <w:spacing w:line="0" w:lineRule="atLeast"/>
              <w:rPr>
                <w:rFonts w:eastAsia="標楷體"/>
                <w:b/>
                <w:sz w:val="28"/>
                <w:szCs w:val="28"/>
              </w:rPr>
            </w:pPr>
          </w:p>
          <w:p w14:paraId="46A24CB8" w14:textId="77777777" w:rsidR="00834562" w:rsidRPr="00085523" w:rsidRDefault="00834562" w:rsidP="00250861">
            <w:pPr>
              <w:widowControl/>
              <w:spacing w:line="0" w:lineRule="atLeast"/>
              <w:rPr>
                <w:rFonts w:eastAsia="標楷體"/>
                <w:b/>
                <w:sz w:val="28"/>
                <w:szCs w:val="28"/>
              </w:rPr>
            </w:pPr>
          </w:p>
        </w:tc>
        <w:tc>
          <w:tcPr>
            <w:tcW w:w="1397" w:type="dxa"/>
            <w:shd w:val="clear" w:color="auto" w:fill="auto"/>
          </w:tcPr>
          <w:p w14:paraId="5B6602D6" w14:textId="77777777" w:rsidR="00834562" w:rsidRPr="00085523" w:rsidRDefault="00834562" w:rsidP="00250861">
            <w:pPr>
              <w:widowControl/>
              <w:spacing w:line="0" w:lineRule="atLeast"/>
              <w:rPr>
                <w:rFonts w:eastAsia="標楷體"/>
                <w:b/>
                <w:sz w:val="28"/>
                <w:szCs w:val="28"/>
              </w:rPr>
            </w:pPr>
          </w:p>
        </w:tc>
        <w:tc>
          <w:tcPr>
            <w:tcW w:w="3969" w:type="dxa"/>
            <w:shd w:val="clear" w:color="auto" w:fill="auto"/>
          </w:tcPr>
          <w:p w14:paraId="7387BD55" w14:textId="77777777" w:rsidR="00834562" w:rsidRPr="00085523" w:rsidRDefault="00834562" w:rsidP="00250861">
            <w:pPr>
              <w:widowControl/>
              <w:spacing w:line="0" w:lineRule="atLeast"/>
              <w:rPr>
                <w:rFonts w:eastAsia="標楷體"/>
                <w:b/>
                <w:sz w:val="28"/>
                <w:szCs w:val="28"/>
              </w:rPr>
            </w:pPr>
          </w:p>
        </w:tc>
        <w:tc>
          <w:tcPr>
            <w:tcW w:w="1587" w:type="dxa"/>
            <w:shd w:val="clear" w:color="auto" w:fill="auto"/>
          </w:tcPr>
          <w:p w14:paraId="39774DCE" w14:textId="77777777" w:rsidR="00834562" w:rsidRPr="00085523" w:rsidRDefault="00834562" w:rsidP="00250861">
            <w:pPr>
              <w:widowControl/>
              <w:spacing w:line="0" w:lineRule="atLeast"/>
              <w:rPr>
                <w:rFonts w:eastAsia="標楷體"/>
                <w:b/>
                <w:sz w:val="28"/>
                <w:szCs w:val="28"/>
              </w:rPr>
            </w:pPr>
          </w:p>
        </w:tc>
      </w:tr>
      <w:tr w:rsidR="00085523" w:rsidRPr="00085523" w14:paraId="4BFCCD11" w14:textId="77777777" w:rsidTr="00250861">
        <w:trPr>
          <w:cantSplit/>
          <w:jc w:val="center"/>
        </w:trPr>
        <w:tc>
          <w:tcPr>
            <w:tcW w:w="2317" w:type="dxa"/>
            <w:shd w:val="clear" w:color="auto" w:fill="auto"/>
          </w:tcPr>
          <w:p w14:paraId="1C810FA9" w14:textId="77777777" w:rsidR="00834562" w:rsidRPr="00085523" w:rsidRDefault="00834562" w:rsidP="00250861">
            <w:pPr>
              <w:widowControl/>
              <w:spacing w:line="0" w:lineRule="atLeast"/>
              <w:rPr>
                <w:rFonts w:eastAsia="標楷體"/>
                <w:b/>
                <w:sz w:val="28"/>
                <w:szCs w:val="28"/>
              </w:rPr>
            </w:pPr>
          </w:p>
          <w:p w14:paraId="1E428A35" w14:textId="77777777" w:rsidR="00834562" w:rsidRPr="00085523" w:rsidRDefault="00834562" w:rsidP="00250861">
            <w:pPr>
              <w:widowControl/>
              <w:spacing w:line="0" w:lineRule="atLeast"/>
              <w:rPr>
                <w:rFonts w:eastAsia="標楷體"/>
                <w:b/>
                <w:sz w:val="28"/>
                <w:szCs w:val="28"/>
              </w:rPr>
            </w:pPr>
          </w:p>
        </w:tc>
        <w:tc>
          <w:tcPr>
            <w:tcW w:w="1397" w:type="dxa"/>
            <w:shd w:val="clear" w:color="auto" w:fill="auto"/>
          </w:tcPr>
          <w:p w14:paraId="79BCD57D" w14:textId="77777777" w:rsidR="00834562" w:rsidRPr="00085523" w:rsidRDefault="00834562" w:rsidP="00250861">
            <w:pPr>
              <w:widowControl/>
              <w:spacing w:line="0" w:lineRule="atLeast"/>
              <w:rPr>
                <w:rFonts w:eastAsia="標楷體"/>
                <w:b/>
                <w:sz w:val="28"/>
                <w:szCs w:val="28"/>
              </w:rPr>
            </w:pPr>
          </w:p>
        </w:tc>
        <w:tc>
          <w:tcPr>
            <w:tcW w:w="3969" w:type="dxa"/>
            <w:shd w:val="clear" w:color="auto" w:fill="auto"/>
          </w:tcPr>
          <w:p w14:paraId="5C570C20" w14:textId="77777777" w:rsidR="00834562" w:rsidRPr="00085523" w:rsidRDefault="00834562" w:rsidP="00250861">
            <w:pPr>
              <w:widowControl/>
              <w:spacing w:line="0" w:lineRule="atLeast"/>
              <w:rPr>
                <w:rFonts w:eastAsia="標楷體"/>
                <w:b/>
                <w:sz w:val="28"/>
                <w:szCs w:val="28"/>
              </w:rPr>
            </w:pPr>
          </w:p>
        </w:tc>
        <w:tc>
          <w:tcPr>
            <w:tcW w:w="1587" w:type="dxa"/>
            <w:shd w:val="clear" w:color="auto" w:fill="auto"/>
          </w:tcPr>
          <w:p w14:paraId="1279213D" w14:textId="77777777" w:rsidR="00834562" w:rsidRPr="00085523" w:rsidRDefault="00834562" w:rsidP="00250861">
            <w:pPr>
              <w:widowControl/>
              <w:spacing w:line="0" w:lineRule="atLeast"/>
              <w:rPr>
                <w:rFonts w:eastAsia="標楷體"/>
                <w:b/>
                <w:sz w:val="28"/>
                <w:szCs w:val="28"/>
              </w:rPr>
            </w:pPr>
          </w:p>
        </w:tc>
      </w:tr>
      <w:tr w:rsidR="00085523" w:rsidRPr="00085523" w14:paraId="4010B666" w14:textId="77777777" w:rsidTr="00250861">
        <w:trPr>
          <w:cantSplit/>
          <w:jc w:val="center"/>
        </w:trPr>
        <w:tc>
          <w:tcPr>
            <w:tcW w:w="2317" w:type="dxa"/>
            <w:shd w:val="clear" w:color="auto" w:fill="auto"/>
          </w:tcPr>
          <w:p w14:paraId="3C53EFF3" w14:textId="77777777" w:rsidR="00834562" w:rsidRPr="00085523" w:rsidRDefault="00834562" w:rsidP="00250861">
            <w:pPr>
              <w:widowControl/>
              <w:spacing w:line="0" w:lineRule="atLeast"/>
              <w:rPr>
                <w:rFonts w:eastAsia="標楷體"/>
                <w:b/>
                <w:sz w:val="28"/>
                <w:szCs w:val="28"/>
              </w:rPr>
            </w:pPr>
          </w:p>
          <w:p w14:paraId="7B2910E5" w14:textId="77777777" w:rsidR="00834562" w:rsidRPr="00085523" w:rsidRDefault="00834562" w:rsidP="00250861">
            <w:pPr>
              <w:widowControl/>
              <w:spacing w:line="0" w:lineRule="atLeast"/>
              <w:rPr>
                <w:rFonts w:eastAsia="標楷體"/>
                <w:b/>
                <w:sz w:val="28"/>
                <w:szCs w:val="28"/>
              </w:rPr>
            </w:pPr>
          </w:p>
        </w:tc>
        <w:tc>
          <w:tcPr>
            <w:tcW w:w="1397" w:type="dxa"/>
            <w:shd w:val="clear" w:color="auto" w:fill="auto"/>
          </w:tcPr>
          <w:p w14:paraId="717A164D" w14:textId="77777777" w:rsidR="00834562" w:rsidRPr="00085523" w:rsidRDefault="00834562" w:rsidP="00250861">
            <w:pPr>
              <w:widowControl/>
              <w:spacing w:line="0" w:lineRule="atLeast"/>
              <w:rPr>
                <w:rFonts w:eastAsia="標楷體"/>
                <w:b/>
                <w:sz w:val="28"/>
                <w:szCs w:val="28"/>
              </w:rPr>
            </w:pPr>
          </w:p>
        </w:tc>
        <w:tc>
          <w:tcPr>
            <w:tcW w:w="3969" w:type="dxa"/>
            <w:shd w:val="clear" w:color="auto" w:fill="auto"/>
          </w:tcPr>
          <w:p w14:paraId="73B68493" w14:textId="77777777" w:rsidR="00834562" w:rsidRPr="00085523" w:rsidRDefault="00834562" w:rsidP="00250861">
            <w:pPr>
              <w:widowControl/>
              <w:spacing w:line="0" w:lineRule="atLeast"/>
              <w:rPr>
                <w:rFonts w:eastAsia="標楷體"/>
                <w:b/>
                <w:sz w:val="28"/>
                <w:szCs w:val="28"/>
              </w:rPr>
            </w:pPr>
          </w:p>
        </w:tc>
        <w:tc>
          <w:tcPr>
            <w:tcW w:w="1587" w:type="dxa"/>
            <w:shd w:val="clear" w:color="auto" w:fill="auto"/>
          </w:tcPr>
          <w:p w14:paraId="3C08FE4D" w14:textId="77777777" w:rsidR="00834562" w:rsidRPr="00085523" w:rsidRDefault="00834562" w:rsidP="00250861">
            <w:pPr>
              <w:widowControl/>
              <w:spacing w:line="0" w:lineRule="atLeast"/>
              <w:rPr>
                <w:rFonts w:eastAsia="標楷體"/>
                <w:b/>
                <w:sz w:val="28"/>
                <w:szCs w:val="28"/>
              </w:rPr>
            </w:pPr>
          </w:p>
        </w:tc>
      </w:tr>
    </w:tbl>
    <w:p w14:paraId="5C324C82" w14:textId="1241C3A0" w:rsidR="00834562" w:rsidRPr="00085523" w:rsidRDefault="00244B8F" w:rsidP="00974D8C">
      <w:pPr>
        <w:widowControl/>
        <w:jc w:val="right"/>
        <w:rPr>
          <w:rFonts w:eastAsia="標楷體"/>
        </w:rPr>
      </w:pPr>
      <w:r w:rsidRPr="00085523">
        <w:rPr>
          <w:rFonts w:eastAsia="標楷體"/>
        </w:rPr>
        <w:t>（</w:t>
      </w:r>
      <w:r w:rsidR="00834562" w:rsidRPr="00085523">
        <w:rPr>
          <w:rFonts w:eastAsia="標楷體"/>
        </w:rPr>
        <w:t>表格不敷使用時，請自行增加欄數</w:t>
      </w:r>
      <w:r w:rsidRPr="00085523">
        <w:rPr>
          <w:rFonts w:eastAsia="標楷體"/>
        </w:rPr>
        <w:t>）</w:t>
      </w:r>
    </w:p>
    <w:p w14:paraId="759D241E" w14:textId="77777777" w:rsidR="00DF6AE1" w:rsidRPr="00085523" w:rsidRDefault="00DF6AE1" w:rsidP="00DF6AE1">
      <w:pPr>
        <w:widowControl/>
        <w:rPr>
          <w:rFonts w:eastAsia="標楷體"/>
          <w:sz w:val="28"/>
          <w:szCs w:val="28"/>
        </w:rPr>
      </w:pPr>
    </w:p>
    <w:p w14:paraId="7FFA7982" w14:textId="77777777" w:rsidR="00DF6AE1" w:rsidRPr="00085523" w:rsidRDefault="00DF6AE1" w:rsidP="00974D8C">
      <w:pPr>
        <w:widowControl/>
        <w:jc w:val="right"/>
        <w:rPr>
          <w:rFonts w:eastAsia="標楷體"/>
          <w:sz w:val="28"/>
          <w:szCs w:val="28"/>
        </w:rPr>
      </w:pPr>
    </w:p>
    <w:p w14:paraId="10ADEED2" w14:textId="77777777" w:rsidR="00834562" w:rsidRPr="00085523" w:rsidRDefault="00834562" w:rsidP="00FD2F85">
      <w:pPr>
        <w:widowControl/>
        <w:numPr>
          <w:ilvl w:val="1"/>
          <w:numId w:val="27"/>
        </w:numPr>
        <w:ind w:left="567" w:hanging="621"/>
        <w:rPr>
          <w:rFonts w:eastAsia="標楷體"/>
          <w:b/>
          <w:sz w:val="28"/>
          <w:szCs w:val="28"/>
        </w:rPr>
      </w:pPr>
      <w:r w:rsidRPr="00085523">
        <w:rPr>
          <w:rFonts w:eastAsia="標楷體"/>
          <w:b/>
          <w:sz w:val="28"/>
          <w:szCs w:val="28"/>
        </w:rPr>
        <w:t>計畫主持人對於實驗類別之評估</w:t>
      </w:r>
    </w:p>
    <w:p w14:paraId="7BAFAEB9"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t>增強病原體或毒素之危害後果</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1DCEF781"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27F9D2ED"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61D9761"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8453071"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01602E7B"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61E3C679"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7A420D16"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lastRenderedPageBreak/>
        <w:t>無正當臨床理由，干擾抵抗病原體或毒素之免疫力或免疫效果</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52FCF755"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4DA958E9"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74C4C519"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BCA43D9"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5999A7BC"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76C4B135"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72CF3D41"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t>促使病原體或毒素抵抗臨床使用之預防或治療措施，或促進避免病原體或毒素被檢出之能力</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136DE253"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7990396E"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CF82267"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464CA38F"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052B6C23"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6DE01D41"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49CF3CB3"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t>提升病原體或毒素穩定性、傳播力或擴散能力</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2E58830F"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14A89CBC"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3919A50"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3D9A384"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6F62B81F"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93E6DCE"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B074B15"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t>變更病原體或毒素宿主範圍、特定宿主組織或細胞</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51D836E6"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6EBF0053"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07C6A23"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0008F77"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08C9E66"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4DA5848C"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61DAD25D"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t>增強宿主群體對病原體或毒素易感性</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22C51C05"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7ED0A44F"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253C6941"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199EB483"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787FCD85"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59FC4F8A"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F845473" w14:textId="77777777" w:rsidR="00834562" w:rsidRPr="00085523" w:rsidRDefault="00834562" w:rsidP="00FD2F85">
      <w:pPr>
        <w:widowControl/>
        <w:numPr>
          <w:ilvl w:val="0"/>
          <w:numId w:val="30"/>
        </w:numPr>
        <w:tabs>
          <w:tab w:val="clear" w:pos="1200"/>
        </w:tabs>
        <w:adjustRightInd w:val="0"/>
        <w:snapToGrid w:val="0"/>
        <w:spacing w:line="360" w:lineRule="auto"/>
        <w:ind w:left="1560" w:hanging="1004"/>
        <w:jc w:val="both"/>
        <w:rPr>
          <w:rFonts w:eastAsia="標楷體"/>
          <w:sz w:val="28"/>
          <w:szCs w:val="28"/>
        </w:rPr>
      </w:pPr>
      <w:r w:rsidRPr="00085523">
        <w:rPr>
          <w:rFonts w:eastAsia="標楷體"/>
          <w:sz w:val="28"/>
          <w:szCs w:val="28"/>
        </w:rPr>
        <w:t>生成或再造已根除或滅絕之高危險管制性病原、毒素</w:t>
      </w:r>
      <w:r w:rsidRPr="00085523">
        <w:rPr>
          <w:rFonts w:eastAsia="標楷體"/>
          <w:sz w:val="28"/>
          <w:szCs w:val="28"/>
        </w:rPr>
        <w:t>?  □</w:t>
      </w:r>
      <w:r w:rsidRPr="00085523">
        <w:rPr>
          <w:rFonts w:eastAsia="標楷體"/>
          <w:sz w:val="28"/>
          <w:szCs w:val="28"/>
        </w:rPr>
        <w:t>是</w:t>
      </w:r>
      <w:r w:rsidRPr="00085523">
        <w:rPr>
          <w:rFonts w:eastAsia="標楷體"/>
          <w:sz w:val="28"/>
          <w:szCs w:val="28"/>
        </w:rPr>
        <w:t xml:space="preserve">  □</w:t>
      </w:r>
      <w:r w:rsidRPr="00085523">
        <w:rPr>
          <w:rFonts w:eastAsia="標楷體"/>
          <w:sz w:val="28"/>
          <w:szCs w:val="28"/>
        </w:rPr>
        <w:t>否</w:t>
      </w:r>
    </w:p>
    <w:p w14:paraId="52A88828" w14:textId="77777777" w:rsidR="00834562" w:rsidRPr="00085523" w:rsidRDefault="00834562" w:rsidP="00834562">
      <w:pPr>
        <w:adjustRightInd w:val="0"/>
        <w:snapToGrid w:val="0"/>
        <w:spacing w:line="360" w:lineRule="auto"/>
        <w:ind w:leftChars="650" w:left="1560"/>
        <w:jc w:val="both"/>
        <w:rPr>
          <w:rFonts w:eastAsia="標楷體"/>
          <w:sz w:val="28"/>
          <w:szCs w:val="28"/>
        </w:rPr>
      </w:pPr>
      <w:r w:rsidRPr="00085523">
        <w:rPr>
          <w:rFonts w:eastAsia="標楷體"/>
          <w:sz w:val="28"/>
          <w:szCs w:val="28"/>
        </w:rPr>
        <w:t>說明：</w:t>
      </w:r>
    </w:p>
    <w:p w14:paraId="267C5235"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0A6A6F68"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040AC71"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3C2445B7"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56934F14" w14:textId="77777777" w:rsidR="00834562" w:rsidRPr="00085523" w:rsidRDefault="00834562" w:rsidP="00834562">
      <w:pPr>
        <w:adjustRightInd w:val="0"/>
        <w:snapToGrid w:val="0"/>
        <w:spacing w:line="360" w:lineRule="auto"/>
        <w:ind w:leftChars="650" w:left="1560"/>
        <w:jc w:val="both"/>
        <w:rPr>
          <w:rFonts w:eastAsia="標楷體"/>
          <w:sz w:val="28"/>
          <w:szCs w:val="28"/>
        </w:rPr>
      </w:pPr>
    </w:p>
    <w:p w14:paraId="6C4D84AF" w14:textId="77777777" w:rsidR="00834562" w:rsidRPr="00085523" w:rsidRDefault="00834562" w:rsidP="00FD2F85">
      <w:pPr>
        <w:widowControl/>
        <w:numPr>
          <w:ilvl w:val="1"/>
          <w:numId w:val="27"/>
        </w:numPr>
        <w:ind w:left="567" w:hanging="621"/>
        <w:rPr>
          <w:rFonts w:eastAsia="標楷體"/>
          <w:b/>
          <w:sz w:val="28"/>
          <w:szCs w:val="28"/>
        </w:rPr>
      </w:pPr>
      <w:r w:rsidRPr="00085523">
        <w:rPr>
          <w:rFonts w:eastAsia="標楷體"/>
          <w:b/>
          <w:sz w:val="28"/>
          <w:szCs w:val="28"/>
        </w:rPr>
        <w:t>計畫主持人評估結果</w:t>
      </w:r>
    </w:p>
    <w:p w14:paraId="74E82648" w14:textId="77777777" w:rsidR="00834562" w:rsidRPr="00085523" w:rsidRDefault="00834562" w:rsidP="00FD2F85">
      <w:pPr>
        <w:widowControl/>
        <w:numPr>
          <w:ilvl w:val="1"/>
          <w:numId w:val="29"/>
        </w:numPr>
        <w:adjustRightInd w:val="0"/>
        <w:snapToGrid w:val="0"/>
        <w:spacing w:line="360" w:lineRule="auto"/>
        <w:jc w:val="both"/>
        <w:rPr>
          <w:rFonts w:eastAsia="標楷體"/>
          <w:sz w:val="28"/>
          <w:szCs w:val="28"/>
        </w:rPr>
      </w:pPr>
      <w:r w:rsidRPr="00085523">
        <w:rPr>
          <w:rFonts w:eastAsia="標楷體"/>
          <w:sz w:val="28"/>
          <w:szCs w:val="28"/>
        </w:rPr>
        <w:t>以上</w:t>
      </w:r>
      <w:r w:rsidRPr="00085523">
        <w:rPr>
          <w:rFonts w:eastAsia="標楷體"/>
          <w:sz w:val="28"/>
          <w:szCs w:val="28"/>
        </w:rPr>
        <w:t>7</w:t>
      </w:r>
      <w:r w:rsidRPr="00085523">
        <w:rPr>
          <w:rFonts w:eastAsia="標楷體"/>
          <w:sz w:val="28"/>
          <w:szCs w:val="28"/>
        </w:rPr>
        <w:t>類管制實驗類別評估皆為「否」；</w:t>
      </w:r>
    </w:p>
    <w:p w14:paraId="091189FA" w14:textId="77777777" w:rsidR="00834562" w:rsidRPr="00085523" w:rsidRDefault="00834562" w:rsidP="00FD2F85">
      <w:pPr>
        <w:widowControl/>
        <w:numPr>
          <w:ilvl w:val="1"/>
          <w:numId w:val="29"/>
        </w:numPr>
        <w:adjustRightInd w:val="0"/>
        <w:snapToGrid w:val="0"/>
        <w:spacing w:line="360" w:lineRule="auto"/>
        <w:jc w:val="both"/>
        <w:rPr>
          <w:rFonts w:eastAsia="標楷體"/>
          <w:sz w:val="28"/>
          <w:szCs w:val="28"/>
        </w:rPr>
      </w:pPr>
      <w:r w:rsidRPr="00085523">
        <w:rPr>
          <w:rFonts w:eastAsia="標楷體"/>
          <w:sz w:val="28"/>
          <w:szCs w:val="28"/>
        </w:rPr>
        <w:t>以上</w:t>
      </w:r>
      <w:r w:rsidRPr="00085523">
        <w:rPr>
          <w:rFonts w:eastAsia="標楷體"/>
          <w:sz w:val="28"/>
          <w:szCs w:val="28"/>
        </w:rPr>
        <w:t>7</w:t>
      </w:r>
      <w:r w:rsidRPr="00085523">
        <w:rPr>
          <w:rFonts w:eastAsia="標楷體"/>
          <w:sz w:val="28"/>
          <w:szCs w:val="28"/>
        </w:rPr>
        <w:t>類管制實驗類別評估有一項以上為「是」</w:t>
      </w:r>
      <w:r w:rsidR="00244B8F" w:rsidRPr="00085523">
        <w:rPr>
          <w:rFonts w:eastAsia="標楷體"/>
          <w:sz w:val="28"/>
          <w:szCs w:val="28"/>
        </w:rPr>
        <w:t>（</w:t>
      </w:r>
      <w:r w:rsidRPr="00085523">
        <w:rPr>
          <w:rFonts w:eastAsia="標楷體"/>
          <w:b/>
          <w:sz w:val="28"/>
          <w:szCs w:val="28"/>
        </w:rPr>
        <w:t>請填寫「使用高危險管制性病原、毒素進行研究之進階風險評估表」</w:t>
      </w:r>
      <w:r w:rsidR="00244B8F" w:rsidRPr="00085523">
        <w:rPr>
          <w:rFonts w:eastAsia="標楷體"/>
          <w:sz w:val="28"/>
          <w:szCs w:val="28"/>
        </w:rPr>
        <w:t>）</w:t>
      </w:r>
      <w:r w:rsidRPr="00085523">
        <w:rPr>
          <w:rFonts w:eastAsia="標楷體"/>
          <w:sz w:val="28"/>
          <w:szCs w:val="28"/>
        </w:rPr>
        <w:t>。</w:t>
      </w:r>
    </w:p>
    <w:p w14:paraId="00E6EC01" w14:textId="77777777" w:rsidR="00834562" w:rsidRPr="00085523" w:rsidRDefault="00834562" w:rsidP="00834562">
      <w:pPr>
        <w:adjustRightInd w:val="0"/>
        <w:snapToGrid w:val="0"/>
        <w:spacing w:line="360" w:lineRule="auto"/>
        <w:jc w:val="both"/>
        <w:rPr>
          <w:rFonts w:eastAsia="標楷體"/>
          <w:sz w:val="28"/>
          <w:szCs w:val="28"/>
        </w:rPr>
      </w:pPr>
      <w:r w:rsidRPr="00085523">
        <w:rPr>
          <w:rFonts w:eastAsia="標楷體"/>
          <w:sz w:val="28"/>
          <w:szCs w:val="28"/>
        </w:rPr>
        <w:t xml:space="preserve"> </w:t>
      </w:r>
    </w:p>
    <w:p w14:paraId="35F88DF9" w14:textId="77777777" w:rsidR="00834562" w:rsidRPr="00085523" w:rsidRDefault="00834562" w:rsidP="00FD2188">
      <w:pPr>
        <w:adjustRightInd w:val="0"/>
        <w:snapToGrid w:val="0"/>
        <w:spacing w:line="360" w:lineRule="auto"/>
        <w:jc w:val="both"/>
        <w:rPr>
          <w:rFonts w:eastAsia="標楷體"/>
          <w:sz w:val="28"/>
          <w:szCs w:val="28"/>
        </w:rPr>
      </w:pPr>
      <w:r w:rsidRPr="00085523">
        <w:rPr>
          <w:rFonts w:eastAsia="標楷體"/>
          <w:sz w:val="28"/>
          <w:szCs w:val="28"/>
        </w:rPr>
        <w:t>計畫主持人</w:t>
      </w:r>
      <w:r w:rsidR="00244B8F" w:rsidRPr="00085523">
        <w:rPr>
          <w:rFonts w:eastAsia="標楷體"/>
          <w:sz w:val="28"/>
          <w:szCs w:val="28"/>
        </w:rPr>
        <w:t>（</w:t>
      </w:r>
      <w:r w:rsidRPr="00085523">
        <w:rPr>
          <w:rFonts w:eastAsia="標楷體"/>
          <w:sz w:val="28"/>
          <w:szCs w:val="28"/>
        </w:rPr>
        <w:t>簽章</w:t>
      </w:r>
      <w:r w:rsidR="00244B8F" w:rsidRPr="00085523">
        <w:rPr>
          <w:rFonts w:eastAsia="標楷體"/>
          <w:sz w:val="28"/>
          <w:szCs w:val="28"/>
        </w:rPr>
        <w:t>）</w:t>
      </w:r>
      <w:r w:rsidRPr="00085523">
        <w:rPr>
          <w:rFonts w:eastAsia="標楷體"/>
          <w:sz w:val="28"/>
          <w:szCs w:val="28"/>
        </w:rPr>
        <w:t>：</w:t>
      </w:r>
      <w:r w:rsidRPr="00085523">
        <w:rPr>
          <w:rFonts w:eastAsia="標楷體"/>
          <w:sz w:val="28"/>
          <w:szCs w:val="28"/>
          <w:u w:val="single"/>
        </w:rPr>
        <w:t xml:space="preserve">                  </w:t>
      </w:r>
      <w:r w:rsidRPr="00085523">
        <w:rPr>
          <w:rFonts w:eastAsia="標楷體"/>
          <w:sz w:val="28"/>
          <w:szCs w:val="28"/>
        </w:rPr>
        <w:t xml:space="preserve">   </w:t>
      </w:r>
      <w:r w:rsidRPr="00085523">
        <w:rPr>
          <w:rFonts w:eastAsia="標楷體"/>
          <w:sz w:val="28"/>
          <w:szCs w:val="28"/>
        </w:rPr>
        <w:t>日期：</w:t>
      </w:r>
      <w:r w:rsidRPr="00085523">
        <w:rPr>
          <w:rFonts w:eastAsia="標楷體"/>
          <w:sz w:val="28"/>
          <w:szCs w:val="28"/>
          <w:u w:val="single"/>
        </w:rPr>
        <w:t xml:space="preserve">    </w:t>
      </w:r>
      <w:r w:rsidRPr="00085523">
        <w:rPr>
          <w:rFonts w:eastAsia="標楷體"/>
          <w:sz w:val="28"/>
          <w:szCs w:val="28"/>
        </w:rPr>
        <w:t>年</w:t>
      </w:r>
      <w:r w:rsidRPr="00085523">
        <w:rPr>
          <w:rFonts w:eastAsia="標楷體"/>
          <w:sz w:val="28"/>
          <w:szCs w:val="28"/>
          <w:u w:val="single"/>
        </w:rPr>
        <w:t xml:space="preserve">    </w:t>
      </w:r>
      <w:r w:rsidRPr="00085523">
        <w:rPr>
          <w:rFonts w:eastAsia="標楷體"/>
          <w:sz w:val="28"/>
          <w:szCs w:val="28"/>
        </w:rPr>
        <w:t>月</w:t>
      </w:r>
      <w:r w:rsidRPr="00085523">
        <w:rPr>
          <w:rFonts w:eastAsia="標楷體"/>
          <w:sz w:val="28"/>
          <w:szCs w:val="28"/>
          <w:u w:val="single"/>
        </w:rPr>
        <w:t xml:space="preserve">    </w:t>
      </w:r>
      <w:r w:rsidRPr="00085523">
        <w:rPr>
          <w:rFonts w:eastAsia="標楷體"/>
          <w:sz w:val="28"/>
          <w:szCs w:val="28"/>
        </w:rPr>
        <w:t>日</w:t>
      </w:r>
    </w:p>
    <w:p w14:paraId="1B6B585C" w14:textId="77777777" w:rsidR="00834562" w:rsidRPr="00085523" w:rsidRDefault="00834562" w:rsidP="00834562">
      <w:pPr>
        <w:adjustRightInd w:val="0"/>
        <w:snapToGrid w:val="0"/>
        <w:spacing w:line="360" w:lineRule="auto"/>
        <w:jc w:val="both"/>
        <w:rPr>
          <w:rFonts w:eastAsia="標楷體"/>
          <w:sz w:val="28"/>
          <w:szCs w:val="28"/>
        </w:rPr>
      </w:pPr>
    </w:p>
    <w:p w14:paraId="00298AA2" w14:textId="77777777" w:rsidR="00FD2188" w:rsidRPr="00085523" w:rsidRDefault="00FD2188" w:rsidP="00834562">
      <w:pPr>
        <w:adjustRightInd w:val="0"/>
        <w:snapToGrid w:val="0"/>
        <w:spacing w:line="360" w:lineRule="auto"/>
        <w:jc w:val="both"/>
        <w:rPr>
          <w:rFonts w:eastAsia="標楷體"/>
          <w:sz w:val="28"/>
          <w:szCs w:val="28"/>
        </w:rPr>
      </w:pPr>
    </w:p>
    <w:p w14:paraId="54B807B9" w14:textId="6B864F03" w:rsidR="00834562" w:rsidRPr="00085523" w:rsidRDefault="00834562" w:rsidP="00FD2F85">
      <w:pPr>
        <w:widowControl/>
        <w:numPr>
          <w:ilvl w:val="1"/>
          <w:numId w:val="27"/>
        </w:numPr>
        <w:ind w:left="567" w:hanging="621"/>
        <w:rPr>
          <w:rFonts w:eastAsia="標楷體"/>
          <w:b/>
          <w:sz w:val="28"/>
          <w:szCs w:val="28"/>
        </w:rPr>
      </w:pPr>
      <w:r w:rsidRPr="00085523">
        <w:rPr>
          <w:rFonts w:eastAsia="標楷體"/>
          <w:b/>
          <w:sz w:val="28"/>
          <w:szCs w:val="28"/>
          <w:u w:val="single"/>
        </w:rPr>
        <w:lastRenderedPageBreak/>
        <w:t>計畫執行</w:t>
      </w:r>
      <w:r w:rsidRPr="00085523">
        <w:rPr>
          <w:rFonts w:eastAsia="標楷體"/>
          <w:b/>
          <w:sz w:val="28"/>
          <w:szCs w:val="28"/>
        </w:rPr>
        <w:t>單位生物安全會</w:t>
      </w:r>
      <w:r w:rsidR="00244B8F" w:rsidRPr="00085523">
        <w:rPr>
          <w:rFonts w:eastAsia="標楷體"/>
          <w:b/>
          <w:sz w:val="28"/>
          <w:szCs w:val="28"/>
        </w:rPr>
        <w:t>（</w:t>
      </w:r>
      <w:r w:rsidRPr="00085523">
        <w:rPr>
          <w:rFonts w:eastAsia="標楷體"/>
          <w:b/>
          <w:sz w:val="28"/>
          <w:szCs w:val="28"/>
        </w:rPr>
        <w:t>簽章</w:t>
      </w:r>
      <w:r w:rsidR="00244B8F" w:rsidRPr="00085523">
        <w:rPr>
          <w:rFonts w:eastAsia="標楷體"/>
          <w:b/>
          <w:sz w:val="28"/>
          <w:szCs w:val="28"/>
        </w:rPr>
        <w:t>）</w:t>
      </w:r>
      <w:r w:rsidRPr="00085523">
        <w:rPr>
          <w:rFonts w:eastAsia="標楷體"/>
          <w:b/>
          <w:sz w:val="28"/>
          <w:szCs w:val="28"/>
        </w:rPr>
        <w:t>：</w:t>
      </w:r>
      <w:r w:rsidRPr="00085523">
        <w:rPr>
          <w:rFonts w:eastAsia="標楷體"/>
          <w:b/>
          <w:sz w:val="28"/>
          <w:szCs w:val="28"/>
          <w:u w:val="single"/>
        </w:rPr>
        <w:t xml:space="preserve">     </w:t>
      </w:r>
      <w:r w:rsidRPr="00085523">
        <w:rPr>
          <w:rFonts w:eastAsia="標楷體"/>
          <w:sz w:val="28"/>
          <w:szCs w:val="28"/>
        </w:rPr>
        <w:t>日期：</w:t>
      </w:r>
      <w:r w:rsidRPr="00085523">
        <w:rPr>
          <w:rFonts w:eastAsia="標楷體"/>
          <w:sz w:val="28"/>
          <w:szCs w:val="28"/>
          <w:u w:val="single"/>
        </w:rPr>
        <w:t xml:space="preserve">    </w:t>
      </w:r>
      <w:r w:rsidRPr="00085523">
        <w:rPr>
          <w:rFonts w:eastAsia="標楷體"/>
          <w:sz w:val="28"/>
          <w:szCs w:val="28"/>
        </w:rPr>
        <w:t>年</w:t>
      </w:r>
      <w:r w:rsidRPr="00085523">
        <w:rPr>
          <w:rFonts w:eastAsia="標楷體"/>
          <w:sz w:val="28"/>
          <w:szCs w:val="28"/>
          <w:u w:val="single"/>
        </w:rPr>
        <w:t xml:space="preserve">    </w:t>
      </w:r>
      <w:r w:rsidRPr="00085523">
        <w:rPr>
          <w:rFonts w:eastAsia="標楷體"/>
          <w:sz w:val="28"/>
          <w:szCs w:val="28"/>
        </w:rPr>
        <w:t>月</w:t>
      </w:r>
      <w:r w:rsidRPr="00085523">
        <w:rPr>
          <w:rFonts w:eastAsia="標楷體"/>
          <w:sz w:val="28"/>
          <w:szCs w:val="28"/>
          <w:u w:val="single"/>
        </w:rPr>
        <w:t xml:space="preserve">    </w:t>
      </w:r>
      <w:r w:rsidRPr="00085523">
        <w:rPr>
          <w:rFonts w:eastAsia="標楷體"/>
          <w:sz w:val="28"/>
          <w:szCs w:val="28"/>
        </w:rPr>
        <w:t>日</w:t>
      </w:r>
    </w:p>
    <w:p w14:paraId="330D17C1" w14:textId="77777777" w:rsidR="00834562" w:rsidRPr="00085523" w:rsidRDefault="00244B8F" w:rsidP="00834562">
      <w:pPr>
        <w:ind w:left="567"/>
        <w:rPr>
          <w:rFonts w:eastAsia="標楷體"/>
          <w:b/>
          <w:sz w:val="28"/>
          <w:szCs w:val="28"/>
        </w:rPr>
      </w:pPr>
      <w:r w:rsidRPr="00085523">
        <w:rPr>
          <w:rFonts w:eastAsia="標楷體"/>
          <w:b/>
          <w:sz w:val="28"/>
          <w:szCs w:val="28"/>
        </w:rPr>
        <w:t>（</w:t>
      </w:r>
      <w:r w:rsidR="00834562" w:rsidRPr="00085523">
        <w:rPr>
          <w:rFonts w:eastAsia="標楷體"/>
          <w:b/>
          <w:sz w:val="28"/>
          <w:szCs w:val="28"/>
        </w:rPr>
        <w:t>如同為進行實驗操作之管制性病原、毒素設置單位提出之研究計畫，則此項免簽章</w:t>
      </w:r>
      <w:r w:rsidRPr="00085523">
        <w:rPr>
          <w:rFonts w:eastAsia="標楷體"/>
          <w:b/>
          <w:sz w:val="28"/>
          <w:szCs w:val="28"/>
        </w:rPr>
        <w:t>）</w:t>
      </w:r>
    </w:p>
    <w:p w14:paraId="18551D49" w14:textId="1A920E05" w:rsidR="00834562" w:rsidRPr="00085523" w:rsidRDefault="00834562" w:rsidP="00834562">
      <w:pPr>
        <w:ind w:left="-57"/>
        <w:rPr>
          <w:rFonts w:eastAsia="標楷體"/>
          <w:b/>
          <w:sz w:val="28"/>
          <w:szCs w:val="28"/>
        </w:rPr>
      </w:pPr>
    </w:p>
    <w:p w14:paraId="703086E4" w14:textId="77777777" w:rsidR="00DF6AE1" w:rsidRPr="00085523" w:rsidRDefault="00DF6AE1" w:rsidP="00834562">
      <w:pPr>
        <w:ind w:left="-57"/>
        <w:rPr>
          <w:rFonts w:eastAsia="標楷體"/>
          <w:b/>
          <w:sz w:val="28"/>
          <w:szCs w:val="28"/>
        </w:rPr>
      </w:pPr>
    </w:p>
    <w:p w14:paraId="145128A7" w14:textId="77777777" w:rsidR="00834562" w:rsidRPr="00085523" w:rsidRDefault="00834562" w:rsidP="00FD2F85">
      <w:pPr>
        <w:widowControl/>
        <w:numPr>
          <w:ilvl w:val="1"/>
          <w:numId w:val="27"/>
        </w:numPr>
        <w:spacing w:afterLines="50" w:after="120" w:line="0" w:lineRule="atLeast"/>
        <w:ind w:left="567" w:hanging="624"/>
        <w:rPr>
          <w:rFonts w:eastAsia="標楷體"/>
          <w:b/>
          <w:sz w:val="28"/>
          <w:szCs w:val="28"/>
        </w:rPr>
      </w:pPr>
      <w:r w:rsidRPr="00085523">
        <w:rPr>
          <w:rFonts w:eastAsia="標楷體"/>
          <w:b/>
          <w:sz w:val="28"/>
          <w:szCs w:val="28"/>
        </w:rPr>
        <w:t>進行實驗操作之管制性病原、毒素設置單位管制性病原、毒素主管審查結果：</w:t>
      </w:r>
    </w:p>
    <w:p w14:paraId="08914BD0" w14:textId="77777777" w:rsidR="00834562" w:rsidRPr="00085523" w:rsidRDefault="00834562" w:rsidP="00FD2F85">
      <w:pPr>
        <w:widowControl/>
        <w:numPr>
          <w:ilvl w:val="1"/>
          <w:numId w:val="29"/>
        </w:numPr>
        <w:adjustRightInd w:val="0"/>
        <w:snapToGrid w:val="0"/>
        <w:spacing w:line="360" w:lineRule="auto"/>
        <w:ind w:left="1134" w:hanging="425"/>
        <w:jc w:val="both"/>
        <w:rPr>
          <w:rFonts w:eastAsia="標楷體"/>
          <w:sz w:val="28"/>
          <w:szCs w:val="28"/>
        </w:rPr>
      </w:pPr>
      <w:r w:rsidRPr="00085523">
        <w:rPr>
          <w:rFonts w:eastAsia="標楷體"/>
          <w:sz w:val="28"/>
          <w:szCs w:val="28"/>
        </w:rPr>
        <w:t>同意，可以執行計畫；</w:t>
      </w:r>
    </w:p>
    <w:p w14:paraId="4916266E" w14:textId="77777777" w:rsidR="00834562" w:rsidRPr="00085523" w:rsidRDefault="00834562" w:rsidP="00FD2F85">
      <w:pPr>
        <w:widowControl/>
        <w:numPr>
          <w:ilvl w:val="1"/>
          <w:numId w:val="29"/>
        </w:numPr>
        <w:adjustRightInd w:val="0"/>
        <w:snapToGrid w:val="0"/>
        <w:spacing w:line="360" w:lineRule="auto"/>
        <w:ind w:left="1134" w:hanging="425"/>
        <w:jc w:val="both"/>
        <w:rPr>
          <w:rFonts w:eastAsia="標楷體"/>
          <w:sz w:val="28"/>
          <w:szCs w:val="28"/>
        </w:rPr>
      </w:pPr>
      <w:r w:rsidRPr="00085523">
        <w:rPr>
          <w:rFonts w:eastAsia="標楷體"/>
          <w:sz w:val="28"/>
          <w:szCs w:val="28"/>
        </w:rPr>
        <w:t>評估結果，另見</w:t>
      </w:r>
      <w:r w:rsidRPr="00085523">
        <w:rPr>
          <w:rFonts w:eastAsia="標楷體"/>
          <w:b/>
          <w:sz w:val="28"/>
          <w:szCs w:val="28"/>
        </w:rPr>
        <w:t>「使用高危險管制性病原、毒素進行研究之進階風險評估表」；</w:t>
      </w:r>
    </w:p>
    <w:p w14:paraId="71CD28D1" w14:textId="77777777" w:rsidR="00834562" w:rsidRPr="00085523" w:rsidRDefault="00834562" w:rsidP="00FD2F85">
      <w:pPr>
        <w:widowControl/>
        <w:numPr>
          <w:ilvl w:val="1"/>
          <w:numId w:val="29"/>
        </w:numPr>
        <w:adjustRightInd w:val="0"/>
        <w:snapToGrid w:val="0"/>
        <w:spacing w:line="360" w:lineRule="auto"/>
        <w:ind w:left="1134" w:hanging="425"/>
        <w:jc w:val="both"/>
        <w:rPr>
          <w:rFonts w:eastAsia="標楷體"/>
          <w:sz w:val="28"/>
          <w:szCs w:val="28"/>
        </w:rPr>
      </w:pPr>
      <w:r w:rsidRPr="00085523">
        <w:rPr>
          <w:rFonts w:eastAsia="標楷體"/>
          <w:sz w:val="28"/>
          <w:szCs w:val="28"/>
        </w:rPr>
        <w:t>不同意，不可以執行計畫：</w:t>
      </w:r>
    </w:p>
    <w:p w14:paraId="66A3D87A" w14:textId="77777777" w:rsidR="00834562" w:rsidRPr="00085523" w:rsidRDefault="00834562" w:rsidP="00834562">
      <w:pPr>
        <w:adjustRightInd w:val="0"/>
        <w:snapToGrid w:val="0"/>
        <w:spacing w:line="360" w:lineRule="auto"/>
        <w:ind w:left="960"/>
        <w:jc w:val="both"/>
        <w:rPr>
          <w:rFonts w:eastAsia="標楷體"/>
          <w:sz w:val="28"/>
          <w:szCs w:val="28"/>
        </w:rPr>
      </w:pPr>
      <w:r w:rsidRPr="00085523">
        <w:rPr>
          <w:rFonts w:eastAsia="標楷體"/>
          <w:sz w:val="28"/>
          <w:szCs w:val="28"/>
        </w:rPr>
        <w:t>說明：</w:t>
      </w:r>
    </w:p>
    <w:p w14:paraId="36B4B895" w14:textId="77777777" w:rsidR="00834562" w:rsidRPr="00085523" w:rsidRDefault="00834562" w:rsidP="00834562">
      <w:pPr>
        <w:adjustRightInd w:val="0"/>
        <w:snapToGrid w:val="0"/>
        <w:spacing w:line="360" w:lineRule="auto"/>
        <w:jc w:val="both"/>
        <w:rPr>
          <w:rFonts w:eastAsia="標楷體"/>
          <w:sz w:val="28"/>
          <w:szCs w:val="28"/>
        </w:rPr>
      </w:pPr>
    </w:p>
    <w:p w14:paraId="4E19F40F" w14:textId="77777777" w:rsidR="00834562" w:rsidRPr="00085523" w:rsidRDefault="00834562" w:rsidP="00834562">
      <w:pPr>
        <w:adjustRightInd w:val="0"/>
        <w:snapToGrid w:val="0"/>
        <w:spacing w:line="360" w:lineRule="auto"/>
        <w:jc w:val="both"/>
        <w:rPr>
          <w:rFonts w:eastAsia="標楷體"/>
          <w:sz w:val="28"/>
          <w:szCs w:val="28"/>
        </w:rPr>
      </w:pPr>
    </w:p>
    <w:p w14:paraId="54B4CBAC" w14:textId="77777777" w:rsidR="00834562" w:rsidRPr="00085523" w:rsidRDefault="00834562" w:rsidP="00834562">
      <w:pPr>
        <w:adjustRightInd w:val="0"/>
        <w:snapToGrid w:val="0"/>
        <w:spacing w:line="360" w:lineRule="auto"/>
        <w:jc w:val="both"/>
        <w:rPr>
          <w:rFonts w:eastAsia="標楷體"/>
          <w:sz w:val="28"/>
          <w:szCs w:val="28"/>
        </w:rPr>
      </w:pPr>
    </w:p>
    <w:p w14:paraId="36F678BA" w14:textId="77777777" w:rsidR="00834562" w:rsidRPr="00085523" w:rsidRDefault="00834562" w:rsidP="00834562">
      <w:pPr>
        <w:adjustRightInd w:val="0"/>
        <w:snapToGrid w:val="0"/>
        <w:spacing w:line="360" w:lineRule="auto"/>
        <w:jc w:val="both"/>
        <w:rPr>
          <w:rFonts w:eastAsia="標楷體"/>
          <w:sz w:val="28"/>
          <w:szCs w:val="28"/>
        </w:rPr>
      </w:pPr>
    </w:p>
    <w:p w14:paraId="288238FC" w14:textId="77777777" w:rsidR="00834562" w:rsidRPr="00085523" w:rsidRDefault="00834562" w:rsidP="00834562">
      <w:pPr>
        <w:adjustRightInd w:val="0"/>
        <w:snapToGrid w:val="0"/>
        <w:spacing w:line="360" w:lineRule="auto"/>
        <w:jc w:val="both"/>
        <w:rPr>
          <w:rFonts w:eastAsia="標楷體"/>
          <w:sz w:val="28"/>
          <w:szCs w:val="28"/>
        </w:rPr>
      </w:pPr>
      <w:r w:rsidRPr="00085523">
        <w:rPr>
          <w:rFonts w:eastAsia="標楷體"/>
          <w:sz w:val="28"/>
          <w:szCs w:val="28"/>
        </w:rPr>
        <w:t>管制性病原、毒素主管</w:t>
      </w:r>
      <w:r w:rsidR="00244B8F" w:rsidRPr="00085523">
        <w:rPr>
          <w:rFonts w:eastAsia="標楷體"/>
          <w:sz w:val="28"/>
          <w:szCs w:val="28"/>
        </w:rPr>
        <w:t>（</w:t>
      </w:r>
      <w:r w:rsidRPr="00085523">
        <w:rPr>
          <w:rFonts w:eastAsia="標楷體"/>
          <w:sz w:val="28"/>
          <w:szCs w:val="28"/>
        </w:rPr>
        <w:t>簽章</w:t>
      </w:r>
      <w:r w:rsidR="00244B8F" w:rsidRPr="00085523">
        <w:rPr>
          <w:rFonts w:eastAsia="標楷體"/>
          <w:sz w:val="28"/>
          <w:szCs w:val="28"/>
        </w:rPr>
        <w:t>）</w:t>
      </w:r>
      <w:r w:rsidRPr="00085523">
        <w:rPr>
          <w:rFonts w:eastAsia="標楷體"/>
          <w:sz w:val="28"/>
          <w:szCs w:val="28"/>
        </w:rPr>
        <w:t>：</w:t>
      </w:r>
      <w:r w:rsidRPr="00085523">
        <w:rPr>
          <w:rFonts w:eastAsia="標楷體"/>
          <w:sz w:val="28"/>
          <w:szCs w:val="28"/>
          <w:u w:val="single"/>
        </w:rPr>
        <w:t xml:space="preserve">           </w:t>
      </w:r>
      <w:r w:rsidRPr="00085523">
        <w:rPr>
          <w:rFonts w:eastAsia="標楷體"/>
          <w:sz w:val="28"/>
          <w:szCs w:val="28"/>
        </w:rPr>
        <w:t xml:space="preserve">    </w:t>
      </w:r>
      <w:r w:rsidRPr="00085523">
        <w:rPr>
          <w:rFonts w:eastAsia="標楷體"/>
          <w:sz w:val="28"/>
          <w:szCs w:val="28"/>
        </w:rPr>
        <w:t>日期：</w:t>
      </w: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26D0E4FA" w14:textId="77777777" w:rsidR="00834562" w:rsidRPr="00085523" w:rsidRDefault="00834562" w:rsidP="00834562">
      <w:pPr>
        <w:adjustRightInd w:val="0"/>
        <w:snapToGrid w:val="0"/>
        <w:spacing w:line="360" w:lineRule="auto"/>
        <w:jc w:val="both"/>
        <w:rPr>
          <w:rFonts w:eastAsia="標楷體"/>
          <w:sz w:val="28"/>
          <w:szCs w:val="28"/>
        </w:rPr>
      </w:pPr>
    </w:p>
    <w:p w14:paraId="36ED24F6" w14:textId="084378EE" w:rsidR="00834562" w:rsidRPr="00085523" w:rsidRDefault="00834562" w:rsidP="00834562">
      <w:pPr>
        <w:adjustRightInd w:val="0"/>
        <w:snapToGrid w:val="0"/>
        <w:spacing w:line="360" w:lineRule="auto"/>
        <w:jc w:val="both"/>
        <w:rPr>
          <w:rFonts w:eastAsia="標楷體"/>
          <w:sz w:val="28"/>
          <w:szCs w:val="28"/>
        </w:rPr>
      </w:pPr>
      <w:r w:rsidRPr="00085523">
        <w:rPr>
          <w:rFonts w:eastAsia="標楷體"/>
          <w:sz w:val="28"/>
          <w:szCs w:val="28"/>
        </w:rPr>
        <w:t>生物安全會</w:t>
      </w:r>
      <w:r w:rsidR="00244B8F" w:rsidRPr="00085523">
        <w:rPr>
          <w:rFonts w:eastAsia="標楷體"/>
          <w:sz w:val="28"/>
          <w:szCs w:val="28"/>
        </w:rPr>
        <w:t>（</w:t>
      </w:r>
      <w:r w:rsidRPr="00085523">
        <w:rPr>
          <w:rFonts w:eastAsia="標楷體"/>
          <w:sz w:val="28"/>
          <w:szCs w:val="28"/>
        </w:rPr>
        <w:t>簽章</w:t>
      </w:r>
      <w:r w:rsidR="00244B8F" w:rsidRPr="00085523">
        <w:rPr>
          <w:rFonts w:eastAsia="標楷體"/>
          <w:sz w:val="28"/>
          <w:szCs w:val="28"/>
        </w:rPr>
        <w:t>）</w:t>
      </w:r>
      <w:r w:rsidRPr="00085523">
        <w:rPr>
          <w:rFonts w:eastAsia="標楷體"/>
          <w:sz w:val="28"/>
          <w:szCs w:val="28"/>
        </w:rPr>
        <w:t>：</w:t>
      </w:r>
      <w:r w:rsidRPr="00085523">
        <w:rPr>
          <w:rFonts w:eastAsia="標楷體"/>
          <w:sz w:val="28"/>
          <w:szCs w:val="28"/>
        </w:rPr>
        <w:t xml:space="preserve"> </w:t>
      </w:r>
      <w:r w:rsidRPr="00085523">
        <w:rPr>
          <w:rFonts w:eastAsia="標楷體"/>
          <w:sz w:val="28"/>
          <w:szCs w:val="28"/>
          <w:u w:val="single"/>
        </w:rPr>
        <w:t xml:space="preserve">               </w:t>
      </w:r>
      <w:r w:rsidRPr="00085523">
        <w:rPr>
          <w:rFonts w:eastAsia="標楷體" w:hint="eastAsia"/>
          <w:sz w:val="28"/>
          <w:szCs w:val="28"/>
          <w:u w:val="single"/>
        </w:rPr>
        <w:t xml:space="preserve">   </w:t>
      </w:r>
      <w:r w:rsidRPr="00085523">
        <w:rPr>
          <w:rFonts w:eastAsia="標楷體"/>
          <w:sz w:val="28"/>
          <w:szCs w:val="28"/>
          <w:u w:val="single"/>
        </w:rPr>
        <w:t xml:space="preserve">   </w:t>
      </w:r>
      <w:r w:rsidRPr="00085523">
        <w:rPr>
          <w:rFonts w:eastAsia="標楷體" w:hint="eastAsia"/>
          <w:sz w:val="28"/>
          <w:szCs w:val="28"/>
        </w:rPr>
        <w:t xml:space="preserve">  </w:t>
      </w:r>
      <w:r w:rsidRPr="00085523">
        <w:rPr>
          <w:rFonts w:eastAsia="標楷體"/>
          <w:sz w:val="28"/>
          <w:szCs w:val="28"/>
        </w:rPr>
        <w:t>日期：</w:t>
      </w: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42AFB88D" w14:textId="77777777" w:rsidR="00974D8C" w:rsidRPr="00085523" w:rsidRDefault="00974D8C">
      <w:pPr>
        <w:widowControl/>
        <w:rPr>
          <w:rFonts w:eastAsia="標楷體"/>
          <w:b/>
        </w:rPr>
      </w:pPr>
      <w:r w:rsidRPr="00085523">
        <w:rPr>
          <w:rFonts w:eastAsia="標楷體"/>
          <w:b/>
        </w:rPr>
        <w:br w:type="page"/>
      </w:r>
    </w:p>
    <w:p w14:paraId="6A47C220" w14:textId="77777777" w:rsidR="00834562" w:rsidRPr="00085523" w:rsidRDefault="00834562" w:rsidP="00834562">
      <w:pPr>
        <w:rPr>
          <w:rFonts w:eastAsia="標楷體"/>
          <w:b/>
        </w:rPr>
      </w:pPr>
      <w:r w:rsidRPr="00085523">
        <w:rPr>
          <w:rFonts w:eastAsia="標楷體"/>
          <w:b/>
        </w:rPr>
        <w:lastRenderedPageBreak/>
        <w:t>附件</w:t>
      </w:r>
      <w:r w:rsidRPr="00085523">
        <w:rPr>
          <w:rFonts w:eastAsia="標楷體"/>
          <w:b/>
        </w:rPr>
        <w:t>3</w:t>
      </w:r>
      <w:r w:rsidRPr="00085523">
        <w:rPr>
          <w:rFonts w:eastAsia="標楷體"/>
          <w:b/>
        </w:rPr>
        <w:t>、使用高危險管制性病原、毒素進行研究之進階風險評估表</w:t>
      </w:r>
    </w:p>
    <w:p w14:paraId="5DEF3BB6" w14:textId="77777777" w:rsidR="00834562" w:rsidRPr="00085523" w:rsidRDefault="00834562" w:rsidP="00834562">
      <w:pPr>
        <w:rPr>
          <w:rFonts w:eastAsia="標楷體"/>
          <w:sz w:val="28"/>
          <w:szCs w:val="28"/>
        </w:rPr>
      </w:pPr>
    </w:p>
    <w:p w14:paraId="3DD29926" w14:textId="77777777" w:rsidR="00834562" w:rsidRPr="00085523" w:rsidRDefault="00834562" w:rsidP="00834562">
      <w:pPr>
        <w:jc w:val="center"/>
        <w:rPr>
          <w:rFonts w:eastAsia="標楷體"/>
          <w:b/>
          <w:sz w:val="32"/>
          <w:szCs w:val="32"/>
        </w:rPr>
      </w:pPr>
      <w:r w:rsidRPr="00085523">
        <w:rPr>
          <w:rFonts w:eastAsia="標楷體"/>
          <w:b/>
          <w:sz w:val="32"/>
          <w:szCs w:val="32"/>
        </w:rPr>
        <w:t>使用高危險管制性病原、毒素進行研究之進階風險評估表</w:t>
      </w:r>
    </w:p>
    <w:p w14:paraId="534A0D16" w14:textId="77777777" w:rsidR="00834562" w:rsidRPr="00085523" w:rsidRDefault="00834562" w:rsidP="00FD2F85">
      <w:pPr>
        <w:widowControl/>
        <w:numPr>
          <w:ilvl w:val="0"/>
          <w:numId w:val="31"/>
        </w:numPr>
        <w:ind w:left="709" w:hanging="567"/>
        <w:rPr>
          <w:rFonts w:eastAsia="標楷體"/>
          <w:b/>
          <w:sz w:val="28"/>
          <w:szCs w:val="28"/>
        </w:rPr>
      </w:pPr>
      <w:r w:rsidRPr="00085523">
        <w:rPr>
          <w:rFonts w:eastAsia="標楷體"/>
          <w:b/>
          <w:sz w:val="28"/>
          <w:szCs w:val="28"/>
        </w:rPr>
        <w:t>基本資料</w:t>
      </w:r>
    </w:p>
    <w:p w14:paraId="5AE4ED5E" w14:textId="77777777" w:rsidR="00834562" w:rsidRPr="00085523" w:rsidRDefault="00834562" w:rsidP="00FD2F85">
      <w:pPr>
        <w:widowControl/>
        <w:numPr>
          <w:ilvl w:val="0"/>
          <w:numId w:val="56"/>
        </w:numPr>
        <w:rPr>
          <w:rFonts w:eastAsia="標楷體"/>
          <w:sz w:val="28"/>
          <w:szCs w:val="28"/>
        </w:rPr>
      </w:pPr>
      <w:r w:rsidRPr="00085523">
        <w:rPr>
          <w:rFonts w:eastAsia="標楷體"/>
          <w:sz w:val="28"/>
          <w:szCs w:val="28"/>
        </w:rPr>
        <w:t>計畫主持人</w:t>
      </w:r>
      <w:r w:rsidR="00244B8F" w:rsidRPr="00085523">
        <w:rPr>
          <w:rFonts w:eastAsia="標楷體"/>
          <w:sz w:val="28"/>
          <w:szCs w:val="28"/>
        </w:rPr>
        <w:t>（</w:t>
      </w:r>
      <w:r w:rsidRPr="00085523">
        <w:rPr>
          <w:rFonts w:eastAsia="標楷體"/>
          <w:sz w:val="28"/>
          <w:szCs w:val="28"/>
        </w:rPr>
        <w:t>PI</w:t>
      </w:r>
      <w:r w:rsidR="00244B8F" w:rsidRPr="00085523">
        <w:rPr>
          <w:rFonts w:eastAsia="標楷體"/>
          <w:sz w:val="28"/>
          <w:szCs w:val="28"/>
        </w:rPr>
        <w:t>）</w:t>
      </w:r>
      <w:r w:rsidRPr="00085523">
        <w:rPr>
          <w:rFonts w:eastAsia="標楷體"/>
          <w:sz w:val="28"/>
          <w:szCs w:val="28"/>
        </w:rPr>
        <w:t>：</w:t>
      </w:r>
    </w:p>
    <w:p w14:paraId="1B7309F7" w14:textId="77777777" w:rsidR="00834562" w:rsidRPr="00085523" w:rsidRDefault="00834562" w:rsidP="00FD2F85">
      <w:pPr>
        <w:widowControl/>
        <w:numPr>
          <w:ilvl w:val="0"/>
          <w:numId w:val="56"/>
        </w:numPr>
        <w:rPr>
          <w:rFonts w:eastAsia="標楷體"/>
          <w:sz w:val="28"/>
          <w:szCs w:val="28"/>
        </w:rPr>
      </w:pPr>
      <w:r w:rsidRPr="00085523">
        <w:rPr>
          <w:rFonts w:eastAsia="標楷體"/>
          <w:sz w:val="28"/>
          <w:szCs w:val="28"/>
        </w:rPr>
        <w:t>計畫名稱：</w:t>
      </w:r>
    </w:p>
    <w:p w14:paraId="275201E7" w14:textId="77777777" w:rsidR="00834562" w:rsidRPr="00085523" w:rsidRDefault="00834562" w:rsidP="00FD2F85">
      <w:pPr>
        <w:widowControl/>
        <w:numPr>
          <w:ilvl w:val="0"/>
          <w:numId w:val="56"/>
        </w:numPr>
        <w:rPr>
          <w:rFonts w:eastAsia="標楷體"/>
          <w:sz w:val="28"/>
          <w:szCs w:val="28"/>
        </w:rPr>
      </w:pPr>
      <w:r w:rsidRPr="00085523">
        <w:rPr>
          <w:rFonts w:eastAsia="標楷體"/>
          <w:sz w:val="28"/>
          <w:szCs w:val="28"/>
        </w:rPr>
        <w:t>計畫使用高危險管制性病原、毒素名稱：</w:t>
      </w:r>
    </w:p>
    <w:p w14:paraId="101FC51A" w14:textId="77777777" w:rsidR="00834562" w:rsidRPr="00085523" w:rsidRDefault="00834562" w:rsidP="00834562">
      <w:pPr>
        <w:adjustRightInd w:val="0"/>
        <w:snapToGrid w:val="0"/>
        <w:ind w:left="1418"/>
        <w:jc w:val="both"/>
        <w:rPr>
          <w:rFonts w:eastAsia="標楷體"/>
          <w:sz w:val="28"/>
          <w:szCs w:val="28"/>
        </w:rPr>
      </w:pPr>
    </w:p>
    <w:p w14:paraId="2DD9232E" w14:textId="77777777" w:rsidR="00834562" w:rsidRPr="00085523" w:rsidRDefault="00834562" w:rsidP="00FD2F85">
      <w:pPr>
        <w:widowControl/>
        <w:numPr>
          <w:ilvl w:val="0"/>
          <w:numId w:val="31"/>
        </w:numPr>
        <w:ind w:left="709" w:hanging="567"/>
        <w:rPr>
          <w:rFonts w:eastAsia="標楷體"/>
          <w:b/>
          <w:sz w:val="28"/>
          <w:szCs w:val="28"/>
        </w:rPr>
      </w:pPr>
      <w:r w:rsidRPr="00085523">
        <w:rPr>
          <w:rFonts w:eastAsia="標楷體"/>
          <w:b/>
          <w:sz w:val="28"/>
          <w:szCs w:val="28"/>
        </w:rPr>
        <w:t>風險及利益評估</w:t>
      </w:r>
    </w:p>
    <w:p w14:paraId="7E27600B" w14:textId="77777777" w:rsidR="00834562" w:rsidRPr="00085523" w:rsidRDefault="00834562" w:rsidP="00FD2F85">
      <w:pPr>
        <w:widowControl/>
        <w:numPr>
          <w:ilvl w:val="2"/>
          <w:numId w:val="33"/>
        </w:numPr>
        <w:adjustRightInd w:val="0"/>
        <w:snapToGrid w:val="0"/>
        <w:spacing w:line="360" w:lineRule="auto"/>
        <w:ind w:left="1418" w:hanging="873"/>
        <w:jc w:val="both"/>
        <w:rPr>
          <w:rFonts w:eastAsia="標楷體"/>
          <w:sz w:val="28"/>
          <w:szCs w:val="28"/>
        </w:rPr>
      </w:pPr>
      <w:r w:rsidRPr="00085523">
        <w:rPr>
          <w:rFonts w:eastAsia="標楷體"/>
          <w:sz w:val="28"/>
          <w:szCs w:val="28"/>
        </w:rPr>
        <w:t>研究產出之知識、資訊、技術或產物遭到濫用之可能方式</w:t>
      </w:r>
    </w:p>
    <w:p w14:paraId="479C7903"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可能產出哪種知識、資訊、技術或產物</w:t>
      </w:r>
      <w:r w:rsidRPr="00085523">
        <w:rPr>
          <w:rFonts w:eastAsia="標楷體"/>
          <w:sz w:val="28"/>
          <w:szCs w:val="28"/>
        </w:rPr>
        <w:t>?</w:t>
      </w:r>
    </w:p>
    <w:p w14:paraId="58DB3B09" w14:textId="77777777" w:rsidR="00834562" w:rsidRPr="00085523" w:rsidRDefault="00834562" w:rsidP="00834562">
      <w:pPr>
        <w:adjustRightInd w:val="0"/>
        <w:snapToGrid w:val="0"/>
        <w:spacing w:line="360" w:lineRule="auto"/>
        <w:ind w:leftChars="827" w:left="1985"/>
        <w:jc w:val="both"/>
        <w:rPr>
          <w:rFonts w:eastAsia="標楷體"/>
          <w:sz w:val="28"/>
          <w:szCs w:val="28"/>
        </w:rPr>
      </w:pPr>
      <w:r w:rsidRPr="00085523">
        <w:rPr>
          <w:rFonts w:eastAsia="標楷體"/>
          <w:sz w:val="28"/>
          <w:szCs w:val="28"/>
        </w:rPr>
        <w:t>說明：</w:t>
      </w:r>
    </w:p>
    <w:p w14:paraId="6D74A507"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2EEBF8CD"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2DB4A2AC"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05D15DEE"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研究議題之結果或產物，將如何提供或公布</w:t>
      </w:r>
      <w:r w:rsidRPr="00085523">
        <w:rPr>
          <w:rFonts w:eastAsia="標楷體"/>
          <w:sz w:val="28"/>
          <w:szCs w:val="28"/>
        </w:rPr>
        <w:t>?</w:t>
      </w:r>
    </w:p>
    <w:p w14:paraId="4C0D24D7"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何人可以取得該等知識、資訊、技術或最終產物</w:t>
      </w:r>
      <w:r w:rsidRPr="00085523">
        <w:rPr>
          <w:rFonts w:eastAsia="標楷體"/>
          <w:sz w:val="28"/>
          <w:szCs w:val="28"/>
        </w:rPr>
        <w:t>?</w:t>
      </w:r>
    </w:p>
    <w:p w14:paraId="2F4B1A7B"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6F43BA5F"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1451B89D"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1E241A4E"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6A11EFCF"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研究結果或產物將公布或留存實驗室</w:t>
      </w:r>
      <w:r w:rsidRPr="00085523">
        <w:rPr>
          <w:rFonts w:eastAsia="標楷體"/>
          <w:sz w:val="28"/>
          <w:szCs w:val="28"/>
        </w:rPr>
        <w:t>?</w:t>
      </w:r>
    </w:p>
    <w:p w14:paraId="4D29D15C"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5851853F"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A719F06"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03EE7A8E"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2F7A5F28"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提供哪些最新資訊之研究或實驗方法</w:t>
      </w:r>
      <w:r w:rsidRPr="00085523">
        <w:rPr>
          <w:rFonts w:eastAsia="標楷體"/>
          <w:sz w:val="28"/>
          <w:szCs w:val="28"/>
        </w:rPr>
        <w:t>?</w:t>
      </w:r>
    </w:p>
    <w:p w14:paraId="04A14BCA"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研究結果已經事先公布或提供</w:t>
      </w:r>
      <w:r w:rsidRPr="00085523">
        <w:rPr>
          <w:rFonts w:eastAsia="標楷體"/>
          <w:sz w:val="28"/>
          <w:szCs w:val="28"/>
        </w:rPr>
        <w:t>?</w:t>
      </w:r>
    </w:p>
    <w:p w14:paraId="3AE53815"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06A56436"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12021249"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74842381"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0C52F36B"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如果是，在何種場合及細節</w:t>
      </w:r>
      <w:r w:rsidRPr="00085523">
        <w:rPr>
          <w:rFonts w:eastAsia="標楷體"/>
          <w:sz w:val="28"/>
          <w:szCs w:val="28"/>
        </w:rPr>
        <w:t>?</w:t>
      </w:r>
    </w:p>
    <w:p w14:paraId="6551048B"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70283CEF"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52B68101"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E7FD7A8"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9812F22"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該等結果如何取得使用</w:t>
      </w:r>
      <w:r w:rsidRPr="00085523">
        <w:rPr>
          <w:rFonts w:eastAsia="標楷體"/>
          <w:sz w:val="28"/>
          <w:szCs w:val="28"/>
        </w:rPr>
        <w:t>?</w:t>
      </w:r>
    </w:p>
    <w:p w14:paraId="7BFA02CA"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4149FE9C"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EB990FF"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FFC56CF"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E9B2AAD"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研究結果產物是否可應用於其他常見或較少致病微生物或病原</w:t>
      </w:r>
      <w:r w:rsidRPr="00085523">
        <w:rPr>
          <w:rFonts w:eastAsia="標楷體"/>
          <w:sz w:val="28"/>
          <w:szCs w:val="28"/>
        </w:rPr>
        <w:t>?</w:t>
      </w:r>
    </w:p>
    <w:p w14:paraId="31C102C5" w14:textId="77777777" w:rsidR="00834562" w:rsidRPr="00085523" w:rsidRDefault="00834562" w:rsidP="00834562">
      <w:pPr>
        <w:adjustRightInd w:val="0"/>
        <w:snapToGrid w:val="0"/>
        <w:spacing w:line="360" w:lineRule="auto"/>
        <w:ind w:leftChars="827" w:left="1985"/>
        <w:jc w:val="both"/>
        <w:rPr>
          <w:rFonts w:eastAsia="標楷體"/>
          <w:sz w:val="28"/>
          <w:szCs w:val="28"/>
        </w:rPr>
      </w:pPr>
      <w:r w:rsidRPr="00085523">
        <w:rPr>
          <w:rFonts w:eastAsia="標楷體"/>
          <w:sz w:val="28"/>
          <w:szCs w:val="28"/>
        </w:rPr>
        <w:t>說明：</w:t>
      </w:r>
    </w:p>
    <w:p w14:paraId="549403D3"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D63A1B3"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023F2706"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BC8C03C"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研究結果對現有措施或公共衛生基礎設施是否存在爭議</w:t>
      </w:r>
      <w:r w:rsidRPr="00085523">
        <w:rPr>
          <w:rFonts w:eastAsia="標楷體"/>
          <w:sz w:val="28"/>
          <w:szCs w:val="28"/>
        </w:rPr>
        <w:t>?</w:t>
      </w:r>
    </w:p>
    <w:p w14:paraId="6F839A55"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研究結果是否可能造成疾病爆發時之整備及應變能力不足，進而衝擊公共衛生或環境安全</w:t>
      </w:r>
      <w:r w:rsidRPr="00085523">
        <w:rPr>
          <w:rFonts w:eastAsia="標楷體"/>
          <w:sz w:val="28"/>
          <w:szCs w:val="28"/>
        </w:rPr>
        <w:t>?</w:t>
      </w:r>
    </w:p>
    <w:p w14:paraId="26C4AC3C"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62104F4A" w14:textId="77777777" w:rsidR="00834562" w:rsidRPr="00085523" w:rsidRDefault="00834562" w:rsidP="00657263">
      <w:pPr>
        <w:adjustRightInd w:val="0"/>
        <w:snapToGrid w:val="0"/>
        <w:spacing w:line="360" w:lineRule="auto"/>
        <w:jc w:val="both"/>
        <w:rPr>
          <w:rFonts w:eastAsia="標楷體"/>
          <w:sz w:val="28"/>
          <w:szCs w:val="28"/>
        </w:rPr>
      </w:pPr>
    </w:p>
    <w:p w14:paraId="26BEAD64"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研究是否已考量整合現有各種資訊，以因應公共衛生及安全應變之不足</w:t>
      </w:r>
      <w:r w:rsidRPr="00085523">
        <w:rPr>
          <w:rFonts w:eastAsia="標楷體"/>
          <w:sz w:val="28"/>
          <w:szCs w:val="28"/>
        </w:rPr>
        <w:t>?</w:t>
      </w:r>
    </w:p>
    <w:p w14:paraId="7C0E9131"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55E50A06"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EBE6085"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7889AE12"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54E7EDFC" w14:textId="77777777" w:rsidR="00834562" w:rsidRPr="00085523" w:rsidRDefault="00834562" w:rsidP="00FD2F85">
      <w:pPr>
        <w:widowControl/>
        <w:numPr>
          <w:ilvl w:val="2"/>
          <w:numId w:val="33"/>
        </w:numPr>
        <w:adjustRightInd w:val="0"/>
        <w:snapToGrid w:val="0"/>
        <w:spacing w:line="360" w:lineRule="auto"/>
        <w:ind w:left="1418" w:hanging="873"/>
        <w:jc w:val="both"/>
        <w:rPr>
          <w:rFonts w:eastAsia="標楷體"/>
          <w:sz w:val="28"/>
          <w:szCs w:val="28"/>
        </w:rPr>
      </w:pPr>
      <w:r w:rsidRPr="00085523">
        <w:rPr>
          <w:rFonts w:eastAsia="標楷體"/>
          <w:sz w:val="28"/>
          <w:szCs w:val="28"/>
        </w:rPr>
        <w:t>研究產出之知識、資訊、技術或產物可能直接遭濫用及濫用可能之難易度</w:t>
      </w:r>
    </w:p>
    <w:p w14:paraId="60A1C9B7"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考慮作為惡意目的所需運用之知識、資訊、技術或產物之專業技術及相關資源。</w:t>
      </w:r>
    </w:p>
    <w:p w14:paraId="39C46445"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造成傷害目的之雙重用途研究資訊使用，是否需要專業技能及熟練度</w:t>
      </w:r>
      <w:r w:rsidRPr="00085523">
        <w:rPr>
          <w:rFonts w:eastAsia="標楷體"/>
          <w:sz w:val="28"/>
          <w:szCs w:val="28"/>
        </w:rPr>
        <w:t>?</w:t>
      </w:r>
    </w:p>
    <w:p w14:paraId="3E478F65"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5A54F7D9"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08B517BA"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265BF085"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026EFC4"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將其濫用所需材料、設備或試劑是否價格昂貴或難以購買</w:t>
      </w:r>
      <w:r w:rsidRPr="00085523">
        <w:rPr>
          <w:rFonts w:eastAsia="標楷體"/>
          <w:sz w:val="28"/>
          <w:szCs w:val="28"/>
        </w:rPr>
        <w:t>?</w:t>
      </w:r>
    </w:p>
    <w:p w14:paraId="60C8F6B0"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18AC9887"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0643DAC"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109EC608"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61FCC84"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考慮研究議題之產物是否可直接濫用而對公眾健康及安全、環境或國家安全構成威脅</w:t>
      </w:r>
      <w:r w:rsidRPr="00085523">
        <w:rPr>
          <w:rFonts w:eastAsia="標楷體"/>
          <w:sz w:val="28"/>
          <w:szCs w:val="28"/>
        </w:rPr>
        <w:t>?</w:t>
      </w:r>
    </w:p>
    <w:p w14:paraId="7CF5B2D9"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研究產出的產物、資訊或技術可否直接遭濫用</w:t>
      </w:r>
      <w:r w:rsidRPr="00085523">
        <w:rPr>
          <w:rFonts w:eastAsia="標楷體"/>
          <w:sz w:val="28"/>
          <w:szCs w:val="28"/>
        </w:rPr>
        <w:t>?</w:t>
      </w:r>
      <w:r w:rsidRPr="00085523">
        <w:rPr>
          <w:rFonts w:eastAsia="標楷體"/>
          <w:sz w:val="28"/>
          <w:szCs w:val="28"/>
        </w:rPr>
        <w:t>如果是，何種情形</w:t>
      </w:r>
      <w:r w:rsidRPr="00085523">
        <w:rPr>
          <w:rFonts w:eastAsia="標楷體"/>
          <w:sz w:val="28"/>
          <w:szCs w:val="28"/>
        </w:rPr>
        <w:t>?</w:t>
      </w:r>
    </w:p>
    <w:p w14:paraId="78DB394C"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0D320C3A" w14:textId="77777777" w:rsidR="00834562" w:rsidRPr="00085523" w:rsidRDefault="00834562" w:rsidP="00657263">
      <w:pPr>
        <w:adjustRightInd w:val="0"/>
        <w:snapToGrid w:val="0"/>
        <w:spacing w:line="360" w:lineRule="auto"/>
        <w:jc w:val="both"/>
        <w:rPr>
          <w:rFonts w:eastAsia="標楷體"/>
          <w:sz w:val="28"/>
          <w:szCs w:val="28"/>
        </w:rPr>
      </w:pPr>
    </w:p>
    <w:p w14:paraId="540BCB09"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lastRenderedPageBreak/>
        <w:t>如果不是，研究成果是否需與其他知識、資訊、技術或產物結合才能構成威脅</w:t>
      </w:r>
      <w:r w:rsidRPr="00085523">
        <w:rPr>
          <w:rFonts w:eastAsia="標楷體"/>
          <w:sz w:val="28"/>
          <w:szCs w:val="28"/>
        </w:rPr>
        <w:t>?</w:t>
      </w:r>
      <w:r w:rsidRPr="00085523">
        <w:rPr>
          <w:rFonts w:eastAsia="標楷體"/>
          <w:sz w:val="28"/>
          <w:szCs w:val="28"/>
        </w:rPr>
        <w:t>如果是，相關資訊是否已經可取得使用</w:t>
      </w:r>
      <w:r w:rsidRPr="00085523">
        <w:rPr>
          <w:rFonts w:eastAsia="標楷體"/>
          <w:sz w:val="28"/>
          <w:szCs w:val="28"/>
        </w:rPr>
        <w:t>?</w:t>
      </w:r>
    </w:p>
    <w:p w14:paraId="6378FA6C"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332BFF7D"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9F53AB9"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0FDA9CA8"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50B89D84"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考慮研究產出之資訊可被濫用之時間範圍。</w:t>
      </w:r>
    </w:p>
    <w:p w14:paraId="557FAB8A" w14:textId="77777777" w:rsidR="00834562" w:rsidRPr="00085523" w:rsidRDefault="00834562" w:rsidP="00834562">
      <w:pPr>
        <w:adjustRightInd w:val="0"/>
        <w:snapToGrid w:val="0"/>
        <w:spacing w:line="360" w:lineRule="auto"/>
        <w:ind w:left="1985"/>
        <w:jc w:val="both"/>
        <w:rPr>
          <w:rFonts w:eastAsia="標楷體"/>
          <w:sz w:val="28"/>
          <w:szCs w:val="28"/>
        </w:rPr>
      </w:pPr>
      <w:r w:rsidRPr="00085523">
        <w:rPr>
          <w:rFonts w:eastAsia="標楷體"/>
          <w:sz w:val="28"/>
          <w:szCs w:val="28"/>
        </w:rPr>
        <w:t>是否有立即或近期使用可能而被關注，或者未來濫用而被關注</w:t>
      </w:r>
      <w:r w:rsidRPr="00085523">
        <w:rPr>
          <w:rFonts w:eastAsia="標楷體"/>
          <w:sz w:val="28"/>
          <w:szCs w:val="28"/>
        </w:rPr>
        <w:t>?</w:t>
      </w:r>
      <w:r w:rsidRPr="00085523">
        <w:rPr>
          <w:rFonts w:eastAsia="標楷體"/>
        </w:rPr>
        <w:t xml:space="preserve"> </w:t>
      </w:r>
    </w:p>
    <w:p w14:paraId="1DE4BE21" w14:textId="77777777" w:rsidR="00834562" w:rsidRPr="00085523" w:rsidRDefault="00834562" w:rsidP="00834562">
      <w:pPr>
        <w:adjustRightInd w:val="0"/>
        <w:snapToGrid w:val="0"/>
        <w:spacing w:line="360" w:lineRule="auto"/>
        <w:ind w:leftChars="827" w:left="1985"/>
        <w:jc w:val="both"/>
        <w:rPr>
          <w:rFonts w:eastAsia="標楷體"/>
          <w:sz w:val="28"/>
          <w:szCs w:val="28"/>
        </w:rPr>
      </w:pPr>
      <w:r w:rsidRPr="00085523">
        <w:rPr>
          <w:rFonts w:eastAsia="標楷體"/>
          <w:sz w:val="28"/>
          <w:szCs w:val="28"/>
        </w:rPr>
        <w:t>說明：</w:t>
      </w:r>
    </w:p>
    <w:p w14:paraId="6B5EA82A" w14:textId="77777777" w:rsidR="00834562" w:rsidRPr="00085523" w:rsidRDefault="00834562" w:rsidP="00834562">
      <w:pPr>
        <w:adjustRightInd w:val="0"/>
        <w:snapToGrid w:val="0"/>
        <w:spacing w:line="360" w:lineRule="auto"/>
        <w:ind w:leftChars="827" w:left="1985"/>
        <w:jc w:val="both"/>
        <w:rPr>
          <w:rFonts w:eastAsia="標楷體"/>
          <w:sz w:val="28"/>
          <w:szCs w:val="28"/>
        </w:rPr>
      </w:pPr>
    </w:p>
    <w:p w14:paraId="29664B98" w14:textId="77777777" w:rsidR="00834562" w:rsidRPr="00085523" w:rsidRDefault="00834562" w:rsidP="00834562">
      <w:pPr>
        <w:adjustRightInd w:val="0"/>
        <w:snapToGrid w:val="0"/>
        <w:spacing w:line="360" w:lineRule="auto"/>
        <w:ind w:leftChars="827" w:left="1985"/>
        <w:jc w:val="both"/>
        <w:rPr>
          <w:rFonts w:eastAsia="標楷體"/>
          <w:sz w:val="28"/>
          <w:szCs w:val="28"/>
        </w:rPr>
      </w:pPr>
    </w:p>
    <w:p w14:paraId="546ED544" w14:textId="77777777" w:rsidR="00834562" w:rsidRPr="00085523" w:rsidRDefault="00834562" w:rsidP="00834562">
      <w:pPr>
        <w:adjustRightInd w:val="0"/>
        <w:snapToGrid w:val="0"/>
        <w:spacing w:line="360" w:lineRule="auto"/>
        <w:ind w:left="2400"/>
        <w:jc w:val="both"/>
        <w:rPr>
          <w:rFonts w:eastAsia="標楷體"/>
          <w:sz w:val="28"/>
          <w:szCs w:val="28"/>
        </w:rPr>
      </w:pPr>
    </w:p>
    <w:p w14:paraId="3AF883BF"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如何對研究成果之知識、資訊、技術或產物被用於威脅公眾健康和安全、環境或國家安全等問題，提供應變措施</w:t>
      </w:r>
      <w:r w:rsidRPr="00085523">
        <w:rPr>
          <w:rFonts w:eastAsia="標楷體"/>
          <w:sz w:val="28"/>
          <w:szCs w:val="28"/>
        </w:rPr>
        <w:t>?</w:t>
      </w:r>
    </w:p>
    <w:p w14:paraId="6AE2FB65" w14:textId="77777777" w:rsidR="00834562" w:rsidRPr="00085523" w:rsidRDefault="00834562" w:rsidP="00834562">
      <w:pPr>
        <w:adjustRightInd w:val="0"/>
        <w:snapToGrid w:val="0"/>
        <w:spacing w:line="360" w:lineRule="auto"/>
        <w:ind w:left="1985"/>
        <w:jc w:val="both"/>
        <w:rPr>
          <w:rFonts w:eastAsia="標楷體"/>
          <w:sz w:val="28"/>
          <w:szCs w:val="28"/>
        </w:rPr>
      </w:pPr>
      <w:r w:rsidRPr="00085523">
        <w:rPr>
          <w:rFonts w:eastAsia="標楷體"/>
          <w:sz w:val="28"/>
          <w:szCs w:val="28"/>
        </w:rPr>
        <w:t>說明：</w:t>
      </w:r>
    </w:p>
    <w:p w14:paraId="20D336B2" w14:textId="77777777" w:rsidR="00834562" w:rsidRPr="00085523" w:rsidRDefault="00834562" w:rsidP="00834562">
      <w:pPr>
        <w:adjustRightInd w:val="0"/>
        <w:snapToGrid w:val="0"/>
        <w:spacing w:line="360" w:lineRule="auto"/>
        <w:ind w:left="2400"/>
        <w:jc w:val="both"/>
        <w:rPr>
          <w:rFonts w:eastAsia="標楷體"/>
          <w:sz w:val="28"/>
          <w:szCs w:val="28"/>
        </w:rPr>
      </w:pPr>
    </w:p>
    <w:p w14:paraId="61E61ECF" w14:textId="77777777" w:rsidR="00834562" w:rsidRPr="00085523" w:rsidRDefault="00834562" w:rsidP="00834562">
      <w:pPr>
        <w:adjustRightInd w:val="0"/>
        <w:snapToGrid w:val="0"/>
        <w:spacing w:line="360" w:lineRule="auto"/>
        <w:ind w:left="2400"/>
        <w:jc w:val="both"/>
        <w:rPr>
          <w:rFonts w:eastAsia="標楷體"/>
          <w:sz w:val="28"/>
          <w:szCs w:val="28"/>
        </w:rPr>
      </w:pPr>
    </w:p>
    <w:p w14:paraId="5438C45D" w14:textId="77777777" w:rsidR="00834562" w:rsidRPr="00085523" w:rsidRDefault="00834562" w:rsidP="00834562">
      <w:pPr>
        <w:adjustRightInd w:val="0"/>
        <w:snapToGrid w:val="0"/>
        <w:spacing w:line="360" w:lineRule="auto"/>
        <w:ind w:left="2400"/>
        <w:jc w:val="both"/>
        <w:rPr>
          <w:rFonts w:eastAsia="標楷體"/>
          <w:sz w:val="28"/>
          <w:szCs w:val="28"/>
        </w:rPr>
      </w:pPr>
    </w:p>
    <w:p w14:paraId="20D20379" w14:textId="77777777" w:rsidR="00834562" w:rsidRPr="00085523" w:rsidRDefault="00834562" w:rsidP="00FD2F85">
      <w:pPr>
        <w:widowControl/>
        <w:numPr>
          <w:ilvl w:val="2"/>
          <w:numId w:val="33"/>
        </w:numPr>
        <w:adjustRightInd w:val="0"/>
        <w:snapToGrid w:val="0"/>
        <w:spacing w:line="360" w:lineRule="auto"/>
        <w:ind w:left="1418" w:hanging="873"/>
        <w:jc w:val="both"/>
        <w:rPr>
          <w:rFonts w:eastAsia="標楷體"/>
          <w:sz w:val="28"/>
          <w:szCs w:val="28"/>
        </w:rPr>
      </w:pPr>
      <w:r w:rsidRPr="00085523">
        <w:rPr>
          <w:rFonts w:eastAsia="標楷體"/>
          <w:sz w:val="28"/>
          <w:szCs w:val="28"/>
        </w:rPr>
        <w:t>濫用之潛在後果</w:t>
      </w:r>
    </w:p>
    <w:p w14:paraId="33DBEAB6"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考慮濫用研究結果可能之潛在後果（例如，危害經濟、環境、公共衛生或公共危害）。</w:t>
      </w:r>
    </w:p>
    <w:p w14:paraId="16C812F9" w14:textId="77777777" w:rsidR="00834562" w:rsidRPr="00085523" w:rsidRDefault="00834562" w:rsidP="00834562">
      <w:pPr>
        <w:adjustRightInd w:val="0"/>
        <w:snapToGrid w:val="0"/>
        <w:spacing w:line="360" w:lineRule="auto"/>
        <w:ind w:left="1985"/>
        <w:jc w:val="both"/>
        <w:rPr>
          <w:rFonts w:eastAsia="標楷體"/>
          <w:sz w:val="28"/>
          <w:szCs w:val="28"/>
        </w:rPr>
      </w:pPr>
      <w:r w:rsidRPr="00085523">
        <w:rPr>
          <w:rFonts w:eastAsia="標楷體"/>
          <w:sz w:val="28"/>
          <w:szCs w:val="28"/>
        </w:rPr>
        <w:t>說明：</w:t>
      </w:r>
    </w:p>
    <w:p w14:paraId="148C9F8B" w14:textId="77777777" w:rsidR="00834562" w:rsidRPr="00085523" w:rsidRDefault="00834562" w:rsidP="00834562">
      <w:pPr>
        <w:adjustRightInd w:val="0"/>
        <w:snapToGrid w:val="0"/>
        <w:spacing w:line="360" w:lineRule="auto"/>
        <w:ind w:left="2400"/>
        <w:jc w:val="both"/>
        <w:rPr>
          <w:rFonts w:eastAsia="標楷體"/>
          <w:sz w:val="28"/>
          <w:szCs w:val="28"/>
        </w:rPr>
      </w:pPr>
    </w:p>
    <w:p w14:paraId="71D15D1A" w14:textId="77777777" w:rsidR="00834562" w:rsidRPr="00085523" w:rsidRDefault="00834562" w:rsidP="00834562">
      <w:pPr>
        <w:adjustRightInd w:val="0"/>
        <w:snapToGrid w:val="0"/>
        <w:spacing w:line="360" w:lineRule="auto"/>
        <w:ind w:left="2400"/>
        <w:jc w:val="both"/>
        <w:rPr>
          <w:rFonts w:eastAsia="標楷體"/>
          <w:sz w:val="28"/>
          <w:szCs w:val="28"/>
        </w:rPr>
      </w:pPr>
    </w:p>
    <w:p w14:paraId="07EDA4D6" w14:textId="77777777" w:rsidR="00834562" w:rsidRPr="00085523" w:rsidRDefault="00834562" w:rsidP="00834562">
      <w:pPr>
        <w:adjustRightInd w:val="0"/>
        <w:snapToGrid w:val="0"/>
        <w:spacing w:line="360" w:lineRule="auto"/>
        <w:ind w:left="2400"/>
        <w:jc w:val="both"/>
        <w:rPr>
          <w:rFonts w:eastAsia="標楷體"/>
          <w:sz w:val="28"/>
          <w:szCs w:val="28"/>
        </w:rPr>
      </w:pPr>
    </w:p>
    <w:p w14:paraId="42D958EB"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考慮潛在後果的範圍及規模。</w:t>
      </w:r>
    </w:p>
    <w:p w14:paraId="27350B89" w14:textId="77777777" w:rsidR="00834562" w:rsidRPr="00085523" w:rsidRDefault="00834562" w:rsidP="00834562">
      <w:pPr>
        <w:adjustRightInd w:val="0"/>
        <w:snapToGrid w:val="0"/>
        <w:spacing w:line="360" w:lineRule="auto"/>
        <w:ind w:left="1985"/>
        <w:jc w:val="both"/>
        <w:rPr>
          <w:rFonts w:eastAsia="標楷體"/>
        </w:rPr>
      </w:pPr>
      <w:r w:rsidRPr="00085523">
        <w:rPr>
          <w:rFonts w:eastAsia="標楷體"/>
          <w:sz w:val="28"/>
          <w:szCs w:val="28"/>
        </w:rPr>
        <w:t>對人類可造成輕微、中度或嚴重衝擊</w:t>
      </w:r>
      <w:r w:rsidRPr="00085523">
        <w:rPr>
          <w:rFonts w:eastAsia="標楷體"/>
          <w:sz w:val="28"/>
          <w:szCs w:val="28"/>
        </w:rPr>
        <w:t>?</w:t>
      </w:r>
    </w:p>
    <w:p w14:paraId="39084A48" w14:textId="77777777" w:rsidR="00834562" w:rsidRPr="00085523" w:rsidRDefault="00834562" w:rsidP="00834562">
      <w:pPr>
        <w:adjustRightInd w:val="0"/>
        <w:snapToGrid w:val="0"/>
        <w:spacing w:line="360" w:lineRule="auto"/>
        <w:ind w:left="1985"/>
        <w:jc w:val="both"/>
        <w:rPr>
          <w:rFonts w:eastAsia="標楷體"/>
          <w:sz w:val="28"/>
          <w:szCs w:val="28"/>
        </w:rPr>
      </w:pPr>
      <w:r w:rsidRPr="00085523">
        <w:rPr>
          <w:rFonts w:eastAsia="標楷體"/>
          <w:sz w:val="28"/>
          <w:szCs w:val="28"/>
        </w:rPr>
        <w:t>說明：</w:t>
      </w:r>
    </w:p>
    <w:p w14:paraId="0E1678E3" w14:textId="77777777" w:rsidR="00834562" w:rsidRPr="00085523" w:rsidRDefault="00834562" w:rsidP="00834562">
      <w:pPr>
        <w:adjustRightInd w:val="0"/>
        <w:snapToGrid w:val="0"/>
        <w:spacing w:line="360" w:lineRule="auto"/>
        <w:ind w:left="2400"/>
        <w:jc w:val="both"/>
        <w:rPr>
          <w:rFonts w:eastAsia="標楷體"/>
          <w:sz w:val="28"/>
          <w:szCs w:val="28"/>
        </w:rPr>
      </w:pPr>
    </w:p>
    <w:p w14:paraId="0F284FF2" w14:textId="77777777" w:rsidR="00834562" w:rsidRPr="00085523" w:rsidRDefault="00834562" w:rsidP="00834562">
      <w:pPr>
        <w:adjustRightInd w:val="0"/>
        <w:snapToGrid w:val="0"/>
        <w:spacing w:line="360" w:lineRule="auto"/>
        <w:ind w:left="2400"/>
        <w:jc w:val="both"/>
        <w:rPr>
          <w:rFonts w:eastAsia="標楷體"/>
          <w:sz w:val="28"/>
          <w:szCs w:val="28"/>
        </w:rPr>
      </w:pPr>
    </w:p>
    <w:p w14:paraId="188FA23A" w14:textId="77777777" w:rsidR="00834562" w:rsidRPr="00085523" w:rsidRDefault="00834562" w:rsidP="00834562">
      <w:pPr>
        <w:adjustRightInd w:val="0"/>
        <w:snapToGrid w:val="0"/>
        <w:spacing w:line="360" w:lineRule="auto"/>
        <w:ind w:left="2400"/>
        <w:jc w:val="both"/>
        <w:rPr>
          <w:rFonts w:eastAsia="標楷體"/>
          <w:sz w:val="28"/>
          <w:szCs w:val="28"/>
        </w:rPr>
      </w:pPr>
    </w:p>
    <w:p w14:paraId="594F3E18" w14:textId="77777777" w:rsidR="00834562" w:rsidRPr="00085523" w:rsidRDefault="00834562" w:rsidP="00FD2F85">
      <w:pPr>
        <w:widowControl/>
        <w:numPr>
          <w:ilvl w:val="3"/>
          <w:numId w:val="33"/>
        </w:numPr>
        <w:adjustRightInd w:val="0"/>
        <w:snapToGrid w:val="0"/>
        <w:spacing w:line="360" w:lineRule="auto"/>
        <w:jc w:val="both"/>
        <w:rPr>
          <w:rFonts w:eastAsia="標楷體"/>
          <w:sz w:val="28"/>
          <w:szCs w:val="28"/>
        </w:rPr>
      </w:pPr>
      <w:r w:rsidRPr="00085523">
        <w:rPr>
          <w:rFonts w:eastAsia="標楷體"/>
          <w:sz w:val="28"/>
          <w:szCs w:val="28"/>
        </w:rPr>
        <w:t>考慮可使用的對策。</w:t>
      </w:r>
    </w:p>
    <w:p w14:paraId="500E134E"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目前是否有對策可助於減輕潛在後果</w:t>
      </w:r>
      <w:r w:rsidRPr="00085523">
        <w:rPr>
          <w:rFonts w:eastAsia="標楷體"/>
          <w:sz w:val="28"/>
          <w:szCs w:val="28"/>
        </w:rPr>
        <w:t>?</w:t>
      </w:r>
    </w:p>
    <w:p w14:paraId="47078974"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0730F31F"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7BEBA6C7"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1A6A1B2E"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73A162FD" w14:textId="77777777" w:rsidR="00834562" w:rsidRPr="00085523" w:rsidRDefault="00834562" w:rsidP="00FD2F85">
      <w:pPr>
        <w:widowControl/>
        <w:numPr>
          <w:ilvl w:val="4"/>
          <w:numId w:val="33"/>
        </w:numPr>
        <w:adjustRightInd w:val="0"/>
        <w:snapToGrid w:val="0"/>
        <w:spacing w:line="360" w:lineRule="auto"/>
        <w:jc w:val="both"/>
        <w:rPr>
          <w:rFonts w:eastAsia="標楷體"/>
          <w:sz w:val="28"/>
          <w:szCs w:val="28"/>
        </w:rPr>
      </w:pPr>
      <w:r w:rsidRPr="00085523">
        <w:rPr>
          <w:rFonts w:eastAsia="標楷體"/>
          <w:sz w:val="28"/>
          <w:szCs w:val="28"/>
        </w:rPr>
        <w:t>是否已經可使用</w:t>
      </w:r>
      <w:r w:rsidRPr="00085523">
        <w:rPr>
          <w:rFonts w:eastAsia="標楷體"/>
          <w:sz w:val="28"/>
          <w:szCs w:val="28"/>
        </w:rPr>
        <w:t>?</w:t>
      </w:r>
    </w:p>
    <w:p w14:paraId="115F755B"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1625D7D6"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4D5F3ED"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5EFB9400"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7469BA16" w14:textId="77777777" w:rsidR="00834562" w:rsidRPr="00085523" w:rsidRDefault="00834562" w:rsidP="00FD2F85">
      <w:pPr>
        <w:widowControl/>
        <w:numPr>
          <w:ilvl w:val="0"/>
          <w:numId w:val="31"/>
        </w:numPr>
        <w:ind w:left="709" w:hanging="567"/>
        <w:rPr>
          <w:rFonts w:eastAsia="標楷體"/>
          <w:b/>
          <w:sz w:val="28"/>
          <w:szCs w:val="28"/>
        </w:rPr>
      </w:pPr>
      <w:r w:rsidRPr="00085523">
        <w:rPr>
          <w:rFonts w:eastAsia="標楷體"/>
          <w:b/>
          <w:sz w:val="28"/>
          <w:szCs w:val="28"/>
        </w:rPr>
        <w:t>計畫主持人評估</w:t>
      </w:r>
      <w:r w:rsidRPr="00085523">
        <w:rPr>
          <w:rFonts w:eastAsia="標楷體"/>
          <w:b/>
          <w:sz w:val="28"/>
          <w:szCs w:val="28"/>
        </w:rPr>
        <w:t>DURC</w:t>
      </w:r>
      <w:r w:rsidRPr="00085523">
        <w:rPr>
          <w:rFonts w:eastAsia="標楷體"/>
          <w:b/>
          <w:sz w:val="28"/>
          <w:szCs w:val="28"/>
        </w:rPr>
        <w:t>結果</w:t>
      </w:r>
    </w:p>
    <w:p w14:paraId="1714C206" w14:textId="77777777" w:rsidR="00834562" w:rsidRPr="00085523" w:rsidRDefault="00834562" w:rsidP="00FD2F85">
      <w:pPr>
        <w:widowControl/>
        <w:numPr>
          <w:ilvl w:val="1"/>
          <w:numId w:val="56"/>
        </w:numPr>
        <w:adjustRightInd w:val="0"/>
        <w:snapToGrid w:val="0"/>
        <w:spacing w:line="360" w:lineRule="auto"/>
        <w:ind w:left="1134" w:hanging="392"/>
        <w:jc w:val="both"/>
        <w:rPr>
          <w:rFonts w:eastAsia="標楷體"/>
          <w:sz w:val="28"/>
          <w:szCs w:val="28"/>
        </w:rPr>
      </w:pPr>
      <w:r w:rsidRPr="00085523">
        <w:rPr>
          <w:rFonts w:eastAsia="標楷體"/>
          <w:sz w:val="28"/>
          <w:szCs w:val="28"/>
        </w:rPr>
        <w:t>不符合</w:t>
      </w:r>
      <w:r w:rsidRPr="00085523">
        <w:rPr>
          <w:rFonts w:eastAsia="標楷體"/>
          <w:sz w:val="28"/>
          <w:szCs w:val="28"/>
        </w:rPr>
        <w:t xml:space="preserve">DURC </w:t>
      </w:r>
    </w:p>
    <w:p w14:paraId="1264268A" w14:textId="77777777" w:rsidR="00834562" w:rsidRPr="00085523" w:rsidRDefault="00834562" w:rsidP="00834562">
      <w:pPr>
        <w:adjustRightInd w:val="0"/>
        <w:snapToGrid w:val="0"/>
        <w:spacing w:line="360" w:lineRule="auto"/>
        <w:ind w:left="1134"/>
        <w:jc w:val="both"/>
        <w:rPr>
          <w:rFonts w:eastAsia="標楷體"/>
          <w:sz w:val="28"/>
          <w:szCs w:val="28"/>
        </w:rPr>
      </w:pPr>
      <w:r w:rsidRPr="00085523">
        <w:rPr>
          <w:rFonts w:eastAsia="標楷體"/>
          <w:sz w:val="28"/>
          <w:szCs w:val="28"/>
        </w:rPr>
        <w:t>說明：</w:t>
      </w:r>
    </w:p>
    <w:p w14:paraId="2727451D" w14:textId="77777777" w:rsidR="00834562" w:rsidRPr="00085523" w:rsidRDefault="00834562" w:rsidP="00834562">
      <w:pPr>
        <w:adjustRightInd w:val="0"/>
        <w:snapToGrid w:val="0"/>
        <w:spacing w:line="360" w:lineRule="auto"/>
        <w:ind w:left="1134"/>
        <w:jc w:val="both"/>
        <w:rPr>
          <w:rFonts w:eastAsia="標楷體"/>
          <w:sz w:val="28"/>
          <w:szCs w:val="28"/>
        </w:rPr>
      </w:pPr>
    </w:p>
    <w:p w14:paraId="2893403B" w14:textId="77777777" w:rsidR="00834562" w:rsidRPr="00085523" w:rsidRDefault="00834562" w:rsidP="00834562">
      <w:pPr>
        <w:adjustRightInd w:val="0"/>
        <w:snapToGrid w:val="0"/>
        <w:spacing w:line="360" w:lineRule="auto"/>
        <w:ind w:left="1134"/>
        <w:jc w:val="both"/>
        <w:rPr>
          <w:rFonts w:eastAsia="標楷體"/>
          <w:sz w:val="28"/>
          <w:szCs w:val="28"/>
        </w:rPr>
      </w:pPr>
    </w:p>
    <w:p w14:paraId="3413D0FB" w14:textId="77777777" w:rsidR="00834562" w:rsidRPr="00085523" w:rsidRDefault="00834562" w:rsidP="00834562">
      <w:pPr>
        <w:adjustRightInd w:val="0"/>
        <w:snapToGrid w:val="0"/>
        <w:spacing w:line="360" w:lineRule="auto"/>
        <w:ind w:left="1134"/>
        <w:jc w:val="both"/>
        <w:rPr>
          <w:rFonts w:eastAsia="標楷體"/>
          <w:sz w:val="28"/>
          <w:szCs w:val="28"/>
        </w:rPr>
      </w:pPr>
    </w:p>
    <w:p w14:paraId="7744F3D7" w14:textId="77777777" w:rsidR="00834562" w:rsidRPr="00085523" w:rsidRDefault="00834562" w:rsidP="00FD2F85">
      <w:pPr>
        <w:widowControl/>
        <w:numPr>
          <w:ilvl w:val="1"/>
          <w:numId w:val="56"/>
        </w:numPr>
        <w:adjustRightInd w:val="0"/>
        <w:snapToGrid w:val="0"/>
        <w:spacing w:line="360" w:lineRule="auto"/>
        <w:ind w:left="1276" w:hanging="392"/>
        <w:jc w:val="both"/>
        <w:rPr>
          <w:rFonts w:eastAsia="標楷體"/>
          <w:sz w:val="28"/>
          <w:szCs w:val="28"/>
        </w:rPr>
      </w:pPr>
      <w:r w:rsidRPr="00085523">
        <w:rPr>
          <w:rFonts w:eastAsia="標楷體"/>
          <w:sz w:val="28"/>
          <w:szCs w:val="28"/>
        </w:rPr>
        <w:t>符合</w:t>
      </w:r>
      <w:r w:rsidRPr="00085523">
        <w:rPr>
          <w:rFonts w:eastAsia="標楷體"/>
          <w:sz w:val="28"/>
          <w:szCs w:val="28"/>
        </w:rPr>
        <w:t>DURC</w:t>
      </w:r>
      <w:r w:rsidRPr="00085523">
        <w:rPr>
          <w:rFonts w:eastAsia="標楷體"/>
          <w:sz w:val="28"/>
          <w:szCs w:val="28"/>
        </w:rPr>
        <w:t>：</w:t>
      </w:r>
    </w:p>
    <w:p w14:paraId="2B4B63F6" w14:textId="77777777" w:rsidR="00834562" w:rsidRPr="00085523" w:rsidRDefault="00834562" w:rsidP="00FD2F85">
      <w:pPr>
        <w:widowControl/>
        <w:numPr>
          <w:ilvl w:val="0"/>
          <w:numId w:val="34"/>
        </w:numPr>
        <w:adjustRightInd w:val="0"/>
        <w:snapToGrid w:val="0"/>
        <w:spacing w:line="360" w:lineRule="auto"/>
        <w:jc w:val="both"/>
        <w:rPr>
          <w:rFonts w:eastAsia="標楷體"/>
          <w:sz w:val="28"/>
          <w:szCs w:val="28"/>
        </w:rPr>
      </w:pPr>
      <w:r w:rsidRPr="00085523">
        <w:rPr>
          <w:rFonts w:eastAsia="標楷體"/>
          <w:sz w:val="28"/>
          <w:szCs w:val="28"/>
        </w:rPr>
        <w:t>DURC</w:t>
      </w:r>
      <w:r w:rsidRPr="00085523">
        <w:rPr>
          <w:rFonts w:eastAsia="標楷體"/>
          <w:sz w:val="28"/>
          <w:szCs w:val="28"/>
        </w:rPr>
        <w:t>利益評估之考量重點</w:t>
      </w:r>
    </w:p>
    <w:p w14:paraId="06469ABB" w14:textId="77777777" w:rsidR="00834562" w:rsidRPr="00085523" w:rsidRDefault="00834562" w:rsidP="00FD2F85">
      <w:pPr>
        <w:widowControl/>
        <w:numPr>
          <w:ilvl w:val="3"/>
          <w:numId w:val="26"/>
        </w:numPr>
        <w:adjustRightInd w:val="0"/>
        <w:snapToGrid w:val="0"/>
        <w:spacing w:line="360" w:lineRule="auto"/>
        <w:jc w:val="both"/>
        <w:rPr>
          <w:rFonts w:eastAsia="標楷體"/>
          <w:sz w:val="28"/>
          <w:szCs w:val="28"/>
        </w:rPr>
      </w:pPr>
      <w:r w:rsidRPr="00085523">
        <w:rPr>
          <w:rFonts w:eastAsia="標楷體"/>
          <w:sz w:val="28"/>
          <w:szCs w:val="28"/>
        </w:rPr>
        <w:t>研究對於公眾健康及安全是否有潛在利益</w:t>
      </w:r>
      <w:r w:rsidRPr="00085523">
        <w:rPr>
          <w:rFonts w:eastAsia="標楷體"/>
          <w:sz w:val="28"/>
          <w:szCs w:val="28"/>
        </w:rPr>
        <w:t>?</w:t>
      </w:r>
    </w:p>
    <w:p w14:paraId="5DAA9A8D" w14:textId="77777777" w:rsidR="00834562" w:rsidRPr="00085523" w:rsidRDefault="00834562" w:rsidP="00834562">
      <w:pPr>
        <w:adjustRightInd w:val="0"/>
        <w:snapToGrid w:val="0"/>
        <w:spacing w:line="360" w:lineRule="auto"/>
        <w:ind w:left="1843"/>
        <w:jc w:val="both"/>
        <w:rPr>
          <w:rFonts w:eastAsia="標楷體"/>
          <w:sz w:val="28"/>
          <w:szCs w:val="28"/>
        </w:rPr>
      </w:pPr>
      <w:r w:rsidRPr="00085523">
        <w:rPr>
          <w:rFonts w:eastAsia="標楷體"/>
          <w:sz w:val="28"/>
          <w:szCs w:val="28"/>
        </w:rPr>
        <w:lastRenderedPageBreak/>
        <w:t>說明：</w:t>
      </w:r>
    </w:p>
    <w:p w14:paraId="74F7E9E9" w14:textId="5A66AA47" w:rsidR="00834562" w:rsidRPr="00085523" w:rsidRDefault="00834562" w:rsidP="00834562">
      <w:pPr>
        <w:adjustRightInd w:val="0"/>
        <w:snapToGrid w:val="0"/>
        <w:spacing w:line="360" w:lineRule="auto"/>
        <w:ind w:left="1843"/>
        <w:jc w:val="both"/>
        <w:rPr>
          <w:rFonts w:eastAsia="標楷體"/>
          <w:sz w:val="28"/>
          <w:szCs w:val="28"/>
        </w:rPr>
      </w:pPr>
    </w:p>
    <w:p w14:paraId="2F9F549D" w14:textId="77777777" w:rsidR="00DF6AE1" w:rsidRPr="00085523" w:rsidRDefault="00DF6AE1" w:rsidP="00834562">
      <w:pPr>
        <w:adjustRightInd w:val="0"/>
        <w:snapToGrid w:val="0"/>
        <w:spacing w:line="360" w:lineRule="auto"/>
        <w:ind w:left="1843"/>
        <w:jc w:val="both"/>
        <w:rPr>
          <w:rFonts w:eastAsia="標楷體"/>
          <w:sz w:val="28"/>
          <w:szCs w:val="28"/>
        </w:rPr>
      </w:pPr>
    </w:p>
    <w:p w14:paraId="65D595EA" w14:textId="77777777" w:rsidR="00834562" w:rsidRPr="00085523" w:rsidRDefault="00834562" w:rsidP="00657263">
      <w:pPr>
        <w:adjustRightInd w:val="0"/>
        <w:snapToGrid w:val="0"/>
        <w:spacing w:line="360" w:lineRule="auto"/>
        <w:jc w:val="both"/>
        <w:rPr>
          <w:rFonts w:eastAsia="標楷體"/>
          <w:sz w:val="28"/>
          <w:szCs w:val="28"/>
        </w:rPr>
      </w:pPr>
    </w:p>
    <w:p w14:paraId="4DE51F07" w14:textId="77777777" w:rsidR="00834562" w:rsidRPr="00085523" w:rsidRDefault="00834562" w:rsidP="00FD2F85">
      <w:pPr>
        <w:widowControl/>
        <w:numPr>
          <w:ilvl w:val="3"/>
          <w:numId w:val="26"/>
        </w:numPr>
        <w:adjustRightInd w:val="0"/>
        <w:snapToGrid w:val="0"/>
        <w:spacing w:line="360" w:lineRule="auto"/>
        <w:jc w:val="both"/>
        <w:rPr>
          <w:rFonts w:eastAsia="標楷體"/>
          <w:sz w:val="28"/>
          <w:szCs w:val="28"/>
        </w:rPr>
      </w:pPr>
      <w:r w:rsidRPr="00085523">
        <w:rPr>
          <w:rFonts w:eastAsia="標楷體"/>
          <w:sz w:val="28"/>
          <w:szCs w:val="28"/>
        </w:rPr>
        <w:t>研究對於環境或國家安全是否有潛在利益</w:t>
      </w:r>
      <w:r w:rsidRPr="00085523">
        <w:rPr>
          <w:rFonts w:eastAsia="標楷體"/>
          <w:sz w:val="28"/>
          <w:szCs w:val="28"/>
        </w:rPr>
        <w:t>?</w:t>
      </w:r>
    </w:p>
    <w:p w14:paraId="69E43465" w14:textId="77777777" w:rsidR="00834562" w:rsidRPr="00085523" w:rsidRDefault="00834562" w:rsidP="00834562">
      <w:pPr>
        <w:adjustRightInd w:val="0"/>
        <w:snapToGrid w:val="0"/>
        <w:spacing w:line="360" w:lineRule="auto"/>
        <w:ind w:left="1843"/>
        <w:jc w:val="both"/>
        <w:rPr>
          <w:rFonts w:eastAsia="標楷體"/>
          <w:sz w:val="28"/>
          <w:szCs w:val="28"/>
        </w:rPr>
      </w:pPr>
      <w:r w:rsidRPr="00085523">
        <w:rPr>
          <w:rFonts w:eastAsia="標楷體"/>
          <w:sz w:val="28"/>
          <w:szCs w:val="28"/>
        </w:rPr>
        <w:t>提供哪些潛在解決方案以鑑別問題和漏洞</w:t>
      </w:r>
      <w:r w:rsidRPr="00085523">
        <w:rPr>
          <w:rFonts w:eastAsia="標楷體"/>
          <w:sz w:val="28"/>
          <w:szCs w:val="28"/>
        </w:rPr>
        <w:t>?</w:t>
      </w:r>
    </w:p>
    <w:p w14:paraId="72BAF342" w14:textId="77777777" w:rsidR="00834562" w:rsidRPr="00085523" w:rsidRDefault="00834562" w:rsidP="00834562">
      <w:pPr>
        <w:adjustRightInd w:val="0"/>
        <w:snapToGrid w:val="0"/>
        <w:spacing w:line="360" w:lineRule="auto"/>
        <w:ind w:left="1843"/>
        <w:jc w:val="both"/>
        <w:rPr>
          <w:rFonts w:eastAsia="標楷體"/>
          <w:sz w:val="28"/>
          <w:szCs w:val="28"/>
        </w:rPr>
      </w:pPr>
      <w:r w:rsidRPr="00085523">
        <w:rPr>
          <w:rFonts w:eastAsia="標楷體"/>
          <w:sz w:val="28"/>
          <w:szCs w:val="28"/>
        </w:rPr>
        <w:t>說明：</w:t>
      </w:r>
    </w:p>
    <w:p w14:paraId="091332C0" w14:textId="77777777" w:rsidR="00834562" w:rsidRPr="00085523" w:rsidRDefault="00834562" w:rsidP="00834562">
      <w:pPr>
        <w:adjustRightInd w:val="0"/>
        <w:snapToGrid w:val="0"/>
        <w:spacing w:line="360" w:lineRule="auto"/>
        <w:ind w:left="1843"/>
        <w:jc w:val="both"/>
        <w:rPr>
          <w:rFonts w:eastAsia="標楷體"/>
          <w:sz w:val="28"/>
          <w:szCs w:val="28"/>
        </w:rPr>
      </w:pPr>
    </w:p>
    <w:p w14:paraId="408EA852" w14:textId="77777777" w:rsidR="00834562" w:rsidRPr="00085523" w:rsidRDefault="00834562" w:rsidP="00834562">
      <w:pPr>
        <w:adjustRightInd w:val="0"/>
        <w:snapToGrid w:val="0"/>
        <w:spacing w:line="360" w:lineRule="auto"/>
        <w:ind w:left="1843"/>
        <w:jc w:val="both"/>
        <w:rPr>
          <w:rFonts w:eastAsia="標楷體"/>
          <w:sz w:val="28"/>
          <w:szCs w:val="28"/>
        </w:rPr>
      </w:pPr>
    </w:p>
    <w:p w14:paraId="3BDC30F3" w14:textId="77777777" w:rsidR="00834562" w:rsidRPr="00085523" w:rsidRDefault="00834562" w:rsidP="00834562">
      <w:pPr>
        <w:adjustRightInd w:val="0"/>
        <w:snapToGrid w:val="0"/>
        <w:spacing w:line="360" w:lineRule="auto"/>
        <w:ind w:left="1843"/>
        <w:jc w:val="both"/>
        <w:rPr>
          <w:rFonts w:eastAsia="標楷體"/>
          <w:sz w:val="28"/>
          <w:szCs w:val="28"/>
        </w:rPr>
      </w:pPr>
    </w:p>
    <w:p w14:paraId="094EA7FB" w14:textId="77777777" w:rsidR="00834562" w:rsidRPr="00085523" w:rsidRDefault="00834562" w:rsidP="00FD2F85">
      <w:pPr>
        <w:widowControl/>
        <w:numPr>
          <w:ilvl w:val="3"/>
          <w:numId w:val="26"/>
        </w:numPr>
        <w:adjustRightInd w:val="0"/>
        <w:snapToGrid w:val="0"/>
        <w:spacing w:line="360" w:lineRule="auto"/>
        <w:jc w:val="both"/>
        <w:rPr>
          <w:rFonts w:eastAsia="標楷體"/>
          <w:sz w:val="28"/>
          <w:szCs w:val="28"/>
        </w:rPr>
      </w:pPr>
      <w:r w:rsidRPr="00085523">
        <w:rPr>
          <w:rFonts w:eastAsia="標楷體"/>
          <w:sz w:val="28"/>
          <w:szCs w:val="28"/>
        </w:rPr>
        <w:t>研究是否有助於科學、公共衛生或社區公眾安全</w:t>
      </w:r>
      <w:r w:rsidRPr="00085523">
        <w:rPr>
          <w:rFonts w:eastAsia="標楷體"/>
          <w:sz w:val="28"/>
          <w:szCs w:val="28"/>
        </w:rPr>
        <w:t>?</w:t>
      </w:r>
      <w:r w:rsidRPr="00085523">
        <w:rPr>
          <w:rFonts w:eastAsia="標楷體"/>
          <w:sz w:val="28"/>
          <w:szCs w:val="28"/>
        </w:rPr>
        <w:t>如果是，何種情形</w:t>
      </w:r>
      <w:r w:rsidRPr="00085523">
        <w:rPr>
          <w:rFonts w:eastAsia="標楷體"/>
          <w:sz w:val="28"/>
          <w:szCs w:val="28"/>
        </w:rPr>
        <w:t>?</w:t>
      </w:r>
    </w:p>
    <w:p w14:paraId="298F0986" w14:textId="77777777" w:rsidR="00834562" w:rsidRPr="00085523" w:rsidRDefault="00834562" w:rsidP="00834562">
      <w:pPr>
        <w:adjustRightInd w:val="0"/>
        <w:snapToGrid w:val="0"/>
        <w:spacing w:line="360" w:lineRule="auto"/>
        <w:ind w:left="1843"/>
        <w:jc w:val="both"/>
        <w:rPr>
          <w:rFonts w:eastAsia="標楷體"/>
          <w:sz w:val="28"/>
          <w:szCs w:val="28"/>
        </w:rPr>
      </w:pPr>
      <w:r w:rsidRPr="00085523">
        <w:rPr>
          <w:rFonts w:eastAsia="標楷體"/>
          <w:sz w:val="28"/>
          <w:szCs w:val="28"/>
        </w:rPr>
        <w:t>說明：</w:t>
      </w:r>
    </w:p>
    <w:p w14:paraId="6F6D1C23" w14:textId="77777777" w:rsidR="00834562" w:rsidRPr="00085523" w:rsidRDefault="00834562" w:rsidP="00834562">
      <w:pPr>
        <w:adjustRightInd w:val="0"/>
        <w:snapToGrid w:val="0"/>
        <w:spacing w:line="360" w:lineRule="auto"/>
        <w:ind w:left="1843"/>
        <w:jc w:val="both"/>
        <w:rPr>
          <w:rFonts w:eastAsia="標楷體"/>
          <w:sz w:val="28"/>
          <w:szCs w:val="28"/>
        </w:rPr>
      </w:pPr>
    </w:p>
    <w:p w14:paraId="47DD6F56" w14:textId="77777777" w:rsidR="00834562" w:rsidRPr="00085523" w:rsidRDefault="00834562" w:rsidP="00834562">
      <w:pPr>
        <w:adjustRightInd w:val="0"/>
        <w:snapToGrid w:val="0"/>
        <w:spacing w:line="360" w:lineRule="auto"/>
        <w:ind w:left="1843"/>
        <w:jc w:val="both"/>
        <w:rPr>
          <w:rFonts w:eastAsia="標楷體"/>
          <w:sz w:val="28"/>
          <w:szCs w:val="28"/>
        </w:rPr>
      </w:pPr>
    </w:p>
    <w:p w14:paraId="15052391" w14:textId="77777777" w:rsidR="00834562" w:rsidRPr="00085523" w:rsidRDefault="00834562" w:rsidP="00834562">
      <w:pPr>
        <w:adjustRightInd w:val="0"/>
        <w:snapToGrid w:val="0"/>
        <w:spacing w:line="360" w:lineRule="auto"/>
        <w:ind w:left="1843"/>
        <w:jc w:val="both"/>
        <w:rPr>
          <w:rFonts w:eastAsia="標楷體"/>
          <w:sz w:val="28"/>
          <w:szCs w:val="28"/>
        </w:rPr>
      </w:pPr>
    </w:p>
    <w:p w14:paraId="013225AE" w14:textId="77777777" w:rsidR="00834562" w:rsidRPr="00085523" w:rsidRDefault="00834562" w:rsidP="00FD2F85">
      <w:pPr>
        <w:widowControl/>
        <w:numPr>
          <w:ilvl w:val="3"/>
          <w:numId w:val="26"/>
        </w:numPr>
        <w:adjustRightInd w:val="0"/>
        <w:snapToGrid w:val="0"/>
        <w:spacing w:line="360" w:lineRule="auto"/>
        <w:jc w:val="both"/>
        <w:rPr>
          <w:rFonts w:eastAsia="標楷體"/>
          <w:sz w:val="28"/>
          <w:szCs w:val="28"/>
        </w:rPr>
      </w:pPr>
      <w:r w:rsidRPr="00085523">
        <w:rPr>
          <w:rFonts w:eastAsia="標楷體"/>
          <w:sz w:val="28"/>
          <w:szCs w:val="28"/>
        </w:rPr>
        <w:t>因為科學研究具有廣泛衝擊，應考慮潛在利益之範圍。</w:t>
      </w:r>
    </w:p>
    <w:p w14:paraId="7BDC39EE" w14:textId="77777777" w:rsidR="00834562" w:rsidRPr="00085523" w:rsidRDefault="00834562" w:rsidP="00FD2F85">
      <w:pPr>
        <w:widowControl/>
        <w:numPr>
          <w:ilvl w:val="4"/>
          <w:numId w:val="26"/>
        </w:numPr>
        <w:tabs>
          <w:tab w:val="clear" w:pos="2280"/>
        </w:tabs>
        <w:adjustRightInd w:val="0"/>
        <w:snapToGrid w:val="0"/>
        <w:spacing w:line="360" w:lineRule="auto"/>
        <w:ind w:left="2127" w:hanging="142"/>
        <w:jc w:val="both"/>
        <w:rPr>
          <w:rFonts w:eastAsia="標楷體"/>
          <w:sz w:val="28"/>
          <w:szCs w:val="28"/>
        </w:rPr>
      </w:pPr>
      <w:r w:rsidRPr="00085523">
        <w:rPr>
          <w:rFonts w:eastAsia="標楷體"/>
          <w:sz w:val="28"/>
          <w:szCs w:val="28"/>
        </w:rPr>
        <w:t>研究產出之知識、資訊或技術可否廣泛應用（例如，對人類健康、多種科學領域、生物族群）</w:t>
      </w:r>
      <w:r w:rsidRPr="00085523">
        <w:rPr>
          <w:rFonts w:eastAsia="標楷體"/>
          <w:sz w:val="28"/>
          <w:szCs w:val="28"/>
        </w:rPr>
        <w:t>?</w:t>
      </w:r>
    </w:p>
    <w:p w14:paraId="4AA768BB"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1369AA53"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57B7E434"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4BA859E"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42A4D95D" w14:textId="77777777" w:rsidR="00834562" w:rsidRPr="00085523" w:rsidRDefault="00834562" w:rsidP="00FD2F85">
      <w:pPr>
        <w:widowControl/>
        <w:numPr>
          <w:ilvl w:val="4"/>
          <w:numId w:val="26"/>
        </w:numPr>
        <w:tabs>
          <w:tab w:val="clear" w:pos="2280"/>
        </w:tabs>
        <w:adjustRightInd w:val="0"/>
        <w:snapToGrid w:val="0"/>
        <w:spacing w:line="360" w:lineRule="auto"/>
        <w:ind w:left="2127" w:hanging="142"/>
        <w:jc w:val="both"/>
        <w:rPr>
          <w:rFonts w:eastAsia="標楷體"/>
          <w:sz w:val="28"/>
          <w:szCs w:val="28"/>
        </w:rPr>
      </w:pPr>
      <w:r w:rsidRPr="00085523">
        <w:rPr>
          <w:rFonts w:eastAsia="標楷體"/>
          <w:sz w:val="28"/>
          <w:szCs w:val="28"/>
        </w:rPr>
        <w:t>可能受到正面影響之物種</w:t>
      </w:r>
      <w:r w:rsidRPr="00085523">
        <w:rPr>
          <w:rFonts w:eastAsia="標楷體"/>
          <w:sz w:val="28"/>
          <w:szCs w:val="28"/>
        </w:rPr>
        <w:t>?</w:t>
      </w:r>
    </w:p>
    <w:p w14:paraId="49338BE4" w14:textId="77777777" w:rsidR="00834562" w:rsidRPr="00085523" w:rsidRDefault="00834562" w:rsidP="00834562">
      <w:pPr>
        <w:adjustRightInd w:val="0"/>
        <w:snapToGrid w:val="0"/>
        <w:spacing w:line="360" w:lineRule="auto"/>
        <w:ind w:leftChars="1004" w:left="2410"/>
        <w:jc w:val="both"/>
        <w:rPr>
          <w:rFonts w:eastAsia="標楷體"/>
          <w:sz w:val="28"/>
          <w:szCs w:val="28"/>
        </w:rPr>
      </w:pPr>
      <w:r w:rsidRPr="00085523">
        <w:rPr>
          <w:rFonts w:eastAsia="標楷體"/>
          <w:sz w:val="28"/>
          <w:szCs w:val="28"/>
        </w:rPr>
        <w:t>說明：</w:t>
      </w:r>
    </w:p>
    <w:p w14:paraId="598A9221"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3414CFD6"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1D760209" w14:textId="77777777" w:rsidR="00834562" w:rsidRPr="00085523" w:rsidRDefault="00834562" w:rsidP="00834562">
      <w:pPr>
        <w:adjustRightInd w:val="0"/>
        <w:snapToGrid w:val="0"/>
        <w:spacing w:line="360" w:lineRule="auto"/>
        <w:ind w:leftChars="1004" w:left="2410"/>
        <w:jc w:val="both"/>
        <w:rPr>
          <w:rFonts w:eastAsia="標楷體"/>
          <w:sz w:val="28"/>
          <w:szCs w:val="28"/>
        </w:rPr>
      </w:pPr>
    </w:p>
    <w:p w14:paraId="5338DD13" w14:textId="77777777" w:rsidR="00834562" w:rsidRPr="00085523" w:rsidRDefault="00834562" w:rsidP="00FD2F85">
      <w:pPr>
        <w:widowControl/>
        <w:numPr>
          <w:ilvl w:val="3"/>
          <w:numId w:val="26"/>
        </w:numPr>
        <w:adjustRightInd w:val="0"/>
        <w:snapToGrid w:val="0"/>
        <w:spacing w:line="360" w:lineRule="auto"/>
        <w:jc w:val="both"/>
        <w:rPr>
          <w:rFonts w:eastAsia="標楷體"/>
          <w:sz w:val="28"/>
          <w:szCs w:val="28"/>
        </w:rPr>
      </w:pPr>
      <w:r w:rsidRPr="00085523">
        <w:rPr>
          <w:rFonts w:eastAsia="標楷體"/>
          <w:sz w:val="28"/>
          <w:szCs w:val="28"/>
        </w:rPr>
        <w:t>如已鑑別出好處，研究利益科學對公共衛生、環境或在國家安全可能的時間範圍（例如，立即、短期、長期）</w:t>
      </w:r>
      <w:r w:rsidRPr="00085523">
        <w:rPr>
          <w:rFonts w:eastAsia="標楷體"/>
          <w:sz w:val="28"/>
          <w:szCs w:val="28"/>
        </w:rPr>
        <w:t>?</w:t>
      </w:r>
    </w:p>
    <w:p w14:paraId="4785F885" w14:textId="0E7DD751" w:rsidR="00834562" w:rsidRPr="00085523" w:rsidRDefault="00834562" w:rsidP="00657263">
      <w:pPr>
        <w:adjustRightInd w:val="0"/>
        <w:snapToGrid w:val="0"/>
        <w:spacing w:line="360" w:lineRule="auto"/>
        <w:ind w:left="1843"/>
        <w:jc w:val="both"/>
        <w:rPr>
          <w:rFonts w:eastAsia="標楷體"/>
          <w:sz w:val="28"/>
          <w:szCs w:val="28"/>
        </w:rPr>
      </w:pPr>
      <w:r w:rsidRPr="00085523">
        <w:rPr>
          <w:rFonts w:eastAsia="標楷體"/>
          <w:sz w:val="28"/>
          <w:szCs w:val="28"/>
        </w:rPr>
        <w:t>說明：</w:t>
      </w:r>
    </w:p>
    <w:p w14:paraId="0CB9EE75" w14:textId="53FDC28A" w:rsidR="00DF6AE1" w:rsidRPr="00085523" w:rsidRDefault="00DF6AE1" w:rsidP="00657263">
      <w:pPr>
        <w:adjustRightInd w:val="0"/>
        <w:snapToGrid w:val="0"/>
        <w:spacing w:line="360" w:lineRule="auto"/>
        <w:ind w:left="1843"/>
        <w:jc w:val="both"/>
        <w:rPr>
          <w:rFonts w:eastAsia="標楷體"/>
          <w:sz w:val="28"/>
          <w:szCs w:val="28"/>
        </w:rPr>
      </w:pPr>
    </w:p>
    <w:p w14:paraId="491CFF46" w14:textId="787A03C8" w:rsidR="00DF6AE1" w:rsidRPr="00085523" w:rsidRDefault="00DF6AE1" w:rsidP="00657263">
      <w:pPr>
        <w:adjustRightInd w:val="0"/>
        <w:snapToGrid w:val="0"/>
        <w:spacing w:line="360" w:lineRule="auto"/>
        <w:ind w:left="1843"/>
        <w:jc w:val="both"/>
        <w:rPr>
          <w:rFonts w:eastAsia="標楷體"/>
          <w:sz w:val="28"/>
          <w:szCs w:val="28"/>
        </w:rPr>
      </w:pPr>
    </w:p>
    <w:p w14:paraId="7BF00A4F" w14:textId="77777777" w:rsidR="00DF6AE1" w:rsidRPr="00085523" w:rsidRDefault="00DF6AE1" w:rsidP="00657263">
      <w:pPr>
        <w:adjustRightInd w:val="0"/>
        <w:snapToGrid w:val="0"/>
        <w:spacing w:line="360" w:lineRule="auto"/>
        <w:ind w:left="1843"/>
        <w:jc w:val="both"/>
        <w:rPr>
          <w:rFonts w:eastAsia="標楷體"/>
          <w:sz w:val="28"/>
          <w:szCs w:val="28"/>
        </w:rPr>
      </w:pPr>
    </w:p>
    <w:p w14:paraId="799BDF41" w14:textId="77777777" w:rsidR="00834562" w:rsidRPr="00085523" w:rsidRDefault="00834562" w:rsidP="00FD2F85">
      <w:pPr>
        <w:widowControl/>
        <w:numPr>
          <w:ilvl w:val="0"/>
          <w:numId w:val="34"/>
        </w:numPr>
        <w:adjustRightInd w:val="0"/>
        <w:snapToGrid w:val="0"/>
        <w:spacing w:line="360" w:lineRule="auto"/>
        <w:jc w:val="both"/>
        <w:rPr>
          <w:rFonts w:eastAsia="標楷體"/>
          <w:sz w:val="28"/>
          <w:szCs w:val="28"/>
        </w:rPr>
      </w:pPr>
      <w:r w:rsidRPr="00085523">
        <w:rPr>
          <w:rFonts w:eastAsia="標楷體"/>
          <w:sz w:val="28"/>
          <w:szCs w:val="28"/>
        </w:rPr>
        <w:t>DURC</w:t>
      </w:r>
      <w:r w:rsidRPr="00085523">
        <w:rPr>
          <w:rFonts w:eastAsia="標楷體"/>
          <w:sz w:val="28"/>
          <w:szCs w:val="28"/>
        </w:rPr>
        <w:t>風險及利益之衡量重點</w:t>
      </w:r>
    </w:p>
    <w:p w14:paraId="6BD0B1C1" w14:textId="77777777" w:rsidR="00834562" w:rsidRPr="00085523" w:rsidRDefault="00834562" w:rsidP="00FD2F85">
      <w:pPr>
        <w:widowControl/>
        <w:numPr>
          <w:ilvl w:val="3"/>
          <w:numId w:val="34"/>
        </w:numPr>
        <w:adjustRightInd w:val="0"/>
        <w:snapToGrid w:val="0"/>
        <w:spacing w:line="360" w:lineRule="auto"/>
        <w:jc w:val="both"/>
        <w:rPr>
          <w:rFonts w:eastAsia="標楷體"/>
          <w:sz w:val="28"/>
          <w:szCs w:val="28"/>
        </w:rPr>
      </w:pPr>
      <w:r w:rsidRPr="00085523">
        <w:rPr>
          <w:rFonts w:eastAsia="標楷體"/>
          <w:sz w:val="28"/>
          <w:szCs w:val="28"/>
        </w:rPr>
        <w:t>關切的資訊是否更容易應用到改進監測或發展對策，而非惡意應用程序</w:t>
      </w:r>
      <w:r w:rsidRPr="00085523">
        <w:rPr>
          <w:rFonts w:eastAsia="標楷體"/>
          <w:sz w:val="28"/>
          <w:szCs w:val="28"/>
        </w:rPr>
        <w:t>?</w:t>
      </w:r>
      <w:r w:rsidRPr="00085523">
        <w:rPr>
          <w:rFonts w:eastAsia="標楷體"/>
          <w:sz w:val="28"/>
          <w:szCs w:val="28"/>
        </w:rPr>
        <w:t>有無佐證資料</w:t>
      </w:r>
      <w:r w:rsidRPr="00085523">
        <w:rPr>
          <w:rFonts w:eastAsia="標楷體"/>
          <w:sz w:val="28"/>
          <w:szCs w:val="28"/>
        </w:rPr>
        <w:t>?</w:t>
      </w:r>
    </w:p>
    <w:p w14:paraId="40401DBE" w14:textId="77777777" w:rsidR="00834562" w:rsidRPr="00085523" w:rsidRDefault="00834562" w:rsidP="00834562">
      <w:pPr>
        <w:adjustRightInd w:val="0"/>
        <w:snapToGrid w:val="0"/>
        <w:spacing w:line="360" w:lineRule="auto"/>
        <w:ind w:left="2410"/>
        <w:jc w:val="both"/>
        <w:rPr>
          <w:rFonts w:eastAsia="標楷體"/>
          <w:sz w:val="28"/>
          <w:szCs w:val="28"/>
        </w:rPr>
      </w:pPr>
      <w:r w:rsidRPr="00085523">
        <w:rPr>
          <w:rFonts w:eastAsia="標楷體"/>
          <w:sz w:val="28"/>
          <w:szCs w:val="28"/>
        </w:rPr>
        <w:t>說明：</w:t>
      </w:r>
    </w:p>
    <w:p w14:paraId="76C1D9C3" w14:textId="77777777" w:rsidR="00834562" w:rsidRPr="00085523" w:rsidRDefault="00834562" w:rsidP="00834562">
      <w:pPr>
        <w:adjustRightInd w:val="0"/>
        <w:snapToGrid w:val="0"/>
        <w:spacing w:line="360" w:lineRule="auto"/>
        <w:ind w:left="1843"/>
        <w:jc w:val="both"/>
        <w:rPr>
          <w:rFonts w:eastAsia="標楷體"/>
          <w:sz w:val="28"/>
          <w:szCs w:val="28"/>
        </w:rPr>
      </w:pPr>
    </w:p>
    <w:p w14:paraId="05CC0295" w14:textId="77777777" w:rsidR="00834562" w:rsidRPr="00085523" w:rsidRDefault="00834562" w:rsidP="00834562">
      <w:pPr>
        <w:adjustRightInd w:val="0"/>
        <w:snapToGrid w:val="0"/>
        <w:spacing w:line="360" w:lineRule="auto"/>
        <w:ind w:left="1843"/>
        <w:jc w:val="both"/>
        <w:rPr>
          <w:rFonts w:eastAsia="標楷體"/>
          <w:sz w:val="28"/>
          <w:szCs w:val="28"/>
        </w:rPr>
      </w:pPr>
    </w:p>
    <w:p w14:paraId="7E8BC19A" w14:textId="77777777" w:rsidR="00834562" w:rsidRPr="00085523" w:rsidRDefault="00834562" w:rsidP="00834562">
      <w:pPr>
        <w:adjustRightInd w:val="0"/>
        <w:snapToGrid w:val="0"/>
        <w:spacing w:line="360" w:lineRule="auto"/>
        <w:ind w:left="1843"/>
        <w:jc w:val="both"/>
        <w:rPr>
          <w:rFonts w:eastAsia="標楷體"/>
          <w:sz w:val="28"/>
          <w:szCs w:val="28"/>
        </w:rPr>
      </w:pPr>
    </w:p>
    <w:p w14:paraId="528F28FB" w14:textId="77777777" w:rsidR="00834562" w:rsidRPr="00085523" w:rsidRDefault="00834562" w:rsidP="00FD2F85">
      <w:pPr>
        <w:widowControl/>
        <w:numPr>
          <w:ilvl w:val="3"/>
          <w:numId w:val="34"/>
        </w:numPr>
        <w:adjustRightInd w:val="0"/>
        <w:snapToGrid w:val="0"/>
        <w:spacing w:line="360" w:lineRule="auto"/>
        <w:jc w:val="both"/>
        <w:rPr>
          <w:rFonts w:eastAsia="標楷體"/>
          <w:sz w:val="28"/>
          <w:szCs w:val="28"/>
        </w:rPr>
      </w:pPr>
      <w:r w:rsidRPr="00085523">
        <w:rPr>
          <w:rFonts w:eastAsia="標楷體"/>
          <w:sz w:val="28"/>
          <w:szCs w:val="28"/>
        </w:rPr>
        <w:t>潛在利益或預期風險可能發生的時間範圍約何時</w:t>
      </w:r>
      <w:r w:rsidRPr="00085523">
        <w:rPr>
          <w:rFonts w:eastAsia="標楷體"/>
          <w:sz w:val="28"/>
          <w:szCs w:val="28"/>
        </w:rPr>
        <w:t>?</w:t>
      </w:r>
    </w:p>
    <w:p w14:paraId="5923FEB9" w14:textId="77777777" w:rsidR="00834562" w:rsidRPr="00085523" w:rsidRDefault="00834562" w:rsidP="00834562">
      <w:pPr>
        <w:adjustRightInd w:val="0"/>
        <w:snapToGrid w:val="0"/>
        <w:spacing w:line="360" w:lineRule="auto"/>
        <w:ind w:left="2410"/>
        <w:jc w:val="both"/>
        <w:rPr>
          <w:rFonts w:eastAsia="標楷體"/>
          <w:sz w:val="28"/>
          <w:szCs w:val="28"/>
        </w:rPr>
      </w:pPr>
      <w:r w:rsidRPr="00085523">
        <w:rPr>
          <w:rFonts w:eastAsia="標楷體"/>
          <w:sz w:val="28"/>
          <w:szCs w:val="28"/>
        </w:rPr>
        <w:t>說明：</w:t>
      </w:r>
    </w:p>
    <w:p w14:paraId="54EFDB5E" w14:textId="77777777" w:rsidR="00834562" w:rsidRPr="00085523" w:rsidRDefault="00834562" w:rsidP="00834562">
      <w:pPr>
        <w:adjustRightInd w:val="0"/>
        <w:snapToGrid w:val="0"/>
        <w:spacing w:line="360" w:lineRule="auto"/>
        <w:ind w:left="1843"/>
        <w:jc w:val="both"/>
        <w:rPr>
          <w:rFonts w:eastAsia="標楷體"/>
          <w:sz w:val="28"/>
          <w:szCs w:val="28"/>
        </w:rPr>
      </w:pPr>
    </w:p>
    <w:p w14:paraId="10BF8F06" w14:textId="77777777" w:rsidR="00834562" w:rsidRPr="00085523" w:rsidRDefault="00834562" w:rsidP="00834562">
      <w:pPr>
        <w:adjustRightInd w:val="0"/>
        <w:snapToGrid w:val="0"/>
        <w:spacing w:line="360" w:lineRule="auto"/>
        <w:ind w:left="1843"/>
        <w:jc w:val="both"/>
        <w:rPr>
          <w:rFonts w:eastAsia="標楷體"/>
          <w:sz w:val="28"/>
          <w:szCs w:val="28"/>
        </w:rPr>
      </w:pPr>
    </w:p>
    <w:p w14:paraId="1FDEA5E9" w14:textId="77777777" w:rsidR="00834562" w:rsidRPr="00085523" w:rsidRDefault="00834562" w:rsidP="00834562">
      <w:pPr>
        <w:adjustRightInd w:val="0"/>
        <w:snapToGrid w:val="0"/>
        <w:spacing w:line="360" w:lineRule="auto"/>
        <w:ind w:left="1843"/>
        <w:jc w:val="both"/>
        <w:rPr>
          <w:rFonts w:eastAsia="標楷體"/>
          <w:sz w:val="28"/>
          <w:szCs w:val="28"/>
        </w:rPr>
      </w:pPr>
    </w:p>
    <w:p w14:paraId="3B8F8F1F" w14:textId="77777777" w:rsidR="00834562" w:rsidRPr="00085523" w:rsidRDefault="00834562" w:rsidP="00FD2F85">
      <w:pPr>
        <w:widowControl/>
        <w:numPr>
          <w:ilvl w:val="3"/>
          <w:numId w:val="34"/>
        </w:numPr>
        <w:adjustRightInd w:val="0"/>
        <w:snapToGrid w:val="0"/>
        <w:spacing w:line="360" w:lineRule="auto"/>
        <w:jc w:val="both"/>
        <w:rPr>
          <w:rFonts w:eastAsia="標楷體"/>
          <w:sz w:val="28"/>
          <w:szCs w:val="28"/>
        </w:rPr>
      </w:pPr>
      <w:r w:rsidRPr="00085523">
        <w:rPr>
          <w:rFonts w:eastAsia="標楷體"/>
          <w:sz w:val="28"/>
          <w:szCs w:val="28"/>
        </w:rPr>
        <w:t>潛在利益及預期風險在不同族群可能的分佈</w:t>
      </w:r>
      <w:r w:rsidRPr="00085523">
        <w:rPr>
          <w:rFonts w:eastAsia="標楷體"/>
          <w:sz w:val="28"/>
          <w:szCs w:val="28"/>
        </w:rPr>
        <w:t xml:space="preserve">? </w:t>
      </w:r>
    </w:p>
    <w:p w14:paraId="0D7269F0" w14:textId="77777777" w:rsidR="00834562" w:rsidRPr="00085523" w:rsidRDefault="00834562" w:rsidP="00FD2F85">
      <w:pPr>
        <w:widowControl/>
        <w:numPr>
          <w:ilvl w:val="4"/>
          <w:numId w:val="26"/>
        </w:numPr>
        <w:tabs>
          <w:tab w:val="clear" w:pos="2280"/>
          <w:tab w:val="num" w:pos="2552"/>
        </w:tabs>
        <w:adjustRightInd w:val="0"/>
        <w:snapToGrid w:val="0"/>
        <w:spacing w:line="360" w:lineRule="auto"/>
        <w:ind w:left="2552" w:hanging="142"/>
        <w:jc w:val="both"/>
        <w:rPr>
          <w:rFonts w:eastAsia="標楷體"/>
          <w:sz w:val="28"/>
          <w:szCs w:val="28"/>
        </w:rPr>
      </w:pPr>
      <w:r w:rsidRPr="00085523">
        <w:rPr>
          <w:rFonts w:eastAsia="標楷體"/>
          <w:sz w:val="28"/>
          <w:szCs w:val="28"/>
        </w:rPr>
        <w:t>哪些人可能成為何種潛在利益之受益者</w:t>
      </w:r>
      <w:r w:rsidRPr="00085523">
        <w:rPr>
          <w:rFonts w:eastAsia="標楷體"/>
          <w:sz w:val="28"/>
          <w:szCs w:val="28"/>
        </w:rPr>
        <w:t>?</w:t>
      </w:r>
      <w:r w:rsidRPr="00085523">
        <w:rPr>
          <w:rFonts w:eastAsia="標楷體"/>
          <w:sz w:val="28"/>
          <w:szCs w:val="28"/>
        </w:rPr>
        <w:t>潛在利益是否公平或不合比例分配在不同族群</w:t>
      </w:r>
      <w:r w:rsidRPr="00085523">
        <w:rPr>
          <w:rFonts w:eastAsia="標楷體"/>
          <w:sz w:val="28"/>
          <w:szCs w:val="28"/>
        </w:rPr>
        <w:t>?</w:t>
      </w:r>
    </w:p>
    <w:p w14:paraId="7956CF36" w14:textId="77777777" w:rsidR="00834562" w:rsidRPr="00085523" w:rsidRDefault="00834562" w:rsidP="00834562">
      <w:pPr>
        <w:adjustRightInd w:val="0"/>
        <w:snapToGrid w:val="0"/>
        <w:spacing w:line="360" w:lineRule="auto"/>
        <w:ind w:left="2552"/>
        <w:jc w:val="both"/>
        <w:rPr>
          <w:rFonts w:eastAsia="標楷體"/>
          <w:sz w:val="28"/>
          <w:szCs w:val="28"/>
        </w:rPr>
      </w:pPr>
      <w:r w:rsidRPr="00085523">
        <w:rPr>
          <w:rFonts w:eastAsia="標楷體"/>
          <w:sz w:val="28"/>
          <w:szCs w:val="28"/>
        </w:rPr>
        <w:t>說明：</w:t>
      </w:r>
    </w:p>
    <w:p w14:paraId="12583F35" w14:textId="77777777" w:rsidR="00834562" w:rsidRPr="00085523" w:rsidRDefault="00834562" w:rsidP="00834562">
      <w:pPr>
        <w:adjustRightInd w:val="0"/>
        <w:snapToGrid w:val="0"/>
        <w:spacing w:line="360" w:lineRule="auto"/>
        <w:ind w:left="1843"/>
        <w:jc w:val="both"/>
        <w:rPr>
          <w:rFonts w:eastAsia="標楷體"/>
          <w:sz w:val="28"/>
          <w:szCs w:val="28"/>
        </w:rPr>
      </w:pPr>
    </w:p>
    <w:p w14:paraId="5E7DA001" w14:textId="77777777" w:rsidR="00834562" w:rsidRPr="00085523" w:rsidRDefault="00834562" w:rsidP="00834562">
      <w:pPr>
        <w:adjustRightInd w:val="0"/>
        <w:snapToGrid w:val="0"/>
        <w:spacing w:line="360" w:lineRule="auto"/>
        <w:ind w:left="1843"/>
        <w:jc w:val="both"/>
        <w:rPr>
          <w:rFonts w:eastAsia="標楷體"/>
          <w:sz w:val="28"/>
          <w:szCs w:val="28"/>
        </w:rPr>
      </w:pPr>
    </w:p>
    <w:p w14:paraId="147038B5" w14:textId="77777777" w:rsidR="00834562" w:rsidRPr="00085523" w:rsidRDefault="00834562" w:rsidP="00834562">
      <w:pPr>
        <w:adjustRightInd w:val="0"/>
        <w:snapToGrid w:val="0"/>
        <w:spacing w:line="360" w:lineRule="auto"/>
        <w:ind w:left="1843"/>
        <w:jc w:val="both"/>
        <w:rPr>
          <w:rFonts w:eastAsia="標楷體"/>
          <w:sz w:val="28"/>
          <w:szCs w:val="28"/>
        </w:rPr>
      </w:pPr>
    </w:p>
    <w:p w14:paraId="303C3246" w14:textId="77777777" w:rsidR="00834562" w:rsidRPr="00085523" w:rsidRDefault="00834562" w:rsidP="00FD2F85">
      <w:pPr>
        <w:widowControl/>
        <w:numPr>
          <w:ilvl w:val="4"/>
          <w:numId w:val="26"/>
        </w:numPr>
        <w:tabs>
          <w:tab w:val="clear" w:pos="2280"/>
          <w:tab w:val="num" w:pos="2552"/>
        </w:tabs>
        <w:adjustRightInd w:val="0"/>
        <w:snapToGrid w:val="0"/>
        <w:spacing w:line="360" w:lineRule="auto"/>
        <w:ind w:left="2552" w:hanging="142"/>
        <w:jc w:val="both"/>
        <w:rPr>
          <w:rFonts w:eastAsia="標楷體"/>
          <w:sz w:val="28"/>
          <w:szCs w:val="28"/>
        </w:rPr>
      </w:pPr>
      <w:r w:rsidRPr="00085523">
        <w:rPr>
          <w:rFonts w:eastAsia="標楷體"/>
          <w:sz w:val="28"/>
          <w:szCs w:val="28"/>
        </w:rPr>
        <w:lastRenderedPageBreak/>
        <w:t>哪些人將承擔何種預期風險</w:t>
      </w:r>
      <w:r w:rsidRPr="00085523">
        <w:rPr>
          <w:rFonts w:eastAsia="標楷體"/>
          <w:sz w:val="28"/>
          <w:szCs w:val="28"/>
        </w:rPr>
        <w:t>?</w:t>
      </w:r>
      <w:r w:rsidRPr="00085523">
        <w:rPr>
          <w:rFonts w:eastAsia="標楷體"/>
          <w:sz w:val="28"/>
          <w:szCs w:val="28"/>
        </w:rPr>
        <w:t>可能是一個或多個特定族群將承受預期風險的負擔</w:t>
      </w:r>
      <w:r w:rsidRPr="00085523">
        <w:rPr>
          <w:rFonts w:eastAsia="標楷體"/>
          <w:sz w:val="28"/>
          <w:szCs w:val="28"/>
        </w:rPr>
        <w:t>?</w:t>
      </w:r>
    </w:p>
    <w:p w14:paraId="10617BF4" w14:textId="77777777" w:rsidR="00834562" w:rsidRPr="00085523" w:rsidRDefault="00834562" w:rsidP="00834562">
      <w:pPr>
        <w:adjustRightInd w:val="0"/>
        <w:snapToGrid w:val="0"/>
        <w:spacing w:line="360" w:lineRule="auto"/>
        <w:ind w:left="2552"/>
        <w:jc w:val="both"/>
        <w:rPr>
          <w:rFonts w:eastAsia="標楷體"/>
          <w:sz w:val="28"/>
          <w:szCs w:val="28"/>
        </w:rPr>
      </w:pPr>
      <w:r w:rsidRPr="00085523">
        <w:rPr>
          <w:rFonts w:eastAsia="標楷體"/>
          <w:sz w:val="28"/>
          <w:szCs w:val="28"/>
        </w:rPr>
        <w:t>說明：</w:t>
      </w:r>
    </w:p>
    <w:p w14:paraId="06DCEEED" w14:textId="77777777" w:rsidR="00834562" w:rsidRPr="00085523" w:rsidRDefault="00834562" w:rsidP="00834562">
      <w:pPr>
        <w:adjustRightInd w:val="0"/>
        <w:snapToGrid w:val="0"/>
        <w:spacing w:line="360" w:lineRule="auto"/>
        <w:ind w:left="1843"/>
        <w:jc w:val="both"/>
        <w:rPr>
          <w:rFonts w:eastAsia="標楷體"/>
          <w:sz w:val="28"/>
          <w:szCs w:val="28"/>
        </w:rPr>
      </w:pPr>
    </w:p>
    <w:p w14:paraId="64C69ED0" w14:textId="77777777" w:rsidR="00834562" w:rsidRPr="00085523" w:rsidRDefault="00834562" w:rsidP="00834562">
      <w:pPr>
        <w:adjustRightInd w:val="0"/>
        <w:snapToGrid w:val="0"/>
        <w:spacing w:line="360" w:lineRule="auto"/>
        <w:ind w:left="1843"/>
        <w:jc w:val="both"/>
        <w:rPr>
          <w:rFonts w:eastAsia="標楷體"/>
          <w:sz w:val="28"/>
          <w:szCs w:val="28"/>
        </w:rPr>
      </w:pPr>
    </w:p>
    <w:p w14:paraId="32C76B8D" w14:textId="77777777" w:rsidR="00834562" w:rsidRPr="00085523" w:rsidRDefault="00834562" w:rsidP="00834562">
      <w:pPr>
        <w:adjustRightInd w:val="0"/>
        <w:snapToGrid w:val="0"/>
        <w:spacing w:line="360" w:lineRule="auto"/>
        <w:ind w:left="1843"/>
        <w:jc w:val="both"/>
        <w:rPr>
          <w:rFonts w:eastAsia="標楷體"/>
          <w:sz w:val="28"/>
          <w:szCs w:val="28"/>
        </w:rPr>
      </w:pPr>
    </w:p>
    <w:p w14:paraId="2775DFD5" w14:textId="77777777" w:rsidR="00834562" w:rsidRPr="00085523" w:rsidRDefault="00834562" w:rsidP="00FD2F85">
      <w:pPr>
        <w:widowControl/>
        <w:numPr>
          <w:ilvl w:val="4"/>
          <w:numId w:val="26"/>
        </w:numPr>
        <w:tabs>
          <w:tab w:val="clear" w:pos="2280"/>
          <w:tab w:val="num" w:pos="2552"/>
        </w:tabs>
        <w:adjustRightInd w:val="0"/>
        <w:snapToGrid w:val="0"/>
        <w:spacing w:line="360" w:lineRule="auto"/>
        <w:ind w:left="2552" w:hanging="142"/>
        <w:jc w:val="both"/>
        <w:rPr>
          <w:rFonts w:eastAsia="標楷體"/>
          <w:sz w:val="28"/>
          <w:szCs w:val="28"/>
        </w:rPr>
      </w:pPr>
      <w:r w:rsidRPr="00085523">
        <w:rPr>
          <w:rFonts w:eastAsia="標楷體"/>
          <w:sz w:val="28"/>
          <w:szCs w:val="28"/>
        </w:rPr>
        <w:t>預期風險及潛在利益能否公平或公正分配</w:t>
      </w:r>
      <w:r w:rsidRPr="00085523">
        <w:rPr>
          <w:rFonts w:eastAsia="標楷體"/>
          <w:sz w:val="28"/>
          <w:szCs w:val="28"/>
        </w:rPr>
        <w:t>?</w:t>
      </w:r>
    </w:p>
    <w:p w14:paraId="7018BF86" w14:textId="77777777" w:rsidR="00834562" w:rsidRPr="00085523" w:rsidRDefault="00834562" w:rsidP="00834562">
      <w:pPr>
        <w:adjustRightInd w:val="0"/>
        <w:snapToGrid w:val="0"/>
        <w:spacing w:line="360" w:lineRule="auto"/>
        <w:ind w:left="2552"/>
        <w:jc w:val="both"/>
        <w:rPr>
          <w:rFonts w:eastAsia="標楷體"/>
          <w:sz w:val="28"/>
          <w:szCs w:val="28"/>
        </w:rPr>
      </w:pPr>
      <w:r w:rsidRPr="00085523">
        <w:rPr>
          <w:rFonts w:eastAsia="標楷體"/>
          <w:sz w:val="28"/>
          <w:szCs w:val="28"/>
        </w:rPr>
        <w:t>說明：</w:t>
      </w:r>
    </w:p>
    <w:p w14:paraId="00786D06" w14:textId="77777777" w:rsidR="00834562" w:rsidRPr="00085523" w:rsidRDefault="00834562" w:rsidP="00657263">
      <w:pPr>
        <w:adjustRightInd w:val="0"/>
        <w:snapToGrid w:val="0"/>
        <w:spacing w:line="360" w:lineRule="auto"/>
        <w:jc w:val="both"/>
        <w:rPr>
          <w:rFonts w:eastAsia="標楷體"/>
          <w:sz w:val="28"/>
          <w:szCs w:val="28"/>
        </w:rPr>
      </w:pPr>
    </w:p>
    <w:p w14:paraId="26FB1DAD" w14:textId="77777777" w:rsidR="00834562" w:rsidRPr="00085523" w:rsidRDefault="00834562" w:rsidP="00FD2F85">
      <w:pPr>
        <w:widowControl/>
        <w:numPr>
          <w:ilvl w:val="3"/>
          <w:numId w:val="34"/>
        </w:numPr>
        <w:adjustRightInd w:val="0"/>
        <w:snapToGrid w:val="0"/>
        <w:spacing w:line="360" w:lineRule="auto"/>
        <w:jc w:val="both"/>
        <w:rPr>
          <w:rFonts w:eastAsia="標楷體"/>
          <w:sz w:val="28"/>
          <w:szCs w:val="28"/>
        </w:rPr>
      </w:pPr>
      <w:r w:rsidRPr="00085523">
        <w:rPr>
          <w:rFonts w:eastAsia="標楷體"/>
          <w:sz w:val="28"/>
          <w:szCs w:val="28"/>
        </w:rPr>
        <w:t>考慮預期風險串聯到潛在利益，在發展及實施「風險減害計畫」後，能否確認風險的可能性及規模</w:t>
      </w:r>
      <w:r w:rsidRPr="00085523">
        <w:rPr>
          <w:rFonts w:eastAsia="標楷體"/>
          <w:sz w:val="28"/>
          <w:szCs w:val="28"/>
        </w:rPr>
        <w:t>?</w:t>
      </w:r>
      <w:r w:rsidRPr="00085523">
        <w:rPr>
          <w:rFonts w:eastAsia="標楷體"/>
          <w:sz w:val="28"/>
          <w:szCs w:val="28"/>
        </w:rPr>
        <w:t>在預期風險下，是否仍能確保較大的潛在利益</w:t>
      </w:r>
      <w:r w:rsidRPr="00085523">
        <w:rPr>
          <w:rFonts w:eastAsia="標楷體"/>
          <w:sz w:val="28"/>
          <w:szCs w:val="28"/>
        </w:rPr>
        <w:t>?</w:t>
      </w:r>
      <w:r w:rsidRPr="00085523">
        <w:rPr>
          <w:rFonts w:eastAsia="標楷體"/>
          <w:sz w:val="28"/>
          <w:szCs w:val="28"/>
        </w:rPr>
        <w:t>以何種負責任的方式執行</w:t>
      </w:r>
      <w:r w:rsidRPr="00085523">
        <w:rPr>
          <w:rFonts w:eastAsia="標楷體"/>
          <w:sz w:val="28"/>
          <w:szCs w:val="28"/>
        </w:rPr>
        <w:t xml:space="preserve">? </w:t>
      </w:r>
    </w:p>
    <w:p w14:paraId="0AAE4CEB" w14:textId="77777777" w:rsidR="00834562" w:rsidRPr="00085523" w:rsidRDefault="00834562" w:rsidP="00834562">
      <w:pPr>
        <w:adjustRightInd w:val="0"/>
        <w:snapToGrid w:val="0"/>
        <w:spacing w:line="360" w:lineRule="auto"/>
        <w:ind w:left="2410"/>
        <w:jc w:val="both"/>
        <w:rPr>
          <w:rFonts w:eastAsia="標楷體"/>
          <w:sz w:val="28"/>
          <w:szCs w:val="28"/>
        </w:rPr>
      </w:pPr>
      <w:r w:rsidRPr="00085523">
        <w:rPr>
          <w:rFonts w:eastAsia="標楷體"/>
          <w:sz w:val="28"/>
          <w:szCs w:val="28"/>
        </w:rPr>
        <w:t>說明：</w:t>
      </w:r>
    </w:p>
    <w:p w14:paraId="5BC994E5" w14:textId="77777777" w:rsidR="00834562" w:rsidRPr="00085523" w:rsidRDefault="00834562" w:rsidP="00834562">
      <w:pPr>
        <w:adjustRightInd w:val="0"/>
        <w:snapToGrid w:val="0"/>
        <w:spacing w:line="360" w:lineRule="auto"/>
        <w:ind w:left="1843"/>
        <w:jc w:val="both"/>
        <w:rPr>
          <w:rFonts w:eastAsia="標楷體"/>
          <w:sz w:val="28"/>
          <w:szCs w:val="28"/>
        </w:rPr>
      </w:pPr>
    </w:p>
    <w:p w14:paraId="5F61FC41" w14:textId="77777777" w:rsidR="00834562" w:rsidRPr="00085523" w:rsidRDefault="00834562" w:rsidP="00657263">
      <w:pPr>
        <w:adjustRightInd w:val="0"/>
        <w:snapToGrid w:val="0"/>
        <w:spacing w:line="360" w:lineRule="auto"/>
        <w:jc w:val="both"/>
        <w:rPr>
          <w:rFonts w:eastAsia="標楷體"/>
          <w:sz w:val="28"/>
          <w:szCs w:val="28"/>
        </w:rPr>
      </w:pPr>
    </w:p>
    <w:p w14:paraId="4D1730B7" w14:textId="77777777" w:rsidR="00834562" w:rsidRPr="00085523" w:rsidRDefault="00834562" w:rsidP="00834562">
      <w:pPr>
        <w:adjustRightInd w:val="0"/>
        <w:snapToGrid w:val="0"/>
        <w:spacing w:line="360" w:lineRule="auto"/>
        <w:ind w:left="1843"/>
        <w:jc w:val="both"/>
        <w:rPr>
          <w:rFonts w:eastAsia="標楷體"/>
          <w:sz w:val="28"/>
          <w:szCs w:val="28"/>
        </w:rPr>
      </w:pPr>
    </w:p>
    <w:p w14:paraId="0DB4B3ED" w14:textId="77777777" w:rsidR="00834562" w:rsidRPr="00085523" w:rsidRDefault="00834562" w:rsidP="00FD2F85">
      <w:pPr>
        <w:widowControl/>
        <w:numPr>
          <w:ilvl w:val="0"/>
          <w:numId w:val="34"/>
        </w:numPr>
        <w:adjustRightInd w:val="0"/>
        <w:snapToGrid w:val="0"/>
        <w:spacing w:line="360" w:lineRule="auto"/>
        <w:jc w:val="both"/>
        <w:rPr>
          <w:rFonts w:eastAsia="標楷體"/>
          <w:sz w:val="28"/>
          <w:szCs w:val="28"/>
        </w:rPr>
      </w:pPr>
      <w:r w:rsidRPr="00085523">
        <w:rPr>
          <w:rFonts w:eastAsia="標楷體"/>
          <w:sz w:val="28"/>
          <w:szCs w:val="28"/>
        </w:rPr>
        <w:t>研提</w:t>
      </w:r>
      <w:r w:rsidRPr="00085523">
        <w:rPr>
          <w:rFonts w:eastAsia="標楷體"/>
          <w:sz w:val="28"/>
          <w:szCs w:val="28"/>
        </w:rPr>
        <w:t>DURC</w:t>
      </w:r>
      <w:r w:rsidRPr="00085523">
        <w:rPr>
          <w:rFonts w:eastAsia="標楷體"/>
          <w:sz w:val="28"/>
          <w:szCs w:val="28"/>
        </w:rPr>
        <w:t>風險減害計畫</w:t>
      </w:r>
    </w:p>
    <w:p w14:paraId="68673D99" w14:textId="77777777" w:rsidR="00834562" w:rsidRPr="00085523" w:rsidRDefault="00834562" w:rsidP="00834562">
      <w:pPr>
        <w:adjustRightInd w:val="0"/>
        <w:snapToGrid w:val="0"/>
        <w:spacing w:line="360" w:lineRule="auto"/>
        <w:ind w:left="1843"/>
        <w:jc w:val="both"/>
        <w:rPr>
          <w:rFonts w:eastAsia="標楷體"/>
          <w:sz w:val="28"/>
          <w:szCs w:val="28"/>
        </w:rPr>
      </w:pPr>
    </w:p>
    <w:p w14:paraId="5BB300C1" w14:textId="77777777" w:rsidR="00834562" w:rsidRPr="00085523" w:rsidRDefault="00834562" w:rsidP="00834562">
      <w:pPr>
        <w:adjustRightInd w:val="0"/>
        <w:snapToGrid w:val="0"/>
        <w:spacing w:line="360" w:lineRule="auto"/>
        <w:ind w:left="1843"/>
        <w:jc w:val="both"/>
        <w:rPr>
          <w:rFonts w:eastAsia="標楷體"/>
          <w:sz w:val="28"/>
          <w:szCs w:val="28"/>
        </w:rPr>
      </w:pPr>
    </w:p>
    <w:p w14:paraId="7D30D4B6" w14:textId="77777777" w:rsidR="00834562" w:rsidRPr="00085523" w:rsidRDefault="00834562" w:rsidP="00834562">
      <w:pPr>
        <w:adjustRightInd w:val="0"/>
        <w:snapToGrid w:val="0"/>
        <w:spacing w:line="360" w:lineRule="auto"/>
        <w:ind w:left="1843"/>
        <w:jc w:val="both"/>
        <w:rPr>
          <w:rFonts w:eastAsia="標楷體"/>
          <w:sz w:val="28"/>
          <w:szCs w:val="28"/>
        </w:rPr>
      </w:pPr>
    </w:p>
    <w:p w14:paraId="555D39D6" w14:textId="42C8863D" w:rsidR="00834562" w:rsidRPr="00085523" w:rsidRDefault="00834562" w:rsidP="00834562">
      <w:pPr>
        <w:adjustRightInd w:val="0"/>
        <w:snapToGrid w:val="0"/>
        <w:spacing w:line="360" w:lineRule="auto"/>
        <w:ind w:leftChars="472" w:left="1133"/>
        <w:jc w:val="both"/>
        <w:rPr>
          <w:rFonts w:eastAsia="標楷體"/>
          <w:sz w:val="28"/>
          <w:szCs w:val="28"/>
        </w:rPr>
      </w:pPr>
      <w:r w:rsidRPr="00085523">
        <w:rPr>
          <w:rFonts w:eastAsia="標楷體"/>
          <w:sz w:val="28"/>
          <w:szCs w:val="28"/>
        </w:rPr>
        <w:t>計畫主持人</w:t>
      </w:r>
      <w:r w:rsidR="00244B8F" w:rsidRPr="00085523">
        <w:rPr>
          <w:rFonts w:eastAsia="標楷體"/>
          <w:sz w:val="28"/>
          <w:szCs w:val="28"/>
        </w:rPr>
        <w:t>（</w:t>
      </w:r>
      <w:r w:rsidRPr="00085523">
        <w:rPr>
          <w:rFonts w:eastAsia="標楷體"/>
          <w:sz w:val="28"/>
          <w:szCs w:val="28"/>
        </w:rPr>
        <w:t>簽章</w:t>
      </w:r>
      <w:r w:rsidR="00244B8F" w:rsidRPr="00085523">
        <w:rPr>
          <w:rFonts w:eastAsia="標楷體"/>
          <w:sz w:val="28"/>
          <w:szCs w:val="28"/>
        </w:rPr>
        <w:t>）</w:t>
      </w:r>
      <w:r w:rsidRPr="00085523">
        <w:rPr>
          <w:rFonts w:eastAsia="標楷體"/>
          <w:sz w:val="28"/>
          <w:szCs w:val="28"/>
        </w:rPr>
        <w:t>：</w:t>
      </w:r>
      <w:r w:rsidRPr="00085523">
        <w:rPr>
          <w:rFonts w:eastAsia="標楷體"/>
          <w:sz w:val="28"/>
          <w:szCs w:val="28"/>
          <w:u w:val="single"/>
        </w:rPr>
        <w:t xml:space="preserve">              </w:t>
      </w:r>
      <w:r w:rsidRPr="00085523">
        <w:rPr>
          <w:rFonts w:eastAsia="標楷體"/>
          <w:sz w:val="28"/>
          <w:szCs w:val="28"/>
        </w:rPr>
        <w:t xml:space="preserve">  </w:t>
      </w:r>
      <w:r w:rsidRPr="00085523">
        <w:rPr>
          <w:rFonts w:eastAsia="標楷體"/>
          <w:sz w:val="28"/>
          <w:szCs w:val="28"/>
        </w:rPr>
        <w:t>日期：</w:t>
      </w:r>
      <w:r w:rsidRPr="00085523">
        <w:rPr>
          <w:rFonts w:eastAsia="標楷體"/>
          <w:sz w:val="28"/>
          <w:szCs w:val="28"/>
          <w:u w:val="single"/>
        </w:rPr>
        <w:t xml:space="preserve">    </w:t>
      </w:r>
      <w:r w:rsidRPr="00085523">
        <w:rPr>
          <w:rFonts w:eastAsia="標楷體"/>
          <w:sz w:val="28"/>
          <w:szCs w:val="28"/>
        </w:rPr>
        <w:t>年</w:t>
      </w:r>
      <w:r w:rsidRPr="00085523">
        <w:rPr>
          <w:rFonts w:eastAsia="標楷體"/>
          <w:sz w:val="28"/>
          <w:szCs w:val="28"/>
          <w:u w:val="single"/>
        </w:rPr>
        <w:t xml:space="preserve">    </w:t>
      </w:r>
      <w:r w:rsidRPr="00085523">
        <w:rPr>
          <w:rFonts w:eastAsia="標楷體"/>
          <w:sz w:val="28"/>
          <w:szCs w:val="28"/>
        </w:rPr>
        <w:t>月</w:t>
      </w:r>
      <w:r w:rsidRPr="00085523">
        <w:rPr>
          <w:rFonts w:eastAsia="標楷體"/>
          <w:sz w:val="28"/>
          <w:szCs w:val="28"/>
          <w:u w:val="single"/>
        </w:rPr>
        <w:t xml:space="preserve">    </w:t>
      </w:r>
      <w:r w:rsidRPr="00085523">
        <w:rPr>
          <w:rFonts w:eastAsia="標楷體"/>
          <w:sz w:val="28"/>
          <w:szCs w:val="28"/>
        </w:rPr>
        <w:t>日</w:t>
      </w:r>
    </w:p>
    <w:p w14:paraId="748099FC" w14:textId="77777777" w:rsidR="00834562" w:rsidRPr="00085523" w:rsidRDefault="00834562" w:rsidP="00834562">
      <w:pPr>
        <w:adjustRightInd w:val="0"/>
        <w:snapToGrid w:val="0"/>
        <w:spacing w:line="360" w:lineRule="auto"/>
        <w:ind w:left="1843"/>
        <w:jc w:val="both"/>
        <w:rPr>
          <w:rFonts w:eastAsia="標楷體"/>
          <w:sz w:val="28"/>
          <w:szCs w:val="28"/>
        </w:rPr>
      </w:pPr>
    </w:p>
    <w:p w14:paraId="04A0512F" w14:textId="49E8E587" w:rsidR="00834562" w:rsidRPr="00085523" w:rsidRDefault="00834562" w:rsidP="00FD2F85">
      <w:pPr>
        <w:widowControl/>
        <w:numPr>
          <w:ilvl w:val="0"/>
          <w:numId w:val="31"/>
        </w:numPr>
        <w:ind w:left="709" w:hanging="567"/>
        <w:rPr>
          <w:rFonts w:eastAsia="標楷體"/>
          <w:b/>
          <w:sz w:val="28"/>
          <w:szCs w:val="28"/>
        </w:rPr>
      </w:pPr>
      <w:r w:rsidRPr="00085523">
        <w:rPr>
          <w:rFonts w:eastAsia="標楷體"/>
          <w:b/>
          <w:sz w:val="28"/>
          <w:szCs w:val="28"/>
        </w:rPr>
        <w:t>計畫執行單位生物安全會</w:t>
      </w:r>
      <w:r w:rsidR="00244B8F" w:rsidRPr="00085523">
        <w:rPr>
          <w:rFonts w:eastAsia="標楷體"/>
          <w:b/>
          <w:sz w:val="28"/>
          <w:szCs w:val="28"/>
        </w:rPr>
        <w:t>（</w:t>
      </w:r>
      <w:r w:rsidRPr="00085523">
        <w:rPr>
          <w:rFonts w:eastAsia="標楷體"/>
          <w:b/>
          <w:sz w:val="28"/>
          <w:szCs w:val="28"/>
        </w:rPr>
        <w:t>簽章</w:t>
      </w:r>
      <w:r w:rsidR="00244B8F" w:rsidRPr="00085523">
        <w:rPr>
          <w:rFonts w:eastAsia="標楷體"/>
          <w:b/>
          <w:sz w:val="28"/>
          <w:szCs w:val="28"/>
        </w:rPr>
        <w:t>）</w:t>
      </w:r>
      <w:r w:rsidRPr="00085523">
        <w:rPr>
          <w:rFonts w:eastAsia="標楷體"/>
          <w:b/>
          <w:sz w:val="28"/>
          <w:szCs w:val="28"/>
        </w:rPr>
        <w:t>：</w:t>
      </w:r>
      <w:r w:rsidRPr="00085523">
        <w:rPr>
          <w:rFonts w:eastAsia="標楷體"/>
          <w:b/>
          <w:sz w:val="28"/>
          <w:szCs w:val="28"/>
        </w:rPr>
        <w:t xml:space="preserve">    </w:t>
      </w:r>
      <w:r w:rsidR="00462625" w:rsidRPr="00085523">
        <w:rPr>
          <w:rFonts w:eastAsia="標楷體" w:hint="eastAsia"/>
          <w:b/>
          <w:sz w:val="28"/>
          <w:szCs w:val="28"/>
        </w:rPr>
        <w:t xml:space="preserve"> </w:t>
      </w:r>
      <w:r w:rsidRPr="00085523">
        <w:rPr>
          <w:rFonts w:eastAsia="標楷體"/>
          <w:b/>
          <w:sz w:val="28"/>
          <w:szCs w:val="28"/>
        </w:rPr>
        <w:t>日期：</w:t>
      </w:r>
      <w:r w:rsidRPr="00085523">
        <w:rPr>
          <w:rFonts w:eastAsia="標楷體"/>
          <w:b/>
          <w:sz w:val="28"/>
          <w:szCs w:val="28"/>
        </w:rPr>
        <w:t xml:space="preserve">   </w:t>
      </w:r>
      <w:r w:rsidRPr="00085523">
        <w:rPr>
          <w:rFonts w:eastAsia="標楷體"/>
          <w:b/>
          <w:sz w:val="28"/>
          <w:szCs w:val="28"/>
        </w:rPr>
        <w:t>年</w:t>
      </w:r>
      <w:r w:rsidRPr="00085523">
        <w:rPr>
          <w:rFonts w:eastAsia="標楷體"/>
          <w:b/>
          <w:sz w:val="28"/>
          <w:szCs w:val="28"/>
        </w:rPr>
        <w:t xml:space="preserve">    </w:t>
      </w:r>
      <w:r w:rsidRPr="00085523">
        <w:rPr>
          <w:rFonts w:eastAsia="標楷體"/>
          <w:b/>
          <w:sz w:val="28"/>
          <w:szCs w:val="28"/>
        </w:rPr>
        <w:t>月</w:t>
      </w:r>
      <w:r w:rsidRPr="00085523">
        <w:rPr>
          <w:rFonts w:eastAsia="標楷體"/>
          <w:b/>
          <w:sz w:val="28"/>
          <w:szCs w:val="28"/>
        </w:rPr>
        <w:t xml:space="preserve">    </w:t>
      </w:r>
      <w:r w:rsidRPr="00085523">
        <w:rPr>
          <w:rFonts w:eastAsia="標楷體"/>
          <w:b/>
          <w:sz w:val="28"/>
          <w:szCs w:val="28"/>
        </w:rPr>
        <w:t>日</w:t>
      </w:r>
    </w:p>
    <w:p w14:paraId="15573CA3" w14:textId="00918DCD" w:rsidR="00834562" w:rsidRPr="00085523" w:rsidRDefault="00244B8F" w:rsidP="00834562">
      <w:pPr>
        <w:ind w:left="567"/>
        <w:rPr>
          <w:rFonts w:eastAsia="標楷體"/>
          <w:b/>
          <w:sz w:val="28"/>
          <w:szCs w:val="28"/>
        </w:rPr>
      </w:pPr>
      <w:r w:rsidRPr="00085523">
        <w:rPr>
          <w:rFonts w:eastAsia="標楷體"/>
          <w:b/>
          <w:sz w:val="28"/>
          <w:szCs w:val="28"/>
        </w:rPr>
        <w:t>（</w:t>
      </w:r>
      <w:r w:rsidR="00834562" w:rsidRPr="00085523">
        <w:rPr>
          <w:rFonts w:eastAsia="標楷體"/>
          <w:b/>
          <w:sz w:val="28"/>
          <w:szCs w:val="28"/>
        </w:rPr>
        <w:t>如同為進行實驗操作之管制性病原、毒素設置單位提出之研究計畫，則此項免簽章</w:t>
      </w:r>
      <w:r w:rsidRPr="00085523">
        <w:rPr>
          <w:rFonts w:eastAsia="標楷體"/>
          <w:b/>
          <w:sz w:val="28"/>
          <w:szCs w:val="28"/>
        </w:rPr>
        <w:t>）</w:t>
      </w:r>
    </w:p>
    <w:p w14:paraId="6AF99895" w14:textId="77777777" w:rsidR="00DF6AE1" w:rsidRPr="00085523" w:rsidRDefault="00DF6AE1" w:rsidP="00834562">
      <w:pPr>
        <w:ind w:left="567"/>
        <w:rPr>
          <w:rFonts w:eastAsia="標楷體"/>
          <w:b/>
          <w:sz w:val="28"/>
          <w:szCs w:val="28"/>
        </w:rPr>
      </w:pPr>
    </w:p>
    <w:p w14:paraId="4EBDF468" w14:textId="77777777" w:rsidR="00834562" w:rsidRPr="00085523" w:rsidRDefault="00834562" w:rsidP="00FD2F85">
      <w:pPr>
        <w:widowControl/>
        <w:numPr>
          <w:ilvl w:val="0"/>
          <w:numId w:val="31"/>
        </w:numPr>
        <w:spacing w:line="400" w:lineRule="exact"/>
        <w:ind w:left="709" w:hanging="567"/>
        <w:rPr>
          <w:rFonts w:eastAsia="標楷體"/>
          <w:b/>
          <w:sz w:val="28"/>
          <w:szCs w:val="28"/>
        </w:rPr>
      </w:pPr>
      <w:r w:rsidRPr="00085523">
        <w:rPr>
          <w:rFonts w:eastAsia="標楷體"/>
          <w:b/>
          <w:sz w:val="28"/>
          <w:szCs w:val="28"/>
        </w:rPr>
        <w:lastRenderedPageBreak/>
        <w:t>執行計畫之管制性病原、毒素設置單位管制性病原、毒素主管審查結果：</w:t>
      </w:r>
    </w:p>
    <w:p w14:paraId="685626A6" w14:textId="77777777" w:rsidR="00834562" w:rsidRPr="00085523" w:rsidRDefault="00834562" w:rsidP="00834562">
      <w:pPr>
        <w:adjustRightInd w:val="0"/>
        <w:snapToGrid w:val="0"/>
        <w:spacing w:line="360" w:lineRule="auto"/>
        <w:ind w:leftChars="-708" w:left="1" w:hangingChars="607" w:hanging="1700"/>
        <w:jc w:val="both"/>
        <w:rPr>
          <w:rFonts w:eastAsia="標楷體"/>
          <w:sz w:val="28"/>
          <w:szCs w:val="28"/>
        </w:rPr>
      </w:pPr>
    </w:p>
    <w:p w14:paraId="4C15AB96" w14:textId="77777777" w:rsidR="00834562" w:rsidRPr="00085523" w:rsidRDefault="00834562" w:rsidP="00FD2F85">
      <w:pPr>
        <w:widowControl/>
        <w:numPr>
          <w:ilvl w:val="1"/>
          <w:numId w:val="29"/>
        </w:numPr>
        <w:adjustRightInd w:val="0"/>
        <w:snapToGrid w:val="0"/>
        <w:spacing w:line="360" w:lineRule="auto"/>
        <w:ind w:left="1134" w:hanging="425"/>
        <w:jc w:val="both"/>
        <w:rPr>
          <w:rFonts w:eastAsia="標楷體"/>
          <w:sz w:val="28"/>
          <w:szCs w:val="28"/>
        </w:rPr>
      </w:pPr>
      <w:r w:rsidRPr="00085523">
        <w:rPr>
          <w:rFonts w:eastAsia="標楷體"/>
          <w:sz w:val="28"/>
          <w:szCs w:val="28"/>
        </w:rPr>
        <w:t>同意，可以執行計畫</w:t>
      </w:r>
    </w:p>
    <w:p w14:paraId="766467F0" w14:textId="77777777" w:rsidR="00834562" w:rsidRPr="00085523" w:rsidRDefault="00834562" w:rsidP="00834562">
      <w:pPr>
        <w:adjustRightInd w:val="0"/>
        <w:snapToGrid w:val="0"/>
        <w:spacing w:line="360" w:lineRule="auto"/>
        <w:ind w:left="1" w:firstLineChars="252" w:firstLine="706"/>
        <w:jc w:val="both"/>
        <w:rPr>
          <w:rFonts w:eastAsia="標楷體"/>
          <w:sz w:val="28"/>
          <w:szCs w:val="28"/>
        </w:rPr>
      </w:pPr>
      <w:r w:rsidRPr="00085523">
        <w:rPr>
          <w:rFonts w:ascii="標楷體" w:eastAsia="標楷體" w:hAnsi="標楷體" w:hint="eastAsia"/>
          <w:sz w:val="28"/>
          <w:szCs w:val="28"/>
        </w:rPr>
        <w:t>□</w:t>
      </w:r>
      <w:r w:rsidRPr="00085523">
        <w:rPr>
          <w:rFonts w:eastAsia="標楷體"/>
          <w:sz w:val="28"/>
          <w:szCs w:val="28"/>
        </w:rPr>
        <w:t xml:space="preserve"> </w:t>
      </w:r>
      <w:r w:rsidRPr="00085523">
        <w:rPr>
          <w:rFonts w:eastAsia="標楷體"/>
          <w:sz w:val="28"/>
          <w:szCs w:val="28"/>
        </w:rPr>
        <w:t>不同意，不可以執行計畫</w:t>
      </w:r>
    </w:p>
    <w:p w14:paraId="04F46936" w14:textId="77777777" w:rsidR="00834562" w:rsidRPr="00085523" w:rsidRDefault="00834562" w:rsidP="00834562">
      <w:pPr>
        <w:adjustRightInd w:val="0"/>
        <w:snapToGrid w:val="0"/>
        <w:spacing w:line="360" w:lineRule="auto"/>
        <w:ind w:left="1" w:firstLineChars="252" w:firstLine="706"/>
        <w:jc w:val="both"/>
        <w:rPr>
          <w:rFonts w:eastAsia="標楷體"/>
          <w:sz w:val="28"/>
          <w:szCs w:val="28"/>
        </w:rPr>
      </w:pPr>
      <w:r w:rsidRPr="00085523">
        <w:rPr>
          <w:rFonts w:eastAsia="標楷體"/>
          <w:sz w:val="28"/>
          <w:szCs w:val="28"/>
        </w:rPr>
        <w:t>說明：</w:t>
      </w:r>
    </w:p>
    <w:p w14:paraId="2F74FC62" w14:textId="77777777" w:rsidR="00834562" w:rsidRPr="00085523" w:rsidRDefault="00834562" w:rsidP="00834562">
      <w:pPr>
        <w:adjustRightInd w:val="0"/>
        <w:snapToGrid w:val="0"/>
        <w:spacing w:line="360" w:lineRule="auto"/>
        <w:ind w:left="1" w:firstLineChars="252" w:firstLine="706"/>
        <w:jc w:val="both"/>
        <w:rPr>
          <w:rFonts w:eastAsia="標楷體"/>
          <w:sz w:val="28"/>
          <w:szCs w:val="28"/>
        </w:rPr>
      </w:pPr>
    </w:p>
    <w:p w14:paraId="3603052F" w14:textId="06BA3AF2" w:rsidR="00834562" w:rsidRPr="00085523" w:rsidRDefault="00834562" w:rsidP="00657263">
      <w:pPr>
        <w:adjustRightInd w:val="0"/>
        <w:snapToGrid w:val="0"/>
        <w:spacing w:line="360" w:lineRule="auto"/>
        <w:jc w:val="both"/>
        <w:rPr>
          <w:rFonts w:eastAsia="標楷體"/>
          <w:sz w:val="28"/>
          <w:szCs w:val="28"/>
        </w:rPr>
      </w:pPr>
    </w:p>
    <w:p w14:paraId="317413A8" w14:textId="77777777" w:rsidR="00462625" w:rsidRPr="00085523" w:rsidRDefault="00462625" w:rsidP="00657263">
      <w:pPr>
        <w:adjustRightInd w:val="0"/>
        <w:snapToGrid w:val="0"/>
        <w:spacing w:line="360" w:lineRule="auto"/>
        <w:jc w:val="both"/>
        <w:rPr>
          <w:rFonts w:eastAsia="標楷體"/>
          <w:sz w:val="28"/>
          <w:szCs w:val="28"/>
        </w:rPr>
      </w:pPr>
    </w:p>
    <w:p w14:paraId="2CEA9DCA" w14:textId="77777777" w:rsidR="00834562" w:rsidRPr="00085523" w:rsidRDefault="00834562" w:rsidP="00834562">
      <w:pPr>
        <w:adjustRightInd w:val="0"/>
        <w:snapToGrid w:val="0"/>
        <w:spacing w:line="360" w:lineRule="auto"/>
        <w:jc w:val="both"/>
        <w:rPr>
          <w:rFonts w:eastAsia="標楷體"/>
          <w:sz w:val="28"/>
          <w:szCs w:val="28"/>
        </w:rPr>
      </w:pPr>
      <w:r w:rsidRPr="00085523">
        <w:rPr>
          <w:rFonts w:eastAsia="標楷體"/>
          <w:sz w:val="28"/>
          <w:szCs w:val="28"/>
        </w:rPr>
        <w:t>管制性病原、毒素主管</w:t>
      </w:r>
      <w:r w:rsidR="00244B8F" w:rsidRPr="00085523">
        <w:rPr>
          <w:rFonts w:eastAsia="標楷體"/>
          <w:sz w:val="28"/>
          <w:szCs w:val="28"/>
        </w:rPr>
        <w:t>（</w:t>
      </w:r>
      <w:r w:rsidRPr="00085523">
        <w:rPr>
          <w:rFonts w:eastAsia="標楷體"/>
          <w:sz w:val="28"/>
          <w:szCs w:val="28"/>
        </w:rPr>
        <w:t>簽章</w:t>
      </w:r>
      <w:r w:rsidR="00244B8F" w:rsidRPr="00085523">
        <w:rPr>
          <w:rFonts w:eastAsia="標楷體"/>
          <w:sz w:val="28"/>
          <w:szCs w:val="28"/>
        </w:rPr>
        <w:t>）</w:t>
      </w:r>
      <w:r w:rsidRPr="00085523">
        <w:rPr>
          <w:rFonts w:eastAsia="標楷體"/>
          <w:sz w:val="28"/>
          <w:szCs w:val="28"/>
        </w:rPr>
        <w:t>：</w:t>
      </w:r>
      <w:r w:rsidRPr="00085523">
        <w:rPr>
          <w:rFonts w:eastAsia="標楷體"/>
          <w:sz w:val="28"/>
          <w:szCs w:val="28"/>
          <w:u w:val="single"/>
        </w:rPr>
        <w:t xml:space="preserve">           </w:t>
      </w:r>
      <w:r w:rsidRPr="00085523">
        <w:rPr>
          <w:rFonts w:eastAsia="標楷體"/>
          <w:sz w:val="28"/>
          <w:szCs w:val="28"/>
        </w:rPr>
        <w:t xml:space="preserve">    </w:t>
      </w:r>
      <w:r w:rsidRPr="00085523">
        <w:rPr>
          <w:rFonts w:eastAsia="標楷體"/>
          <w:sz w:val="28"/>
          <w:szCs w:val="28"/>
        </w:rPr>
        <w:t>日期：</w:t>
      </w: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3FB40D53" w14:textId="77777777" w:rsidR="00834562" w:rsidRPr="00085523" w:rsidRDefault="00834562" w:rsidP="00834562">
      <w:pPr>
        <w:adjustRightInd w:val="0"/>
        <w:snapToGrid w:val="0"/>
        <w:spacing w:line="360" w:lineRule="auto"/>
        <w:jc w:val="both"/>
        <w:rPr>
          <w:rFonts w:eastAsia="標楷體"/>
          <w:sz w:val="28"/>
          <w:szCs w:val="28"/>
        </w:rPr>
      </w:pPr>
    </w:p>
    <w:p w14:paraId="796FF2CE" w14:textId="1F830633" w:rsidR="00834562" w:rsidRPr="00085523" w:rsidRDefault="00834562" w:rsidP="00834562">
      <w:pPr>
        <w:adjustRightInd w:val="0"/>
        <w:snapToGrid w:val="0"/>
        <w:spacing w:line="360" w:lineRule="auto"/>
        <w:ind w:left="1" w:hanging="1"/>
        <w:jc w:val="both"/>
        <w:rPr>
          <w:rFonts w:eastAsia="標楷體"/>
          <w:sz w:val="28"/>
          <w:szCs w:val="28"/>
        </w:rPr>
      </w:pPr>
      <w:r w:rsidRPr="00085523">
        <w:rPr>
          <w:rFonts w:eastAsia="標楷體"/>
          <w:sz w:val="28"/>
          <w:szCs w:val="28"/>
        </w:rPr>
        <w:t>生物安全會</w:t>
      </w:r>
      <w:r w:rsidR="00244B8F" w:rsidRPr="00085523">
        <w:rPr>
          <w:rFonts w:eastAsia="標楷體"/>
          <w:sz w:val="28"/>
          <w:szCs w:val="28"/>
        </w:rPr>
        <w:t>（</w:t>
      </w:r>
      <w:r w:rsidRPr="00085523">
        <w:rPr>
          <w:rFonts w:eastAsia="標楷體"/>
          <w:sz w:val="28"/>
          <w:szCs w:val="28"/>
        </w:rPr>
        <w:t>簽章</w:t>
      </w:r>
      <w:r w:rsidR="00244B8F" w:rsidRPr="00085523">
        <w:rPr>
          <w:rFonts w:eastAsia="標楷體"/>
          <w:sz w:val="28"/>
          <w:szCs w:val="28"/>
        </w:rPr>
        <w:t>）</w:t>
      </w:r>
      <w:r w:rsidRPr="00085523">
        <w:rPr>
          <w:rFonts w:eastAsia="標楷體"/>
          <w:sz w:val="28"/>
          <w:szCs w:val="28"/>
        </w:rPr>
        <w:t>：</w:t>
      </w:r>
      <w:r w:rsidRPr="00085523">
        <w:rPr>
          <w:rFonts w:eastAsia="標楷體"/>
          <w:sz w:val="28"/>
          <w:szCs w:val="28"/>
        </w:rPr>
        <w:t xml:space="preserve"> </w:t>
      </w:r>
      <w:r w:rsidRPr="00085523">
        <w:rPr>
          <w:rFonts w:eastAsia="標楷體"/>
          <w:sz w:val="28"/>
          <w:szCs w:val="28"/>
          <w:u w:val="single"/>
        </w:rPr>
        <w:t xml:space="preserve">              </w:t>
      </w:r>
      <w:r w:rsidRPr="00085523">
        <w:rPr>
          <w:rFonts w:eastAsia="標楷體" w:hint="eastAsia"/>
          <w:sz w:val="28"/>
          <w:szCs w:val="28"/>
          <w:u w:val="single"/>
        </w:rPr>
        <w:t xml:space="preserve">     </w:t>
      </w:r>
      <w:r w:rsidRPr="00085523">
        <w:rPr>
          <w:rFonts w:eastAsia="標楷體"/>
          <w:sz w:val="28"/>
          <w:szCs w:val="28"/>
          <w:u w:val="single"/>
        </w:rPr>
        <w:t xml:space="preserve">  </w:t>
      </w:r>
      <w:r w:rsidRPr="00085523">
        <w:rPr>
          <w:rFonts w:eastAsia="標楷體" w:hint="eastAsia"/>
          <w:sz w:val="28"/>
          <w:szCs w:val="28"/>
        </w:rPr>
        <w:t xml:space="preserve">  </w:t>
      </w:r>
      <w:r w:rsidRPr="00085523">
        <w:rPr>
          <w:rFonts w:eastAsia="標楷體"/>
          <w:sz w:val="28"/>
          <w:szCs w:val="28"/>
        </w:rPr>
        <w:t>日期：</w:t>
      </w: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56C2B7E1" w14:textId="77777777" w:rsidR="00FD2188" w:rsidRPr="00085523" w:rsidRDefault="00FD2188">
      <w:pPr>
        <w:widowControl/>
        <w:rPr>
          <w:rFonts w:eastAsia="標楷體"/>
          <w:b/>
        </w:rPr>
      </w:pPr>
      <w:r w:rsidRPr="00085523">
        <w:rPr>
          <w:rFonts w:eastAsia="標楷體"/>
          <w:b/>
        </w:rPr>
        <w:br w:type="page"/>
      </w:r>
    </w:p>
    <w:p w14:paraId="07151413" w14:textId="77777777" w:rsidR="00834562" w:rsidRPr="00085523" w:rsidRDefault="00834562" w:rsidP="00834562">
      <w:pPr>
        <w:rPr>
          <w:rFonts w:eastAsia="標楷體"/>
          <w:b/>
        </w:rPr>
      </w:pPr>
      <w:r w:rsidRPr="00085523">
        <w:rPr>
          <w:rFonts w:eastAsia="標楷體"/>
          <w:b/>
        </w:rPr>
        <w:lastRenderedPageBreak/>
        <w:t>附件</w:t>
      </w:r>
      <w:r w:rsidRPr="00085523">
        <w:rPr>
          <w:rFonts w:eastAsia="標楷體"/>
          <w:b/>
        </w:rPr>
        <w:t>4</w:t>
      </w:r>
      <w:r w:rsidRPr="00085523">
        <w:rPr>
          <w:rFonts w:eastAsia="標楷體"/>
          <w:b/>
        </w:rPr>
        <w:t>、「風險減害計畫」撰寫內容及重點說明</w:t>
      </w:r>
    </w:p>
    <w:p w14:paraId="4EAFCE81" w14:textId="77777777" w:rsidR="00834562" w:rsidRPr="00085523" w:rsidRDefault="00834562" w:rsidP="00834562">
      <w:pPr>
        <w:rPr>
          <w:rFonts w:eastAsia="標楷體"/>
        </w:rPr>
      </w:pPr>
    </w:p>
    <w:p w14:paraId="49920E25" w14:textId="77777777" w:rsidR="00834562" w:rsidRPr="00085523" w:rsidRDefault="00834562" w:rsidP="00FD2F85">
      <w:pPr>
        <w:widowControl/>
        <w:numPr>
          <w:ilvl w:val="0"/>
          <w:numId w:val="44"/>
        </w:numPr>
        <w:spacing w:line="500" w:lineRule="exact"/>
        <w:ind w:left="567" w:hanging="567"/>
        <w:rPr>
          <w:rFonts w:eastAsia="標楷體"/>
          <w:sz w:val="28"/>
          <w:szCs w:val="28"/>
        </w:rPr>
      </w:pPr>
      <w:r w:rsidRPr="00085523">
        <w:rPr>
          <w:rFonts w:eastAsia="標楷體"/>
          <w:sz w:val="28"/>
          <w:szCs w:val="28"/>
        </w:rPr>
        <w:t>「風險減害計畫」內容應包含：</w:t>
      </w:r>
    </w:p>
    <w:p w14:paraId="03356EC5"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計畫主持人</w:t>
      </w:r>
      <w:r w:rsidR="00244B8F" w:rsidRPr="00085523">
        <w:rPr>
          <w:rFonts w:eastAsia="標楷體"/>
          <w:sz w:val="28"/>
          <w:szCs w:val="28"/>
        </w:rPr>
        <w:t>（</w:t>
      </w:r>
      <w:r w:rsidRPr="00085523">
        <w:rPr>
          <w:rFonts w:eastAsia="標楷體"/>
          <w:sz w:val="28"/>
          <w:szCs w:val="28"/>
        </w:rPr>
        <w:t>PI</w:t>
      </w:r>
      <w:r w:rsidR="00244B8F" w:rsidRPr="00085523">
        <w:rPr>
          <w:rFonts w:eastAsia="標楷體"/>
          <w:sz w:val="28"/>
          <w:szCs w:val="28"/>
        </w:rPr>
        <w:t>）</w:t>
      </w:r>
      <w:r w:rsidRPr="00085523">
        <w:rPr>
          <w:rFonts w:eastAsia="標楷體"/>
          <w:sz w:val="28"/>
          <w:szCs w:val="28"/>
        </w:rPr>
        <w:t>姓名及聯絡資訊；</w:t>
      </w:r>
    </w:p>
    <w:p w14:paraId="33E7406D"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計畫經費提供單位生物安全會聯絡人及聯絡資訊；</w:t>
      </w:r>
    </w:p>
    <w:p w14:paraId="499F6CAB"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計畫執行單位生物安全會聯絡人及聯絡資訊；</w:t>
      </w:r>
    </w:p>
    <w:p w14:paraId="0418A927"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相關單位生物安全會對研究計畫評估之審查日期及意見；</w:t>
      </w:r>
    </w:p>
    <w:p w14:paraId="411DE627"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PI</w:t>
      </w:r>
      <w:r w:rsidRPr="00085523">
        <w:rPr>
          <w:rFonts w:eastAsia="標楷體"/>
          <w:sz w:val="28"/>
          <w:szCs w:val="28"/>
        </w:rPr>
        <w:t>對研究計畫初次審查或持續評估之日期及細節；</w:t>
      </w:r>
    </w:p>
    <w:p w14:paraId="33134DB8"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確認此研究是否符合</w:t>
      </w:r>
      <w:r w:rsidRPr="00085523">
        <w:rPr>
          <w:rFonts w:eastAsia="標楷體"/>
          <w:sz w:val="28"/>
          <w:szCs w:val="28"/>
        </w:rPr>
        <w:t>DURC</w:t>
      </w:r>
      <w:r w:rsidRPr="00085523">
        <w:rPr>
          <w:rFonts w:eastAsia="標楷體"/>
          <w:sz w:val="28"/>
          <w:szCs w:val="28"/>
        </w:rPr>
        <w:t>定義；</w:t>
      </w:r>
    </w:p>
    <w:p w14:paraId="069966BC"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相關單位生物安全會審查該研究已鑑別之風險細節，以及解釋風險減害策略或機構針對風險所施行之減害策略；</w:t>
      </w:r>
    </w:p>
    <w:p w14:paraId="4606FA6F" w14:textId="77777777" w:rsidR="00834562" w:rsidRPr="00085523" w:rsidRDefault="00834562" w:rsidP="00FD2F85">
      <w:pPr>
        <w:widowControl/>
        <w:numPr>
          <w:ilvl w:val="0"/>
          <w:numId w:val="46"/>
        </w:numPr>
        <w:spacing w:line="500" w:lineRule="exact"/>
        <w:rPr>
          <w:rFonts w:eastAsia="標楷體"/>
          <w:sz w:val="28"/>
          <w:szCs w:val="28"/>
        </w:rPr>
      </w:pPr>
      <w:r w:rsidRPr="00085523">
        <w:rPr>
          <w:rFonts w:eastAsia="標楷體"/>
          <w:sz w:val="28"/>
          <w:szCs w:val="28"/>
        </w:rPr>
        <w:t>其他，例如相關主管機關要求與研究相關提案及進度報告等事項。</w:t>
      </w:r>
    </w:p>
    <w:p w14:paraId="14C260C0" w14:textId="77777777" w:rsidR="00834562" w:rsidRPr="00085523" w:rsidRDefault="00834562" w:rsidP="00834562">
      <w:pPr>
        <w:spacing w:line="500" w:lineRule="exact"/>
        <w:ind w:left="960"/>
        <w:rPr>
          <w:rFonts w:eastAsia="標楷體"/>
          <w:sz w:val="28"/>
          <w:szCs w:val="28"/>
        </w:rPr>
      </w:pPr>
    </w:p>
    <w:p w14:paraId="000652DC" w14:textId="77777777" w:rsidR="00834562" w:rsidRPr="00085523" w:rsidRDefault="00834562" w:rsidP="00FD2F85">
      <w:pPr>
        <w:widowControl/>
        <w:numPr>
          <w:ilvl w:val="0"/>
          <w:numId w:val="44"/>
        </w:numPr>
        <w:spacing w:line="500" w:lineRule="exact"/>
        <w:ind w:left="567" w:hanging="567"/>
        <w:rPr>
          <w:rFonts w:eastAsia="標楷體"/>
          <w:sz w:val="28"/>
          <w:szCs w:val="28"/>
        </w:rPr>
      </w:pPr>
      <w:r w:rsidRPr="00085523">
        <w:rPr>
          <w:rFonts w:eastAsia="標楷體"/>
          <w:sz w:val="28"/>
          <w:szCs w:val="28"/>
        </w:rPr>
        <w:t>「風險減害計畫」撰寫重點說明</w:t>
      </w:r>
    </w:p>
    <w:p w14:paraId="0DA582BD" w14:textId="77777777" w:rsidR="00834562" w:rsidRPr="00085523" w:rsidRDefault="00834562" w:rsidP="00FD2F85">
      <w:pPr>
        <w:widowControl/>
        <w:numPr>
          <w:ilvl w:val="1"/>
          <w:numId w:val="45"/>
        </w:numPr>
        <w:spacing w:line="500" w:lineRule="exact"/>
        <w:rPr>
          <w:rFonts w:eastAsia="標楷體"/>
          <w:sz w:val="28"/>
          <w:szCs w:val="28"/>
        </w:rPr>
      </w:pPr>
      <w:r w:rsidRPr="00085523">
        <w:rPr>
          <w:rFonts w:eastAsia="標楷體"/>
          <w:sz w:val="28"/>
          <w:szCs w:val="28"/>
        </w:rPr>
        <w:t>評估既有生物安全及保全措施是否足夠，可能的風險減害措施：</w:t>
      </w:r>
    </w:p>
    <w:p w14:paraId="219544B6" w14:textId="77777777" w:rsidR="00834562" w:rsidRPr="00085523" w:rsidRDefault="00834562" w:rsidP="00FD2F85">
      <w:pPr>
        <w:widowControl/>
        <w:numPr>
          <w:ilvl w:val="2"/>
          <w:numId w:val="45"/>
        </w:numPr>
        <w:spacing w:line="500" w:lineRule="exact"/>
        <w:ind w:left="1176" w:hanging="238"/>
        <w:rPr>
          <w:rFonts w:eastAsia="標楷體"/>
          <w:sz w:val="28"/>
          <w:szCs w:val="28"/>
        </w:rPr>
      </w:pPr>
      <w:r w:rsidRPr="00085523">
        <w:rPr>
          <w:rFonts w:eastAsia="標楷體"/>
          <w:sz w:val="28"/>
          <w:szCs w:val="28"/>
        </w:rPr>
        <w:t>應用特別額外之生物安全及保全措施，更有效減低已鑑定之風險。</w:t>
      </w:r>
    </w:p>
    <w:p w14:paraId="7679B627" w14:textId="77777777" w:rsidR="00834562" w:rsidRPr="00085523" w:rsidRDefault="00834562" w:rsidP="00FD2F85">
      <w:pPr>
        <w:widowControl/>
        <w:numPr>
          <w:ilvl w:val="2"/>
          <w:numId w:val="45"/>
        </w:numPr>
        <w:spacing w:line="500" w:lineRule="exact"/>
        <w:ind w:left="1176" w:hanging="238"/>
        <w:rPr>
          <w:rFonts w:eastAsia="標楷體"/>
          <w:sz w:val="28"/>
          <w:szCs w:val="28"/>
        </w:rPr>
      </w:pPr>
      <w:r w:rsidRPr="00085523">
        <w:rPr>
          <w:rFonts w:eastAsia="標楷體"/>
          <w:sz w:val="28"/>
          <w:szCs w:val="28"/>
        </w:rPr>
        <w:t>調整實驗設計或方法。可包括考慮使用減毒株或採用其他分生</w:t>
      </w:r>
      <w:r w:rsidRPr="00085523">
        <w:rPr>
          <w:rFonts w:eastAsia="標楷體"/>
          <w:sz w:val="28"/>
          <w:szCs w:val="28"/>
        </w:rPr>
        <w:t>/</w:t>
      </w:r>
      <w:r w:rsidRPr="00085523">
        <w:rPr>
          <w:rFonts w:eastAsia="標楷體"/>
          <w:sz w:val="28"/>
          <w:szCs w:val="28"/>
        </w:rPr>
        <w:t>基因圍堵措施，以限制病原體在實驗室外在環境或不同宿主之增殖能力。</w:t>
      </w:r>
    </w:p>
    <w:p w14:paraId="364DDB19" w14:textId="77777777" w:rsidR="00834562" w:rsidRPr="00085523" w:rsidRDefault="00834562" w:rsidP="00FD2F85">
      <w:pPr>
        <w:widowControl/>
        <w:numPr>
          <w:ilvl w:val="1"/>
          <w:numId w:val="45"/>
        </w:numPr>
        <w:spacing w:line="500" w:lineRule="exact"/>
        <w:rPr>
          <w:rFonts w:eastAsia="標楷體"/>
          <w:sz w:val="28"/>
          <w:szCs w:val="28"/>
        </w:rPr>
      </w:pPr>
      <w:r w:rsidRPr="00085523">
        <w:rPr>
          <w:rFonts w:eastAsia="標楷體"/>
          <w:sz w:val="28"/>
          <w:szCs w:val="28"/>
        </w:rPr>
        <w:t>評估既有對策</w:t>
      </w:r>
      <w:r w:rsidR="00244B8F" w:rsidRPr="00085523">
        <w:rPr>
          <w:rFonts w:eastAsia="標楷體"/>
          <w:sz w:val="28"/>
          <w:szCs w:val="28"/>
        </w:rPr>
        <w:t>（</w:t>
      </w:r>
      <w:r w:rsidRPr="00085523">
        <w:rPr>
          <w:rFonts w:eastAsia="標楷體"/>
          <w:sz w:val="28"/>
          <w:szCs w:val="28"/>
        </w:rPr>
        <w:t>countermeasures</w:t>
      </w:r>
      <w:r w:rsidR="00244B8F" w:rsidRPr="00085523">
        <w:rPr>
          <w:rFonts w:eastAsia="標楷體"/>
          <w:sz w:val="28"/>
          <w:szCs w:val="28"/>
        </w:rPr>
        <w:t>）</w:t>
      </w:r>
      <w:r w:rsidRPr="00085523">
        <w:rPr>
          <w:rFonts w:eastAsia="標楷體"/>
          <w:sz w:val="28"/>
          <w:szCs w:val="28"/>
        </w:rPr>
        <w:t>可行性</w:t>
      </w:r>
      <w:r w:rsidR="00244B8F" w:rsidRPr="00085523">
        <w:rPr>
          <w:rFonts w:eastAsia="標楷體"/>
          <w:sz w:val="28"/>
          <w:szCs w:val="28"/>
        </w:rPr>
        <w:t>（</w:t>
      </w:r>
      <w:r w:rsidRPr="00085523">
        <w:rPr>
          <w:rFonts w:eastAsia="標楷體"/>
          <w:sz w:val="28"/>
          <w:szCs w:val="28"/>
        </w:rPr>
        <w:t>applicability</w:t>
      </w:r>
      <w:r w:rsidR="00244B8F" w:rsidRPr="00085523">
        <w:rPr>
          <w:rFonts w:eastAsia="標楷體"/>
          <w:sz w:val="28"/>
          <w:szCs w:val="28"/>
        </w:rPr>
        <w:t>）</w:t>
      </w:r>
      <w:r w:rsidRPr="00085523">
        <w:rPr>
          <w:rFonts w:eastAsia="標楷體"/>
          <w:sz w:val="28"/>
          <w:szCs w:val="28"/>
        </w:rPr>
        <w:t>，可能對策包含藥物、生物製劑、公共衛生規範、殺蟲劑，或其他可用於診斷、檢測、減害、預防或治療之設備。可能的風險減害措施：</w:t>
      </w:r>
    </w:p>
    <w:p w14:paraId="63DB1B55" w14:textId="77777777" w:rsidR="00834562" w:rsidRPr="00085523" w:rsidRDefault="00834562" w:rsidP="00FD2F85">
      <w:pPr>
        <w:widowControl/>
        <w:numPr>
          <w:ilvl w:val="2"/>
          <w:numId w:val="45"/>
        </w:numPr>
        <w:spacing w:line="500" w:lineRule="exact"/>
        <w:ind w:left="1176" w:hanging="238"/>
        <w:rPr>
          <w:rFonts w:eastAsia="標楷體"/>
          <w:sz w:val="28"/>
          <w:szCs w:val="28"/>
        </w:rPr>
      </w:pPr>
      <w:r w:rsidRPr="00085523">
        <w:rPr>
          <w:rFonts w:eastAsia="標楷體"/>
          <w:sz w:val="28"/>
          <w:szCs w:val="28"/>
        </w:rPr>
        <w:t>評估該</w:t>
      </w:r>
      <w:r w:rsidRPr="00085523">
        <w:rPr>
          <w:rFonts w:eastAsia="標楷體"/>
          <w:sz w:val="28"/>
          <w:szCs w:val="28"/>
        </w:rPr>
        <w:t>DURC</w:t>
      </w:r>
      <w:r w:rsidRPr="00085523">
        <w:rPr>
          <w:rFonts w:eastAsia="標楷體"/>
          <w:sz w:val="28"/>
          <w:szCs w:val="28"/>
        </w:rPr>
        <w:t>研究所涉及之生物病原或毒素之醫藥對策效果。</w:t>
      </w:r>
    </w:p>
    <w:p w14:paraId="67B47022" w14:textId="77777777" w:rsidR="00834562" w:rsidRPr="00085523" w:rsidRDefault="00834562" w:rsidP="00FD2F85">
      <w:pPr>
        <w:widowControl/>
        <w:numPr>
          <w:ilvl w:val="2"/>
          <w:numId w:val="45"/>
        </w:numPr>
        <w:spacing w:line="500" w:lineRule="exact"/>
        <w:ind w:left="1176" w:hanging="238"/>
        <w:rPr>
          <w:rFonts w:eastAsia="標楷體"/>
          <w:sz w:val="28"/>
          <w:szCs w:val="28"/>
        </w:rPr>
      </w:pPr>
      <w:r w:rsidRPr="00085523">
        <w:rPr>
          <w:rFonts w:eastAsia="標楷體"/>
          <w:sz w:val="28"/>
          <w:szCs w:val="28"/>
        </w:rPr>
        <w:t>如果該</w:t>
      </w:r>
      <w:r w:rsidRPr="00085523">
        <w:rPr>
          <w:rFonts w:eastAsia="標楷體"/>
          <w:sz w:val="28"/>
          <w:szCs w:val="28"/>
        </w:rPr>
        <w:t>DURC</w:t>
      </w:r>
      <w:r w:rsidRPr="00085523">
        <w:rPr>
          <w:rFonts w:eastAsia="標楷體"/>
          <w:sz w:val="28"/>
          <w:szCs w:val="28"/>
        </w:rPr>
        <w:t>研究所涉及之生物病原或毒素目前並無對策，考慮是否研究目標能夠使用符合有效對策之病原或毒素。</w:t>
      </w:r>
    </w:p>
    <w:p w14:paraId="103EA38B" w14:textId="77777777" w:rsidR="00834562" w:rsidRPr="00085523" w:rsidRDefault="00834562" w:rsidP="00FD2F85">
      <w:pPr>
        <w:widowControl/>
        <w:numPr>
          <w:ilvl w:val="1"/>
          <w:numId w:val="45"/>
        </w:numPr>
        <w:spacing w:line="500" w:lineRule="exact"/>
        <w:rPr>
          <w:rFonts w:eastAsia="標楷體"/>
          <w:sz w:val="28"/>
          <w:szCs w:val="28"/>
        </w:rPr>
      </w:pPr>
      <w:r w:rsidRPr="00085523">
        <w:rPr>
          <w:rFonts w:eastAsia="標楷體"/>
          <w:sz w:val="28"/>
          <w:szCs w:val="28"/>
        </w:rPr>
        <w:t>發展</w:t>
      </w:r>
      <w:r w:rsidRPr="00085523">
        <w:rPr>
          <w:rFonts w:eastAsia="標楷體"/>
          <w:sz w:val="28"/>
          <w:szCs w:val="28"/>
        </w:rPr>
        <w:t>DURC</w:t>
      </w:r>
      <w:r w:rsidRPr="00085523">
        <w:rPr>
          <w:rFonts w:eastAsia="標楷體"/>
          <w:sz w:val="28"/>
          <w:szCs w:val="28"/>
        </w:rPr>
        <w:t>成果之溝通責任計畫，可能的風險減害措施：</w:t>
      </w:r>
    </w:p>
    <w:p w14:paraId="4E14C125" w14:textId="77777777" w:rsidR="00834562" w:rsidRPr="00085523" w:rsidRDefault="00834562" w:rsidP="00FD2F85">
      <w:pPr>
        <w:widowControl/>
        <w:numPr>
          <w:ilvl w:val="0"/>
          <w:numId w:val="47"/>
        </w:numPr>
        <w:tabs>
          <w:tab w:val="left" w:pos="1134"/>
        </w:tabs>
        <w:spacing w:line="500" w:lineRule="exact"/>
        <w:ind w:left="1276" w:hanging="316"/>
        <w:rPr>
          <w:rFonts w:eastAsia="標楷體"/>
          <w:sz w:val="28"/>
          <w:szCs w:val="28"/>
        </w:rPr>
      </w:pPr>
      <w:r w:rsidRPr="00085523">
        <w:rPr>
          <w:rFonts w:eastAsia="標楷體"/>
          <w:sz w:val="28"/>
          <w:szCs w:val="28"/>
        </w:rPr>
        <w:lastRenderedPageBreak/>
        <w:t>考慮改變</w:t>
      </w:r>
      <w:r w:rsidRPr="00085523">
        <w:rPr>
          <w:rFonts w:eastAsia="標楷體"/>
          <w:sz w:val="28"/>
          <w:szCs w:val="28"/>
        </w:rPr>
        <w:t>DURC</w:t>
      </w:r>
      <w:r w:rsidRPr="00085523">
        <w:rPr>
          <w:rFonts w:eastAsia="標楷體"/>
          <w:sz w:val="28"/>
          <w:szCs w:val="28"/>
        </w:rPr>
        <w:t>問題之溝通時機、模式或地點。</w:t>
      </w:r>
    </w:p>
    <w:p w14:paraId="0D428462" w14:textId="77777777" w:rsidR="00834562" w:rsidRPr="00085523" w:rsidRDefault="00834562" w:rsidP="00FD2F85">
      <w:pPr>
        <w:widowControl/>
        <w:numPr>
          <w:ilvl w:val="0"/>
          <w:numId w:val="47"/>
        </w:numPr>
        <w:tabs>
          <w:tab w:val="left" w:pos="1134"/>
        </w:tabs>
        <w:spacing w:line="500" w:lineRule="exact"/>
        <w:ind w:left="1276" w:hanging="316"/>
        <w:rPr>
          <w:rFonts w:eastAsia="標楷體"/>
          <w:sz w:val="28"/>
          <w:szCs w:val="28"/>
        </w:rPr>
      </w:pPr>
      <w:r w:rsidRPr="00085523">
        <w:rPr>
          <w:rFonts w:eastAsia="標楷體"/>
          <w:sz w:val="28"/>
          <w:szCs w:val="28"/>
        </w:rPr>
        <w:t>建立由執行及經費提供單位於研究成果發表前或事先溝通之審查機制。</w:t>
      </w:r>
    </w:p>
    <w:p w14:paraId="4BDD5235" w14:textId="77777777" w:rsidR="00834562" w:rsidRPr="00085523" w:rsidRDefault="00834562" w:rsidP="00FD2F85">
      <w:pPr>
        <w:widowControl/>
        <w:numPr>
          <w:ilvl w:val="0"/>
          <w:numId w:val="47"/>
        </w:numPr>
        <w:tabs>
          <w:tab w:val="left" w:pos="1134"/>
        </w:tabs>
        <w:spacing w:line="500" w:lineRule="exact"/>
        <w:ind w:left="1276" w:hanging="316"/>
        <w:rPr>
          <w:rFonts w:eastAsia="標楷體"/>
          <w:sz w:val="28"/>
          <w:szCs w:val="28"/>
        </w:rPr>
      </w:pPr>
      <w:r w:rsidRPr="00085523">
        <w:rPr>
          <w:rFonts w:eastAsia="標楷體"/>
          <w:sz w:val="28"/>
          <w:szCs w:val="28"/>
        </w:rPr>
        <w:t>考慮是否需擬訂特別關注保全資訊內容。</w:t>
      </w:r>
    </w:p>
    <w:p w14:paraId="04A79459" w14:textId="77777777" w:rsidR="00834562" w:rsidRPr="00085523" w:rsidRDefault="00834562" w:rsidP="00FD2F85">
      <w:pPr>
        <w:widowControl/>
        <w:numPr>
          <w:ilvl w:val="0"/>
          <w:numId w:val="47"/>
        </w:numPr>
        <w:tabs>
          <w:tab w:val="left" w:pos="1134"/>
        </w:tabs>
        <w:spacing w:line="500" w:lineRule="exact"/>
        <w:ind w:left="1276" w:hanging="316"/>
        <w:rPr>
          <w:rFonts w:eastAsia="標楷體"/>
          <w:sz w:val="28"/>
          <w:szCs w:val="28"/>
        </w:rPr>
      </w:pPr>
      <w:r w:rsidRPr="00085523">
        <w:rPr>
          <w:rFonts w:eastAsia="標楷體"/>
          <w:sz w:val="28"/>
          <w:szCs w:val="28"/>
        </w:rPr>
        <w:t>當溝通</w:t>
      </w:r>
      <w:r w:rsidRPr="00085523">
        <w:rPr>
          <w:rFonts w:eastAsia="標楷體"/>
          <w:sz w:val="28"/>
          <w:szCs w:val="28"/>
        </w:rPr>
        <w:t>DURC</w:t>
      </w:r>
      <w:r w:rsidRPr="00085523">
        <w:rPr>
          <w:rFonts w:eastAsia="標楷體"/>
          <w:sz w:val="28"/>
          <w:szCs w:val="28"/>
        </w:rPr>
        <w:t>時，強調研究全程，皆已考量生物安全及保全措施。</w:t>
      </w:r>
    </w:p>
    <w:p w14:paraId="2BF2CCAF" w14:textId="77777777" w:rsidR="00834562" w:rsidRPr="00085523" w:rsidRDefault="00834562" w:rsidP="00FD2F85">
      <w:pPr>
        <w:widowControl/>
        <w:numPr>
          <w:ilvl w:val="0"/>
          <w:numId w:val="47"/>
        </w:numPr>
        <w:tabs>
          <w:tab w:val="left" w:pos="1134"/>
        </w:tabs>
        <w:spacing w:line="500" w:lineRule="exact"/>
        <w:ind w:left="1276" w:hanging="316"/>
        <w:rPr>
          <w:rFonts w:eastAsia="標楷體"/>
          <w:sz w:val="28"/>
          <w:szCs w:val="28"/>
        </w:rPr>
      </w:pPr>
      <w:r w:rsidRPr="00085523">
        <w:rPr>
          <w:rFonts w:eastAsia="標楷體"/>
          <w:sz w:val="28"/>
          <w:szCs w:val="28"/>
        </w:rPr>
        <w:t>強調</w:t>
      </w:r>
      <w:r w:rsidRPr="00085523">
        <w:rPr>
          <w:rFonts w:eastAsia="標楷體"/>
          <w:sz w:val="28"/>
          <w:szCs w:val="28"/>
        </w:rPr>
        <w:t>DURC</w:t>
      </w:r>
      <w:r w:rsidRPr="00085523">
        <w:rPr>
          <w:rFonts w:eastAsia="標楷體"/>
          <w:sz w:val="28"/>
          <w:szCs w:val="28"/>
        </w:rPr>
        <w:t>對公共衛生或其更廣泛意義。例如：特別描述如何報告此研究成果的對策、疾病監測、整備和應變工作等發展。</w:t>
      </w:r>
    </w:p>
    <w:p w14:paraId="1CA331D0" w14:textId="77777777" w:rsidR="00834562" w:rsidRPr="00085523" w:rsidRDefault="00834562" w:rsidP="00FD2F85">
      <w:pPr>
        <w:widowControl/>
        <w:numPr>
          <w:ilvl w:val="1"/>
          <w:numId w:val="45"/>
        </w:numPr>
        <w:spacing w:line="500" w:lineRule="exact"/>
        <w:rPr>
          <w:rFonts w:eastAsia="標楷體"/>
          <w:sz w:val="28"/>
          <w:szCs w:val="28"/>
        </w:rPr>
      </w:pPr>
      <w:r w:rsidRPr="00085523">
        <w:rPr>
          <w:rFonts w:eastAsia="標楷體"/>
          <w:sz w:val="28"/>
          <w:szCs w:val="28"/>
        </w:rPr>
        <w:t>教育及訓練研究人員使用可取得之</w:t>
      </w:r>
      <w:r w:rsidRPr="00085523">
        <w:rPr>
          <w:rFonts w:eastAsia="標楷體"/>
          <w:sz w:val="28"/>
          <w:szCs w:val="28"/>
        </w:rPr>
        <w:t>DURC</w:t>
      </w:r>
      <w:r w:rsidRPr="00085523">
        <w:rPr>
          <w:rFonts w:eastAsia="標楷體"/>
          <w:sz w:val="28"/>
          <w:szCs w:val="28"/>
        </w:rPr>
        <w:t>教育訓練工具，可能的風險減害措施：</w:t>
      </w:r>
    </w:p>
    <w:p w14:paraId="3BBAC30B" w14:textId="77777777" w:rsidR="00834562" w:rsidRPr="00085523" w:rsidRDefault="00834562" w:rsidP="00FD2F85">
      <w:pPr>
        <w:widowControl/>
        <w:numPr>
          <w:ilvl w:val="0"/>
          <w:numId w:val="48"/>
        </w:numPr>
        <w:spacing w:line="500" w:lineRule="exact"/>
        <w:ind w:left="1276" w:hanging="283"/>
        <w:rPr>
          <w:rFonts w:eastAsia="標楷體"/>
          <w:sz w:val="28"/>
          <w:szCs w:val="28"/>
        </w:rPr>
      </w:pPr>
      <w:r w:rsidRPr="00085523">
        <w:rPr>
          <w:rFonts w:eastAsia="標楷體"/>
          <w:sz w:val="28"/>
          <w:szCs w:val="28"/>
        </w:rPr>
        <w:t>提供額外針對</w:t>
      </w:r>
      <w:r w:rsidRPr="00085523">
        <w:rPr>
          <w:rFonts w:eastAsia="標楷體"/>
          <w:sz w:val="28"/>
          <w:szCs w:val="28"/>
        </w:rPr>
        <w:t>DRUC</w:t>
      </w:r>
      <w:r w:rsidRPr="00085523">
        <w:rPr>
          <w:rFonts w:eastAsia="標楷體"/>
          <w:sz w:val="28"/>
          <w:szCs w:val="28"/>
        </w:rPr>
        <w:t>所涉及之風險問題的教育訓練。</w:t>
      </w:r>
    </w:p>
    <w:p w14:paraId="06D9459B" w14:textId="77777777" w:rsidR="00834562" w:rsidRPr="00085523" w:rsidRDefault="00834562" w:rsidP="00FD2F85">
      <w:pPr>
        <w:widowControl/>
        <w:numPr>
          <w:ilvl w:val="0"/>
          <w:numId w:val="48"/>
        </w:numPr>
        <w:spacing w:line="500" w:lineRule="exact"/>
        <w:ind w:left="1276" w:hanging="283"/>
        <w:rPr>
          <w:rFonts w:eastAsia="標楷體"/>
          <w:sz w:val="28"/>
          <w:szCs w:val="28"/>
        </w:rPr>
      </w:pPr>
      <w:r w:rsidRPr="00085523">
        <w:rPr>
          <w:rFonts w:eastAsia="標楷體"/>
          <w:sz w:val="28"/>
          <w:szCs w:val="28"/>
        </w:rPr>
        <w:t>要求研究人員持續接受最新訓練。</w:t>
      </w:r>
    </w:p>
    <w:p w14:paraId="584FFF28" w14:textId="77777777" w:rsidR="00834562" w:rsidRPr="00085523" w:rsidRDefault="00834562" w:rsidP="00FD2F85">
      <w:pPr>
        <w:widowControl/>
        <w:numPr>
          <w:ilvl w:val="1"/>
          <w:numId w:val="45"/>
        </w:numPr>
        <w:spacing w:line="500" w:lineRule="exact"/>
        <w:rPr>
          <w:rFonts w:eastAsia="標楷體"/>
          <w:sz w:val="28"/>
          <w:szCs w:val="28"/>
        </w:rPr>
      </w:pPr>
      <w:r w:rsidRPr="00085523">
        <w:rPr>
          <w:rFonts w:eastAsia="標楷體"/>
          <w:sz w:val="28"/>
          <w:szCs w:val="28"/>
        </w:rPr>
        <w:t>發展</w:t>
      </w:r>
      <w:r w:rsidRPr="00085523">
        <w:rPr>
          <w:rFonts w:eastAsia="標楷體"/>
          <w:sz w:val="28"/>
          <w:szCs w:val="28"/>
        </w:rPr>
        <w:t>DURC</w:t>
      </w:r>
      <w:r w:rsidRPr="00085523">
        <w:rPr>
          <w:rFonts w:eastAsia="標楷體"/>
          <w:sz w:val="28"/>
          <w:szCs w:val="28"/>
        </w:rPr>
        <w:t>監督計畫，可能的風險減害措施：</w:t>
      </w:r>
    </w:p>
    <w:p w14:paraId="0FFC960C" w14:textId="77777777" w:rsidR="00834562" w:rsidRPr="00085523" w:rsidRDefault="00834562" w:rsidP="00FD2F85">
      <w:pPr>
        <w:widowControl/>
        <w:numPr>
          <w:ilvl w:val="0"/>
          <w:numId w:val="49"/>
        </w:numPr>
        <w:spacing w:line="500" w:lineRule="exact"/>
        <w:ind w:left="1276" w:hanging="283"/>
        <w:rPr>
          <w:rFonts w:eastAsia="標楷體"/>
          <w:sz w:val="28"/>
          <w:szCs w:val="28"/>
        </w:rPr>
      </w:pPr>
      <w:r w:rsidRPr="00085523">
        <w:rPr>
          <w:rFonts w:eastAsia="標楷體"/>
          <w:sz w:val="28"/>
          <w:szCs w:val="28"/>
        </w:rPr>
        <w:t>經常審核</w:t>
      </w:r>
      <w:r w:rsidRPr="00085523">
        <w:rPr>
          <w:rFonts w:eastAsia="標楷體"/>
          <w:sz w:val="28"/>
          <w:szCs w:val="28"/>
        </w:rPr>
        <w:t>DRUC</w:t>
      </w:r>
      <w:r w:rsidRPr="00085523">
        <w:rPr>
          <w:rFonts w:eastAsia="標楷體"/>
          <w:sz w:val="28"/>
          <w:szCs w:val="28"/>
        </w:rPr>
        <w:t>所面臨的問題。</w:t>
      </w:r>
    </w:p>
    <w:p w14:paraId="68150F24" w14:textId="77777777" w:rsidR="00834562" w:rsidRPr="00085523" w:rsidRDefault="00834562" w:rsidP="00FD2F85">
      <w:pPr>
        <w:widowControl/>
        <w:numPr>
          <w:ilvl w:val="0"/>
          <w:numId w:val="49"/>
        </w:numPr>
        <w:spacing w:line="500" w:lineRule="exact"/>
        <w:ind w:left="1276" w:hanging="283"/>
        <w:rPr>
          <w:rFonts w:eastAsia="標楷體"/>
          <w:sz w:val="28"/>
          <w:szCs w:val="28"/>
        </w:rPr>
      </w:pPr>
      <w:r w:rsidRPr="00085523">
        <w:rPr>
          <w:rFonts w:eastAsia="標楷體"/>
          <w:sz w:val="28"/>
          <w:szCs w:val="28"/>
        </w:rPr>
        <w:t>確認某些實驗結果，如未來要繼續執行時，應由相關單位生物安全會再次審核。</w:t>
      </w:r>
    </w:p>
    <w:p w14:paraId="0AF2CE8B" w14:textId="77777777" w:rsidR="00834562" w:rsidRPr="00085523" w:rsidRDefault="00834562" w:rsidP="00FD2F85">
      <w:pPr>
        <w:widowControl/>
        <w:numPr>
          <w:ilvl w:val="1"/>
          <w:numId w:val="45"/>
        </w:numPr>
        <w:spacing w:line="500" w:lineRule="exact"/>
        <w:rPr>
          <w:rFonts w:eastAsia="標楷體"/>
          <w:sz w:val="28"/>
          <w:szCs w:val="28"/>
        </w:rPr>
      </w:pPr>
      <w:r w:rsidRPr="00085523">
        <w:rPr>
          <w:rFonts w:eastAsia="標楷體"/>
          <w:sz w:val="28"/>
          <w:szCs w:val="28"/>
        </w:rPr>
        <w:t>DURC</w:t>
      </w:r>
      <w:r w:rsidRPr="00085523">
        <w:rPr>
          <w:rFonts w:eastAsia="標楷體"/>
          <w:sz w:val="28"/>
          <w:szCs w:val="28"/>
        </w:rPr>
        <w:t>研究中某些不可執行的部分</w:t>
      </w:r>
    </w:p>
    <w:p w14:paraId="1FEA64A5" w14:textId="77777777" w:rsidR="00834562" w:rsidRPr="00085523" w:rsidRDefault="00834562" w:rsidP="00834562">
      <w:pPr>
        <w:spacing w:line="500" w:lineRule="exact"/>
        <w:ind w:leftChars="413" w:left="991" w:firstLine="3"/>
        <w:rPr>
          <w:rFonts w:eastAsia="標楷體"/>
          <w:sz w:val="28"/>
          <w:szCs w:val="28"/>
        </w:rPr>
      </w:pPr>
      <w:r w:rsidRPr="00085523">
        <w:rPr>
          <w:rFonts w:eastAsia="標楷體"/>
          <w:sz w:val="28"/>
          <w:szCs w:val="28"/>
        </w:rPr>
        <w:t>DRUC</w:t>
      </w:r>
      <w:r w:rsidRPr="00085523">
        <w:rPr>
          <w:rFonts w:eastAsia="標楷體"/>
          <w:sz w:val="28"/>
          <w:szCs w:val="28"/>
        </w:rPr>
        <w:t>研究相關風險如果超過潛在利益，則最合適的決擇是不進行某部分的研究。執行單位生物安全會認為有不適合執行的疑問，應針對可能風險效益進行評估。必要時，可諮詢其他相關專家，以決定是否繼續或終止該研究計畫。</w:t>
      </w:r>
    </w:p>
    <w:p w14:paraId="7E23BF9E" w14:textId="77777777" w:rsidR="00834562" w:rsidRPr="00085523" w:rsidRDefault="00834562" w:rsidP="00834562">
      <w:pPr>
        <w:spacing w:line="500" w:lineRule="exact"/>
        <w:rPr>
          <w:rFonts w:eastAsia="標楷體"/>
          <w:sz w:val="28"/>
          <w:szCs w:val="28"/>
        </w:rPr>
      </w:pPr>
    </w:p>
    <w:p w14:paraId="3C7AFAA6" w14:textId="77777777" w:rsidR="00834562" w:rsidRPr="00085523" w:rsidRDefault="00834562" w:rsidP="00834562">
      <w:pPr>
        <w:widowControl/>
        <w:spacing w:line="0" w:lineRule="atLeast"/>
        <w:rPr>
          <w:rFonts w:eastAsia="標楷體"/>
          <w:b/>
        </w:rPr>
      </w:pPr>
    </w:p>
    <w:p w14:paraId="54EE7BA9" w14:textId="77777777" w:rsidR="00834562" w:rsidRPr="00085523" w:rsidRDefault="00834562" w:rsidP="00834562">
      <w:pPr>
        <w:widowControl/>
        <w:spacing w:line="0" w:lineRule="atLeast"/>
        <w:rPr>
          <w:rFonts w:eastAsia="標楷體"/>
          <w:b/>
        </w:rPr>
      </w:pPr>
    </w:p>
    <w:p w14:paraId="5C0AD590" w14:textId="77777777" w:rsidR="00834562" w:rsidRPr="00085523" w:rsidRDefault="00834562" w:rsidP="00834562">
      <w:pPr>
        <w:widowControl/>
        <w:spacing w:line="0" w:lineRule="atLeast"/>
        <w:rPr>
          <w:rFonts w:eastAsia="標楷體"/>
          <w:b/>
        </w:rPr>
      </w:pPr>
    </w:p>
    <w:p w14:paraId="26AFE6FB" w14:textId="77777777" w:rsidR="00834562" w:rsidRPr="00085523" w:rsidRDefault="00834562" w:rsidP="00834562">
      <w:pPr>
        <w:widowControl/>
        <w:spacing w:line="0" w:lineRule="atLeast"/>
        <w:rPr>
          <w:rFonts w:eastAsia="標楷體"/>
          <w:b/>
        </w:rPr>
      </w:pPr>
    </w:p>
    <w:p w14:paraId="453CF3B7" w14:textId="77777777" w:rsidR="00834562" w:rsidRPr="00085523" w:rsidRDefault="00834562" w:rsidP="00834562">
      <w:pPr>
        <w:widowControl/>
        <w:spacing w:line="0" w:lineRule="atLeast"/>
        <w:rPr>
          <w:rFonts w:eastAsia="標楷體"/>
          <w:b/>
        </w:rPr>
      </w:pPr>
    </w:p>
    <w:p w14:paraId="4E5E86BA" w14:textId="77777777" w:rsidR="00834562" w:rsidRPr="00085523" w:rsidRDefault="00834562" w:rsidP="00834562">
      <w:pPr>
        <w:widowControl/>
        <w:spacing w:line="0" w:lineRule="atLeast"/>
        <w:rPr>
          <w:rFonts w:eastAsia="標楷體"/>
          <w:b/>
        </w:rPr>
      </w:pPr>
    </w:p>
    <w:p w14:paraId="1B635FD8" w14:textId="77777777" w:rsidR="00FD2188" w:rsidRPr="00085523" w:rsidRDefault="00FD2188">
      <w:pPr>
        <w:widowControl/>
        <w:rPr>
          <w:rFonts w:eastAsia="標楷體"/>
          <w:b/>
        </w:rPr>
      </w:pPr>
      <w:r w:rsidRPr="00085523">
        <w:rPr>
          <w:rFonts w:eastAsia="標楷體"/>
          <w:b/>
        </w:rPr>
        <w:br w:type="page"/>
      </w:r>
    </w:p>
    <w:p w14:paraId="4E60A5E1" w14:textId="77777777" w:rsidR="00834562" w:rsidRPr="00085523" w:rsidRDefault="00834562" w:rsidP="00834562">
      <w:pPr>
        <w:widowControl/>
        <w:spacing w:line="0" w:lineRule="atLeast"/>
        <w:rPr>
          <w:rFonts w:eastAsia="標楷體"/>
          <w:sz w:val="28"/>
          <w:szCs w:val="28"/>
        </w:rPr>
      </w:pPr>
      <w:r w:rsidRPr="00085523">
        <w:rPr>
          <w:rFonts w:eastAsia="標楷體"/>
          <w:b/>
        </w:rPr>
        <w:lastRenderedPageBreak/>
        <w:t>附件</w:t>
      </w:r>
      <w:r w:rsidRPr="00085523">
        <w:rPr>
          <w:rFonts w:eastAsia="標楷體"/>
          <w:b/>
        </w:rPr>
        <w:t>5</w:t>
      </w:r>
      <w:r w:rsidRPr="00085523">
        <w:rPr>
          <w:rFonts w:eastAsia="標楷體"/>
          <w:b/>
        </w:rPr>
        <w:t>、使用高危險管制性病原、毒素之研究計畫名單</w:t>
      </w:r>
    </w:p>
    <w:p w14:paraId="6CC87C5B" w14:textId="77777777" w:rsidR="00834562" w:rsidRPr="00085523" w:rsidRDefault="00834562" w:rsidP="00834562">
      <w:pPr>
        <w:widowControl/>
        <w:spacing w:line="0" w:lineRule="atLeast"/>
        <w:rPr>
          <w:rFonts w:eastAsia="標楷體"/>
          <w:sz w:val="28"/>
          <w:szCs w:val="28"/>
        </w:rPr>
      </w:pPr>
    </w:p>
    <w:p w14:paraId="6257A42B" w14:textId="77777777" w:rsidR="00834562" w:rsidRPr="00085523" w:rsidRDefault="00834562" w:rsidP="00834562">
      <w:pPr>
        <w:widowControl/>
        <w:spacing w:line="0" w:lineRule="atLeast"/>
        <w:jc w:val="center"/>
        <w:rPr>
          <w:rFonts w:eastAsia="標楷體"/>
          <w:b/>
          <w:sz w:val="32"/>
          <w:szCs w:val="32"/>
        </w:rPr>
      </w:pPr>
      <w:r w:rsidRPr="00085523">
        <w:rPr>
          <w:rFonts w:eastAsia="標楷體"/>
          <w:b/>
          <w:sz w:val="32"/>
          <w:szCs w:val="32"/>
        </w:rPr>
        <w:t>______</w:t>
      </w:r>
      <w:r w:rsidRPr="00085523">
        <w:rPr>
          <w:rFonts w:eastAsia="標楷體"/>
          <w:b/>
          <w:sz w:val="32"/>
          <w:szCs w:val="32"/>
        </w:rPr>
        <w:t>年使用高危險管制性病原、毒素之研究計畫名單</w:t>
      </w:r>
    </w:p>
    <w:p w14:paraId="5742023A" w14:textId="77777777" w:rsidR="00834562" w:rsidRPr="00085523" w:rsidRDefault="00834562" w:rsidP="00834562">
      <w:pPr>
        <w:widowControl/>
        <w:spacing w:line="0" w:lineRule="atLeast"/>
        <w:jc w:val="center"/>
        <w:rPr>
          <w:rFonts w:eastAsia="標楷體"/>
          <w:b/>
          <w:sz w:val="32"/>
          <w:szCs w:val="32"/>
        </w:rPr>
      </w:pPr>
    </w:p>
    <w:p w14:paraId="1A5C4789" w14:textId="77777777" w:rsidR="00834562" w:rsidRPr="00085523" w:rsidRDefault="00834562" w:rsidP="00834562">
      <w:pPr>
        <w:widowControl/>
        <w:spacing w:line="500" w:lineRule="exact"/>
        <w:rPr>
          <w:rFonts w:eastAsia="標楷體"/>
          <w:sz w:val="28"/>
          <w:szCs w:val="28"/>
        </w:rPr>
      </w:pPr>
      <w:r w:rsidRPr="00085523">
        <w:rPr>
          <w:rFonts w:eastAsia="標楷體"/>
          <w:sz w:val="28"/>
          <w:szCs w:val="28"/>
        </w:rPr>
        <w:t>提報單位：</w:t>
      </w:r>
    </w:p>
    <w:p w14:paraId="61310BCA" w14:textId="77777777" w:rsidR="00834562" w:rsidRPr="00085523" w:rsidRDefault="00834562" w:rsidP="00834562">
      <w:pPr>
        <w:widowControl/>
        <w:spacing w:line="500" w:lineRule="exact"/>
        <w:rPr>
          <w:rFonts w:eastAsia="標楷體"/>
          <w:sz w:val="28"/>
          <w:szCs w:val="28"/>
        </w:rPr>
      </w:pPr>
      <w:r w:rsidRPr="00085523">
        <w:rPr>
          <w:rFonts w:eastAsia="標楷體"/>
          <w:sz w:val="28"/>
          <w:szCs w:val="28"/>
        </w:rPr>
        <w:t>提</w:t>
      </w:r>
      <w:r w:rsidRPr="00085523">
        <w:rPr>
          <w:rFonts w:eastAsia="標楷體"/>
          <w:sz w:val="28"/>
          <w:szCs w:val="28"/>
        </w:rPr>
        <w:t xml:space="preserve"> </w:t>
      </w:r>
      <w:r w:rsidRPr="00085523">
        <w:rPr>
          <w:rFonts w:eastAsia="標楷體"/>
          <w:sz w:val="28"/>
          <w:szCs w:val="28"/>
        </w:rPr>
        <w:t>報</w:t>
      </w:r>
      <w:r w:rsidRPr="00085523">
        <w:rPr>
          <w:rFonts w:eastAsia="標楷體"/>
          <w:sz w:val="28"/>
          <w:szCs w:val="28"/>
        </w:rPr>
        <w:t xml:space="preserve"> </w:t>
      </w:r>
      <w:r w:rsidRPr="00085523">
        <w:rPr>
          <w:rFonts w:eastAsia="標楷體"/>
          <w:sz w:val="28"/>
          <w:szCs w:val="28"/>
        </w:rPr>
        <w:t>人：</w:t>
      </w:r>
    </w:p>
    <w:p w14:paraId="319E26FD" w14:textId="77777777" w:rsidR="00834562" w:rsidRPr="00085523" w:rsidRDefault="00834562" w:rsidP="00834562">
      <w:pPr>
        <w:widowControl/>
        <w:spacing w:line="500" w:lineRule="exact"/>
        <w:rPr>
          <w:rFonts w:eastAsia="標楷體"/>
          <w:sz w:val="28"/>
          <w:szCs w:val="28"/>
        </w:rPr>
      </w:pPr>
      <w:r w:rsidRPr="00085523">
        <w:rPr>
          <w:rFonts w:eastAsia="標楷體"/>
          <w:sz w:val="28"/>
          <w:szCs w:val="28"/>
        </w:rPr>
        <w:t>連絡電話：</w:t>
      </w:r>
      <w:r w:rsidRPr="00085523">
        <w:rPr>
          <w:rFonts w:eastAsia="標楷體"/>
          <w:sz w:val="28"/>
          <w:szCs w:val="28"/>
        </w:rPr>
        <w:t xml:space="preserve">                       </w:t>
      </w:r>
      <w:r w:rsidRPr="00085523">
        <w:rPr>
          <w:rFonts w:eastAsia="標楷體"/>
          <w:sz w:val="28"/>
          <w:szCs w:val="28"/>
        </w:rPr>
        <w:t>電子信箱：</w:t>
      </w:r>
    </w:p>
    <w:p w14:paraId="1B4A9340" w14:textId="77777777" w:rsidR="00834562" w:rsidRPr="00085523" w:rsidRDefault="00834562" w:rsidP="00834562">
      <w:pPr>
        <w:widowControl/>
        <w:spacing w:line="500" w:lineRule="exact"/>
        <w:rPr>
          <w:rFonts w:eastAsia="標楷體"/>
          <w:sz w:val="28"/>
          <w:szCs w:val="28"/>
        </w:rPr>
      </w:pPr>
      <w:r w:rsidRPr="00085523">
        <w:rPr>
          <w:rFonts w:eastAsia="標楷體"/>
          <w:sz w:val="28"/>
          <w:szCs w:val="28"/>
        </w:rPr>
        <w:t>提報日期：</w:t>
      </w:r>
    </w:p>
    <w:p w14:paraId="16FFC1D7" w14:textId="77777777" w:rsidR="00834562" w:rsidRPr="00085523" w:rsidRDefault="00834562" w:rsidP="00834562">
      <w:pPr>
        <w:widowControl/>
        <w:spacing w:line="0" w:lineRule="atLeast"/>
        <w:rPr>
          <w:rFonts w:eastAsia="標楷體"/>
        </w:rPr>
      </w:pPr>
    </w:p>
    <w:tbl>
      <w:tblP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3"/>
        <w:gridCol w:w="1559"/>
        <w:gridCol w:w="1843"/>
        <w:gridCol w:w="2269"/>
      </w:tblGrid>
      <w:tr w:rsidR="00085523" w:rsidRPr="00085523" w14:paraId="1741E49F" w14:textId="77777777" w:rsidTr="00250861">
        <w:trPr>
          <w:jc w:val="center"/>
        </w:trPr>
        <w:tc>
          <w:tcPr>
            <w:tcW w:w="4113" w:type="dxa"/>
            <w:shd w:val="clear" w:color="auto" w:fill="auto"/>
            <w:vAlign w:val="center"/>
          </w:tcPr>
          <w:p w14:paraId="6CBC026F"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計畫名稱</w:t>
            </w:r>
          </w:p>
        </w:tc>
        <w:tc>
          <w:tcPr>
            <w:tcW w:w="1559" w:type="dxa"/>
            <w:shd w:val="clear" w:color="auto" w:fill="auto"/>
            <w:vAlign w:val="center"/>
          </w:tcPr>
          <w:p w14:paraId="03B65869"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主持人</w:t>
            </w:r>
          </w:p>
        </w:tc>
        <w:tc>
          <w:tcPr>
            <w:tcW w:w="1843" w:type="dxa"/>
            <w:shd w:val="clear" w:color="auto" w:fill="auto"/>
            <w:vAlign w:val="center"/>
          </w:tcPr>
          <w:p w14:paraId="056A5FD5"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執行期限</w:t>
            </w:r>
          </w:p>
        </w:tc>
        <w:tc>
          <w:tcPr>
            <w:tcW w:w="2269" w:type="dxa"/>
          </w:tcPr>
          <w:p w14:paraId="5CEB1DE2"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符合</w:t>
            </w:r>
          </w:p>
          <w:p w14:paraId="42E64716"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雙重用途定義</w:t>
            </w:r>
          </w:p>
        </w:tc>
      </w:tr>
      <w:tr w:rsidR="00085523" w:rsidRPr="00085523" w14:paraId="33A36114" w14:textId="77777777" w:rsidTr="00250861">
        <w:trPr>
          <w:jc w:val="center"/>
        </w:trPr>
        <w:tc>
          <w:tcPr>
            <w:tcW w:w="4113" w:type="dxa"/>
            <w:shd w:val="clear" w:color="auto" w:fill="auto"/>
            <w:vAlign w:val="center"/>
          </w:tcPr>
          <w:p w14:paraId="55EC6221" w14:textId="77777777" w:rsidR="00834562" w:rsidRPr="00085523" w:rsidRDefault="00834562" w:rsidP="00250861">
            <w:pPr>
              <w:widowControl/>
              <w:spacing w:line="0" w:lineRule="atLeast"/>
              <w:rPr>
                <w:rFonts w:eastAsia="標楷體"/>
                <w:sz w:val="28"/>
                <w:szCs w:val="28"/>
              </w:rPr>
            </w:pPr>
          </w:p>
        </w:tc>
        <w:tc>
          <w:tcPr>
            <w:tcW w:w="1559" w:type="dxa"/>
            <w:shd w:val="clear" w:color="auto" w:fill="auto"/>
            <w:vAlign w:val="center"/>
          </w:tcPr>
          <w:p w14:paraId="687D78EF" w14:textId="77777777" w:rsidR="00834562" w:rsidRPr="00085523" w:rsidRDefault="00834562" w:rsidP="00250861">
            <w:pPr>
              <w:widowControl/>
              <w:spacing w:line="0" w:lineRule="atLeast"/>
              <w:jc w:val="center"/>
              <w:rPr>
                <w:rFonts w:eastAsia="標楷體"/>
                <w:sz w:val="28"/>
                <w:szCs w:val="28"/>
              </w:rPr>
            </w:pPr>
          </w:p>
        </w:tc>
        <w:tc>
          <w:tcPr>
            <w:tcW w:w="1843" w:type="dxa"/>
            <w:shd w:val="clear" w:color="auto" w:fill="auto"/>
            <w:vAlign w:val="center"/>
          </w:tcPr>
          <w:p w14:paraId="309546B6"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69C67E72"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至</w:t>
            </w:r>
          </w:p>
          <w:p w14:paraId="7EEDBC71"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tc>
        <w:tc>
          <w:tcPr>
            <w:tcW w:w="2269" w:type="dxa"/>
            <w:vAlign w:val="center"/>
          </w:tcPr>
          <w:p w14:paraId="016343E0"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是</w:t>
            </w:r>
          </w:p>
          <w:p w14:paraId="582F8F90"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否</w:t>
            </w:r>
          </w:p>
        </w:tc>
      </w:tr>
      <w:tr w:rsidR="00085523" w:rsidRPr="00085523" w14:paraId="05543964" w14:textId="77777777" w:rsidTr="00250861">
        <w:trPr>
          <w:jc w:val="center"/>
        </w:trPr>
        <w:tc>
          <w:tcPr>
            <w:tcW w:w="4113" w:type="dxa"/>
            <w:shd w:val="clear" w:color="auto" w:fill="auto"/>
            <w:vAlign w:val="center"/>
          </w:tcPr>
          <w:p w14:paraId="1DD01270" w14:textId="77777777" w:rsidR="00834562" w:rsidRPr="00085523" w:rsidRDefault="00834562" w:rsidP="00250861">
            <w:pPr>
              <w:widowControl/>
              <w:spacing w:line="0" w:lineRule="atLeast"/>
              <w:rPr>
                <w:rFonts w:eastAsia="標楷體"/>
                <w:sz w:val="28"/>
                <w:szCs w:val="28"/>
              </w:rPr>
            </w:pPr>
          </w:p>
        </w:tc>
        <w:tc>
          <w:tcPr>
            <w:tcW w:w="1559" w:type="dxa"/>
            <w:shd w:val="clear" w:color="auto" w:fill="auto"/>
            <w:vAlign w:val="center"/>
          </w:tcPr>
          <w:p w14:paraId="526001D1" w14:textId="77777777" w:rsidR="00834562" w:rsidRPr="00085523" w:rsidRDefault="00834562" w:rsidP="00250861">
            <w:pPr>
              <w:widowControl/>
              <w:spacing w:line="0" w:lineRule="atLeast"/>
              <w:jc w:val="center"/>
              <w:rPr>
                <w:rFonts w:eastAsia="標楷體"/>
                <w:sz w:val="28"/>
                <w:szCs w:val="28"/>
              </w:rPr>
            </w:pPr>
          </w:p>
        </w:tc>
        <w:tc>
          <w:tcPr>
            <w:tcW w:w="1843" w:type="dxa"/>
            <w:shd w:val="clear" w:color="auto" w:fill="auto"/>
            <w:vAlign w:val="center"/>
          </w:tcPr>
          <w:p w14:paraId="4832926E"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57286831"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至</w:t>
            </w:r>
          </w:p>
          <w:p w14:paraId="4431FEA9"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tc>
        <w:tc>
          <w:tcPr>
            <w:tcW w:w="2269" w:type="dxa"/>
            <w:vAlign w:val="center"/>
          </w:tcPr>
          <w:p w14:paraId="4D037196"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是</w:t>
            </w:r>
          </w:p>
          <w:p w14:paraId="18295951"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否</w:t>
            </w:r>
          </w:p>
        </w:tc>
      </w:tr>
      <w:tr w:rsidR="00085523" w:rsidRPr="00085523" w14:paraId="2AA5F350" w14:textId="77777777" w:rsidTr="00250861">
        <w:trPr>
          <w:jc w:val="center"/>
        </w:trPr>
        <w:tc>
          <w:tcPr>
            <w:tcW w:w="4113" w:type="dxa"/>
            <w:shd w:val="clear" w:color="auto" w:fill="auto"/>
            <w:vAlign w:val="center"/>
          </w:tcPr>
          <w:p w14:paraId="0B2A7751" w14:textId="77777777" w:rsidR="00834562" w:rsidRPr="00085523" w:rsidRDefault="00834562" w:rsidP="00250861">
            <w:pPr>
              <w:widowControl/>
              <w:spacing w:line="0" w:lineRule="atLeast"/>
              <w:rPr>
                <w:rFonts w:eastAsia="標楷體"/>
                <w:sz w:val="28"/>
                <w:szCs w:val="28"/>
              </w:rPr>
            </w:pPr>
          </w:p>
        </w:tc>
        <w:tc>
          <w:tcPr>
            <w:tcW w:w="1559" w:type="dxa"/>
            <w:shd w:val="clear" w:color="auto" w:fill="auto"/>
            <w:vAlign w:val="center"/>
          </w:tcPr>
          <w:p w14:paraId="77300490" w14:textId="77777777" w:rsidR="00834562" w:rsidRPr="00085523" w:rsidRDefault="00834562" w:rsidP="00250861">
            <w:pPr>
              <w:widowControl/>
              <w:spacing w:line="0" w:lineRule="atLeast"/>
              <w:jc w:val="center"/>
              <w:rPr>
                <w:rFonts w:eastAsia="標楷體"/>
                <w:sz w:val="28"/>
                <w:szCs w:val="28"/>
              </w:rPr>
            </w:pPr>
          </w:p>
        </w:tc>
        <w:tc>
          <w:tcPr>
            <w:tcW w:w="1843" w:type="dxa"/>
            <w:shd w:val="clear" w:color="auto" w:fill="auto"/>
            <w:vAlign w:val="center"/>
          </w:tcPr>
          <w:p w14:paraId="082BF39D"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192D85B6"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至</w:t>
            </w:r>
          </w:p>
          <w:p w14:paraId="026F4906"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tc>
        <w:tc>
          <w:tcPr>
            <w:tcW w:w="2269" w:type="dxa"/>
            <w:vAlign w:val="center"/>
          </w:tcPr>
          <w:p w14:paraId="02511D9C"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是</w:t>
            </w:r>
          </w:p>
          <w:p w14:paraId="7CE9A683"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否</w:t>
            </w:r>
          </w:p>
        </w:tc>
      </w:tr>
      <w:tr w:rsidR="00085523" w:rsidRPr="00085523" w14:paraId="35153844" w14:textId="77777777" w:rsidTr="00250861">
        <w:trPr>
          <w:jc w:val="center"/>
        </w:trPr>
        <w:tc>
          <w:tcPr>
            <w:tcW w:w="4113" w:type="dxa"/>
            <w:shd w:val="clear" w:color="auto" w:fill="auto"/>
            <w:vAlign w:val="center"/>
          </w:tcPr>
          <w:p w14:paraId="3B73FC7C" w14:textId="77777777" w:rsidR="00834562" w:rsidRPr="00085523" w:rsidRDefault="00834562" w:rsidP="00250861">
            <w:pPr>
              <w:widowControl/>
              <w:spacing w:line="0" w:lineRule="atLeast"/>
              <w:rPr>
                <w:rFonts w:eastAsia="標楷體"/>
                <w:sz w:val="28"/>
                <w:szCs w:val="28"/>
              </w:rPr>
            </w:pPr>
          </w:p>
        </w:tc>
        <w:tc>
          <w:tcPr>
            <w:tcW w:w="1559" w:type="dxa"/>
            <w:shd w:val="clear" w:color="auto" w:fill="auto"/>
            <w:vAlign w:val="center"/>
          </w:tcPr>
          <w:p w14:paraId="6BA9F244" w14:textId="77777777" w:rsidR="00834562" w:rsidRPr="00085523" w:rsidRDefault="00834562" w:rsidP="00250861">
            <w:pPr>
              <w:widowControl/>
              <w:spacing w:line="0" w:lineRule="atLeast"/>
              <w:jc w:val="center"/>
              <w:rPr>
                <w:rFonts w:eastAsia="標楷體"/>
                <w:sz w:val="28"/>
                <w:szCs w:val="28"/>
              </w:rPr>
            </w:pPr>
          </w:p>
        </w:tc>
        <w:tc>
          <w:tcPr>
            <w:tcW w:w="1843" w:type="dxa"/>
            <w:shd w:val="clear" w:color="auto" w:fill="auto"/>
            <w:vAlign w:val="center"/>
          </w:tcPr>
          <w:p w14:paraId="71C01702"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713F8EC0"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至</w:t>
            </w:r>
          </w:p>
          <w:p w14:paraId="2E5452AA"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tc>
        <w:tc>
          <w:tcPr>
            <w:tcW w:w="2269" w:type="dxa"/>
            <w:vAlign w:val="center"/>
          </w:tcPr>
          <w:p w14:paraId="73F4016C"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是</w:t>
            </w:r>
          </w:p>
          <w:p w14:paraId="72E778E1"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否</w:t>
            </w:r>
          </w:p>
        </w:tc>
      </w:tr>
      <w:tr w:rsidR="00085523" w:rsidRPr="00085523" w14:paraId="04B33F2C" w14:textId="77777777" w:rsidTr="00250861">
        <w:trPr>
          <w:jc w:val="center"/>
        </w:trPr>
        <w:tc>
          <w:tcPr>
            <w:tcW w:w="4113" w:type="dxa"/>
            <w:shd w:val="clear" w:color="auto" w:fill="auto"/>
            <w:vAlign w:val="center"/>
          </w:tcPr>
          <w:p w14:paraId="0A1C4B2B" w14:textId="77777777" w:rsidR="00834562" w:rsidRPr="00085523" w:rsidRDefault="00834562" w:rsidP="00250861">
            <w:pPr>
              <w:widowControl/>
              <w:spacing w:line="0" w:lineRule="atLeast"/>
              <w:rPr>
                <w:rFonts w:eastAsia="標楷體"/>
                <w:sz w:val="28"/>
                <w:szCs w:val="28"/>
              </w:rPr>
            </w:pPr>
          </w:p>
        </w:tc>
        <w:tc>
          <w:tcPr>
            <w:tcW w:w="1559" w:type="dxa"/>
            <w:shd w:val="clear" w:color="auto" w:fill="auto"/>
            <w:vAlign w:val="center"/>
          </w:tcPr>
          <w:p w14:paraId="7A7C6884" w14:textId="77777777" w:rsidR="00834562" w:rsidRPr="00085523" w:rsidRDefault="00834562" w:rsidP="00250861">
            <w:pPr>
              <w:widowControl/>
              <w:spacing w:line="0" w:lineRule="atLeast"/>
              <w:jc w:val="center"/>
              <w:rPr>
                <w:rFonts w:eastAsia="標楷體"/>
                <w:sz w:val="28"/>
                <w:szCs w:val="28"/>
              </w:rPr>
            </w:pPr>
          </w:p>
        </w:tc>
        <w:tc>
          <w:tcPr>
            <w:tcW w:w="1843" w:type="dxa"/>
            <w:shd w:val="clear" w:color="auto" w:fill="auto"/>
            <w:vAlign w:val="center"/>
          </w:tcPr>
          <w:p w14:paraId="11C27D20"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6D470120"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至</w:t>
            </w:r>
          </w:p>
          <w:p w14:paraId="580313EC"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tc>
        <w:tc>
          <w:tcPr>
            <w:tcW w:w="2269" w:type="dxa"/>
            <w:vAlign w:val="center"/>
          </w:tcPr>
          <w:p w14:paraId="092022C6"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是</w:t>
            </w:r>
          </w:p>
          <w:p w14:paraId="30E2B7D5"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否</w:t>
            </w:r>
          </w:p>
        </w:tc>
      </w:tr>
      <w:tr w:rsidR="00834562" w:rsidRPr="00085523" w14:paraId="2FBF1962" w14:textId="77777777" w:rsidTr="00250861">
        <w:trPr>
          <w:jc w:val="center"/>
        </w:trPr>
        <w:tc>
          <w:tcPr>
            <w:tcW w:w="4113" w:type="dxa"/>
            <w:shd w:val="clear" w:color="auto" w:fill="auto"/>
            <w:vAlign w:val="center"/>
          </w:tcPr>
          <w:p w14:paraId="6B8B37D3" w14:textId="77777777" w:rsidR="00834562" w:rsidRPr="00085523" w:rsidRDefault="00834562" w:rsidP="00250861">
            <w:pPr>
              <w:widowControl/>
              <w:spacing w:line="0" w:lineRule="atLeast"/>
              <w:rPr>
                <w:rFonts w:eastAsia="標楷體"/>
                <w:sz w:val="28"/>
                <w:szCs w:val="28"/>
              </w:rPr>
            </w:pPr>
          </w:p>
        </w:tc>
        <w:tc>
          <w:tcPr>
            <w:tcW w:w="1559" w:type="dxa"/>
            <w:shd w:val="clear" w:color="auto" w:fill="auto"/>
            <w:vAlign w:val="center"/>
          </w:tcPr>
          <w:p w14:paraId="56E9865F" w14:textId="77777777" w:rsidR="00834562" w:rsidRPr="00085523" w:rsidRDefault="00834562" w:rsidP="00250861">
            <w:pPr>
              <w:widowControl/>
              <w:spacing w:line="0" w:lineRule="atLeast"/>
              <w:jc w:val="center"/>
              <w:rPr>
                <w:rFonts w:eastAsia="標楷體"/>
                <w:sz w:val="28"/>
                <w:szCs w:val="28"/>
              </w:rPr>
            </w:pPr>
          </w:p>
        </w:tc>
        <w:tc>
          <w:tcPr>
            <w:tcW w:w="1843" w:type="dxa"/>
            <w:shd w:val="clear" w:color="auto" w:fill="auto"/>
            <w:vAlign w:val="center"/>
          </w:tcPr>
          <w:p w14:paraId="57D4D9EE"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1BB95D20"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至</w:t>
            </w:r>
          </w:p>
          <w:p w14:paraId="31364A0D"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tc>
        <w:tc>
          <w:tcPr>
            <w:tcW w:w="2269" w:type="dxa"/>
            <w:vAlign w:val="center"/>
          </w:tcPr>
          <w:p w14:paraId="0AC39BC2"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是</w:t>
            </w:r>
          </w:p>
          <w:p w14:paraId="0D3B1C73" w14:textId="77777777" w:rsidR="00834562" w:rsidRPr="00085523" w:rsidRDefault="00834562" w:rsidP="00250861">
            <w:pPr>
              <w:widowControl/>
              <w:spacing w:line="0" w:lineRule="atLeast"/>
              <w:jc w:val="center"/>
              <w:rPr>
                <w:rFonts w:eastAsia="標楷體"/>
                <w:sz w:val="28"/>
                <w:szCs w:val="28"/>
              </w:rPr>
            </w:pPr>
            <w:r w:rsidRPr="00085523">
              <w:rPr>
                <w:rFonts w:eastAsia="標楷體"/>
                <w:sz w:val="28"/>
                <w:szCs w:val="28"/>
              </w:rPr>
              <w:t>□</w:t>
            </w:r>
            <w:r w:rsidRPr="00085523">
              <w:rPr>
                <w:rFonts w:eastAsia="標楷體"/>
                <w:sz w:val="28"/>
                <w:szCs w:val="28"/>
              </w:rPr>
              <w:t>否</w:t>
            </w:r>
          </w:p>
        </w:tc>
      </w:tr>
    </w:tbl>
    <w:p w14:paraId="513D8184" w14:textId="77777777" w:rsidR="00834562" w:rsidRPr="00085523" w:rsidRDefault="00834562" w:rsidP="00834562">
      <w:pPr>
        <w:widowControl/>
        <w:spacing w:line="0" w:lineRule="atLeast"/>
        <w:rPr>
          <w:rFonts w:eastAsia="標楷體"/>
          <w:sz w:val="28"/>
          <w:szCs w:val="28"/>
        </w:rPr>
      </w:pPr>
    </w:p>
    <w:p w14:paraId="3F9E98A5" w14:textId="77777777" w:rsidR="00834562" w:rsidRPr="00085523" w:rsidRDefault="00834562" w:rsidP="00834562">
      <w:pPr>
        <w:widowControl/>
        <w:spacing w:line="0" w:lineRule="atLeast"/>
        <w:rPr>
          <w:rFonts w:eastAsia="標楷體"/>
          <w:sz w:val="28"/>
          <w:szCs w:val="28"/>
        </w:rPr>
      </w:pPr>
    </w:p>
    <w:p w14:paraId="4252B6CD" w14:textId="36D8083F" w:rsidR="00834562" w:rsidRPr="00085523" w:rsidRDefault="00834562" w:rsidP="00834562">
      <w:pPr>
        <w:widowControl/>
        <w:spacing w:line="0" w:lineRule="atLeast"/>
        <w:rPr>
          <w:rFonts w:eastAsia="標楷體"/>
          <w:b/>
          <w:sz w:val="28"/>
          <w:szCs w:val="28"/>
        </w:rPr>
      </w:pPr>
      <w:r w:rsidRPr="00085523">
        <w:rPr>
          <w:rFonts w:eastAsia="標楷體"/>
          <w:b/>
          <w:sz w:val="28"/>
          <w:szCs w:val="28"/>
        </w:rPr>
        <w:t>管制性病原、毒素主管</w:t>
      </w:r>
      <w:r w:rsidR="00244B8F" w:rsidRPr="00085523">
        <w:rPr>
          <w:rFonts w:eastAsia="標楷體"/>
          <w:b/>
          <w:sz w:val="28"/>
          <w:szCs w:val="28"/>
        </w:rPr>
        <w:t>（</w:t>
      </w:r>
      <w:r w:rsidRPr="00085523">
        <w:rPr>
          <w:rFonts w:eastAsia="標楷體"/>
          <w:b/>
          <w:sz w:val="28"/>
          <w:szCs w:val="28"/>
        </w:rPr>
        <w:t>簽章</w:t>
      </w:r>
      <w:r w:rsidR="00244B8F" w:rsidRPr="00085523">
        <w:rPr>
          <w:rFonts w:eastAsia="標楷體"/>
          <w:b/>
          <w:sz w:val="28"/>
          <w:szCs w:val="28"/>
        </w:rPr>
        <w:t>）</w:t>
      </w:r>
      <w:r w:rsidRPr="00085523">
        <w:rPr>
          <w:rFonts w:eastAsia="標楷體"/>
          <w:b/>
          <w:sz w:val="28"/>
          <w:szCs w:val="28"/>
        </w:rPr>
        <w:t>：</w:t>
      </w:r>
      <w:r w:rsidRPr="00085523">
        <w:rPr>
          <w:rFonts w:eastAsia="標楷體"/>
          <w:b/>
          <w:sz w:val="28"/>
          <w:szCs w:val="28"/>
        </w:rPr>
        <w:t xml:space="preserve">           </w:t>
      </w:r>
      <w:r w:rsidRPr="00085523">
        <w:rPr>
          <w:rFonts w:eastAsia="標楷體"/>
          <w:sz w:val="28"/>
          <w:szCs w:val="28"/>
        </w:rPr>
        <w:t>日期：</w:t>
      </w: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7A3BAD89" w14:textId="77777777" w:rsidR="00834562" w:rsidRPr="00085523" w:rsidRDefault="00834562" w:rsidP="00834562">
      <w:pPr>
        <w:widowControl/>
        <w:spacing w:line="0" w:lineRule="atLeast"/>
        <w:rPr>
          <w:rFonts w:eastAsia="標楷體"/>
          <w:b/>
          <w:sz w:val="28"/>
          <w:szCs w:val="28"/>
        </w:rPr>
      </w:pPr>
    </w:p>
    <w:p w14:paraId="5E7D6385" w14:textId="570C346F" w:rsidR="00834562" w:rsidRPr="00085523" w:rsidRDefault="00834562" w:rsidP="00834562">
      <w:pPr>
        <w:widowControl/>
        <w:spacing w:line="0" w:lineRule="atLeast"/>
        <w:rPr>
          <w:rFonts w:eastAsia="標楷體"/>
          <w:b/>
          <w:sz w:val="28"/>
          <w:szCs w:val="28"/>
        </w:rPr>
      </w:pPr>
      <w:r w:rsidRPr="00085523">
        <w:rPr>
          <w:rFonts w:eastAsia="標楷體"/>
          <w:b/>
          <w:sz w:val="28"/>
          <w:szCs w:val="28"/>
        </w:rPr>
        <w:t>生物安全會</w:t>
      </w:r>
      <w:r w:rsidR="00244B8F" w:rsidRPr="00085523">
        <w:rPr>
          <w:rFonts w:eastAsia="標楷體"/>
          <w:b/>
          <w:sz w:val="28"/>
          <w:szCs w:val="28"/>
        </w:rPr>
        <w:t>（</w:t>
      </w:r>
      <w:r w:rsidRPr="00085523">
        <w:rPr>
          <w:rFonts w:eastAsia="標楷體"/>
          <w:b/>
          <w:sz w:val="28"/>
          <w:szCs w:val="28"/>
        </w:rPr>
        <w:t>簽章</w:t>
      </w:r>
      <w:r w:rsidR="00244B8F" w:rsidRPr="00085523">
        <w:rPr>
          <w:rFonts w:eastAsia="標楷體"/>
          <w:b/>
          <w:sz w:val="28"/>
          <w:szCs w:val="28"/>
        </w:rPr>
        <w:t>）</w:t>
      </w:r>
      <w:r w:rsidRPr="00085523">
        <w:rPr>
          <w:rFonts w:eastAsia="標楷體"/>
          <w:b/>
          <w:sz w:val="28"/>
          <w:szCs w:val="28"/>
        </w:rPr>
        <w:t>：</w:t>
      </w:r>
      <w:r w:rsidRPr="00085523">
        <w:rPr>
          <w:rFonts w:eastAsia="標楷體"/>
          <w:b/>
          <w:sz w:val="28"/>
          <w:szCs w:val="28"/>
        </w:rPr>
        <w:t xml:space="preserve">                    </w:t>
      </w:r>
      <w:r w:rsidRPr="00085523">
        <w:rPr>
          <w:rFonts w:eastAsia="標楷體" w:hint="eastAsia"/>
          <w:b/>
          <w:sz w:val="28"/>
          <w:szCs w:val="28"/>
        </w:rPr>
        <w:t xml:space="preserve"> </w:t>
      </w:r>
      <w:r w:rsidRPr="00085523">
        <w:rPr>
          <w:rFonts w:eastAsia="標楷體"/>
          <w:sz w:val="28"/>
          <w:szCs w:val="28"/>
        </w:rPr>
        <w:t>日期：</w:t>
      </w:r>
      <w:r w:rsidRPr="00085523">
        <w:rPr>
          <w:rFonts w:eastAsia="標楷體"/>
          <w:sz w:val="28"/>
          <w:szCs w:val="28"/>
        </w:rPr>
        <w:t xml:space="preserve">    </w:t>
      </w:r>
      <w:r w:rsidRPr="00085523">
        <w:rPr>
          <w:rFonts w:eastAsia="標楷體"/>
          <w:sz w:val="28"/>
          <w:szCs w:val="28"/>
        </w:rPr>
        <w:t>年</w:t>
      </w:r>
      <w:r w:rsidRPr="00085523">
        <w:rPr>
          <w:rFonts w:eastAsia="標楷體"/>
          <w:sz w:val="28"/>
          <w:szCs w:val="28"/>
        </w:rPr>
        <w:t xml:space="preserve">    </w:t>
      </w:r>
      <w:r w:rsidRPr="00085523">
        <w:rPr>
          <w:rFonts w:eastAsia="標楷體"/>
          <w:sz w:val="28"/>
          <w:szCs w:val="28"/>
        </w:rPr>
        <w:t>月</w:t>
      </w:r>
      <w:r w:rsidRPr="00085523">
        <w:rPr>
          <w:rFonts w:eastAsia="標楷體"/>
          <w:sz w:val="28"/>
          <w:szCs w:val="28"/>
        </w:rPr>
        <w:t xml:space="preserve">    </w:t>
      </w:r>
      <w:r w:rsidRPr="00085523">
        <w:rPr>
          <w:rFonts w:eastAsia="標楷體"/>
          <w:sz w:val="28"/>
          <w:szCs w:val="28"/>
        </w:rPr>
        <w:t>日</w:t>
      </w:r>
    </w:p>
    <w:p w14:paraId="0B5FBDCF" w14:textId="77777777" w:rsidR="00834562" w:rsidRPr="00085523" w:rsidRDefault="00834562" w:rsidP="00834562">
      <w:pPr>
        <w:rPr>
          <w:rFonts w:eastAsia="標楷體"/>
          <w:b/>
        </w:rPr>
      </w:pPr>
      <w:r w:rsidRPr="00085523">
        <w:rPr>
          <w:rFonts w:eastAsia="標楷體"/>
          <w:b/>
          <w:sz w:val="28"/>
          <w:szCs w:val="28"/>
        </w:rPr>
        <w:br w:type="page"/>
      </w:r>
      <w:r w:rsidRPr="00085523">
        <w:rPr>
          <w:rFonts w:eastAsia="標楷體"/>
          <w:b/>
        </w:rPr>
        <w:lastRenderedPageBreak/>
        <w:t>附件</w:t>
      </w:r>
      <w:r w:rsidRPr="00085523">
        <w:rPr>
          <w:rFonts w:eastAsia="標楷體"/>
          <w:b/>
        </w:rPr>
        <w:t>6</w:t>
      </w:r>
      <w:r w:rsidRPr="00085523">
        <w:rPr>
          <w:rFonts w:eastAsia="標楷體"/>
          <w:b/>
        </w:rPr>
        <w:t>、使用高危險管制性病原、毒素之研究計畫審查流程</w:t>
      </w:r>
    </w:p>
    <w:p w14:paraId="73017587" w14:textId="77777777" w:rsidR="00834562" w:rsidRPr="00085523" w:rsidRDefault="00C75EA6" w:rsidP="00834562">
      <w:pPr>
        <w:rPr>
          <w:rFonts w:eastAsia="標楷體"/>
        </w:rPr>
      </w:pPr>
      <w:r w:rsidRPr="00085523">
        <w:rPr>
          <w:rFonts w:eastAsia="標楷體"/>
          <w:noProof/>
        </w:rPr>
        <mc:AlternateContent>
          <mc:Choice Requires="wpc">
            <w:drawing>
              <wp:anchor distT="0" distB="0" distL="114300" distR="114300" simplePos="0" relativeHeight="251644416" behindDoc="1" locked="0" layoutInCell="1" allowOverlap="1" wp14:anchorId="0AB1CEAD" wp14:editId="6252726D">
                <wp:simplePos x="0" y="0"/>
                <wp:positionH relativeFrom="column">
                  <wp:posOffset>-1200785</wp:posOffset>
                </wp:positionH>
                <wp:positionV relativeFrom="paragraph">
                  <wp:posOffset>200025</wp:posOffset>
                </wp:positionV>
                <wp:extent cx="7336155" cy="8332470"/>
                <wp:effectExtent l="0" t="9525" r="0" b="1905"/>
                <wp:wrapNone/>
                <wp:docPr id="288" name="畫布 28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AutoShape 290"/>
                        <wps:cNvSpPr>
                          <a:spLocks noChangeArrowheads="1"/>
                        </wps:cNvSpPr>
                        <wps:spPr bwMode="auto">
                          <a:xfrm>
                            <a:off x="1900555" y="622935"/>
                            <a:ext cx="4083685" cy="1401445"/>
                          </a:xfrm>
                          <a:prstGeom prst="diamond">
                            <a:avLst/>
                          </a:prstGeom>
                          <a:solidFill>
                            <a:srgbClr val="FFFFFF"/>
                          </a:solidFill>
                          <a:ln w="9525">
                            <a:solidFill>
                              <a:srgbClr val="000000"/>
                            </a:solidFill>
                            <a:miter lim="800000"/>
                            <a:headEnd/>
                            <a:tailEnd/>
                          </a:ln>
                        </wps:spPr>
                        <wps:txbx>
                          <w:txbxContent>
                            <w:p w14:paraId="20414791" w14:textId="77777777" w:rsidR="00063ABB" w:rsidRPr="00BE27F3" w:rsidRDefault="00063ABB" w:rsidP="00834562">
                              <w:pPr>
                                <w:autoSpaceDE w:val="0"/>
                                <w:adjustRightInd w:val="0"/>
                                <w:spacing w:line="200" w:lineRule="exact"/>
                                <w:rPr>
                                  <w:rFonts w:ascii="標楷體" w:eastAsia="標楷體" w:hAnsi="標楷體"/>
                                  <w:sz w:val="16"/>
                                  <w:szCs w:val="16"/>
                                  <w:lang w:val="zh-TW"/>
                                </w:rPr>
                              </w:pPr>
                              <w:r>
                                <w:rPr>
                                  <w:rFonts w:ascii="標楷體" w:eastAsia="標楷體" w:hAnsi="標楷體" w:hint="eastAsia"/>
                                  <w:sz w:val="16"/>
                                  <w:szCs w:val="16"/>
                                  <w:lang w:val="zh-TW"/>
                                </w:rPr>
                                <w:t xml:space="preserve">　　　　　　</w:t>
                              </w:r>
                              <w:r w:rsidRPr="00BE27F3">
                                <w:rPr>
                                  <w:rFonts w:ascii="標楷體" w:eastAsia="標楷體" w:hAnsi="標楷體" w:hint="eastAsia"/>
                                  <w:sz w:val="16"/>
                                  <w:szCs w:val="16"/>
                                  <w:lang w:val="zh-TW"/>
                                </w:rPr>
                                <w:t>涉及使用14項</w:t>
                              </w:r>
                            </w:p>
                            <w:p w14:paraId="03634525" w14:textId="77777777" w:rsidR="00063ABB" w:rsidRPr="00BE27F3" w:rsidRDefault="00063ABB" w:rsidP="00834562">
                              <w:pPr>
                                <w:autoSpaceDE w:val="0"/>
                                <w:adjustRightInd w:val="0"/>
                                <w:spacing w:line="200" w:lineRule="exact"/>
                                <w:contextualSpacing/>
                                <w:jc w:val="center"/>
                                <w:rPr>
                                  <w:rFonts w:ascii="標楷體" w:eastAsia="標楷體" w:hAnsi="標楷體"/>
                                  <w:sz w:val="16"/>
                                  <w:szCs w:val="16"/>
                                  <w:lang w:val="zh-TW"/>
                                </w:rPr>
                              </w:pPr>
                              <w:r w:rsidRPr="00BE27F3">
                                <w:rPr>
                                  <w:rFonts w:ascii="標楷體" w:eastAsia="標楷體" w:hAnsi="標楷體" w:hint="eastAsia"/>
                                  <w:sz w:val="16"/>
                                  <w:szCs w:val="16"/>
                                  <w:lang w:val="zh-TW"/>
                                </w:rPr>
                                <w:t>高危險管制性病原、毒素</w:t>
                              </w:r>
                            </w:p>
                            <w:p w14:paraId="12604A27" w14:textId="77777777" w:rsidR="00063ABB" w:rsidRDefault="00063ABB" w:rsidP="00834562">
                              <w:pPr>
                                <w:autoSpaceDE w:val="0"/>
                                <w:adjustRightInd w:val="0"/>
                                <w:spacing w:line="200" w:lineRule="exact"/>
                                <w:contextualSpacing/>
                                <w:jc w:val="center"/>
                                <w:rPr>
                                  <w:rFonts w:ascii="標楷體" w:eastAsia="標楷體" w:hAnsi="標楷體"/>
                                  <w:b/>
                                  <w:sz w:val="16"/>
                                  <w:szCs w:val="16"/>
                                  <w:lang w:val="zh-TW"/>
                                </w:rPr>
                              </w:pPr>
                              <w:r>
                                <w:rPr>
                                  <w:rFonts w:ascii="標楷體" w:eastAsia="標楷體" w:hAnsi="標楷體" w:hint="eastAsia"/>
                                  <w:b/>
                                  <w:sz w:val="16"/>
                                  <w:szCs w:val="16"/>
                                  <w:lang w:val="zh-TW"/>
                                </w:rPr>
                                <w:t>（由進行實驗操作之管制性病原、毒素設置單位之</w:t>
                              </w:r>
                              <w:r w:rsidRPr="00A76B28">
                                <w:rPr>
                                  <w:rFonts w:ascii="標楷體" w:eastAsia="標楷體" w:hAnsi="標楷體" w:hint="eastAsia"/>
                                  <w:b/>
                                  <w:sz w:val="16"/>
                                  <w:szCs w:val="16"/>
                                  <w:lang w:val="zh-TW"/>
                                </w:rPr>
                                <w:t>管制性病原、毒素主管及單位</w:t>
                              </w:r>
                              <w:r w:rsidRPr="0075737F">
                                <w:rPr>
                                  <w:rFonts w:ascii="標楷體" w:eastAsia="標楷體" w:hAnsi="標楷體" w:hint="eastAsia"/>
                                  <w:b/>
                                  <w:sz w:val="16"/>
                                  <w:szCs w:val="16"/>
                                  <w:lang w:val="zh-TW"/>
                                </w:rPr>
                                <w:t>生安會</w:t>
                              </w:r>
                            </w:p>
                            <w:p w14:paraId="13096601" w14:textId="77777777" w:rsidR="00063ABB" w:rsidRPr="0075737F" w:rsidRDefault="00063ABB" w:rsidP="00834562">
                              <w:pPr>
                                <w:autoSpaceDE w:val="0"/>
                                <w:adjustRightInd w:val="0"/>
                                <w:spacing w:line="200" w:lineRule="exact"/>
                                <w:contextualSpacing/>
                                <w:jc w:val="center"/>
                                <w:rPr>
                                  <w:rFonts w:ascii="標楷體" w:eastAsia="標楷體" w:hAnsi="標楷體"/>
                                  <w:b/>
                                  <w:sz w:val="16"/>
                                  <w:szCs w:val="16"/>
                                  <w:lang w:val="zh-TW"/>
                                </w:rPr>
                              </w:pPr>
                              <w:r>
                                <w:rPr>
                                  <w:rFonts w:ascii="標楷體" w:eastAsia="標楷體" w:hAnsi="標楷體" w:hint="eastAsia"/>
                                  <w:b/>
                                  <w:sz w:val="16"/>
                                  <w:szCs w:val="16"/>
                                  <w:lang w:val="zh-TW"/>
                                </w:rPr>
                                <w:t>審核）</w:t>
                              </w:r>
                            </w:p>
                          </w:txbxContent>
                        </wps:txbx>
                        <wps:bodyPr rot="0" vert="horz" wrap="square" lIns="85039" tIns="42520" rIns="85039" bIns="42520" anchor="t" anchorCtr="0" upright="1">
                          <a:noAutofit/>
                        </wps:bodyPr>
                      </wps:wsp>
                      <wps:wsp>
                        <wps:cNvPr id="9" name="Rectangle 291"/>
                        <wps:cNvSpPr>
                          <a:spLocks noChangeArrowheads="1"/>
                        </wps:cNvSpPr>
                        <wps:spPr bwMode="auto">
                          <a:xfrm>
                            <a:off x="2677795" y="0"/>
                            <a:ext cx="2529840" cy="320040"/>
                          </a:xfrm>
                          <a:prstGeom prst="rect">
                            <a:avLst/>
                          </a:prstGeom>
                          <a:solidFill>
                            <a:srgbClr val="FFFFFF"/>
                          </a:solidFill>
                          <a:ln w="9525">
                            <a:solidFill>
                              <a:srgbClr val="000000"/>
                            </a:solidFill>
                            <a:miter lim="800000"/>
                            <a:headEnd/>
                            <a:tailEnd/>
                          </a:ln>
                        </wps:spPr>
                        <wps:txbx>
                          <w:txbxContent>
                            <w:p w14:paraId="553B4393" w14:textId="77777777" w:rsidR="00063ABB" w:rsidRPr="00336F18" w:rsidRDefault="00063ABB" w:rsidP="00834562">
                              <w:pPr>
                                <w:autoSpaceDE w:val="0"/>
                                <w:adjustRightInd w:val="0"/>
                                <w:rPr>
                                  <w:rFonts w:ascii="標楷體" w:eastAsia="標楷體" w:hAnsi="標楷體" w:cs="標楷體"/>
                                  <w:color w:val="000000"/>
                                  <w:sz w:val="22"/>
                                  <w:lang w:val="zh-TW"/>
                                </w:rPr>
                              </w:pPr>
                              <w:r w:rsidRPr="00336F18">
                                <w:rPr>
                                  <w:rFonts w:ascii="標楷體" w:eastAsia="標楷體" w:hAnsi="標楷體" w:cs="標楷體" w:hint="eastAsia"/>
                                  <w:color w:val="000000"/>
                                  <w:sz w:val="22"/>
                                  <w:lang w:val="zh-TW"/>
                                </w:rPr>
                                <w:t>設置單位自行或公開徵求</w:t>
                              </w:r>
                              <w:r w:rsidRPr="0075737F">
                                <w:rPr>
                                  <w:rFonts w:ascii="標楷體" w:eastAsia="標楷體" w:hAnsi="標楷體" w:cs="標楷體" w:hint="eastAsia"/>
                                  <w:sz w:val="22"/>
                                  <w:lang w:val="zh-TW"/>
                                </w:rPr>
                                <w:t>之研</w:t>
                              </w:r>
                              <w:r w:rsidRPr="00336F18">
                                <w:rPr>
                                  <w:rFonts w:ascii="標楷體" w:eastAsia="標楷體" w:hAnsi="標楷體" w:cs="標楷體" w:hint="eastAsia"/>
                                  <w:color w:val="000000"/>
                                  <w:sz w:val="22"/>
                                  <w:lang w:val="zh-TW"/>
                                </w:rPr>
                                <w:t>究計畫</w:t>
                              </w:r>
                            </w:p>
                          </w:txbxContent>
                        </wps:txbx>
                        <wps:bodyPr rot="0" vert="horz" wrap="square" lIns="85039" tIns="42520" rIns="85039" bIns="42520" anchor="t" anchorCtr="0" upright="1">
                          <a:noAutofit/>
                        </wps:bodyPr>
                      </wps:wsp>
                      <wps:wsp>
                        <wps:cNvPr id="10" name="AutoShape 292"/>
                        <wps:cNvSpPr>
                          <a:spLocks noChangeArrowheads="1"/>
                        </wps:cNvSpPr>
                        <wps:spPr bwMode="auto">
                          <a:xfrm>
                            <a:off x="1408430" y="3535680"/>
                            <a:ext cx="1390015" cy="920115"/>
                          </a:xfrm>
                          <a:prstGeom prst="flowChartProcess">
                            <a:avLst/>
                          </a:prstGeom>
                          <a:solidFill>
                            <a:srgbClr val="FFFFFF"/>
                          </a:solidFill>
                          <a:ln w="12700">
                            <a:solidFill>
                              <a:srgbClr val="000000"/>
                            </a:solidFill>
                            <a:miter lim="800000"/>
                            <a:headEnd/>
                            <a:tailEnd/>
                          </a:ln>
                        </wps:spPr>
                        <wps:txbx>
                          <w:txbxContent>
                            <w:p w14:paraId="512E65C4"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基本風險評估表、</w:t>
                              </w:r>
                            </w:p>
                            <w:p w14:paraId="7C02FA4C"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計畫書及相關資料</w:t>
                              </w:r>
                            </w:p>
                          </w:txbxContent>
                        </wps:txbx>
                        <wps:bodyPr rot="0" vert="horz" wrap="square" lIns="85039" tIns="42520" rIns="85039" bIns="42520" anchor="t" anchorCtr="0" upright="1">
                          <a:noAutofit/>
                        </wps:bodyPr>
                      </wps:wsp>
                      <wps:wsp>
                        <wps:cNvPr id="11" name="AutoShape 293"/>
                        <wps:cNvCnPr>
                          <a:cxnSpLocks noChangeShapeType="1"/>
                          <a:stCxn id="8" idx="2"/>
                          <a:endCxn id="20" idx="0"/>
                        </wps:cNvCnPr>
                        <wps:spPr bwMode="auto">
                          <a:xfrm rot="5400000">
                            <a:off x="2766695" y="1355090"/>
                            <a:ext cx="506730" cy="1845310"/>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2" name="Text Box 294"/>
                        <wps:cNvSpPr txBox="1">
                          <a:spLocks noChangeArrowheads="1"/>
                        </wps:cNvSpPr>
                        <wps:spPr bwMode="auto">
                          <a:xfrm>
                            <a:off x="4018915" y="1933575"/>
                            <a:ext cx="246913" cy="2666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D30DC" w14:textId="77777777" w:rsidR="00063ABB" w:rsidRPr="00336F18" w:rsidRDefault="00063ABB" w:rsidP="00834562">
                              <w:pPr>
                                <w:autoSpaceDE w:val="0"/>
                                <w:adjustRightInd w:val="0"/>
                                <w:rPr>
                                  <w:rFonts w:ascii="標楷體" w:eastAsia="標楷體" w:hAnsi="標楷體" w:cs="標楷體"/>
                                  <w:color w:val="000000"/>
                                  <w:sz w:val="22"/>
                                  <w:lang w:val="zh-TW"/>
                                </w:rPr>
                              </w:pPr>
                              <w:r w:rsidRPr="00336F18">
                                <w:rPr>
                                  <w:rFonts w:ascii="標楷體" w:eastAsia="標楷體" w:hAnsi="標楷體" w:cs="標楷體" w:hint="eastAsia"/>
                                  <w:color w:val="000000"/>
                                  <w:sz w:val="22"/>
                                  <w:lang w:val="zh-TW"/>
                                </w:rPr>
                                <w:t>是</w:t>
                              </w:r>
                            </w:p>
                          </w:txbxContent>
                        </wps:txbx>
                        <wps:bodyPr rot="0" vert="horz" wrap="square" lIns="85039" tIns="42520" rIns="85039" bIns="42520" upright="1">
                          <a:spAutoFit/>
                        </wps:bodyPr>
                      </wps:wsp>
                      <wps:wsp>
                        <wps:cNvPr id="13" name="Text Box 295"/>
                        <wps:cNvSpPr txBox="1">
                          <a:spLocks noChangeArrowheads="1"/>
                        </wps:cNvSpPr>
                        <wps:spPr bwMode="auto">
                          <a:xfrm>
                            <a:off x="5589270" y="937260"/>
                            <a:ext cx="310413" cy="2666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CC7A4" w14:textId="77777777" w:rsidR="00063ABB" w:rsidRPr="00336F18" w:rsidRDefault="00063ABB" w:rsidP="00834562">
                              <w:pPr>
                                <w:autoSpaceDE w:val="0"/>
                                <w:adjustRightInd w:val="0"/>
                                <w:rPr>
                                  <w:rFonts w:ascii="標楷體" w:eastAsia="標楷體" w:hAnsi="標楷體" w:cs="標楷體"/>
                                  <w:color w:val="000000"/>
                                  <w:sz w:val="22"/>
                                  <w:lang w:val="zh-TW"/>
                                </w:rPr>
                              </w:pPr>
                              <w:r w:rsidRPr="00336F18">
                                <w:rPr>
                                  <w:rFonts w:ascii="標楷體" w:eastAsia="標楷體" w:hAnsi="標楷體" w:cs="標楷體" w:hint="eastAsia"/>
                                  <w:color w:val="000000"/>
                                  <w:sz w:val="22"/>
                                  <w:lang w:val="zh-TW"/>
                                </w:rPr>
                                <w:t>否</w:t>
                              </w:r>
                            </w:p>
                          </w:txbxContent>
                        </wps:txbx>
                        <wps:bodyPr rot="0" vert="horz" wrap="none" lIns="85039" tIns="42520" rIns="85039" bIns="42520" upright="1">
                          <a:spAutoFit/>
                        </wps:bodyPr>
                      </wps:wsp>
                      <wps:wsp>
                        <wps:cNvPr id="14" name="AutoShape 296"/>
                        <wps:cNvCnPr>
                          <a:cxnSpLocks noChangeShapeType="1"/>
                          <a:stCxn id="8" idx="2"/>
                          <a:endCxn id="21" idx="0"/>
                        </wps:cNvCnPr>
                        <wps:spPr bwMode="auto">
                          <a:xfrm rot="16200000" flipH="1">
                            <a:off x="3691255" y="2275840"/>
                            <a:ext cx="506730" cy="3810"/>
                          </a:xfrm>
                          <a:prstGeom prst="bentConnector3">
                            <a:avLst>
                              <a:gd name="adj1" fmla="val 498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5" name="AutoShape 297"/>
                        <wps:cNvSpPr>
                          <a:spLocks noChangeArrowheads="1"/>
                        </wps:cNvSpPr>
                        <wps:spPr bwMode="auto">
                          <a:xfrm>
                            <a:off x="2740025" y="6960235"/>
                            <a:ext cx="2406650" cy="880745"/>
                          </a:xfrm>
                          <a:prstGeom prst="roundRect">
                            <a:avLst>
                              <a:gd name="adj" fmla="val 16667"/>
                            </a:avLst>
                          </a:prstGeom>
                          <a:solidFill>
                            <a:srgbClr val="FFFFFF"/>
                          </a:solidFill>
                          <a:ln w="28575">
                            <a:solidFill>
                              <a:srgbClr val="000000"/>
                            </a:solidFill>
                            <a:round/>
                            <a:headEnd/>
                            <a:tailEnd/>
                          </a:ln>
                        </wps:spPr>
                        <wps:txbx>
                          <w:txbxContent>
                            <w:p w14:paraId="5D338C34" w14:textId="77777777" w:rsidR="00063ABB" w:rsidRPr="009D1502" w:rsidRDefault="00063ABB" w:rsidP="00834562">
                              <w:pPr>
                                <w:autoSpaceDE w:val="0"/>
                                <w:adjustRightInd w:val="0"/>
                                <w:jc w:val="center"/>
                                <w:rPr>
                                  <w:rFonts w:ascii="標楷體" w:eastAsia="標楷體" w:hAnsi="標楷體" w:cs="標楷體"/>
                                  <w:b/>
                                  <w:lang w:val="zh-TW"/>
                                </w:rPr>
                              </w:pPr>
                              <w:r w:rsidRPr="009D1502">
                                <w:rPr>
                                  <w:rFonts w:ascii="標楷體" w:eastAsia="標楷體" w:hAnsi="標楷體" w:cs="標楷體" w:hint="eastAsia"/>
                                  <w:b/>
                                  <w:sz w:val="20"/>
                                  <w:lang w:val="zh-TW"/>
                                </w:rPr>
                                <w:t>計畫執行單位於新核定使用高危險管制性病原、毒素之研究計畫名單，於計畫核定後1個月內，函送疾管署備案</w:t>
                              </w:r>
                            </w:p>
                          </w:txbxContent>
                        </wps:txbx>
                        <wps:bodyPr rot="0" vert="horz" wrap="square" lIns="85039" tIns="42520" rIns="85039" bIns="42520" anchor="t" anchorCtr="0" upright="1">
                          <a:noAutofit/>
                        </wps:bodyPr>
                      </wps:wsp>
                      <wps:wsp>
                        <wps:cNvPr id="16" name="AutoShape 298"/>
                        <wps:cNvCnPr>
                          <a:cxnSpLocks noChangeShapeType="1"/>
                          <a:stCxn id="21" idx="2"/>
                          <a:endCxn id="19" idx="0"/>
                        </wps:cNvCnPr>
                        <wps:spPr bwMode="auto">
                          <a:xfrm rot="5400000">
                            <a:off x="3619500" y="3208655"/>
                            <a:ext cx="652145" cy="1905"/>
                          </a:xfrm>
                          <a:prstGeom prst="bentConnector3">
                            <a:avLst>
                              <a:gd name="adj1" fmla="val 49949"/>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7" name="AutoShape 299"/>
                        <wps:cNvCnPr>
                          <a:cxnSpLocks noChangeShapeType="1"/>
                        </wps:cNvCnPr>
                        <wps:spPr bwMode="auto">
                          <a:xfrm>
                            <a:off x="3950335" y="2273935"/>
                            <a:ext cx="1805305" cy="269875"/>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8" name="AutoShape 300"/>
                        <wps:cNvSpPr>
                          <a:spLocks noChangeArrowheads="1"/>
                        </wps:cNvSpPr>
                        <wps:spPr bwMode="auto">
                          <a:xfrm>
                            <a:off x="6219825" y="1021080"/>
                            <a:ext cx="1073150" cy="569595"/>
                          </a:xfrm>
                          <a:prstGeom prst="roundRect">
                            <a:avLst>
                              <a:gd name="adj" fmla="val 16667"/>
                            </a:avLst>
                          </a:prstGeom>
                          <a:solidFill>
                            <a:srgbClr val="FFFFFF"/>
                          </a:solidFill>
                          <a:ln w="28575">
                            <a:solidFill>
                              <a:srgbClr val="000000"/>
                            </a:solidFill>
                            <a:round/>
                            <a:headEnd/>
                            <a:tailEnd/>
                          </a:ln>
                        </wps:spPr>
                        <wps:txbx>
                          <w:txbxContent>
                            <w:p w14:paraId="35FFC7A0" w14:textId="77777777" w:rsidR="00063ABB" w:rsidRPr="00336F18" w:rsidRDefault="00063ABB" w:rsidP="00834562">
                              <w:pPr>
                                <w:autoSpaceDE w:val="0"/>
                                <w:adjustRightInd w:val="0"/>
                                <w:jc w:val="center"/>
                                <w:rPr>
                                  <w:rFonts w:ascii="標楷體" w:eastAsia="標楷體" w:hAnsi="標楷體" w:cs="標楷體"/>
                                  <w:b/>
                                  <w:color w:val="000000"/>
                                  <w:sz w:val="20"/>
                                  <w:lang w:val="zh-TW"/>
                                </w:rPr>
                              </w:pPr>
                              <w:r w:rsidRPr="00336F18">
                                <w:rPr>
                                  <w:rFonts w:ascii="標楷體" w:eastAsia="標楷體" w:hAnsi="標楷體" w:cs="標楷體" w:hint="eastAsia"/>
                                  <w:b/>
                                  <w:color w:val="000000"/>
                                  <w:sz w:val="20"/>
                                  <w:lang w:val="zh-TW"/>
                                </w:rPr>
                                <w:t>免依</w:t>
                              </w:r>
                            </w:p>
                            <w:p w14:paraId="309A2423" w14:textId="77777777" w:rsidR="00063ABB" w:rsidRPr="00336F18" w:rsidRDefault="00063ABB" w:rsidP="00834562">
                              <w:pPr>
                                <w:autoSpaceDE w:val="0"/>
                                <w:adjustRightInd w:val="0"/>
                                <w:jc w:val="center"/>
                                <w:rPr>
                                  <w:rFonts w:ascii="標楷體" w:eastAsia="標楷體" w:hAnsi="標楷體" w:cs="新細明體"/>
                                  <w:b/>
                                  <w:color w:val="000000"/>
                                  <w:sz w:val="20"/>
                                  <w:lang w:val="zh-TW"/>
                                </w:rPr>
                              </w:pPr>
                              <w:r w:rsidRPr="00336F18">
                                <w:rPr>
                                  <w:rFonts w:ascii="標楷體" w:eastAsia="標楷體" w:hAnsi="標楷體" w:cs="新細明體" w:hint="eastAsia"/>
                                  <w:b/>
                                  <w:color w:val="000000"/>
                                  <w:sz w:val="20"/>
                                  <w:lang w:val="zh-TW"/>
                                </w:rPr>
                                <w:t>指引規定辦理</w:t>
                              </w:r>
                            </w:p>
                          </w:txbxContent>
                        </wps:txbx>
                        <wps:bodyPr rot="0" vert="horz" wrap="square" lIns="85039" tIns="42520" rIns="85039" bIns="42520" anchor="t" anchorCtr="0" upright="1">
                          <a:noAutofit/>
                        </wps:bodyPr>
                      </wps:wsp>
                      <wps:wsp>
                        <wps:cNvPr id="19" name="Rectangle 301"/>
                        <wps:cNvSpPr>
                          <a:spLocks noChangeArrowheads="1"/>
                        </wps:cNvSpPr>
                        <wps:spPr bwMode="auto">
                          <a:xfrm>
                            <a:off x="3142615" y="3535680"/>
                            <a:ext cx="1603375" cy="958215"/>
                          </a:xfrm>
                          <a:prstGeom prst="rect">
                            <a:avLst/>
                          </a:prstGeom>
                          <a:solidFill>
                            <a:srgbClr val="FFFFFF"/>
                          </a:solidFill>
                          <a:ln w="12700">
                            <a:solidFill>
                              <a:srgbClr val="000000"/>
                            </a:solidFill>
                            <a:miter lim="800000"/>
                            <a:headEnd/>
                            <a:tailEnd/>
                          </a:ln>
                        </wps:spPr>
                        <wps:txbx>
                          <w:txbxContent>
                            <w:p w14:paraId="6DF6C243"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基本風險評估表、</w:t>
                              </w:r>
                            </w:p>
                            <w:p w14:paraId="2E876C6B"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進階風險評估表、</w:t>
                              </w:r>
                            </w:p>
                            <w:p w14:paraId="1C5703E3"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計畫書及相關資料</w:t>
                              </w:r>
                            </w:p>
                          </w:txbxContent>
                        </wps:txbx>
                        <wps:bodyPr rot="0" vert="horz" wrap="square" lIns="85039" tIns="42520" rIns="85039" bIns="42520" anchor="t" anchorCtr="0" upright="1">
                          <a:noAutofit/>
                        </wps:bodyPr>
                      </wps:wsp>
                      <wps:wsp>
                        <wps:cNvPr id="20" name="Rectangle 302"/>
                        <wps:cNvSpPr>
                          <a:spLocks noChangeArrowheads="1"/>
                        </wps:cNvSpPr>
                        <wps:spPr bwMode="auto">
                          <a:xfrm>
                            <a:off x="1371600" y="2531110"/>
                            <a:ext cx="1450975" cy="352425"/>
                          </a:xfrm>
                          <a:prstGeom prst="rect">
                            <a:avLst/>
                          </a:prstGeom>
                          <a:solidFill>
                            <a:srgbClr val="FFFFFF"/>
                          </a:solidFill>
                          <a:ln w="9525">
                            <a:solidFill>
                              <a:srgbClr val="000000"/>
                            </a:solidFill>
                            <a:miter lim="800000"/>
                            <a:headEnd/>
                            <a:tailEnd/>
                          </a:ln>
                        </wps:spPr>
                        <wps:txbx>
                          <w:txbxContent>
                            <w:p w14:paraId="2939F2EB" w14:textId="77777777" w:rsidR="00063ABB" w:rsidRPr="00336F18" w:rsidRDefault="00063ABB" w:rsidP="00834562">
                              <w:pPr>
                                <w:autoSpaceDE w:val="0"/>
                                <w:adjustRightInd w:val="0"/>
                                <w:jc w:val="center"/>
                                <w:rPr>
                                  <w:rFonts w:ascii="標楷體" w:eastAsia="標楷體" w:hAnsi="標楷體" w:cs="標楷體"/>
                                  <w:color w:val="000000"/>
                                  <w:sz w:val="20"/>
                                  <w:u w:val="single"/>
                                  <w:lang w:val="zh-TW"/>
                                </w:rPr>
                              </w:pPr>
                              <w:r w:rsidRPr="00336F18">
                                <w:rPr>
                                  <w:rFonts w:ascii="標楷體" w:eastAsia="標楷體" w:hAnsi="標楷體" w:cs="標楷體" w:hint="eastAsia"/>
                                  <w:color w:val="000000"/>
                                  <w:sz w:val="20"/>
                                  <w:u w:val="single"/>
                                  <w:lang w:val="zh-TW"/>
                                </w:rPr>
                                <w:t>未涉及7類管制實驗</w:t>
                              </w:r>
                            </w:p>
                          </w:txbxContent>
                        </wps:txbx>
                        <wps:bodyPr rot="0" vert="horz" wrap="square" lIns="85039" tIns="42520" rIns="85039" bIns="42520" anchor="t" anchorCtr="0" upright="1">
                          <a:noAutofit/>
                        </wps:bodyPr>
                      </wps:wsp>
                      <wps:wsp>
                        <wps:cNvPr id="21" name="Rectangle 303"/>
                        <wps:cNvSpPr>
                          <a:spLocks noChangeArrowheads="1"/>
                        </wps:cNvSpPr>
                        <wps:spPr bwMode="auto">
                          <a:xfrm>
                            <a:off x="3220720" y="2531110"/>
                            <a:ext cx="1450975" cy="352425"/>
                          </a:xfrm>
                          <a:prstGeom prst="rect">
                            <a:avLst/>
                          </a:prstGeom>
                          <a:solidFill>
                            <a:srgbClr val="FFFFFF"/>
                          </a:solidFill>
                          <a:ln w="9525">
                            <a:solidFill>
                              <a:srgbClr val="000000"/>
                            </a:solidFill>
                            <a:miter lim="800000"/>
                            <a:headEnd/>
                            <a:tailEnd/>
                          </a:ln>
                        </wps:spPr>
                        <wps:txbx>
                          <w:txbxContent>
                            <w:p w14:paraId="4DA26D2F" w14:textId="77777777" w:rsidR="00063ABB" w:rsidRPr="00336F18" w:rsidRDefault="00063ABB" w:rsidP="00834562">
                              <w:pPr>
                                <w:autoSpaceDE w:val="0"/>
                                <w:adjustRightInd w:val="0"/>
                                <w:jc w:val="center"/>
                                <w:rPr>
                                  <w:rFonts w:ascii="標楷體" w:eastAsia="標楷體" w:hAnsi="標楷體" w:cs="標楷體"/>
                                  <w:color w:val="000000"/>
                                  <w:sz w:val="20"/>
                                  <w:u w:val="single"/>
                                  <w:lang w:val="zh-TW"/>
                                </w:rPr>
                              </w:pPr>
                              <w:r w:rsidRPr="00336F18">
                                <w:rPr>
                                  <w:rFonts w:ascii="標楷體" w:eastAsia="標楷體" w:hAnsi="標楷體" w:cs="標楷體" w:hint="eastAsia"/>
                                  <w:color w:val="000000"/>
                                  <w:sz w:val="20"/>
                                  <w:u w:val="single"/>
                                  <w:lang w:val="zh-TW"/>
                                </w:rPr>
                                <w:t>涉及7類管制實驗</w:t>
                              </w:r>
                            </w:p>
                          </w:txbxContent>
                        </wps:txbx>
                        <wps:bodyPr rot="0" vert="horz" wrap="square" lIns="85039" tIns="42520" rIns="85039" bIns="42520" anchor="t" anchorCtr="0" upright="1">
                          <a:noAutofit/>
                        </wps:bodyPr>
                      </wps:wsp>
                      <wps:wsp>
                        <wps:cNvPr id="22" name="Rectangle 304"/>
                        <wps:cNvSpPr>
                          <a:spLocks noChangeArrowheads="1"/>
                        </wps:cNvSpPr>
                        <wps:spPr bwMode="auto">
                          <a:xfrm>
                            <a:off x="5029835" y="2531110"/>
                            <a:ext cx="1450975" cy="352425"/>
                          </a:xfrm>
                          <a:prstGeom prst="rect">
                            <a:avLst/>
                          </a:prstGeom>
                          <a:solidFill>
                            <a:srgbClr val="FFFFFF"/>
                          </a:solidFill>
                          <a:ln w="9525">
                            <a:solidFill>
                              <a:srgbClr val="000000"/>
                            </a:solidFill>
                            <a:miter lim="800000"/>
                            <a:headEnd/>
                            <a:tailEnd/>
                          </a:ln>
                        </wps:spPr>
                        <wps:txbx>
                          <w:txbxContent>
                            <w:p w14:paraId="16D230BA" w14:textId="77777777" w:rsidR="00063ABB" w:rsidRPr="00336F18" w:rsidRDefault="00063ABB" w:rsidP="00834562">
                              <w:pPr>
                                <w:autoSpaceDE w:val="0"/>
                                <w:adjustRightInd w:val="0"/>
                                <w:jc w:val="center"/>
                                <w:rPr>
                                  <w:rFonts w:ascii="標楷體" w:eastAsia="標楷體" w:hAnsi="標楷體" w:cs="標楷體"/>
                                  <w:color w:val="000000"/>
                                  <w:sz w:val="20"/>
                                  <w:u w:val="single"/>
                                  <w:lang w:val="zh-TW"/>
                                </w:rPr>
                              </w:pPr>
                              <w:r w:rsidRPr="00336F18">
                                <w:rPr>
                                  <w:rFonts w:ascii="標楷體" w:eastAsia="標楷體" w:hAnsi="標楷體" w:cs="標楷體" w:hint="eastAsia"/>
                                  <w:color w:val="000000"/>
                                  <w:sz w:val="20"/>
                                  <w:u w:val="single"/>
                                  <w:lang w:val="zh-TW"/>
                                </w:rPr>
                                <w:t>研究符合DURC定義</w:t>
                              </w:r>
                            </w:p>
                          </w:txbxContent>
                        </wps:txbx>
                        <wps:bodyPr rot="0" vert="horz" wrap="square" lIns="85039" tIns="42520" rIns="85039" bIns="42520" anchor="t" anchorCtr="0" upright="1">
                          <a:noAutofit/>
                        </wps:bodyPr>
                      </wps:wsp>
                      <wps:wsp>
                        <wps:cNvPr id="23" name="Rectangle 305"/>
                        <wps:cNvSpPr>
                          <a:spLocks noChangeArrowheads="1"/>
                        </wps:cNvSpPr>
                        <wps:spPr bwMode="auto">
                          <a:xfrm>
                            <a:off x="5038090" y="3535680"/>
                            <a:ext cx="1434465" cy="990600"/>
                          </a:xfrm>
                          <a:prstGeom prst="rect">
                            <a:avLst/>
                          </a:prstGeom>
                          <a:solidFill>
                            <a:srgbClr val="FFFFFF"/>
                          </a:solidFill>
                          <a:ln w="12700">
                            <a:solidFill>
                              <a:srgbClr val="000000"/>
                            </a:solidFill>
                            <a:miter lim="800000"/>
                            <a:headEnd/>
                            <a:tailEnd/>
                          </a:ln>
                        </wps:spPr>
                        <wps:txbx>
                          <w:txbxContent>
                            <w:p w14:paraId="681E2922"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基本風險評估表、</w:t>
                              </w:r>
                            </w:p>
                            <w:p w14:paraId="681CDB3C"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進階風險評估表、</w:t>
                              </w:r>
                            </w:p>
                            <w:p w14:paraId="36137D7D"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風險減害計畫、</w:t>
                              </w:r>
                            </w:p>
                            <w:p w14:paraId="24C20572"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計畫書及相關資料</w:t>
                              </w:r>
                            </w:p>
                          </w:txbxContent>
                        </wps:txbx>
                        <wps:bodyPr rot="0" vert="horz" wrap="square" lIns="85039" tIns="42520" rIns="85039" bIns="42520" anchor="t" anchorCtr="0" upright="1">
                          <a:noAutofit/>
                        </wps:bodyPr>
                      </wps:wsp>
                      <wps:wsp>
                        <wps:cNvPr id="24" name="AutoShape 306"/>
                        <wps:cNvCnPr>
                          <a:cxnSpLocks noChangeShapeType="1"/>
                          <a:endCxn id="18" idx="1"/>
                        </wps:cNvCnPr>
                        <wps:spPr bwMode="auto">
                          <a:xfrm flipV="1">
                            <a:off x="5948680" y="1306195"/>
                            <a:ext cx="257175" cy="17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307"/>
                        <wps:cNvCnPr>
                          <a:cxnSpLocks noChangeShapeType="1"/>
                          <a:stCxn id="9" idx="2"/>
                          <a:endCxn id="8" idx="0"/>
                        </wps:cNvCnPr>
                        <wps:spPr bwMode="auto">
                          <a:xfrm>
                            <a:off x="3942715" y="320040"/>
                            <a:ext cx="635" cy="302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308"/>
                        <wps:cNvCnPr>
                          <a:cxnSpLocks noChangeShapeType="1"/>
                          <a:stCxn id="19" idx="2"/>
                          <a:endCxn id="27" idx="2"/>
                        </wps:cNvCnPr>
                        <wps:spPr bwMode="auto">
                          <a:xfrm flipH="1">
                            <a:off x="3942080" y="4493895"/>
                            <a:ext cx="2540" cy="757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309"/>
                        <wps:cNvSpPr>
                          <a:spLocks noChangeArrowheads="1"/>
                        </wps:cNvSpPr>
                        <wps:spPr bwMode="auto">
                          <a:xfrm flipV="1">
                            <a:off x="2219325" y="5264785"/>
                            <a:ext cx="3446145" cy="1336675"/>
                          </a:xfrm>
                          <a:prstGeom prst="flowChartAlternateProcess">
                            <a:avLst/>
                          </a:prstGeom>
                          <a:solidFill>
                            <a:srgbClr val="FFFFFF"/>
                          </a:solidFill>
                          <a:ln w="28575">
                            <a:solidFill>
                              <a:srgbClr val="000000"/>
                            </a:solidFill>
                            <a:miter lim="800000"/>
                            <a:headEnd/>
                            <a:tailEnd/>
                          </a:ln>
                        </wps:spPr>
                        <wps:txbx>
                          <w:txbxContent>
                            <w:p w14:paraId="370222A1" w14:textId="77777777" w:rsidR="00063ABB" w:rsidRPr="0075737F" w:rsidRDefault="00063ABB" w:rsidP="00834562">
                              <w:pPr>
                                <w:rPr>
                                  <w:rFonts w:ascii="標楷體" w:eastAsia="標楷體" w:hAnsi="標楷體" w:cs="標楷體"/>
                                  <w:sz w:val="20"/>
                                  <w:lang w:val="zh-TW"/>
                                </w:rPr>
                              </w:pPr>
                              <w:r w:rsidRPr="00E37FCF">
                                <w:rPr>
                                  <w:rFonts w:ascii="標楷體" w:eastAsia="標楷體" w:hAnsi="標楷體" w:cs="標楷體" w:hint="eastAsia"/>
                                  <w:sz w:val="20"/>
                                  <w:lang w:val="zh-TW"/>
                                </w:rPr>
                                <w:t>符合</w:t>
                              </w:r>
                              <w:r w:rsidRPr="0075737F">
                                <w:rPr>
                                  <w:rFonts w:ascii="標楷體" w:eastAsia="標楷體" w:hAnsi="標楷體" w:cs="標楷體" w:hint="eastAsia"/>
                                  <w:sz w:val="20"/>
                                  <w:lang w:val="zh-TW"/>
                                </w:rPr>
                                <w:t>DURC並經同意執行之研究計畫，計畫主持人應配合</w:t>
                              </w:r>
                              <w:r>
                                <w:rPr>
                                  <w:rFonts w:ascii="標楷體" w:eastAsia="標楷體" w:hAnsi="標楷體" w:cs="標楷體" w:hint="eastAsia"/>
                                  <w:sz w:val="20"/>
                                  <w:lang w:val="zh-TW"/>
                                </w:rPr>
                                <w:t>進行實驗操作之</w:t>
                              </w:r>
                              <w:r w:rsidRPr="00E37FCF">
                                <w:rPr>
                                  <w:rFonts w:ascii="標楷體" w:eastAsia="標楷體" w:hAnsi="標楷體" w:cs="標楷體" w:hint="eastAsia"/>
                                  <w:sz w:val="20"/>
                                  <w:lang w:val="zh-TW"/>
                                </w:rPr>
                                <w:t>管制性病原、毒素設置單位之管制性病原、毒素主管及生物安全會定期檢視「風險減害計畫」之適用性</w:t>
                              </w:r>
                              <w:r w:rsidRPr="0075737F">
                                <w:rPr>
                                  <w:rFonts w:ascii="標楷體" w:eastAsia="標楷體" w:hAnsi="標楷體" w:cs="標楷體" w:hint="eastAsia"/>
                                  <w:sz w:val="20"/>
                                  <w:lang w:val="zh-TW"/>
                                </w:rPr>
                                <w:t>，計畫主持人每季提報</w:t>
                              </w:r>
                              <w:r>
                                <w:rPr>
                                  <w:rFonts w:ascii="標楷體" w:eastAsia="標楷體" w:hAnsi="標楷體" w:cs="標楷體" w:hint="eastAsia"/>
                                  <w:sz w:val="20"/>
                                  <w:lang w:val="zh-TW"/>
                                </w:rPr>
                                <w:t>該</w:t>
                              </w:r>
                              <w:r w:rsidRPr="00E37FCF">
                                <w:rPr>
                                  <w:rFonts w:ascii="標楷體" w:eastAsia="標楷體" w:hAnsi="標楷體" w:cs="標楷體" w:hint="eastAsia"/>
                                  <w:sz w:val="20"/>
                                  <w:lang w:val="zh-TW"/>
                                </w:rPr>
                                <w:t>管制性病原、毒素設置單位之管制性病原、毒素主管以及執行單位生物安全會</w:t>
                              </w:r>
                            </w:p>
                          </w:txbxContent>
                        </wps:txbx>
                        <wps:bodyPr rot="0" vert="horz" wrap="square" lIns="85039" tIns="42520" rIns="85039" bIns="42520" anchor="t" anchorCtr="0" upright="1">
                          <a:noAutofit/>
                        </wps:bodyPr>
                      </wps:wsp>
                      <wps:wsp>
                        <wps:cNvPr id="28" name="AutoShape 310"/>
                        <wps:cNvCnPr>
                          <a:cxnSpLocks noChangeShapeType="1"/>
                          <a:stCxn id="23" idx="2"/>
                        </wps:cNvCnPr>
                        <wps:spPr bwMode="auto">
                          <a:xfrm rot="5400000">
                            <a:off x="4613910" y="3847465"/>
                            <a:ext cx="463550" cy="182054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 name="AutoShape 311"/>
                        <wps:cNvCnPr>
                          <a:cxnSpLocks noChangeShapeType="1"/>
                          <a:stCxn id="10" idx="2"/>
                        </wps:cNvCnPr>
                        <wps:spPr bwMode="auto">
                          <a:xfrm rot="16200000" flipH="1">
                            <a:off x="2772410" y="3787140"/>
                            <a:ext cx="532765" cy="1870075"/>
                          </a:xfrm>
                          <a:prstGeom prst="bentConnector2">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AutoShape 312"/>
                        <wps:cNvCnPr>
                          <a:cxnSpLocks noChangeShapeType="1"/>
                          <a:stCxn id="27" idx="0"/>
                          <a:endCxn id="15" idx="0"/>
                        </wps:cNvCnPr>
                        <wps:spPr bwMode="auto">
                          <a:xfrm>
                            <a:off x="3942080" y="6616065"/>
                            <a:ext cx="1270" cy="33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313"/>
                        <wps:cNvCnPr>
                          <a:cxnSpLocks noChangeShapeType="1"/>
                          <a:stCxn id="20" idx="2"/>
                          <a:endCxn id="10" idx="0"/>
                        </wps:cNvCnPr>
                        <wps:spPr bwMode="auto">
                          <a:xfrm>
                            <a:off x="2097405" y="2883535"/>
                            <a:ext cx="6350"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314"/>
                        <wps:cNvCnPr>
                          <a:cxnSpLocks noChangeShapeType="1"/>
                          <a:stCxn id="22" idx="2"/>
                          <a:endCxn id="23" idx="0"/>
                        </wps:cNvCnPr>
                        <wps:spPr bwMode="auto">
                          <a:xfrm>
                            <a:off x="5755640" y="2883535"/>
                            <a:ext cx="635" cy="652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0AB1CEAD" id="畫布 288" o:spid="_x0000_s1030" editas="canvas" style="position:absolute;margin-left:-94.55pt;margin-top:15.75pt;width:577.65pt;height:656.1pt;z-index:-251672064" coordsize="73361,8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73361;height:83324;visibility:visible;mso-wrap-style:square">
                  <v:fill o:detectmouseclick="t"/>
                  <v:path o:connecttype="none"/>
                </v:shape>
                <v:shapetype id="_x0000_t4" coordsize="21600,21600" o:spt="4" path="m10800,l,10800,10800,21600,21600,10800xe">
                  <v:stroke joinstyle="miter"/>
                  <v:path gradientshapeok="t" o:connecttype="rect" textboxrect="5400,5400,16200,16200"/>
                </v:shapetype>
                <v:shape id="AutoShape 290" o:spid="_x0000_s1032" type="#_x0000_t4" style="position:absolute;left:19005;top:6229;width:40837;height:14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">
                  <v:textbox inset="2.36219mm,1.1811mm,2.36219mm,1.1811mm">
                    <w:txbxContent>
                      <w:p w14:paraId="20414791" w14:textId="77777777" w:rsidR="00063ABB" w:rsidRPr="00BE27F3" w:rsidRDefault="00063ABB" w:rsidP="00834562">
                        <w:pPr>
                          <w:autoSpaceDE w:val="0"/>
                          <w:adjustRightInd w:val="0"/>
                          <w:spacing w:line="200" w:lineRule="exact"/>
                          <w:rPr>
                            <w:rFonts w:ascii="標楷體" w:eastAsia="標楷體" w:hAnsi="標楷體"/>
                            <w:sz w:val="16"/>
                            <w:szCs w:val="16"/>
                            <w:lang w:val="zh-TW"/>
                          </w:rPr>
                        </w:pPr>
                        <w:r>
                          <w:rPr>
                            <w:rFonts w:ascii="標楷體" w:eastAsia="標楷體" w:hAnsi="標楷體" w:hint="eastAsia"/>
                            <w:sz w:val="16"/>
                            <w:szCs w:val="16"/>
                            <w:lang w:val="zh-TW"/>
                          </w:rPr>
                          <w:t xml:space="preserve">　　　　　　</w:t>
                        </w:r>
                        <w:r w:rsidRPr="00BE27F3">
                          <w:rPr>
                            <w:rFonts w:ascii="標楷體" w:eastAsia="標楷體" w:hAnsi="標楷體" w:hint="eastAsia"/>
                            <w:sz w:val="16"/>
                            <w:szCs w:val="16"/>
                            <w:lang w:val="zh-TW"/>
                          </w:rPr>
                          <w:t>涉及使用14項</w:t>
                        </w:r>
                      </w:p>
                      <w:p w14:paraId="03634525" w14:textId="77777777" w:rsidR="00063ABB" w:rsidRPr="00BE27F3" w:rsidRDefault="00063ABB" w:rsidP="00834562">
                        <w:pPr>
                          <w:autoSpaceDE w:val="0"/>
                          <w:adjustRightInd w:val="0"/>
                          <w:spacing w:line="200" w:lineRule="exact"/>
                          <w:contextualSpacing/>
                          <w:jc w:val="center"/>
                          <w:rPr>
                            <w:rFonts w:ascii="標楷體" w:eastAsia="標楷體" w:hAnsi="標楷體"/>
                            <w:sz w:val="16"/>
                            <w:szCs w:val="16"/>
                            <w:lang w:val="zh-TW"/>
                          </w:rPr>
                        </w:pPr>
                        <w:r w:rsidRPr="00BE27F3">
                          <w:rPr>
                            <w:rFonts w:ascii="標楷體" w:eastAsia="標楷體" w:hAnsi="標楷體" w:hint="eastAsia"/>
                            <w:sz w:val="16"/>
                            <w:szCs w:val="16"/>
                            <w:lang w:val="zh-TW"/>
                          </w:rPr>
                          <w:t>高危險管制性病原、毒素</w:t>
                        </w:r>
                      </w:p>
                      <w:p w14:paraId="12604A27" w14:textId="77777777" w:rsidR="00063ABB" w:rsidRDefault="00063ABB" w:rsidP="00834562">
                        <w:pPr>
                          <w:autoSpaceDE w:val="0"/>
                          <w:adjustRightInd w:val="0"/>
                          <w:spacing w:line="200" w:lineRule="exact"/>
                          <w:contextualSpacing/>
                          <w:jc w:val="center"/>
                          <w:rPr>
                            <w:rFonts w:ascii="標楷體" w:eastAsia="標楷體" w:hAnsi="標楷體"/>
                            <w:b/>
                            <w:sz w:val="16"/>
                            <w:szCs w:val="16"/>
                            <w:lang w:val="zh-TW"/>
                          </w:rPr>
                        </w:pPr>
                        <w:r>
                          <w:rPr>
                            <w:rFonts w:ascii="標楷體" w:eastAsia="標楷體" w:hAnsi="標楷體" w:hint="eastAsia"/>
                            <w:b/>
                            <w:sz w:val="16"/>
                            <w:szCs w:val="16"/>
                            <w:lang w:val="zh-TW"/>
                          </w:rPr>
                          <w:t>（由進行實驗操作之管制性病原、毒素設置單位之</w:t>
                        </w:r>
                        <w:r w:rsidRPr="00A76B28">
                          <w:rPr>
                            <w:rFonts w:ascii="標楷體" w:eastAsia="標楷體" w:hAnsi="標楷體" w:hint="eastAsia"/>
                            <w:b/>
                            <w:sz w:val="16"/>
                            <w:szCs w:val="16"/>
                            <w:lang w:val="zh-TW"/>
                          </w:rPr>
                          <w:t>管制性病原、毒素主管及單位</w:t>
                        </w:r>
                        <w:r w:rsidRPr="0075737F">
                          <w:rPr>
                            <w:rFonts w:ascii="標楷體" w:eastAsia="標楷體" w:hAnsi="標楷體" w:hint="eastAsia"/>
                            <w:b/>
                            <w:sz w:val="16"/>
                            <w:szCs w:val="16"/>
                            <w:lang w:val="zh-TW"/>
                          </w:rPr>
                          <w:t>生安會</w:t>
                        </w:r>
                      </w:p>
                      <w:p w14:paraId="13096601" w14:textId="77777777" w:rsidR="00063ABB" w:rsidRPr="0075737F" w:rsidRDefault="00063ABB" w:rsidP="00834562">
                        <w:pPr>
                          <w:autoSpaceDE w:val="0"/>
                          <w:adjustRightInd w:val="0"/>
                          <w:spacing w:line="200" w:lineRule="exact"/>
                          <w:contextualSpacing/>
                          <w:jc w:val="center"/>
                          <w:rPr>
                            <w:rFonts w:ascii="標楷體" w:eastAsia="標楷體" w:hAnsi="標楷體"/>
                            <w:b/>
                            <w:sz w:val="16"/>
                            <w:szCs w:val="16"/>
                            <w:lang w:val="zh-TW"/>
                          </w:rPr>
                        </w:pPr>
                        <w:r>
                          <w:rPr>
                            <w:rFonts w:ascii="標楷體" w:eastAsia="標楷體" w:hAnsi="標楷體" w:hint="eastAsia"/>
                            <w:b/>
                            <w:sz w:val="16"/>
                            <w:szCs w:val="16"/>
                            <w:lang w:val="zh-TW"/>
                          </w:rPr>
                          <w:t>審核）</w:t>
                        </w:r>
                      </w:p>
                    </w:txbxContent>
                  </v:textbox>
                </v:shape>
                <v:rect id="Rectangle 291" o:spid="_x0000_s1033" style="position:absolute;left:26777;width:2529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">
                  <v:textbox inset="2.36219mm,1.1811mm,2.36219mm,1.1811mm">
                    <w:txbxContent>
                      <w:p w14:paraId="553B4393" w14:textId="77777777" w:rsidR="00063ABB" w:rsidRPr="00336F18" w:rsidRDefault="00063ABB" w:rsidP="00834562">
                        <w:pPr>
                          <w:autoSpaceDE w:val="0"/>
                          <w:adjustRightInd w:val="0"/>
                          <w:rPr>
                            <w:rFonts w:ascii="標楷體" w:eastAsia="標楷體" w:hAnsi="標楷體" w:cs="標楷體"/>
                            <w:color w:val="000000"/>
                            <w:sz w:val="22"/>
                            <w:lang w:val="zh-TW"/>
                          </w:rPr>
                        </w:pPr>
                        <w:r w:rsidRPr="00336F18">
                          <w:rPr>
                            <w:rFonts w:ascii="標楷體" w:eastAsia="標楷體" w:hAnsi="標楷體" w:cs="標楷體" w:hint="eastAsia"/>
                            <w:color w:val="000000"/>
                            <w:sz w:val="22"/>
                            <w:lang w:val="zh-TW"/>
                          </w:rPr>
                          <w:t>設置單位自行或公開徵求</w:t>
                        </w:r>
                        <w:r w:rsidRPr="0075737F">
                          <w:rPr>
                            <w:rFonts w:ascii="標楷體" w:eastAsia="標楷體" w:hAnsi="標楷體" w:cs="標楷體" w:hint="eastAsia"/>
                            <w:sz w:val="22"/>
                            <w:lang w:val="zh-TW"/>
                          </w:rPr>
                          <w:t>之研</w:t>
                        </w:r>
                        <w:r w:rsidRPr="00336F18">
                          <w:rPr>
                            <w:rFonts w:ascii="標楷體" w:eastAsia="標楷體" w:hAnsi="標楷體" w:cs="標楷體" w:hint="eastAsia"/>
                            <w:color w:val="000000"/>
                            <w:sz w:val="22"/>
                            <w:lang w:val="zh-TW"/>
                          </w:rPr>
                          <w:t>究計畫</w:t>
                        </w:r>
                      </w:p>
                    </w:txbxContent>
                  </v:textbox>
                </v:rect>
                <v:shapetype id="_x0000_t109" coordsize="21600,21600" o:spt="109" path="m,l,21600r21600,l21600,xe">
                  <v:stroke joinstyle="miter"/>
                  <v:path gradientshapeok="t" o:connecttype="rect"/>
                </v:shapetype>
                <v:shape id="AutoShape 292" o:spid="_x0000_s1034" type="#_x0000_t109" style="position:absolute;left:14084;top:35356;width:13900;height:9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" strokeweight="1pt">
                  <v:textbox inset="2.36219mm,1.1811mm,2.36219mm,1.1811mm">
                    <w:txbxContent>
                      <w:p w14:paraId="512E65C4"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基本風險評估表、</w:t>
                        </w:r>
                      </w:p>
                      <w:p w14:paraId="7C02FA4C"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計畫書及相關資料</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93" o:spid="_x0000_s1035" type="#_x0000_t34" style="position:absolute;left:27667;top:13550;width:5068;height:1845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" adj="10773">
                  <v:stroke endarrow="block"/>
                </v:shape>
                <v:shape id="Text Box 294" o:spid="_x0000_s1036" type="#_x0000_t202" style="position:absolute;left:40189;top:19335;width:246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" filled="f" fillcolor="#bbe0e3" stroked="f">
                  <v:textbox style="mso-fit-shape-to-text:t" inset="2.36219mm,1.1811mm,2.36219mm,1.1811mm">
                    <w:txbxContent>
                      <w:p w14:paraId="29CD30DC" w14:textId="77777777" w:rsidR="00063ABB" w:rsidRPr="00336F18" w:rsidRDefault="00063ABB" w:rsidP="00834562">
                        <w:pPr>
                          <w:autoSpaceDE w:val="0"/>
                          <w:adjustRightInd w:val="0"/>
                          <w:rPr>
                            <w:rFonts w:ascii="標楷體" w:eastAsia="標楷體" w:hAnsi="標楷體" w:cs="標楷體"/>
                            <w:color w:val="000000"/>
                            <w:sz w:val="22"/>
                            <w:lang w:val="zh-TW"/>
                          </w:rPr>
                        </w:pPr>
                        <w:r w:rsidRPr="00336F18">
                          <w:rPr>
                            <w:rFonts w:ascii="標楷體" w:eastAsia="標楷體" w:hAnsi="標楷體" w:cs="標楷體" w:hint="eastAsia"/>
                            <w:color w:val="000000"/>
                            <w:sz w:val="22"/>
                            <w:lang w:val="zh-TW"/>
                          </w:rPr>
                          <w:t>是</w:t>
                        </w:r>
                      </w:p>
                    </w:txbxContent>
                  </v:textbox>
                </v:shape>
                <v:shape id="Text Box 295" o:spid="_x0000_s1037" type="#_x0000_t202" style="position:absolute;left:55892;top:9372;width:3104;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" filled="f" fillcolor="#bbe0e3" stroked="f">
                  <v:textbox style="mso-fit-shape-to-text:t" inset="2.36219mm,1.1811mm,2.36219mm,1.1811mm">
                    <w:txbxContent>
                      <w:p w14:paraId="665CC7A4" w14:textId="77777777" w:rsidR="00063ABB" w:rsidRPr="00336F18" w:rsidRDefault="00063ABB" w:rsidP="00834562">
                        <w:pPr>
                          <w:autoSpaceDE w:val="0"/>
                          <w:adjustRightInd w:val="0"/>
                          <w:rPr>
                            <w:rFonts w:ascii="標楷體" w:eastAsia="標楷體" w:hAnsi="標楷體" w:cs="標楷體"/>
                            <w:color w:val="000000"/>
                            <w:sz w:val="22"/>
                            <w:lang w:val="zh-TW"/>
                          </w:rPr>
                        </w:pPr>
                        <w:r w:rsidRPr="00336F18">
                          <w:rPr>
                            <w:rFonts w:ascii="標楷體" w:eastAsia="標楷體" w:hAnsi="標楷體" w:cs="標楷體" w:hint="eastAsia"/>
                            <w:color w:val="000000"/>
                            <w:sz w:val="22"/>
                            <w:lang w:val="zh-TW"/>
                          </w:rPr>
                          <w:t>否</w:t>
                        </w:r>
                      </w:p>
                    </w:txbxContent>
                  </v:textbox>
                </v:shape>
                <v:shape id="AutoShape 296" o:spid="_x0000_s1038" type="#_x0000_t34" style="position:absolute;left:36912;top:22758;width:5068;height:3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" adj="10773">
                  <v:stroke endarrow="block"/>
                </v:shape>
                <v:roundrect id="AutoShape 297" o:spid="_x0000_s1039" style="position:absolute;left:27400;top:69602;width:24066;height:88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" strokeweight="2.25pt">
                  <v:textbox inset="2.36219mm,1.1811mm,2.36219mm,1.1811mm">
                    <w:txbxContent>
                      <w:p w14:paraId="5D338C34" w14:textId="77777777" w:rsidR="00063ABB" w:rsidRPr="009D1502" w:rsidRDefault="00063ABB" w:rsidP="00834562">
                        <w:pPr>
                          <w:autoSpaceDE w:val="0"/>
                          <w:adjustRightInd w:val="0"/>
                          <w:jc w:val="center"/>
                          <w:rPr>
                            <w:rFonts w:ascii="標楷體" w:eastAsia="標楷體" w:hAnsi="標楷體" w:cs="標楷體"/>
                            <w:b/>
                            <w:lang w:val="zh-TW"/>
                          </w:rPr>
                        </w:pPr>
                        <w:r w:rsidRPr="009D1502">
                          <w:rPr>
                            <w:rFonts w:ascii="標楷體" w:eastAsia="標楷體" w:hAnsi="標楷體" w:cs="標楷體" w:hint="eastAsia"/>
                            <w:b/>
                            <w:sz w:val="20"/>
                            <w:lang w:val="zh-TW"/>
                          </w:rPr>
                          <w:t>計畫執行單位於新核定使用高危險管制性病原、毒素之研究計畫名單，於計畫核定後1個月內，函送疾管署備案</w:t>
                        </w:r>
                      </w:p>
                    </w:txbxContent>
                  </v:textbox>
                </v:roundrect>
                <v:shape id="AutoShape 298" o:spid="_x0000_s1040" type="#_x0000_t34" style="position:absolute;left:36195;top:32086;width:6521;height:1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" adj="10789">
                  <v:stroke endarrow="block"/>
                </v:shape>
                <v:shapetype id="_x0000_t33" coordsize="21600,21600" o:spt="33" o:oned="t" path="m,l21600,r,21600e" filled="f">
                  <v:stroke joinstyle="miter"/>
                  <v:path arrowok="t" fillok="f" o:connecttype="none"/>
                  <o:lock v:ext="edit" shapetype="t"/>
                </v:shapetype>
                <v:shape id="AutoShape 299" o:spid="_x0000_s1041" type="#_x0000_t33" style="position:absolute;left:39503;top:22739;width:18053;height:26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">
                  <v:stroke endarrow="block"/>
                </v:shape>
                <v:roundrect id="AutoShape 300" o:spid="_x0000_s1042" style="position:absolute;left:62198;top:10210;width:10731;height:569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" strokeweight="2.25pt">
                  <v:textbox inset="2.36219mm,1.1811mm,2.36219mm,1.1811mm">
                    <w:txbxContent>
                      <w:p w14:paraId="35FFC7A0" w14:textId="77777777" w:rsidR="00063ABB" w:rsidRPr="00336F18" w:rsidRDefault="00063ABB" w:rsidP="00834562">
                        <w:pPr>
                          <w:autoSpaceDE w:val="0"/>
                          <w:adjustRightInd w:val="0"/>
                          <w:jc w:val="center"/>
                          <w:rPr>
                            <w:rFonts w:ascii="標楷體" w:eastAsia="標楷體" w:hAnsi="標楷體" w:cs="標楷體"/>
                            <w:b/>
                            <w:color w:val="000000"/>
                            <w:sz w:val="20"/>
                            <w:lang w:val="zh-TW"/>
                          </w:rPr>
                        </w:pPr>
                        <w:r w:rsidRPr="00336F18">
                          <w:rPr>
                            <w:rFonts w:ascii="標楷體" w:eastAsia="標楷體" w:hAnsi="標楷體" w:cs="標楷體" w:hint="eastAsia"/>
                            <w:b/>
                            <w:color w:val="000000"/>
                            <w:sz w:val="20"/>
                            <w:lang w:val="zh-TW"/>
                          </w:rPr>
                          <w:t>免依</w:t>
                        </w:r>
                      </w:p>
                      <w:p w14:paraId="309A2423" w14:textId="77777777" w:rsidR="00063ABB" w:rsidRPr="00336F18" w:rsidRDefault="00063ABB" w:rsidP="00834562">
                        <w:pPr>
                          <w:autoSpaceDE w:val="0"/>
                          <w:adjustRightInd w:val="0"/>
                          <w:jc w:val="center"/>
                          <w:rPr>
                            <w:rFonts w:ascii="標楷體" w:eastAsia="標楷體" w:hAnsi="標楷體" w:cs="新細明體"/>
                            <w:b/>
                            <w:color w:val="000000"/>
                            <w:sz w:val="20"/>
                            <w:lang w:val="zh-TW"/>
                          </w:rPr>
                        </w:pPr>
                        <w:r w:rsidRPr="00336F18">
                          <w:rPr>
                            <w:rFonts w:ascii="標楷體" w:eastAsia="標楷體" w:hAnsi="標楷體" w:cs="新細明體" w:hint="eastAsia"/>
                            <w:b/>
                            <w:color w:val="000000"/>
                            <w:sz w:val="20"/>
                            <w:lang w:val="zh-TW"/>
                          </w:rPr>
                          <w:t>指引規定辦理</w:t>
                        </w:r>
                      </w:p>
                    </w:txbxContent>
                  </v:textbox>
                </v:roundrect>
                <v:rect id="Rectangle 301" o:spid="_x0000_s1043" style="position:absolute;left:31426;top:35356;width:16033;height:9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" strokeweight="1pt">
                  <v:textbox inset="2.36219mm,1.1811mm,2.36219mm,1.1811mm">
                    <w:txbxContent>
                      <w:p w14:paraId="6DF6C243"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基本風險評估表、</w:t>
                        </w:r>
                      </w:p>
                      <w:p w14:paraId="2E876C6B"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進階風險評估表、</w:t>
                        </w:r>
                      </w:p>
                      <w:p w14:paraId="1C5703E3"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計畫書及相關資料</w:t>
                        </w:r>
                      </w:p>
                    </w:txbxContent>
                  </v:textbox>
                </v:rect>
                <v:rect id="Rectangle 302" o:spid="_x0000_s1044" style="position:absolute;left:13716;top:25311;width:1450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">
                  <v:textbox inset="2.36219mm,1.1811mm,2.36219mm,1.1811mm">
                    <w:txbxContent>
                      <w:p w14:paraId="2939F2EB" w14:textId="77777777" w:rsidR="00063ABB" w:rsidRPr="00336F18" w:rsidRDefault="00063ABB" w:rsidP="00834562">
                        <w:pPr>
                          <w:autoSpaceDE w:val="0"/>
                          <w:adjustRightInd w:val="0"/>
                          <w:jc w:val="center"/>
                          <w:rPr>
                            <w:rFonts w:ascii="標楷體" w:eastAsia="標楷體" w:hAnsi="標楷體" w:cs="標楷體"/>
                            <w:color w:val="000000"/>
                            <w:sz w:val="20"/>
                            <w:u w:val="single"/>
                            <w:lang w:val="zh-TW"/>
                          </w:rPr>
                        </w:pPr>
                        <w:r w:rsidRPr="00336F18">
                          <w:rPr>
                            <w:rFonts w:ascii="標楷體" w:eastAsia="標楷體" w:hAnsi="標楷體" w:cs="標楷體" w:hint="eastAsia"/>
                            <w:color w:val="000000"/>
                            <w:sz w:val="20"/>
                            <w:u w:val="single"/>
                            <w:lang w:val="zh-TW"/>
                          </w:rPr>
                          <w:t>未涉及7類管制實驗</w:t>
                        </w:r>
                      </w:p>
                    </w:txbxContent>
                  </v:textbox>
                </v:rect>
                <v:rect id="Rectangle 303" o:spid="_x0000_s1045" style="position:absolute;left:32207;top:25311;width:14509;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">
                  <v:textbox inset="2.36219mm,1.1811mm,2.36219mm,1.1811mm">
                    <w:txbxContent>
                      <w:p w14:paraId="4DA26D2F" w14:textId="77777777" w:rsidR="00063ABB" w:rsidRPr="00336F18" w:rsidRDefault="00063ABB" w:rsidP="00834562">
                        <w:pPr>
                          <w:autoSpaceDE w:val="0"/>
                          <w:adjustRightInd w:val="0"/>
                          <w:jc w:val="center"/>
                          <w:rPr>
                            <w:rFonts w:ascii="標楷體" w:eastAsia="標楷體" w:hAnsi="標楷體" w:cs="標楷體"/>
                            <w:color w:val="000000"/>
                            <w:sz w:val="20"/>
                            <w:u w:val="single"/>
                            <w:lang w:val="zh-TW"/>
                          </w:rPr>
                        </w:pPr>
                        <w:r w:rsidRPr="00336F18">
                          <w:rPr>
                            <w:rFonts w:ascii="標楷體" w:eastAsia="標楷體" w:hAnsi="標楷體" w:cs="標楷體" w:hint="eastAsia"/>
                            <w:color w:val="000000"/>
                            <w:sz w:val="20"/>
                            <w:u w:val="single"/>
                            <w:lang w:val="zh-TW"/>
                          </w:rPr>
                          <w:t>涉及7類管制實驗</w:t>
                        </w:r>
                      </w:p>
                    </w:txbxContent>
                  </v:textbox>
                </v:rect>
                <v:rect id="Rectangle 304" o:spid="_x0000_s1046" style="position:absolute;left:50298;top:25311;width:1451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">
                  <v:textbox inset="2.36219mm,1.1811mm,2.36219mm,1.1811mm">
                    <w:txbxContent>
                      <w:p w14:paraId="16D230BA" w14:textId="77777777" w:rsidR="00063ABB" w:rsidRPr="00336F18" w:rsidRDefault="00063ABB" w:rsidP="00834562">
                        <w:pPr>
                          <w:autoSpaceDE w:val="0"/>
                          <w:adjustRightInd w:val="0"/>
                          <w:jc w:val="center"/>
                          <w:rPr>
                            <w:rFonts w:ascii="標楷體" w:eastAsia="標楷體" w:hAnsi="標楷體" w:cs="標楷體"/>
                            <w:color w:val="000000"/>
                            <w:sz w:val="20"/>
                            <w:u w:val="single"/>
                            <w:lang w:val="zh-TW"/>
                          </w:rPr>
                        </w:pPr>
                        <w:r w:rsidRPr="00336F18">
                          <w:rPr>
                            <w:rFonts w:ascii="標楷體" w:eastAsia="標楷體" w:hAnsi="標楷體" w:cs="標楷體" w:hint="eastAsia"/>
                            <w:color w:val="000000"/>
                            <w:sz w:val="20"/>
                            <w:u w:val="single"/>
                            <w:lang w:val="zh-TW"/>
                          </w:rPr>
                          <w:t>研究符合DURC定義</w:t>
                        </w:r>
                      </w:p>
                    </w:txbxContent>
                  </v:textbox>
                </v:rect>
                <v:rect id="Rectangle 305" o:spid="_x0000_s1047" style="position:absolute;left:50380;top:35356;width:14345;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" strokeweight="1pt">
                  <v:textbox inset="2.36219mm,1.1811mm,2.36219mm,1.1811mm">
                    <w:txbxContent>
                      <w:p w14:paraId="681E2922"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基本風險評估表、</w:t>
                        </w:r>
                      </w:p>
                      <w:p w14:paraId="681CDB3C"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進階風險評估表、</w:t>
                        </w:r>
                      </w:p>
                      <w:p w14:paraId="36137D7D"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風險減害計畫、</w:t>
                        </w:r>
                      </w:p>
                      <w:p w14:paraId="24C20572" w14:textId="77777777" w:rsidR="00063ABB" w:rsidRPr="00336F18" w:rsidRDefault="00063ABB" w:rsidP="00834562">
                        <w:pPr>
                          <w:autoSpaceDE w:val="0"/>
                          <w:adjustRightInd w:val="0"/>
                          <w:jc w:val="center"/>
                          <w:rPr>
                            <w:rFonts w:ascii="標楷體" w:eastAsia="標楷體" w:hAnsi="標楷體" w:cs="標楷體"/>
                            <w:color w:val="000000"/>
                            <w:sz w:val="20"/>
                            <w:lang w:val="zh-TW"/>
                          </w:rPr>
                        </w:pPr>
                        <w:r w:rsidRPr="00336F18">
                          <w:rPr>
                            <w:rFonts w:ascii="標楷體" w:eastAsia="標楷體" w:hAnsi="標楷體" w:cs="標楷體" w:hint="eastAsia"/>
                            <w:color w:val="000000"/>
                            <w:sz w:val="20"/>
                            <w:lang w:val="zh-TW"/>
                          </w:rPr>
                          <w:t>計畫書及相關資料</w:t>
                        </w:r>
                      </w:p>
                    </w:txbxContent>
                  </v:textbox>
                </v:rect>
                <v:shapetype id="_x0000_t32" coordsize="21600,21600" o:spt="32" o:oned="t" path="m,l21600,21600e" filled="f">
                  <v:path arrowok="t" fillok="f" o:connecttype="none"/>
                  <o:lock v:ext="edit" shapetype="t"/>
                </v:shapetype>
                <v:shape id="AutoShape 306" o:spid="_x0000_s1048" type="#_x0000_t32" style="position:absolute;left:59486;top:13061;width:2572;height:17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">
                  <v:stroke endarrow="block"/>
                </v:shape>
                <v:shape id="AutoShape 307" o:spid="_x0000_s1049" type="#_x0000_t32" style="position:absolute;left:39427;top:3200;width:6;height:30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shape id="AutoShape 308" o:spid="_x0000_s1050" type="#_x0000_t32" style="position:absolute;left:39420;top:44938;width:26;height:75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09" o:spid="_x0000_s1051" type="#_x0000_t176" style="position:absolute;left:22193;top:52647;width:34461;height:1336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" strokeweight="2.25pt">
                  <v:textbox inset="2.36219mm,1.1811mm,2.36219mm,1.1811mm">
                    <w:txbxContent>
                      <w:p w14:paraId="370222A1" w14:textId="77777777" w:rsidR="00063ABB" w:rsidRPr="0075737F" w:rsidRDefault="00063ABB" w:rsidP="00834562">
                        <w:pPr>
                          <w:rPr>
                            <w:rFonts w:ascii="標楷體" w:eastAsia="標楷體" w:hAnsi="標楷體" w:cs="標楷體"/>
                            <w:sz w:val="20"/>
                            <w:lang w:val="zh-TW"/>
                          </w:rPr>
                        </w:pPr>
                        <w:r w:rsidRPr="00E37FCF">
                          <w:rPr>
                            <w:rFonts w:ascii="標楷體" w:eastAsia="標楷體" w:hAnsi="標楷體" w:cs="標楷體" w:hint="eastAsia"/>
                            <w:sz w:val="20"/>
                            <w:lang w:val="zh-TW"/>
                          </w:rPr>
                          <w:t>符合</w:t>
                        </w:r>
                        <w:r w:rsidRPr="0075737F">
                          <w:rPr>
                            <w:rFonts w:ascii="標楷體" w:eastAsia="標楷體" w:hAnsi="標楷體" w:cs="標楷體" w:hint="eastAsia"/>
                            <w:sz w:val="20"/>
                            <w:lang w:val="zh-TW"/>
                          </w:rPr>
                          <w:t>DURC並經同意執行之研究計畫，計畫主持人應配合</w:t>
                        </w:r>
                        <w:r>
                          <w:rPr>
                            <w:rFonts w:ascii="標楷體" w:eastAsia="標楷體" w:hAnsi="標楷體" w:cs="標楷體" w:hint="eastAsia"/>
                            <w:sz w:val="20"/>
                            <w:lang w:val="zh-TW"/>
                          </w:rPr>
                          <w:t>進行實驗操作之</w:t>
                        </w:r>
                        <w:r w:rsidRPr="00E37FCF">
                          <w:rPr>
                            <w:rFonts w:ascii="標楷體" w:eastAsia="標楷體" w:hAnsi="標楷體" w:cs="標楷體" w:hint="eastAsia"/>
                            <w:sz w:val="20"/>
                            <w:lang w:val="zh-TW"/>
                          </w:rPr>
                          <w:t>管制性病原、毒素設置單位之管制性病原、毒素主管及生物安全會定期檢視「風險減害計畫」之適用性</w:t>
                        </w:r>
                        <w:r w:rsidRPr="0075737F">
                          <w:rPr>
                            <w:rFonts w:ascii="標楷體" w:eastAsia="標楷體" w:hAnsi="標楷體" w:cs="標楷體" w:hint="eastAsia"/>
                            <w:sz w:val="20"/>
                            <w:lang w:val="zh-TW"/>
                          </w:rPr>
                          <w:t>，計畫主持人每季提報</w:t>
                        </w:r>
                        <w:r>
                          <w:rPr>
                            <w:rFonts w:ascii="標楷體" w:eastAsia="標楷體" w:hAnsi="標楷體" w:cs="標楷體" w:hint="eastAsia"/>
                            <w:sz w:val="20"/>
                            <w:lang w:val="zh-TW"/>
                          </w:rPr>
                          <w:t>該</w:t>
                        </w:r>
                        <w:r w:rsidRPr="00E37FCF">
                          <w:rPr>
                            <w:rFonts w:ascii="標楷體" w:eastAsia="標楷體" w:hAnsi="標楷體" w:cs="標楷體" w:hint="eastAsia"/>
                            <w:sz w:val="20"/>
                            <w:lang w:val="zh-TW"/>
                          </w:rPr>
                          <w:t>管制性病原、毒素設置單位之管制性病原、毒素主管以及執行單位生物安全會</w:t>
                        </w:r>
                      </w:p>
                    </w:txbxContent>
                  </v:textbox>
                </v:shape>
                <v:shape id="AutoShape 310" o:spid="_x0000_s1052" type="#_x0000_t33" style="position:absolute;left:46139;top:38474;width:4636;height:1820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"/>
                <v:shape id="AutoShape 311" o:spid="_x0000_s1053" type="#_x0000_t33" style="position:absolute;left:27724;top:37870;width:5328;height:1870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"/>
                <v:shape id="AutoShape 312" o:spid="_x0000_s1054" type="#_x0000_t32" style="position:absolute;left:39420;top:66160;width:13;height:33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">
                  <v:stroke endarrow="block"/>
                </v:shape>
                <v:shape id="AutoShape 313" o:spid="_x0000_s1055" type="#_x0000_t32" style="position:absolute;left:20974;top:28835;width:63;height:6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">
                  <v:stroke endarrow="block"/>
                </v:shape>
                <v:shape id="AutoShape 314" o:spid="_x0000_s1056" type="#_x0000_t32" style="position:absolute;left:57556;top:28835;width:6;height:65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">
                  <v:stroke endarrow="block"/>
                </v:shape>
              </v:group>
            </w:pict>
          </mc:Fallback>
        </mc:AlternateContent>
      </w:r>
    </w:p>
    <w:p w14:paraId="1A06B940" w14:textId="77777777" w:rsidR="00834562" w:rsidRPr="00085523" w:rsidRDefault="00834562" w:rsidP="00834562">
      <w:pPr>
        <w:rPr>
          <w:rFonts w:eastAsia="標楷體"/>
        </w:rPr>
      </w:pPr>
    </w:p>
    <w:p w14:paraId="0EFD93CF" w14:textId="77777777" w:rsidR="00834562" w:rsidRPr="00085523" w:rsidRDefault="00834562" w:rsidP="00834562">
      <w:pPr>
        <w:tabs>
          <w:tab w:val="left" w:pos="8088"/>
        </w:tabs>
        <w:rPr>
          <w:rFonts w:eastAsia="標楷體"/>
          <w:b/>
        </w:rPr>
      </w:pPr>
      <w:r w:rsidRPr="00085523">
        <w:rPr>
          <w:rFonts w:eastAsia="標楷體"/>
          <w:b/>
        </w:rPr>
        <w:tab/>
      </w:r>
    </w:p>
    <w:p w14:paraId="311C3196" w14:textId="77777777" w:rsidR="00834562" w:rsidRPr="00085523" w:rsidRDefault="00834562" w:rsidP="00834562">
      <w:pPr>
        <w:rPr>
          <w:rFonts w:eastAsia="標楷體"/>
          <w:b/>
        </w:rPr>
      </w:pPr>
    </w:p>
    <w:p w14:paraId="21A7029D" w14:textId="77777777" w:rsidR="00834562" w:rsidRPr="00085523" w:rsidRDefault="00834562" w:rsidP="00834562">
      <w:pPr>
        <w:rPr>
          <w:rFonts w:eastAsia="標楷體"/>
          <w:b/>
        </w:rPr>
      </w:pPr>
    </w:p>
    <w:p w14:paraId="1F1C0094" w14:textId="77777777" w:rsidR="00834562" w:rsidRPr="00085523" w:rsidRDefault="00834562" w:rsidP="00834562">
      <w:pPr>
        <w:rPr>
          <w:rFonts w:eastAsia="標楷體"/>
        </w:rPr>
      </w:pPr>
    </w:p>
    <w:p w14:paraId="104EE272" w14:textId="77777777" w:rsidR="00834562" w:rsidRPr="00085523" w:rsidRDefault="00834562" w:rsidP="00834562">
      <w:pPr>
        <w:rPr>
          <w:rFonts w:eastAsia="標楷體"/>
        </w:rPr>
      </w:pPr>
    </w:p>
    <w:p w14:paraId="3D51D720" w14:textId="77777777" w:rsidR="00834562" w:rsidRPr="00085523" w:rsidRDefault="00834562" w:rsidP="00834562">
      <w:pPr>
        <w:rPr>
          <w:rFonts w:eastAsia="標楷體"/>
        </w:rPr>
      </w:pPr>
    </w:p>
    <w:p w14:paraId="07B6CACF" w14:textId="77777777" w:rsidR="00834562" w:rsidRPr="00085523" w:rsidRDefault="00834562" w:rsidP="00834562">
      <w:pPr>
        <w:rPr>
          <w:rFonts w:eastAsia="標楷體"/>
        </w:rPr>
      </w:pPr>
    </w:p>
    <w:p w14:paraId="0A8F150F" w14:textId="77777777" w:rsidR="00834562" w:rsidRPr="00085523" w:rsidRDefault="00834562" w:rsidP="00834562">
      <w:pPr>
        <w:rPr>
          <w:rFonts w:eastAsia="標楷體"/>
        </w:rPr>
      </w:pPr>
    </w:p>
    <w:p w14:paraId="2E279A38" w14:textId="77777777" w:rsidR="00834562" w:rsidRPr="00085523" w:rsidRDefault="00834562" w:rsidP="00834562">
      <w:pPr>
        <w:rPr>
          <w:rFonts w:eastAsia="標楷體"/>
        </w:rPr>
      </w:pPr>
    </w:p>
    <w:p w14:paraId="405431E8" w14:textId="77777777" w:rsidR="00834562" w:rsidRPr="00085523" w:rsidRDefault="00834562" w:rsidP="00834562">
      <w:pPr>
        <w:rPr>
          <w:rFonts w:eastAsia="標楷體"/>
        </w:rPr>
      </w:pPr>
    </w:p>
    <w:p w14:paraId="790B69C5" w14:textId="77777777" w:rsidR="00834562" w:rsidRPr="00085523" w:rsidRDefault="00834562" w:rsidP="00834562">
      <w:pPr>
        <w:rPr>
          <w:rFonts w:eastAsia="標楷體"/>
        </w:rPr>
      </w:pPr>
    </w:p>
    <w:p w14:paraId="45E59843" w14:textId="77777777" w:rsidR="00834562" w:rsidRPr="00085523" w:rsidRDefault="00834562" w:rsidP="00834562">
      <w:pPr>
        <w:tabs>
          <w:tab w:val="left" w:pos="8100"/>
        </w:tabs>
        <w:rPr>
          <w:rFonts w:eastAsia="標楷體"/>
        </w:rPr>
      </w:pPr>
      <w:r w:rsidRPr="00085523">
        <w:rPr>
          <w:rFonts w:eastAsia="標楷體"/>
        </w:rPr>
        <w:tab/>
      </w:r>
    </w:p>
    <w:p w14:paraId="140F192F" w14:textId="77777777" w:rsidR="00834562" w:rsidRPr="00085523" w:rsidRDefault="00834562" w:rsidP="00834562">
      <w:pPr>
        <w:rPr>
          <w:rFonts w:eastAsia="標楷體"/>
        </w:rPr>
      </w:pPr>
    </w:p>
    <w:p w14:paraId="2245E78F" w14:textId="77777777" w:rsidR="00834562" w:rsidRPr="00085523" w:rsidRDefault="00834562" w:rsidP="00834562">
      <w:pPr>
        <w:rPr>
          <w:rFonts w:eastAsia="標楷體"/>
        </w:rPr>
      </w:pPr>
    </w:p>
    <w:p w14:paraId="6ED1175D" w14:textId="77777777" w:rsidR="00834562" w:rsidRPr="00085523" w:rsidRDefault="00834562" w:rsidP="00834562">
      <w:pPr>
        <w:rPr>
          <w:rFonts w:eastAsia="標楷體"/>
        </w:rPr>
      </w:pPr>
    </w:p>
    <w:p w14:paraId="667A3063" w14:textId="77777777" w:rsidR="00834562" w:rsidRPr="00085523" w:rsidRDefault="00834562" w:rsidP="00834562">
      <w:pPr>
        <w:rPr>
          <w:rFonts w:eastAsia="標楷體"/>
        </w:rPr>
      </w:pPr>
    </w:p>
    <w:p w14:paraId="789F2B7D" w14:textId="77777777" w:rsidR="00834562" w:rsidRPr="00085523" w:rsidRDefault="00834562" w:rsidP="00834562">
      <w:pPr>
        <w:rPr>
          <w:rFonts w:eastAsia="標楷體"/>
        </w:rPr>
      </w:pPr>
    </w:p>
    <w:p w14:paraId="0D545F56" w14:textId="77777777" w:rsidR="00834562" w:rsidRPr="00085523" w:rsidRDefault="00834562" w:rsidP="00834562">
      <w:pPr>
        <w:rPr>
          <w:rFonts w:eastAsia="標楷體"/>
        </w:rPr>
      </w:pPr>
    </w:p>
    <w:p w14:paraId="78DA22B5" w14:textId="77777777" w:rsidR="00834562" w:rsidRPr="00085523" w:rsidRDefault="00834562" w:rsidP="00834562">
      <w:pPr>
        <w:widowControl/>
        <w:spacing w:line="0" w:lineRule="atLeast"/>
        <w:rPr>
          <w:rFonts w:eastAsia="標楷體"/>
        </w:rPr>
      </w:pPr>
    </w:p>
    <w:p w14:paraId="637269FF" w14:textId="77777777" w:rsidR="00834562" w:rsidRPr="00085523" w:rsidRDefault="00834562" w:rsidP="00834562">
      <w:pPr>
        <w:widowControl/>
        <w:spacing w:line="0" w:lineRule="atLeast"/>
        <w:rPr>
          <w:rFonts w:eastAsia="標楷體"/>
        </w:rPr>
      </w:pPr>
    </w:p>
    <w:p w14:paraId="3759395F" w14:textId="77777777" w:rsidR="00834562" w:rsidRPr="00085523" w:rsidRDefault="00834562" w:rsidP="00834562">
      <w:pPr>
        <w:widowControl/>
        <w:spacing w:line="0" w:lineRule="atLeast"/>
        <w:rPr>
          <w:rFonts w:eastAsia="標楷體"/>
        </w:rPr>
      </w:pPr>
    </w:p>
    <w:p w14:paraId="74FAD444" w14:textId="77777777" w:rsidR="00834562" w:rsidRPr="00085523" w:rsidRDefault="00834562" w:rsidP="00834562">
      <w:pPr>
        <w:widowControl/>
        <w:spacing w:line="0" w:lineRule="atLeast"/>
        <w:rPr>
          <w:rFonts w:eastAsia="標楷體"/>
        </w:rPr>
      </w:pPr>
    </w:p>
    <w:p w14:paraId="55AE1DFA" w14:textId="77777777" w:rsidR="00834562" w:rsidRPr="00085523" w:rsidRDefault="00834562" w:rsidP="00834562">
      <w:pPr>
        <w:widowControl/>
        <w:spacing w:line="0" w:lineRule="atLeast"/>
        <w:rPr>
          <w:rFonts w:eastAsia="標楷體"/>
        </w:rPr>
      </w:pPr>
    </w:p>
    <w:p w14:paraId="13C0E19B" w14:textId="77777777" w:rsidR="00834562" w:rsidRPr="00085523" w:rsidRDefault="00834562" w:rsidP="00834562">
      <w:pPr>
        <w:widowControl/>
        <w:spacing w:line="0" w:lineRule="atLeast"/>
        <w:rPr>
          <w:rFonts w:eastAsia="標楷體"/>
        </w:rPr>
      </w:pPr>
    </w:p>
    <w:p w14:paraId="699BAC5B" w14:textId="77777777" w:rsidR="00834562" w:rsidRPr="00085523" w:rsidRDefault="00834562" w:rsidP="00834562">
      <w:pPr>
        <w:widowControl/>
        <w:spacing w:line="0" w:lineRule="atLeast"/>
        <w:rPr>
          <w:rFonts w:eastAsia="標楷體"/>
          <w:b/>
        </w:rPr>
      </w:pPr>
    </w:p>
    <w:p w14:paraId="14300FFB"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12E1B966"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78922DC8"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1AF3468C"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01E62A20"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75EAC91D"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4B326648"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678AB597"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4F654F1A"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7C986BD6"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7E6DF74F"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5BB59A98" w14:textId="77777777" w:rsidR="00834562" w:rsidRPr="00085523" w:rsidRDefault="00834562" w:rsidP="00834562">
      <w:pPr>
        <w:widowControl/>
        <w:adjustRightInd w:val="0"/>
        <w:snapToGrid w:val="0"/>
        <w:spacing w:line="0" w:lineRule="atLeast"/>
        <w:jc w:val="center"/>
        <w:rPr>
          <w:rFonts w:eastAsia="標楷體" w:hAnsi="標楷體"/>
          <w:b/>
          <w:sz w:val="32"/>
          <w:szCs w:val="32"/>
        </w:rPr>
      </w:pPr>
    </w:p>
    <w:p w14:paraId="60F88DA9" w14:textId="77777777" w:rsidR="00834562" w:rsidRPr="00085523" w:rsidRDefault="00834562" w:rsidP="00974D8C">
      <w:pPr>
        <w:snapToGrid w:val="0"/>
        <w:spacing w:line="360" w:lineRule="auto"/>
        <w:rPr>
          <w:rFonts w:eastAsia="標楷體"/>
          <w:b/>
          <w:bCs/>
          <w:sz w:val="48"/>
          <w:szCs w:val="48"/>
        </w:rPr>
      </w:pPr>
    </w:p>
    <w:p w14:paraId="15E08CE1" w14:textId="3651F7DC" w:rsidR="0031059C" w:rsidRPr="00085523" w:rsidRDefault="0031059C" w:rsidP="00C80B02">
      <w:pPr>
        <w:spacing w:line="480" w:lineRule="auto"/>
        <w:rPr>
          <w:rFonts w:eastAsia="標楷體"/>
          <w:b/>
          <w:sz w:val="48"/>
          <w:szCs w:val="48"/>
        </w:rPr>
      </w:pPr>
      <w:r w:rsidRPr="00085523">
        <w:rPr>
          <w:rFonts w:eastAsia="標楷體"/>
          <w:b/>
          <w:bCs/>
          <w:sz w:val="48"/>
          <w:szCs w:val="48"/>
        </w:rPr>
        <w:br w:type="page"/>
      </w:r>
    </w:p>
    <w:p w14:paraId="760B7409" w14:textId="77777777" w:rsidR="00462625" w:rsidRPr="00085523" w:rsidRDefault="00462625" w:rsidP="00462625">
      <w:pPr>
        <w:spacing w:line="480" w:lineRule="exact"/>
        <w:rPr>
          <w:rFonts w:eastAsia="標楷體"/>
          <w:b/>
          <w:bCs/>
          <w:sz w:val="32"/>
        </w:rPr>
      </w:pPr>
    </w:p>
    <w:p w14:paraId="306F85A4" w14:textId="77777777" w:rsidR="00462625" w:rsidRPr="00085523" w:rsidRDefault="00462625" w:rsidP="00462625">
      <w:pPr>
        <w:spacing w:line="480" w:lineRule="exact"/>
        <w:rPr>
          <w:rFonts w:eastAsia="標楷體"/>
          <w:b/>
          <w:bCs/>
          <w:sz w:val="32"/>
        </w:rPr>
      </w:pPr>
    </w:p>
    <w:p w14:paraId="4166AE88" w14:textId="77777777" w:rsidR="00462625" w:rsidRPr="00085523" w:rsidRDefault="00462625" w:rsidP="00462625">
      <w:pPr>
        <w:spacing w:line="480" w:lineRule="exact"/>
        <w:rPr>
          <w:rFonts w:eastAsia="標楷體"/>
          <w:b/>
          <w:bCs/>
          <w:sz w:val="32"/>
        </w:rPr>
      </w:pPr>
    </w:p>
    <w:p w14:paraId="1B427BF6" w14:textId="77777777" w:rsidR="00462625" w:rsidRPr="00085523" w:rsidRDefault="00462625" w:rsidP="00462625">
      <w:pPr>
        <w:spacing w:line="480" w:lineRule="exact"/>
        <w:rPr>
          <w:rFonts w:eastAsia="標楷體"/>
          <w:b/>
          <w:bCs/>
          <w:sz w:val="32"/>
        </w:rPr>
      </w:pPr>
    </w:p>
    <w:p w14:paraId="609A5D10" w14:textId="77777777" w:rsidR="00462625" w:rsidRPr="00085523" w:rsidRDefault="00462625" w:rsidP="00462625">
      <w:pPr>
        <w:spacing w:line="480" w:lineRule="exact"/>
        <w:rPr>
          <w:rFonts w:eastAsia="標楷體"/>
          <w:b/>
          <w:bCs/>
          <w:sz w:val="32"/>
        </w:rPr>
      </w:pPr>
    </w:p>
    <w:p w14:paraId="1CF120B5" w14:textId="77777777" w:rsidR="00462625" w:rsidRPr="00085523" w:rsidRDefault="00462625" w:rsidP="00462625">
      <w:pPr>
        <w:spacing w:line="480" w:lineRule="exact"/>
        <w:rPr>
          <w:rFonts w:eastAsia="標楷體"/>
          <w:b/>
          <w:bCs/>
          <w:sz w:val="32"/>
        </w:rPr>
      </w:pPr>
    </w:p>
    <w:p w14:paraId="698076D3" w14:textId="77777777" w:rsidR="00462625" w:rsidRPr="00085523" w:rsidRDefault="00462625" w:rsidP="00462625">
      <w:pPr>
        <w:spacing w:line="480" w:lineRule="exact"/>
        <w:rPr>
          <w:rFonts w:eastAsia="標楷體"/>
          <w:b/>
          <w:bCs/>
          <w:sz w:val="32"/>
        </w:rPr>
      </w:pPr>
    </w:p>
    <w:p w14:paraId="005B69E7" w14:textId="77777777" w:rsidR="00462625" w:rsidRPr="00085523" w:rsidRDefault="00462625" w:rsidP="00462625">
      <w:pPr>
        <w:spacing w:line="480" w:lineRule="exact"/>
        <w:rPr>
          <w:rFonts w:eastAsia="標楷體"/>
          <w:b/>
          <w:bCs/>
          <w:sz w:val="32"/>
        </w:rPr>
      </w:pPr>
    </w:p>
    <w:p w14:paraId="4DFA6FF3" w14:textId="77777777" w:rsidR="00462625" w:rsidRPr="00085523" w:rsidRDefault="00462625" w:rsidP="00462625">
      <w:pPr>
        <w:spacing w:line="480" w:lineRule="exact"/>
        <w:rPr>
          <w:rFonts w:eastAsia="標楷體"/>
          <w:b/>
          <w:bCs/>
          <w:sz w:val="32"/>
        </w:rPr>
      </w:pPr>
    </w:p>
    <w:p w14:paraId="3B978EF7" w14:textId="77777777" w:rsidR="00462625" w:rsidRPr="00085523" w:rsidRDefault="00462625" w:rsidP="00462625">
      <w:pPr>
        <w:spacing w:line="480" w:lineRule="exact"/>
        <w:rPr>
          <w:rFonts w:eastAsia="標楷體"/>
          <w:b/>
          <w:bCs/>
          <w:sz w:val="32"/>
        </w:rPr>
      </w:pPr>
    </w:p>
    <w:p w14:paraId="019E95E8" w14:textId="6EC03F27" w:rsidR="0031059C" w:rsidRPr="00085523" w:rsidRDefault="0031059C" w:rsidP="00FE12E2">
      <w:pPr>
        <w:spacing w:line="276" w:lineRule="auto"/>
        <w:ind w:left="2450" w:hangingChars="510" w:hanging="2450"/>
        <w:jc w:val="center"/>
        <w:outlineLvl w:val="1"/>
        <w:rPr>
          <w:rFonts w:eastAsia="標楷體"/>
          <w:b/>
          <w:bCs/>
          <w:sz w:val="48"/>
          <w:szCs w:val="48"/>
        </w:rPr>
      </w:pPr>
      <w:bookmarkStart w:id="16" w:name="_Toc234335357"/>
      <w:r w:rsidRPr="00085523">
        <w:rPr>
          <w:rFonts w:eastAsia="標楷體" w:hint="eastAsia"/>
          <w:b/>
          <w:bCs/>
          <w:sz w:val="48"/>
          <w:szCs w:val="48"/>
        </w:rPr>
        <w:t>附錄八、</w:t>
      </w:r>
      <w:bookmarkEnd w:id="16"/>
    </w:p>
    <w:p w14:paraId="3BE9A51F" w14:textId="77777777" w:rsidR="0031059C" w:rsidRPr="00085523" w:rsidRDefault="0031059C" w:rsidP="00FE12E2">
      <w:pPr>
        <w:spacing w:line="276" w:lineRule="auto"/>
        <w:jc w:val="center"/>
        <w:rPr>
          <w:rFonts w:eastAsia="標楷體"/>
          <w:b/>
          <w:bCs/>
          <w:sz w:val="48"/>
          <w:szCs w:val="48"/>
        </w:rPr>
      </w:pPr>
      <w:r w:rsidRPr="00085523">
        <w:rPr>
          <w:rFonts w:eastAsia="標楷體" w:hint="eastAsia"/>
          <w:b/>
          <w:bCs/>
          <w:sz w:val="48"/>
          <w:szCs w:val="48"/>
        </w:rPr>
        <w:t>衛生福利部疾病管制署生物材料分讓</w:t>
      </w:r>
    </w:p>
    <w:p w14:paraId="0D7066D0" w14:textId="77777777" w:rsidR="0031059C" w:rsidRPr="00085523" w:rsidRDefault="0031059C" w:rsidP="00FE12E2">
      <w:pPr>
        <w:spacing w:line="276" w:lineRule="auto"/>
        <w:jc w:val="center"/>
        <w:rPr>
          <w:rFonts w:eastAsia="標楷體"/>
          <w:b/>
          <w:sz w:val="48"/>
          <w:szCs w:val="48"/>
        </w:rPr>
      </w:pPr>
      <w:r w:rsidRPr="00085523">
        <w:rPr>
          <w:rFonts w:eastAsia="標楷體" w:hint="eastAsia"/>
          <w:b/>
          <w:bCs/>
          <w:sz w:val="48"/>
          <w:szCs w:val="48"/>
        </w:rPr>
        <w:t>作業規範</w:t>
      </w:r>
    </w:p>
    <w:p w14:paraId="6B61EA77" w14:textId="77777777" w:rsidR="0031059C" w:rsidRPr="00085523" w:rsidRDefault="0031059C" w:rsidP="0031059C">
      <w:pPr>
        <w:spacing w:before="100" w:beforeAutospacing="1" w:after="100" w:afterAutospacing="1" w:line="720" w:lineRule="auto"/>
        <w:jc w:val="center"/>
        <w:rPr>
          <w:rFonts w:eastAsia="標楷體"/>
          <w:b/>
          <w:bCs/>
          <w:sz w:val="34"/>
        </w:rPr>
      </w:pPr>
    </w:p>
    <w:p w14:paraId="266CCD2B" w14:textId="77777777" w:rsidR="0031059C" w:rsidRPr="00085523" w:rsidRDefault="0031059C" w:rsidP="0031059C">
      <w:pPr>
        <w:spacing w:line="400" w:lineRule="exact"/>
        <w:rPr>
          <w:rFonts w:eastAsia="標楷體"/>
          <w:b/>
          <w:bCs/>
          <w:sz w:val="40"/>
          <w:szCs w:val="40"/>
        </w:rPr>
      </w:pPr>
    </w:p>
    <w:p w14:paraId="3F7EBABF" w14:textId="77777777" w:rsidR="0031059C" w:rsidRPr="00085523" w:rsidRDefault="0031059C" w:rsidP="00325D35">
      <w:pPr>
        <w:spacing w:line="480" w:lineRule="exact"/>
        <w:ind w:right="-43"/>
        <w:jc w:val="center"/>
        <w:rPr>
          <w:rFonts w:eastAsia="標楷體"/>
          <w:b/>
          <w:sz w:val="32"/>
        </w:rPr>
      </w:pPr>
      <w:r w:rsidRPr="00085523">
        <w:rPr>
          <w:rFonts w:eastAsia="標楷體"/>
          <w:b/>
          <w:sz w:val="32"/>
        </w:rPr>
        <w:br w:type="page"/>
      </w:r>
      <w:r w:rsidRPr="00085523">
        <w:rPr>
          <w:rFonts w:eastAsia="標楷體" w:hint="eastAsia"/>
          <w:b/>
          <w:sz w:val="36"/>
        </w:rPr>
        <w:lastRenderedPageBreak/>
        <w:t>衛生福利部疾病管制署生物材料分讓作業規範</w:t>
      </w:r>
    </w:p>
    <w:p w14:paraId="3928DDF0" w14:textId="0F7B1151" w:rsidR="00F13B2C" w:rsidRPr="00085523" w:rsidRDefault="0031059C" w:rsidP="00F13B2C">
      <w:pPr>
        <w:spacing w:before="240"/>
        <w:ind w:right="-266"/>
        <w:jc w:val="right"/>
        <w:rPr>
          <w:rFonts w:eastAsia="標楷體"/>
          <w:sz w:val="20"/>
        </w:rPr>
      </w:pPr>
      <w:r w:rsidRPr="00085523">
        <w:rPr>
          <w:rFonts w:eastAsia="標楷體"/>
        </w:rPr>
        <w:t xml:space="preserve">                                                     </w:t>
      </w:r>
      <w:r w:rsidR="00F13B2C" w:rsidRPr="00085523">
        <w:rPr>
          <w:rFonts w:eastAsia="標楷體" w:hint="eastAsia"/>
          <w:sz w:val="20"/>
        </w:rPr>
        <w:t>102</w:t>
      </w:r>
      <w:r w:rsidR="00F13B2C" w:rsidRPr="00085523">
        <w:rPr>
          <w:rFonts w:eastAsia="標楷體" w:hint="eastAsia"/>
          <w:sz w:val="20"/>
        </w:rPr>
        <w:t>年</w:t>
      </w:r>
      <w:r w:rsidR="00F13B2C" w:rsidRPr="00085523">
        <w:rPr>
          <w:rFonts w:eastAsia="標楷體" w:hint="eastAsia"/>
          <w:sz w:val="20"/>
        </w:rPr>
        <w:t>10</w:t>
      </w:r>
      <w:r w:rsidR="00F13B2C" w:rsidRPr="00085523">
        <w:rPr>
          <w:rFonts w:eastAsia="標楷體" w:hint="eastAsia"/>
          <w:sz w:val="20"/>
        </w:rPr>
        <w:t>月</w:t>
      </w:r>
      <w:r w:rsidR="00F13B2C" w:rsidRPr="00085523">
        <w:rPr>
          <w:rFonts w:eastAsia="標楷體" w:hint="eastAsia"/>
          <w:sz w:val="20"/>
        </w:rPr>
        <w:t>30</w:t>
      </w:r>
      <w:r w:rsidR="00F13B2C" w:rsidRPr="00085523">
        <w:rPr>
          <w:rFonts w:eastAsia="標楷體" w:hint="eastAsia"/>
          <w:sz w:val="20"/>
        </w:rPr>
        <w:t>日訂定</w:t>
      </w:r>
    </w:p>
    <w:p w14:paraId="6FD70498" w14:textId="0F7B1151" w:rsidR="00F13B2C" w:rsidRPr="00085523" w:rsidRDefault="00F13B2C" w:rsidP="00F13B2C">
      <w:pPr>
        <w:ind w:right="-266"/>
        <w:jc w:val="right"/>
        <w:rPr>
          <w:rFonts w:eastAsia="標楷體"/>
          <w:sz w:val="20"/>
        </w:rPr>
      </w:pPr>
      <w:r w:rsidRPr="00085523">
        <w:rPr>
          <w:rFonts w:eastAsia="標楷體" w:hint="eastAsia"/>
          <w:sz w:val="20"/>
        </w:rPr>
        <w:t>111</w:t>
      </w:r>
      <w:r w:rsidRPr="00085523">
        <w:rPr>
          <w:rFonts w:eastAsia="標楷體" w:hint="eastAsia"/>
          <w:sz w:val="20"/>
        </w:rPr>
        <w:t>年</w:t>
      </w:r>
      <w:r w:rsidRPr="00085523">
        <w:rPr>
          <w:rFonts w:eastAsia="標楷體" w:hint="eastAsia"/>
          <w:sz w:val="20"/>
        </w:rPr>
        <w:t>07</w:t>
      </w:r>
      <w:r w:rsidRPr="00085523">
        <w:rPr>
          <w:rFonts w:eastAsia="標楷體" w:hint="eastAsia"/>
          <w:sz w:val="20"/>
        </w:rPr>
        <w:t>月</w:t>
      </w:r>
      <w:r w:rsidRPr="00085523">
        <w:rPr>
          <w:rFonts w:eastAsia="標楷體" w:hint="eastAsia"/>
          <w:sz w:val="20"/>
        </w:rPr>
        <w:t>23</w:t>
      </w:r>
      <w:r w:rsidRPr="00085523">
        <w:rPr>
          <w:rFonts w:eastAsia="標楷體" w:hint="eastAsia"/>
          <w:sz w:val="20"/>
        </w:rPr>
        <w:t>日第</w:t>
      </w:r>
      <w:r w:rsidRPr="00085523">
        <w:rPr>
          <w:rFonts w:eastAsia="標楷體" w:hint="eastAsia"/>
          <w:sz w:val="20"/>
        </w:rPr>
        <w:t>1</w:t>
      </w:r>
      <w:r w:rsidRPr="00085523">
        <w:rPr>
          <w:rFonts w:eastAsia="標楷體" w:hint="eastAsia"/>
          <w:sz w:val="20"/>
        </w:rPr>
        <w:t>次修訂</w:t>
      </w:r>
    </w:p>
    <w:p w14:paraId="7BCF10C4" w14:textId="26D83534" w:rsidR="0031059C" w:rsidRPr="00085523" w:rsidRDefault="00F13B2C" w:rsidP="00F13B2C">
      <w:pPr>
        <w:ind w:right="-266"/>
        <w:jc w:val="right"/>
        <w:rPr>
          <w:rFonts w:eastAsia="標楷體"/>
          <w:sz w:val="20"/>
        </w:rPr>
      </w:pPr>
      <w:r w:rsidRPr="00085523">
        <w:rPr>
          <w:rFonts w:eastAsia="標楷體" w:hint="eastAsia"/>
          <w:sz w:val="20"/>
        </w:rPr>
        <w:t>113</w:t>
      </w:r>
      <w:r w:rsidRPr="00085523">
        <w:rPr>
          <w:rFonts w:eastAsia="標楷體" w:hint="eastAsia"/>
          <w:sz w:val="20"/>
        </w:rPr>
        <w:t>年</w:t>
      </w:r>
      <w:r w:rsidRPr="00085523">
        <w:rPr>
          <w:rFonts w:eastAsia="標楷體" w:hint="eastAsia"/>
          <w:sz w:val="20"/>
        </w:rPr>
        <w:t>05</w:t>
      </w:r>
      <w:r w:rsidRPr="00085523">
        <w:rPr>
          <w:rFonts w:eastAsia="標楷體" w:hint="eastAsia"/>
          <w:sz w:val="20"/>
        </w:rPr>
        <w:t>月</w:t>
      </w:r>
      <w:r w:rsidRPr="00085523">
        <w:rPr>
          <w:rFonts w:eastAsia="標楷體" w:hint="eastAsia"/>
          <w:sz w:val="20"/>
        </w:rPr>
        <w:t>17</w:t>
      </w:r>
      <w:r w:rsidRPr="00085523">
        <w:rPr>
          <w:rFonts w:eastAsia="標楷體" w:hint="eastAsia"/>
          <w:sz w:val="20"/>
        </w:rPr>
        <w:t>日第</w:t>
      </w:r>
      <w:r w:rsidRPr="00085523">
        <w:rPr>
          <w:rFonts w:eastAsia="標楷體" w:hint="eastAsia"/>
          <w:sz w:val="20"/>
        </w:rPr>
        <w:t>2</w:t>
      </w:r>
      <w:r w:rsidRPr="00085523">
        <w:rPr>
          <w:rFonts w:eastAsia="標楷體" w:hint="eastAsia"/>
          <w:sz w:val="20"/>
        </w:rPr>
        <w:t>次修訂</w:t>
      </w:r>
    </w:p>
    <w:p w14:paraId="51C3382C"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衛生福利部疾病管制署（以下簡稱本署）為有效運用持有之生物材料，促進學術交流，並配合國內生物科技產業發展之需要，特訂定本作業規範。</w:t>
      </w:r>
    </w:p>
    <w:p w14:paraId="494ECB52"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本作業規範所稱生物材料係指本署所保存之病原體（細菌、病毒、真菌等微生物）本身及其衍生物，衍生物係指病原體組成成分或其分泌產物經純化或分離者，包括核酸、質體、蛋白質、生物毒素及其他衍生物。</w:t>
      </w:r>
    </w:p>
    <w:p w14:paraId="6EDAF2BC"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本作業規範使用限制：</w:t>
      </w:r>
    </w:p>
    <w:p w14:paraId="609F105A" w14:textId="77777777" w:rsidR="0031059C" w:rsidRPr="00085523" w:rsidRDefault="0031059C" w:rsidP="00B02F7C">
      <w:pPr>
        <w:pStyle w:val="aff8"/>
        <w:numPr>
          <w:ilvl w:val="0"/>
          <w:numId w:val="92"/>
        </w:numPr>
        <w:autoSpaceDE w:val="0"/>
        <w:adjustRightInd w:val="0"/>
        <w:snapToGrid w:val="0"/>
        <w:spacing w:beforeLines="50" w:before="120" w:line="400" w:lineRule="exact"/>
        <w:ind w:leftChars="0" w:left="1330" w:hanging="621"/>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本規範不適用於生物材料之移轉合作申請案件，生物材料若應用於商業用途，包括但不限於試劑開發、製造疫苗、銷售、借貸等商業營利行為，應另簽訂技術移轉或合作開發合約，再行分讓。</w:t>
      </w:r>
    </w:p>
    <w:p w14:paraId="514348DA" w14:textId="77777777" w:rsidR="0031059C" w:rsidRPr="00085523" w:rsidRDefault="0031059C" w:rsidP="00B02F7C">
      <w:pPr>
        <w:pStyle w:val="aff8"/>
        <w:numPr>
          <w:ilvl w:val="0"/>
          <w:numId w:val="92"/>
        </w:numPr>
        <w:autoSpaceDE w:val="0"/>
        <w:adjustRightInd w:val="0"/>
        <w:snapToGrid w:val="0"/>
        <w:spacing w:beforeLines="50" w:before="120" w:line="400" w:lineRule="exact"/>
        <w:ind w:leftChars="0" w:left="1330" w:hanging="621"/>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各級政府機關及所屬機關（構），或目的事業主管機關登記有案之學術或醫療機構，向本署分讓生物材料應用於非商業營利行為之臨床測試用途，包括但不限於藥物篩選試驗、動物試驗、中和試驗、檢測方法驗證等，於檢附計畫書中說明該項用途，則不需簽訂技術移轉或合作開發合約。</w:t>
      </w:r>
    </w:p>
    <w:p w14:paraId="1D4EAC36"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申請者進行相關研究計畫如需本署配合提供生物材料，應於計畫申請前，取得本署同意分讓之書面文件，俾利計畫之進行。</w:t>
      </w:r>
    </w:p>
    <w:p w14:paraId="6E31655D"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本分讓作業開放申請對象如下：</w:t>
      </w:r>
    </w:p>
    <w:p w14:paraId="780A8124" w14:textId="77777777" w:rsidR="0031059C" w:rsidRPr="00085523" w:rsidRDefault="0031059C" w:rsidP="00B02F7C">
      <w:pPr>
        <w:numPr>
          <w:ilvl w:val="0"/>
          <w:numId w:val="93"/>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各級政府機關及其所屬機關（構）。</w:t>
      </w:r>
    </w:p>
    <w:p w14:paraId="460932B2" w14:textId="77777777" w:rsidR="0031059C" w:rsidRPr="00085523" w:rsidRDefault="0031059C" w:rsidP="00B02F7C">
      <w:pPr>
        <w:numPr>
          <w:ilvl w:val="0"/>
          <w:numId w:val="93"/>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目的事業主管機關登記有案之學術或醫療機構。</w:t>
      </w:r>
    </w:p>
    <w:p w14:paraId="69EAB0CD" w14:textId="77777777" w:rsidR="0031059C" w:rsidRPr="00085523" w:rsidRDefault="0031059C" w:rsidP="00B02F7C">
      <w:pPr>
        <w:numPr>
          <w:ilvl w:val="0"/>
          <w:numId w:val="93"/>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目的事業主管機關登記有案之相關生物科技產業業者。</w:t>
      </w:r>
    </w:p>
    <w:p w14:paraId="6B8D9604"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申請程序：申請單位應來函及檢具下列相關資料向本署提出申請</w:t>
      </w:r>
    </w:p>
    <w:p w14:paraId="31C106B9" w14:textId="77777777" w:rsidR="0031059C" w:rsidRPr="00085523" w:rsidRDefault="0031059C" w:rsidP="00B02F7C">
      <w:pPr>
        <w:numPr>
          <w:ilvl w:val="0"/>
          <w:numId w:val="94"/>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「衛生福利部疾病管制署生物材料移轉協議書」一式兩份（編號</w:t>
      </w:r>
      <w:r w:rsidRPr="00085523">
        <w:rPr>
          <w:rFonts w:eastAsia="標楷體"/>
          <w:kern w:val="0"/>
          <w:sz w:val="28"/>
          <w:szCs w:val="28"/>
        </w:rPr>
        <w:t>A-003</w:t>
      </w:r>
      <w:r w:rsidRPr="00085523">
        <w:rPr>
          <w:rFonts w:eastAsia="標楷體" w:hint="eastAsia"/>
          <w:kern w:val="0"/>
          <w:sz w:val="28"/>
          <w:szCs w:val="28"/>
        </w:rPr>
        <w:t>）。</w:t>
      </w:r>
    </w:p>
    <w:p w14:paraId="552BB701" w14:textId="77777777" w:rsidR="0031059C" w:rsidRPr="00085523" w:rsidRDefault="0031059C" w:rsidP="00B02F7C">
      <w:pPr>
        <w:numPr>
          <w:ilvl w:val="0"/>
          <w:numId w:val="94"/>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「衛生福利部疾病管制署感染性生物材料申請</w:t>
      </w:r>
      <w:r w:rsidRPr="00085523">
        <w:rPr>
          <w:rFonts w:eastAsia="標楷體"/>
          <w:kern w:val="0"/>
          <w:sz w:val="28"/>
          <w:szCs w:val="28"/>
        </w:rPr>
        <w:t>/</w:t>
      </w:r>
      <w:r w:rsidRPr="00085523">
        <w:rPr>
          <w:rFonts w:eastAsia="標楷體" w:hint="eastAsia"/>
          <w:kern w:val="0"/>
          <w:sz w:val="28"/>
          <w:szCs w:val="28"/>
        </w:rPr>
        <w:t>同意移轉清單」（編</w:t>
      </w:r>
      <w:r w:rsidRPr="00085523">
        <w:rPr>
          <w:rFonts w:eastAsia="標楷體" w:hint="eastAsia"/>
          <w:kern w:val="0"/>
          <w:sz w:val="28"/>
          <w:szCs w:val="28"/>
        </w:rPr>
        <w:lastRenderedPageBreak/>
        <w:t>號</w:t>
      </w:r>
      <w:r w:rsidRPr="00085523">
        <w:rPr>
          <w:rFonts w:eastAsia="標楷體"/>
          <w:kern w:val="0"/>
          <w:sz w:val="28"/>
          <w:szCs w:val="28"/>
        </w:rPr>
        <w:t xml:space="preserve">A-003 </w:t>
      </w:r>
      <w:r w:rsidRPr="00085523">
        <w:rPr>
          <w:rFonts w:eastAsia="標楷體" w:hint="eastAsia"/>
          <w:kern w:val="0"/>
          <w:sz w:val="28"/>
          <w:szCs w:val="28"/>
        </w:rPr>
        <w:t>附件）。</w:t>
      </w:r>
    </w:p>
    <w:p w14:paraId="09188C5D" w14:textId="77777777" w:rsidR="0031059C" w:rsidRPr="00085523" w:rsidRDefault="0031059C" w:rsidP="00B02F7C">
      <w:pPr>
        <w:numPr>
          <w:ilvl w:val="0"/>
          <w:numId w:val="94"/>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計畫書：依計畫書內容可資確認，向本署申請分讓之生物材料，應為研究計畫執行之所需。</w:t>
      </w:r>
    </w:p>
    <w:p w14:paraId="0DCD8DF3" w14:textId="77777777" w:rsidR="0031059C" w:rsidRPr="00085523" w:rsidRDefault="0031059C" w:rsidP="00B02F7C">
      <w:pPr>
        <w:numPr>
          <w:ilvl w:val="0"/>
          <w:numId w:val="94"/>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第二級危險群（含）以上生物材料需檢附申請單位已報主管機關核定生物安全管理組織之證明文件及申請單位生物安全會同意書。</w:t>
      </w:r>
    </w:p>
    <w:p w14:paraId="21CB65AA" w14:textId="77777777" w:rsidR="0031059C" w:rsidRPr="00085523" w:rsidRDefault="0031059C" w:rsidP="00B02F7C">
      <w:pPr>
        <w:numPr>
          <w:ilvl w:val="0"/>
          <w:numId w:val="94"/>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第三級危險群（含）以上生物材料另需檢附感染性生物材料異動申請結果通知書（編號</w:t>
      </w:r>
      <w:r w:rsidRPr="00085523">
        <w:rPr>
          <w:rFonts w:eastAsia="標楷體"/>
          <w:kern w:val="0"/>
          <w:sz w:val="28"/>
          <w:szCs w:val="28"/>
        </w:rPr>
        <w:t>A-002</w:t>
      </w:r>
      <w:r w:rsidRPr="00085523">
        <w:rPr>
          <w:rFonts w:eastAsia="標楷體" w:hint="eastAsia"/>
          <w:kern w:val="0"/>
          <w:sz w:val="28"/>
          <w:szCs w:val="28"/>
        </w:rPr>
        <w:t>）</w:t>
      </w:r>
      <w:r w:rsidRPr="00085523">
        <w:rPr>
          <w:rFonts w:eastAsia="標楷體"/>
          <w:kern w:val="0"/>
          <w:sz w:val="28"/>
          <w:szCs w:val="28"/>
        </w:rPr>
        <w:t>(</w:t>
      </w:r>
      <w:r w:rsidRPr="00085523">
        <w:rPr>
          <w:rFonts w:eastAsia="標楷體" w:hint="eastAsia"/>
          <w:kern w:val="0"/>
          <w:sz w:val="28"/>
          <w:szCs w:val="28"/>
        </w:rPr>
        <w:t>附件四</w:t>
      </w:r>
      <w:r w:rsidRPr="00085523">
        <w:rPr>
          <w:rFonts w:eastAsia="標楷體"/>
          <w:kern w:val="0"/>
          <w:sz w:val="28"/>
          <w:szCs w:val="28"/>
        </w:rPr>
        <w:t>)</w:t>
      </w:r>
      <w:r w:rsidRPr="00085523">
        <w:rPr>
          <w:rFonts w:eastAsia="標楷體" w:hint="eastAsia"/>
          <w:kern w:val="0"/>
          <w:sz w:val="28"/>
          <w:szCs w:val="28"/>
        </w:rPr>
        <w:t>、實驗室及保存場所最近一次經中央衛生主管機關查核通過證明文件，及參與人員相關教育訓練證明。</w:t>
      </w:r>
    </w:p>
    <w:p w14:paraId="1308020D"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作業時程</w:t>
      </w:r>
    </w:p>
    <w:p w14:paraId="354377A7" w14:textId="77777777" w:rsidR="0031059C" w:rsidRPr="00085523" w:rsidRDefault="0031059C" w:rsidP="0031059C">
      <w:pPr>
        <w:autoSpaceDE w:val="0"/>
        <w:adjustRightInd w:val="0"/>
        <w:snapToGrid w:val="0"/>
        <w:spacing w:beforeLines="50" w:before="120" w:line="400" w:lineRule="exact"/>
        <w:ind w:leftChars="291" w:left="700" w:hanging="2"/>
        <w:jc w:val="both"/>
        <w:rPr>
          <w:rFonts w:eastAsia="標楷體"/>
          <w:kern w:val="0"/>
          <w:sz w:val="28"/>
          <w:szCs w:val="28"/>
        </w:rPr>
      </w:pPr>
      <w:r w:rsidRPr="00085523">
        <w:rPr>
          <w:rFonts w:eastAsia="標楷體" w:hint="eastAsia"/>
          <w:kern w:val="0"/>
          <w:sz w:val="28"/>
          <w:szCs w:val="28"/>
        </w:rPr>
        <w:t>本署受理申請並於申請資料齊全之次日起三十日內函復審查結果</w:t>
      </w:r>
      <w:r w:rsidRPr="00085523">
        <w:rPr>
          <w:rFonts w:eastAsia="標楷體"/>
          <w:kern w:val="0"/>
          <w:sz w:val="28"/>
          <w:szCs w:val="28"/>
        </w:rPr>
        <w:t>(</w:t>
      </w:r>
      <w:r w:rsidRPr="00085523">
        <w:rPr>
          <w:rFonts w:eastAsia="標楷體" w:hint="eastAsia"/>
          <w:kern w:val="0"/>
          <w:sz w:val="28"/>
          <w:szCs w:val="28"/>
        </w:rPr>
        <w:t>詳見生物材料分讓申請審核流程如附件五</w:t>
      </w:r>
      <w:r w:rsidRPr="00085523">
        <w:rPr>
          <w:rFonts w:eastAsia="標楷體"/>
          <w:kern w:val="0"/>
          <w:sz w:val="28"/>
          <w:szCs w:val="28"/>
        </w:rPr>
        <w:t>)</w:t>
      </w:r>
      <w:r w:rsidRPr="00085523">
        <w:rPr>
          <w:rFonts w:eastAsia="標楷體" w:hint="eastAsia"/>
          <w:kern w:val="0"/>
          <w:sz w:val="28"/>
          <w:szCs w:val="28"/>
        </w:rPr>
        <w:t>。申請分讓案如需送交本署生物安全會審議，將依其會議期程辦理，其案件送審迄審議完畢所需時間，不計入前開三十日之限制。</w:t>
      </w:r>
    </w:p>
    <w:p w14:paraId="78520DB8"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分讓原則如下：</w:t>
      </w:r>
    </w:p>
    <w:p w14:paraId="7EE533B1" w14:textId="77777777" w:rsidR="0031059C" w:rsidRPr="00085523" w:rsidRDefault="0031059C" w:rsidP="00B02F7C">
      <w:pPr>
        <w:numPr>
          <w:ilvl w:val="0"/>
          <w:numId w:val="95"/>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為避免引起生物材料轉移權之爭議，本署不分讓美國菌種中心（</w:t>
      </w:r>
      <w:proofErr w:type="spellStart"/>
      <w:r w:rsidRPr="00085523">
        <w:rPr>
          <w:rFonts w:eastAsia="標楷體"/>
          <w:kern w:val="0"/>
          <w:sz w:val="28"/>
          <w:szCs w:val="28"/>
        </w:rPr>
        <w:t>ATCC,American</w:t>
      </w:r>
      <w:proofErr w:type="spellEnd"/>
      <w:r w:rsidRPr="00085523">
        <w:rPr>
          <w:rFonts w:eastAsia="標楷體"/>
          <w:kern w:val="0"/>
          <w:sz w:val="28"/>
          <w:szCs w:val="28"/>
        </w:rPr>
        <w:t xml:space="preserve"> Type Culture Collection</w:t>
      </w:r>
      <w:r w:rsidRPr="00085523">
        <w:rPr>
          <w:rFonts w:eastAsia="標楷體" w:hint="eastAsia"/>
          <w:kern w:val="0"/>
          <w:sz w:val="28"/>
          <w:szCs w:val="28"/>
        </w:rPr>
        <w:t>）或其他菌種中心可購得之生物材料。</w:t>
      </w:r>
    </w:p>
    <w:p w14:paraId="39FD0436" w14:textId="77777777" w:rsidR="0031059C" w:rsidRPr="00085523" w:rsidRDefault="0031059C" w:rsidP="00B02F7C">
      <w:pPr>
        <w:numPr>
          <w:ilvl w:val="0"/>
          <w:numId w:val="95"/>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為第一類、第五類法定傳染病致病原，或管制性病原、毒素或具有生物恐怖（</w:t>
      </w:r>
      <w:r w:rsidRPr="00085523">
        <w:rPr>
          <w:rFonts w:eastAsia="標楷體"/>
          <w:kern w:val="0"/>
          <w:sz w:val="28"/>
          <w:szCs w:val="28"/>
        </w:rPr>
        <w:t>bioterrorism</w:t>
      </w:r>
      <w:r w:rsidRPr="00085523">
        <w:rPr>
          <w:rFonts w:eastAsia="標楷體" w:hint="eastAsia"/>
          <w:kern w:val="0"/>
          <w:sz w:val="28"/>
          <w:szCs w:val="28"/>
        </w:rPr>
        <w:t>）潛能之病原體經評估有安全疑慮者不予分讓；但為配合辦理防疫專案及本署委託執行業務需求不在此限，該類申請案需檢具之資料請依本規範第六點辦理以利審查。另，第三級、第四級危險群病原體或管制性病原、毒素申請案件審查通過後，申請單位需於「實驗室生物安全管理資訊系統」申請線上移轉作業，經中央主管機關核定後，方可進行後續移轉作業。</w:t>
      </w:r>
    </w:p>
    <w:p w14:paraId="3A976FA6" w14:textId="77777777" w:rsidR="0031059C" w:rsidRPr="00085523" w:rsidRDefault="0031059C" w:rsidP="00B02F7C">
      <w:pPr>
        <w:numPr>
          <w:ilvl w:val="0"/>
          <w:numId w:val="95"/>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新近分離之病原體，本署保有優先使用權。</w:t>
      </w:r>
    </w:p>
    <w:p w14:paraId="5EA2F996" w14:textId="77777777" w:rsidR="0031059C" w:rsidRPr="00085523" w:rsidRDefault="0031059C" w:rsidP="00B02F7C">
      <w:pPr>
        <w:numPr>
          <w:ilvl w:val="0"/>
          <w:numId w:val="95"/>
        </w:numPr>
        <w:autoSpaceDE w:val="0"/>
        <w:adjustRightInd w:val="0"/>
        <w:snapToGrid w:val="0"/>
        <w:spacing w:beforeLines="50" w:before="120" w:line="400" w:lineRule="exact"/>
        <w:ind w:left="994" w:hanging="143"/>
        <w:jc w:val="both"/>
        <w:rPr>
          <w:rFonts w:eastAsia="標楷體"/>
          <w:kern w:val="0"/>
          <w:sz w:val="28"/>
          <w:szCs w:val="28"/>
        </w:rPr>
      </w:pPr>
      <w:r w:rsidRPr="00085523">
        <w:rPr>
          <w:rFonts w:eastAsia="標楷體" w:hint="eastAsia"/>
          <w:kern w:val="0"/>
          <w:sz w:val="28"/>
          <w:szCs w:val="28"/>
        </w:rPr>
        <w:t>申請單位或研究人員如違反本作業規範或相關法令規定，本署得停止其參與申請分讓本署生物材料之權利二年。</w:t>
      </w:r>
    </w:p>
    <w:p w14:paraId="2D4DD7DE" w14:textId="77777777" w:rsidR="0031059C" w:rsidRPr="00085523" w:rsidRDefault="0031059C" w:rsidP="00B02F7C">
      <w:pPr>
        <w:numPr>
          <w:ilvl w:val="0"/>
          <w:numId w:val="95"/>
        </w:numPr>
        <w:autoSpaceDE w:val="0"/>
        <w:adjustRightInd w:val="0"/>
        <w:snapToGrid w:val="0"/>
        <w:spacing w:beforeLines="50" w:before="120" w:line="400" w:lineRule="exact"/>
        <w:ind w:left="994" w:hanging="143"/>
        <w:jc w:val="both"/>
        <w:rPr>
          <w:rFonts w:eastAsia="標楷體"/>
          <w:kern w:val="0"/>
          <w:sz w:val="28"/>
          <w:szCs w:val="28"/>
        </w:rPr>
      </w:pPr>
      <w:r w:rsidRPr="00085523">
        <w:rPr>
          <w:rFonts w:eastAsia="標楷體" w:hint="eastAsia"/>
          <w:kern w:val="0"/>
          <w:sz w:val="28"/>
          <w:szCs w:val="28"/>
        </w:rPr>
        <w:t>生物危險等級為第二級（含）以下且不具生物恐怖</w:t>
      </w:r>
      <w:r w:rsidRPr="00085523">
        <w:rPr>
          <w:rFonts w:eastAsia="標楷體"/>
          <w:kern w:val="0"/>
          <w:sz w:val="28"/>
          <w:szCs w:val="28"/>
        </w:rPr>
        <w:t>(bioterrorism</w:t>
      </w:r>
      <w:r w:rsidRPr="00085523">
        <w:rPr>
          <w:rFonts w:eastAsia="標楷體" w:hint="eastAsia"/>
          <w:kern w:val="0"/>
          <w:sz w:val="28"/>
          <w:szCs w:val="28"/>
        </w:rPr>
        <w:t>）潛能之病原體得申請永久保存或限期使用。第一類、第五類法定傳染病致病原，管制性病原、毒素或具有生物恐怖（</w:t>
      </w:r>
      <w:r w:rsidRPr="00085523">
        <w:rPr>
          <w:rFonts w:eastAsia="標楷體"/>
          <w:kern w:val="0"/>
          <w:sz w:val="28"/>
          <w:szCs w:val="28"/>
        </w:rPr>
        <w:t>bioterrorism</w:t>
      </w:r>
      <w:r w:rsidRPr="00085523">
        <w:rPr>
          <w:rFonts w:eastAsia="標楷體" w:hint="eastAsia"/>
          <w:kern w:val="0"/>
          <w:sz w:val="28"/>
          <w:szCs w:val="28"/>
        </w:rPr>
        <w:t>）潛能</w:t>
      </w:r>
      <w:r w:rsidRPr="00085523">
        <w:rPr>
          <w:rFonts w:eastAsia="標楷體" w:hint="eastAsia"/>
          <w:kern w:val="0"/>
          <w:sz w:val="28"/>
          <w:szCs w:val="28"/>
        </w:rPr>
        <w:lastRenderedPageBreak/>
        <w:t>病原體之分讓均為限期使用，如因專案期間延長，必須於屆期三十日前申請展期。相關材料使用屆期均須函報並提供銷毀證明備查。</w:t>
      </w:r>
    </w:p>
    <w:p w14:paraId="1E5F3A77" w14:textId="77777777" w:rsidR="0031059C" w:rsidRPr="00085523" w:rsidRDefault="0031059C" w:rsidP="00B02F7C">
      <w:pPr>
        <w:pStyle w:val="aff8"/>
        <w:numPr>
          <w:ilvl w:val="0"/>
          <w:numId w:val="91"/>
        </w:numPr>
        <w:autoSpaceDE w:val="0"/>
        <w:adjustRightInd w:val="0"/>
        <w:snapToGrid w:val="0"/>
        <w:spacing w:beforeLines="50" w:before="120" w:line="400" w:lineRule="exact"/>
        <w:ind w:leftChars="0" w:left="709" w:hanging="709"/>
        <w:jc w:val="both"/>
        <w:rPr>
          <w:rFonts w:ascii="Times New Roman" w:eastAsia="標楷體" w:hAnsi="Times New Roman"/>
          <w:kern w:val="0"/>
          <w:sz w:val="28"/>
          <w:szCs w:val="28"/>
        </w:rPr>
      </w:pPr>
      <w:r w:rsidRPr="00085523">
        <w:rPr>
          <w:rFonts w:ascii="Times New Roman" w:eastAsia="標楷體" w:hAnsi="Times New Roman" w:hint="eastAsia"/>
          <w:kern w:val="0"/>
          <w:sz w:val="28"/>
          <w:szCs w:val="28"/>
        </w:rPr>
        <w:t>申請單位須嚴格管制所申請分讓之生物材料，並負有使用、保管及生物安全管控之責任，任何衍生之生物安全問題概與本署無關，並且不得將申請分讓之材料交與申請案以外之第三方使用或使用於原申請計畫以外之目的。</w:t>
      </w:r>
    </w:p>
    <w:p w14:paraId="4652A067" w14:textId="77777777" w:rsidR="0031059C" w:rsidRPr="00085523" w:rsidRDefault="0031059C" w:rsidP="00B02F7C">
      <w:pPr>
        <w:pStyle w:val="aff8"/>
        <w:numPr>
          <w:ilvl w:val="0"/>
          <w:numId w:val="91"/>
        </w:numPr>
        <w:snapToGrid w:val="0"/>
        <w:spacing w:line="400" w:lineRule="exact"/>
        <w:ind w:leftChars="0" w:left="709" w:hanging="709"/>
        <w:rPr>
          <w:rFonts w:ascii="Times New Roman" w:eastAsia="標楷體" w:hAnsi="Times New Roman"/>
          <w:kern w:val="0"/>
          <w:sz w:val="28"/>
          <w:szCs w:val="28"/>
        </w:rPr>
      </w:pPr>
      <w:r w:rsidRPr="00085523">
        <w:rPr>
          <w:rFonts w:ascii="Times New Roman" w:eastAsia="標楷體" w:hAnsi="Times New Roman" w:hint="eastAsia"/>
          <w:kern w:val="0"/>
          <w:sz w:val="28"/>
          <w:szCs w:val="28"/>
        </w:rPr>
        <w:t>操作安全</w:t>
      </w:r>
      <w:r w:rsidRPr="00085523">
        <w:rPr>
          <w:rFonts w:ascii="Times New Roman" w:hAnsi="Times New Roman" w:hint="eastAsia"/>
          <w:kern w:val="0"/>
          <w:sz w:val="28"/>
          <w:szCs w:val="28"/>
        </w:rPr>
        <w:t>、</w:t>
      </w:r>
      <w:r w:rsidRPr="00085523">
        <w:rPr>
          <w:rFonts w:ascii="Times New Roman" w:eastAsia="標楷體" w:hAnsi="Times New Roman" w:hint="eastAsia"/>
          <w:kern w:val="0"/>
          <w:sz w:val="28"/>
          <w:szCs w:val="28"/>
        </w:rPr>
        <w:t>生物安全及生物保全管理</w:t>
      </w:r>
    </w:p>
    <w:p w14:paraId="6AE05998" w14:textId="77777777" w:rsidR="0031059C" w:rsidRPr="00085523" w:rsidRDefault="0031059C" w:rsidP="00B02F7C">
      <w:pPr>
        <w:numPr>
          <w:ilvl w:val="0"/>
          <w:numId w:val="96"/>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本作業規範所載生物材料之操作安全管理，請參考「實驗室生物安全規範」。</w:t>
      </w:r>
    </w:p>
    <w:p w14:paraId="3BDA15AE" w14:textId="77777777" w:rsidR="0031059C" w:rsidRPr="00085523" w:rsidRDefault="0031059C" w:rsidP="00B02F7C">
      <w:pPr>
        <w:numPr>
          <w:ilvl w:val="0"/>
          <w:numId w:val="96"/>
        </w:numPr>
        <w:autoSpaceDE w:val="0"/>
        <w:adjustRightInd w:val="0"/>
        <w:snapToGrid w:val="0"/>
        <w:spacing w:beforeLines="50" w:before="120" w:line="400" w:lineRule="exact"/>
        <w:ind w:hanging="195"/>
        <w:jc w:val="both"/>
        <w:rPr>
          <w:rFonts w:eastAsia="標楷體"/>
          <w:kern w:val="0"/>
          <w:sz w:val="28"/>
          <w:szCs w:val="28"/>
        </w:rPr>
      </w:pPr>
      <w:r w:rsidRPr="00085523">
        <w:rPr>
          <w:rFonts w:eastAsia="標楷體" w:hint="eastAsia"/>
          <w:kern w:val="0"/>
          <w:sz w:val="28"/>
          <w:szCs w:val="28"/>
        </w:rPr>
        <w:t>第三級危險群以上病原體，管制性病原、毒素之持有、使用、保存或處分事項，應依「感染性生物材料管理辦法」辦理。</w:t>
      </w:r>
    </w:p>
    <w:p w14:paraId="387E789F" w14:textId="77777777" w:rsidR="0031059C" w:rsidRPr="00085523" w:rsidRDefault="0031059C" w:rsidP="0031059C">
      <w:pPr>
        <w:autoSpaceDE w:val="0"/>
        <w:adjustRightInd w:val="0"/>
        <w:snapToGrid w:val="0"/>
        <w:spacing w:beforeLines="50" w:before="120" w:line="400" w:lineRule="exact"/>
        <w:jc w:val="both"/>
        <w:rPr>
          <w:rFonts w:eastAsia="標楷體"/>
          <w:kern w:val="0"/>
          <w:sz w:val="28"/>
          <w:szCs w:val="28"/>
        </w:rPr>
      </w:pPr>
    </w:p>
    <w:p w14:paraId="66E63F61" w14:textId="7B39586B" w:rsidR="0031059C" w:rsidRPr="00085523" w:rsidRDefault="0031059C" w:rsidP="0031059C">
      <w:pPr>
        <w:rPr>
          <w:rFonts w:ascii="標楷體" w:eastAsia="標楷體" w:hAnsi="標楷體"/>
        </w:rPr>
      </w:pPr>
      <w:r w:rsidRPr="00085523">
        <w:rPr>
          <w:noProof/>
        </w:rPr>
        <w:lastRenderedPageBreak/>
        <w:drawing>
          <wp:anchor distT="0" distB="0" distL="114300" distR="114300" simplePos="0" relativeHeight="251691520" behindDoc="1" locked="0" layoutInCell="1" allowOverlap="1" wp14:anchorId="37117110" wp14:editId="4A24A777">
            <wp:simplePos x="0" y="0"/>
            <wp:positionH relativeFrom="column">
              <wp:posOffset>497205</wp:posOffset>
            </wp:positionH>
            <wp:positionV relativeFrom="paragraph">
              <wp:posOffset>104775</wp:posOffset>
            </wp:positionV>
            <wp:extent cx="5276850" cy="7296150"/>
            <wp:effectExtent l="0" t="0" r="0" b="0"/>
            <wp:wrapTight wrapText="bothSides">
              <wp:wrapPolygon edited="0">
                <wp:start x="0" y="0"/>
                <wp:lineTo x="0" y="21544"/>
                <wp:lineTo x="21522" y="21544"/>
                <wp:lineTo x="21522" y="0"/>
                <wp:lineTo x="0" y="0"/>
              </wp:wrapPolygon>
            </wp:wrapTight>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6850" cy="7296150"/>
                    </a:xfrm>
                    <a:prstGeom prst="rect">
                      <a:avLst/>
                    </a:prstGeom>
                    <a:noFill/>
                  </pic:spPr>
                </pic:pic>
              </a:graphicData>
            </a:graphic>
            <wp14:sizeRelH relativeFrom="page">
              <wp14:pctWidth>0</wp14:pctWidth>
            </wp14:sizeRelH>
            <wp14:sizeRelV relativeFrom="page">
              <wp14:pctHeight>0</wp14:pctHeight>
            </wp14:sizeRelV>
          </wp:anchor>
        </w:drawing>
      </w:r>
    </w:p>
    <w:p w14:paraId="2A1A615A" w14:textId="77777777" w:rsidR="0031059C" w:rsidRPr="00085523" w:rsidRDefault="0031059C" w:rsidP="0031059C">
      <w:pPr>
        <w:spacing w:line="480" w:lineRule="exact"/>
        <w:ind w:right="-1226"/>
        <w:rPr>
          <w:rFonts w:eastAsia="標楷體"/>
          <w:sz w:val="32"/>
        </w:rPr>
      </w:pPr>
    </w:p>
    <w:p w14:paraId="4292D460" w14:textId="51158FDD" w:rsidR="0031059C" w:rsidRPr="00085523" w:rsidRDefault="0031059C" w:rsidP="0031059C">
      <w:pPr>
        <w:widowControl/>
        <w:rPr>
          <w:rFonts w:eastAsia="標楷體"/>
          <w:b/>
          <w:bCs/>
          <w:sz w:val="48"/>
          <w:szCs w:val="48"/>
        </w:rPr>
      </w:pPr>
      <w:r w:rsidRPr="00085523">
        <w:rPr>
          <w:rFonts w:eastAsia="標楷體"/>
          <w:b/>
          <w:bCs/>
          <w:sz w:val="48"/>
          <w:szCs w:val="48"/>
        </w:rPr>
        <w:br w:type="page"/>
      </w:r>
    </w:p>
    <w:p w14:paraId="62EFBA5C" w14:textId="77777777" w:rsidR="00462625" w:rsidRPr="00085523" w:rsidRDefault="00462625" w:rsidP="00462625">
      <w:pPr>
        <w:spacing w:line="480" w:lineRule="exact"/>
        <w:rPr>
          <w:rFonts w:eastAsia="標楷體"/>
          <w:b/>
          <w:bCs/>
          <w:sz w:val="32"/>
        </w:rPr>
      </w:pPr>
    </w:p>
    <w:p w14:paraId="21CD4D51" w14:textId="77777777" w:rsidR="00462625" w:rsidRPr="00085523" w:rsidRDefault="00462625" w:rsidP="00462625">
      <w:pPr>
        <w:spacing w:line="480" w:lineRule="exact"/>
        <w:rPr>
          <w:rFonts w:eastAsia="標楷體"/>
          <w:b/>
          <w:bCs/>
          <w:sz w:val="32"/>
        </w:rPr>
      </w:pPr>
    </w:p>
    <w:p w14:paraId="5C1BD37F" w14:textId="77777777" w:rsidR="00462625" w:rsidRPr="00085523" w:rsidRDefault="00462625" w:rsidP="00462625">
      <w:pPr>
        <w:spacing w:line="480" w:lineRule="exact"/>
        <w:rPr>
          <w:rFonts w:eastAsia="標楷體"/>
          <w:b/>
          <w:bCs/>
          <w:sz w:val="32"/>
        </w:rPr>
      </w:pPr>
    </w:p>
    <w:p w14:paraId="7DB52EFE" w14:textId="77777777" w:rsidR="00462625" w:rsidRPr="00085523" w:rsidRDefault="00462625" w:rsidP="00462625">
      <w:pPr>
        <w:spacing w:line="480" w:lineRule="exact"/>
        <w:rPr>
          <w:rFonts w:eastAsia="標楷體"/>
          <w:b/>
          <w:bCs/>
          <w:sz w:val="32"/>
        </w:rPr>
      </w:pPr>
    </w:p>
    <w:p w14:paraId="2AD8CCD9" w14:textId="77777777" w:rsidR="00462625" w:rsidRPr="00085523" w:rsidRDefault="00462625" w:rsidP="00462625">
      <w:pPr>
        <w:spacing w:line="480" w:lineRule="exact"/>
        <w:rPr>
          <w:rFonts w:eastAsia="標楷體"/>
          <w:b/>
          <w:bCs/>
          <w:sz w:val="32"/>
        </w:rPr>
      </w:pPr>
    </w:p>
    <w:p w14:paraId="5A375D00" w14:textId="77777777" w:rsidR="00462625" w:rsidRPr="00085523" w:rsidRDefault="00462625" w:rsidP="00462625">
      <w:pPr>
        <w:spacing w:line="480" w:lineRule="exact"/>
        <w:rPr>
          <w:rFonts w:eastAsia="標楷體"/>
          <w:b/>
          <w:bCs/>
          <w:sz w:val="32"/>
        </w:rPr>
      </w:pPr>
    </w:p>
    <w:p w14:paraId="18F79D5F" w14:textId="77777777" w:rsidR="00462625" w:rsidRPr="00085523" w:rsidRDefault="00462625" w:rsidP="00462625">
      <w:pPr>
        <w:spacing w:line="480" w:lineRule="exact"/>
        <w:rPr>
          <w:rFonts w:eastAsia="標楷體"/>
          <w:b/>
          <w:bCs/>
          <w:sz w:val="32"/>
        </w:rPr>
      </w:pPr>
    </w:p>
    <w:p w14:paraId="6E5D0D37" w14:textId="77777777" w:rsidR="00462625" w:rsidRPr="00085523" w:rsidRDefault="00462625" w:rsidP="00462625">
      <w:pPr>
        <w:spacing w:line="480" w:lineRule="exact"/>
        <w:rPr>
          <w:rFonts w:eastAsia="標楷體"/>
          <w:b/>
          <w:bCs/>
          <w:sz w:val="32"/>
        </w:rPr>
      </w:pPr>
    </w:p>
    <w:p w14:paraId="02D0F0AB" w14:textId="24AD8300" w:rsidR="00462625" w:rsidRPr="00085523" w:rsidRDefault="00462625" w:rsidP="00462625">
      <w:pPr>
        <w:spacing w:line="480" w:lineRule="exact"/>
        <w:rPr>
          <w:rFonts w:eastAsia="標楷體"/>
          <w:b/>
          <w:bCs/>
          <w:sz w:val="32"/>
        </w:rPr>
      </w:pPr>
    </w:p>
    <w:p w14:paraId="2F87574B" w14:textId="77777777" w:rsidR="00462625" w:rsidRPr="00085523" w:rsidRDefault="00462625" w:rsidP="00462625">
      <w:pPr>
        <w:spacing w:line="480" w:lineRule="exact"/>
        <w:rPr>
          <w:rFonts w:eastAsia="標楷體"/>
          <w:b/>
          <w:bCs/>
          <w:sz w:val="32"/>
        </w:rPr>
      </w:pPr>
    </w:p>
    <w:p w14:paraId="15900343" w14:textId="07BE3D22" w:rsidR="00834562" w:rsidRPr="00085523" w:rsidRDefault="00834562" w:rsidP="00FE12E2">
      <w:pPr>
        <w:spacing w:line="276" w:lineRule="auto"/>
        <w:jc w:val="center"/>
        <w:outlineLvl w:val="1"/>
        <w:rPr>
          <w:rFonts w:eastAsia="標楷體"/>
          <w:b/>
          <w:bCs/>
          <w:sz w:val="48"/>
          <w:szCs w:val="48"/>
        </w:rPr>
      </w:pPr>
      <w:bookmarkStart w:id="17" w:name="_Toc234335358"/>
      <w:r w:rsidRPr="00085523">
        <w:rPr>
          <w:rFonts w:eastAsia="標楷體"/>
          <w:b/>
          <w:bCs/>
          <w:sz w:val="48"/>
          <w:szCs w:val="48"/>
        </w:rPr>
        <w:t>附錄</w:t>
      </w:r>
      <w:r w:rsidR="0031059C" w:rsidRPr="00085523">
        <w:rPr>
          <w:rFonts w:eastAsia="標楷體" w:hint="eastAsia"/>
          <w:b/>
          <w:bCs/>
          <w:sz w:val="48"/>
          <w:szCs w:val="48"/>
        </w:rPr>
        <w:t>九</w:t>
      </w:r>
      <w:r w:rsidRPr="00085523">
        <w:rPr>
          <w:rFonts w:eastAsia="標楷體"/>
          <w:b/>
          <w:bCs/>
          <w:sz w:val="48"/>
          <w:szCs w:val="48"/>
        </w:rPr>
        <w:t>、</w:t>
      </w:r>
      <w:bookmarkEnd w:id="17"/>
    </w:p>
    <w:p w14:paraId="50D9E5D3" w14:textId="77777777" w:rsidR="00834562" w:rsidRPr="00085523" w:rsidRDefault="00834562" w:rsidP="00FE12E2">
      <w:pPr>
        <w:spacing w:line="276" w:lineRule="auto"/>
        <w:jc w:val="center"/>
        <w:rPr>
          <w:rFonts w:eastAsia="標楷體"/>
          <w:b/>
          <w:bCs/>
          <w:sz w:val="48"/>
          <w:szCs w:val="48"/>
        </w:rPr>
      </w:pPr>
      <w:r w:rsidRPr="00085523">
        <w:rPr>
          <w:rFonts w:eastAsia="標楷體"/>
          <w:b/>
          <w:bCs/>
          <w:sz w:val="48"/>
          <w:szCs w:val="48"/>
        </w:rPr>
        <w:t>年度之期中及期末應完成工作項目表</w:t>
      </w:r>
    </w:p>
    <w:p w14:paraId="5252AA3D" w14:textId="77777777" w:rsidR="00834562" w:rsidRPr="00085523" w:rsidRDefault="00834562" w:rsidP="00FE12E2">
      <w:pPr>
        <w:spacing w:line="276" w:lineRule="auto"/>
        <w:jc w:val="center"/>
        <w:rPr>
          <w:rFonts w:eastAsia="標楷體"/>
          <w:b/>
          <w:bCs/>
          <w:sz w:val="48"/>
          <w:szCs w:val="48"/>
        </w:rPr>
      </w:pPr>
    </w:p>
    <w:p w14:paraId="4859D727" w14:textId="77777777" w:rsidR="00834562" w:rsidRPr="00085523" w:rsidRDefault="00834562" w:rsidP="00834562">
      <w:pPr>
        <w:jc w:val="center"/>
        <w:rPr>
          <w:rFonts w:eastAsia="標楷體"/>
          <w:b/>
          <w:bCs/>
          <w:sz w:val="44"/>
        </w:rPr>
      </w:pPr>
      <w:r w:rsidRPr="00085523">
        <w:rPr>
          <w:rFonts w:eastAsia="標楷體"/>
          <w:b/>
          <w:bCs/>
          <w:sz w:val="48"/>
        </w:rPr>
        <w:br w:type="page"/>
      </w:r>
      <w:r w:rsidRPr="00085523">
        <w:rPr>
          <w:rFonts w:eastAsia="標楷體"/>
          <w:b/>
          <w:bCs/>
          <w:sz w:val="48"/>
          <w:u w:val="single"/>
        </w:rPr>
        <w:lastRenderedPageBreak/>
        <w:t xml:space="preserve">   </w:t>
      </w:r>
      <w:r w:rsidRPr="00085523">
        <w:rPr>
          <w:rFonts w:eastAsia="標楷體"/>
          <w:b/>
          <w:bCs/>
          <w:noProof/>
          <w:sz w:val="44"/>
        </w:rPr>
        <w:t>年度期中報告繳交前應完成工作項目表</w:t>
      </w:r>
    </w:p>
    <w:p w14:paraId="399FC9B6" w14:textId="77777777" w:rsidR="00834562" w:rsidRPr="00085523" w:rsidRDefault="00834562" w:rsidP="00834562">
      <w:pPr>
        <w:spacing w:line="440" w:lineRule="exact"/>
        <w:jc w:val="both"/>
        <w:rPr>
          <w:rFonts w:eastAsia="標楷體"/>
          <w:sz w:val="28"/>
        </w:rPr>
      </w:pPr>
    </w:p>
    <w:p w14:paraId="420A1D17" w14:textId="77777777" w:rsidR="00834562" w:rsidRPr="00085523" w:rsidRDefault="00834562" w:rsidP="00834562">
      <w:pPr>
        <w:spacing w:line="440" w:lineRule="exact"/>
        <w:jc w:val="both"/>
        <w:rPr>
          <w:rFonts w:eastAsia="標楷體"/>
          <w:sz w:val="28"/>
        </w:rPr>
      </w:pPr>
      <w:r w:rsidRPr="00085523">
        <w:rPr>
          <w:rFonts w:eastAsia="標楷體"/>
          <w:sz w:val="28"/>
        </w:rPr>
        <w:t>計畫編號：</w:t>
      </w:r>
    </w:p>
    <w:p w14:paraId="190ACA42" w14:textId="77777777" w:rsidR="00834562" w:rsidRPr="00085523" w:rsidRDefault="00834562" w:rsidP="00834562">
      <w:pPr>
        <w:spacing w:line="440" w:lineRule="exact"/>
        <w:jc w:val="both"/>
        <w:rPr>
          <w:rFonts w:eastAsia="標楷體"/>
          <w:sz w:val="28"/>
        </w:rPr>
      </w:pPr>
      <w:r w:rsidRPr="00085523">
        <w:rPr>
          <w:rFonts w:eastAsia="標楷體"/>
          <w:sz w:val="28"/>
        </w:rPr>
        <w:t>計畫名稱：</w:t>
      </w:r>
    </w:p>
    <w:p w14:paraId="4DFE03B8" w14:textId="77777777" w:rsidR="00834562" w:rsidRPr="00085523" w:rsidRDefault="00834562" w:rsidP="00834562">
      <w:pPr>
        <w:spacing w:line="440" w:lineRule="exact"/>
        <w:jc w:val="both"/>
        <w:rPr>
          <w:rFonts w:eastAsia="標楷體"/>
          <w:sz w:val="28"/>
        </w:rPr>
      </w:pPr>
      <w:r w:rsidRPr="00085523">
        <w:rPr>
          <w:rFonts w:eastAsia="標楷體"/>
          <w:sz w:val="28"/>
        </w:rPr>
        <w:t>計畫主持人：</w:t>
      </w:r>
    </w:p>
    <w:p w14:paraId="24E17719" w14:textId="77777777" w:rsidR="00834562" w:rsidRPr="00085523" w:rsidRDefault="00834562" w:rsidP="00834562">
      <w:pPr>
        <w:spacing w:line="440" w:lineRule="exact"/>
        <w:jc w:val="both"/>
        <w:rPr>
          <w:rFonts w:eastAsia="標楷體"/>
          <w:sz w:val="28"/>
        </w:rPr>
      </w:pPr>
      <w:r w:rsidRPr="00085523">
        <w:rPr>
          <w:rFonts w:eastAsia="標楷體"/>
          <w:sz w:val="28"/>
        </w:rPr>
        <w:t>執行機構：</w:t>
      </w:r>
    </w:p>
    <w:p w14:paraId="78A2B7F8" w14:textId="77777777" w:rsidR="00834562" w:rsidRPr="00085523" w:rsidRDefault="00834562" w:rsidP="00834562">
      <w:pPr>
        <w:spacing w:line="440" w:lineRule="exact"/>
        <w:jc w:val="both"/>
        <w:rPr>
          <w:rFonts w:eastAsia="標楷體"/>
          <w:sz w:val="28"/>
        </w:rPr>
      </w:pPr>
      <w:r w:rsidRPr="00085523">
        <w:rPr>
          <w:rFonts w:eastAsia="標楷體"/>
          <w:sz w:val="28"/>
        </w:rPr>
        <w:t>依計畫書內容</w:t>
      </w:r>
      <w:r w:rsidRPr="00085523">
        <w:rPr>
          <w:rFonts w:eastAsia="標楷體"/>
          <w:sz w:val="28"/>
          <w:u w:val="single"/>
        </w:rPr>
        <w:t xml:space="preserve">   </w:t>
      </w:r>
      <w:r w:rsidRPr="00085523">
        <w:rPr>
          <w:rFonts w:eastAsia="標楷體"/>
          <w:sz w:val="28"/>
          <w:u w:val="single"/>
        </w:rPr>
        <w:t>年度期中報告繳交前</w:t>
      </w:r>
      <w:r w:rsidRPr="00085523">
        <w:rPr>
          <w:rFonts w:eastAsia="標楷體"/>
          <w:sz w:val="28"/>
        </w:rPr>
        <w:t>應完成工作項目：</w:t>
      </w:r>
    </w:p>
    <w:p w14:paraId="1578A6A6" w14:textId="77777777" w:rsidR="00834562" w:rsidRPr="00085523" w:rsidRDefault="00834562" w:rsidP="00834562">
      <w:pPr>
        <w:spacing w:line="320" w:lineRule="exact"/>
        <w:jc w:val="both"/>
        <w:rPr>
          <w:rFonts w:eastAsia="標楷體"/>
          <w:sz w:val="28"/>
        </w:rPr>
      </w:pPr>
      <w:r w:rsidRPr="00085523">
        <w:rPr>
          <w:rFonts w:eastAsia="標楷體"/>
          <w:sz w:val="28"/>
        </w:rPr>
        <w:t>（</w:t>
      </w:r>
      <w:r w:rsidRPr="00085523">
        <w:rPr>
          <w:rFonts w:eastAsia="標楷體"/>
          <w:sz w:val="28"/>
          <w:szCs w:val="28"/>
        </w:rPr>
        <w:t>若為多年期之計畫，其工作完成項目表需依各年度填寫</w:t>
      </w:r>
      <w:r w:rsidRPr="00085523">
        <w:rPr>
          <w:rFonts w:eastAsia="標楷體"/>
          <w:sz w:val="28"/>
        </w:rPr>
        <w:t>）</w:t>
      </w:r>
    </w:p>
    <w:tbl>
      <w:tblPr>
        <w:tblW w:w="8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4700"/>
        <w:gridCol w:w="2140"/>
      </w:tblGrid>
      <w:tr w:rsidR="00085523" w:rsidRPr="00085523" w14:paraId="1C704A98" w14:textId="77777777" w:rsidTr="00250861">
        <w:tc>
          <w:tcPr>
            <w:tcW w:w="1468" w:type="dxa"/>
          </w:tcPr>
          <w:p w14:paraId="509DE407" w14:textId="77777777" w:rsidR="00834562" w:rsidRPr="00085523" w:rsidRDefault="00834562" w:rsidP="00250861">
            <w:pPr>
              <w:spacing w:line="440" w:lineRule="exact"/>
              <w:jc w:val="center"/>
              <w:rPr>
                <w:rFonts w:eastAsia="標楷體"/>
                <w:sz w:val="28"/>
              </w:rPr>
            </w:pPr>
            <w:r w:rsidRPr="00085523">
              <w:rPr>
                <w:rFonts w:eastAsia="標楷體"/>
                <w:sz w:val="28"/>
              </w:rPr>
              <w:t>項次</w:t>
            </w:r>
          </w:p>
        </w:tc>
        <w:tc>
          <w:tcPr>
            <w:tcW w:w="4700" w:type="dxa"/>
          </w:tcPr>
          <w:p w14:paraId="5441C373" w14:textId="77777777" w:rsidR="00834562" w:rsidRPr="00085523" w:rsidRDefault="00834562" w:rsidP="00250861">
            <w:pPr>
              <w:spacing w:line="440" w:lineRule="exact"/>
              <w:jc w:val="center"/>
              <w:rPr>
                <w:rFonts w:eastAsia="標楷體"/>
                <w:sz w:val="28"/>
              </w:rPr>
            </w:pPr>
            <w:r w:rsidRPr="00085523">
              <w:rPr>
                <w:rFonts w:eastAsia="標楷體"/>
                <w:sz w:val="28"/>
              </w:rPr>
              <w:t>項</w:t>
            </w:r>
            <w:r w:rsidRPr="00085523">
              <w:rPr>
                <w:rFonts w:eastAsia="標楷體"/>
                <w:sz w:val="28"/>
              </w:rPr>
              <w:t xml:space="preserve">          </w:t>
            </w:r>
            <w:r w:rsidRPr="00085523">
              <w:rPr>
                <w:rFonts w:eastAsia="標楷體"/>
                <w:sz w:val="28"/>
              </w:rPr>
              <w:t>目</w:t>
            </w:r>
          </w:p>
        </w:tc>
        <w:tc>
          <w:tcPr>
            <w:tcW w:w="2140" w:type="dxa"/>
          </w:tcPr>
          <w:p w14:paraId="79F3E39F" w14:textId="77777777" w:rsidR="00834562" w:rsidRPr="00085523" w:rsidRDefault="00834562" w:rsidP="00250861">
            <w:pPr>
              <w:spacing w:line="440" w:lineRule="exact"/>
              <w:jc w:val="center"/>
              <w:rPr>
                <w:rFonts w:eastAsia="標楷體"/>
                <w:sz w:val="28"/>
              </w:rPr>
            </w:pPr>
            <w:r w:rsidRPr="00085523">
              <w:rPr>
                <w:rFonts w:eastAsia="標楷體"/>
                <w:sz w:val="28"/>
              </w:rPr>
              <w:t>完成時間</w:t>
            </w:r>
          </w:p>
        </w:tc>
      </w:tr>
      <w:tr w:rsidR="00085523" w:rsidRPr="00085523" w14:paraId="6DFF4EE9" w14:textId="77777777" w:rsidTr="00250861">
        <w:tc>
          <w:tcPr>
            <w:tcW w:w="1468" w:type="dxa"/>
          </w:tcPr>
          <w:p w14:paraId="1AEA5834" w14:textId="77777777" w:rsidR="00834562" w:rsidRPr="00085523" w:rsidRDefault="00834562" w:rsidP="00250861">
            <w:pPr>
              <w:spacing w:line="440" w:lineRule="exact"/>
              <w:jc w:val="center"/>
              <w:rPr>
                <w:rFonts w:eastAsia="標楷體"/>
                <w:sz w:val="28"/>
              </w:rPr>
            </w:pPr>
            <w:r w:rsidRPr="00085523">
              <w:rPr>
                <w:rFonts w:eastAsia="標楷體"/>
                <w:sz w:val="28"/>
              </w:rPr>
              <w:t>1</w:t>
            </w:r>
          </w:p>
        </w:tc>
        <w:tc>
          <w:tcPr>
            <w:tcW w:w="4700" w:type="dxa"/>
          </w:tcPr>
          <w:p w14:paraId="2B467219" w14:textId="77777777" w:rsidR="00834562" w:rsidRPr="00085523" w:rsidRDefault="00834562" w:rsidP="00250861">
            <w:pPr>
              <w:spacing w:line="440" w:lineRule="exact"/>
              <w:jc w:val="center"/>
              <w:rPr>
                <w:rFonts w:eastAsia="標楷體"/>
                <w:sz w:val="28"/>
              </w:rPr>
            </w:pPr>
          </w:p>
        </w:tc>
        <w:tc>
          <w:tcPr>
            <w:tcW w:w="2140" w:type="dxa"/>
          </w:tcPr>
          <w:p w14:paraId="4893ED31" w14:textId="77777777" w:rsidR="00834562" w:rsidRPr="00085523" w:rsidRDefault="00834562" w:rsidP="00250861">
            <w:pPr>
              <w:spacing w:line="440" w:lineRule="exact"/>
              <w:jc w:val="center"/>
              <w:rPr>
                <w:rFonts w:eastAsia="標楷體"/>
                <w:sz w:val="28"/>
              </w:rPr>
            </w:pPr>
          </w:p>
        </w:tc>
      </w:tr>
      <w:tr w:rsidR="00085523" w:rsidRPr="00085523" w14:paraId="13617863" w14:textId="77777777" w:rsidTr="00250861">
        <w:tc>
          <w:tcPr>
            <w:tcW w:w="1468" w:type="dxa"/>
          </w:tcPr>
          <w:p w14:paraId="76831FE0" w14:textId="77777777" w:rsidR="00834562" w:rsidRPr="00085523" w:rsidRDefault="00834562" w:rsidP="00250861">
            <w:pPr>
              <w:spacing w:line="440" w:lineRule="exact"/>
              <w:jc w:val="center"/>
              <w:rPr>
                <w:rFonts w:eastAsia="標楷體"/>
                <w:sz w:val="28"/>
              </w:rPr>
            </w:pPr>
            <w:r w:rsidRPr="00085523">
              <w:rPr>
                <w:rFonts w:eastAsia="標楷體"/>
                <w:sz w:val="28"/>
              </w:rPr>
              <w:t>2</w:t>
            </w:r>
          </w:p>
        </w:tc>
        <w:tc>
          <w:tcPr>
            <w:tcW w:w="4700" w:type="dxa"/>
          </w:tcPr>
          <w:p w14:paraId="1F6ACF7C" w14:textId="77777777" w:rsidR="00834562" w:rsidRPr="00085523" w:rsidRDefault="00834562" w:rsidP="00250861">
            <w:pPr>
              <w:spacing w:line="440" w:lineRule="exact"/>
              <w:jc w:val="center"/>
              <w:rPr>
                <w:rFonts w:eastAsia="標楷體"/>
                <w:sz w:val="28"/>
              </w:rPr>
            </w:pPr>
          </w:p>
        </w:tc>
        <w:tc>
          <w:tcPr>
            <w:tcW w:w="2140" w:type="dxa"/>
          </w:tcPr>
          <w:p w14:paraId="5FA68C4E" w14:textId="77777777" w:rsidR="00834562" w:rsidRPr="00085523" w:rsidRDefault="00834562" w:rsidP="00250861">
            <w:pPr>
              <w:spacing w:line="440" w:lineRule="exact"/>
              <w:jc w:val="center"/>
              <w:rPr>
                <w:rFonts w:eastAsia="標楷體"/>
                <w:sz w:val="28"/>
              </w:rPr>
            </w:pPr>
          </w:p>
        </w:tc>
      </w:tr>
      <w:tr w:rsidR="00085523" w:rsidRPr="00085523" w14:paraId="01C1431B" w14:textId="77777777" w:rsidTr="00250861">
        <w:tc>
          <w:tcPr>
            <w:tcW w:w="1468" w:type="dxa"/>
          </w:tcPr>
          <w:p w14:paraId="1D541E99" w14:textId="77777777" w:rsidR="00834562" w:rsidRPr="00085523" w:rsidRDefault="00834562" w:rsidP="00250861">
            <w:pPr>
              <w:spacing w:line="440" w:lineRule="exact"/>
              <w:jc w:val="center"/>
              <w:rPr>
                <w:rFonts w:eastAsia="標楷體"/>
                <w:sz w:val="28"/>
              </w:rPr>
            </w:pPr>
            <w:r w:rsidRPr="00085523">
              <w:rPr>
                <w:rFonts w:eastAsia="標楷體"/>
                <w:sz w:val="28"/>
              </w:rPr>
              <w:t>3</w:t>
            </w:r>
          </w:p>
        </w:tc>
        <w:tc>
          <w:tcPr>
            <w:tcW w:w="4700" w:type="dxa"/>
          </w:tcPr>
          <w:p w14:paraId="3F2682A3" w14:textId="77777777" w:rsidR="00834562" w:rsidRPr="00085523" w:rsidRDefault="00834562" w:rsidP="00250861">
            <w:pPr>
              <w:spacing w:line="440" w:lineRule="exact"/>
              <w:jc w:val="center"/>
              <w:rPr>
                <w:rFonts w:eastAsia="標楷體"/>
                <w:sz w:val="28"/>
              </w:rPr>
            </w:pPr>
          </w:p>
        </w:tc>
        <w:tc>
          <w:tcPr>
            <w:tcW w:w="2140" w:type="dxa"/>
          </w:tcPr>
          <w:p w14:paraId="436E83C0" w14:textId="77777777" w:rsidR="00834562" w:rsidRPr="00085523" w:rsidRDefault="00834562" w:rsidP="00250861">
            <w:pPr>
              <w:spacing w:line="440" w:lineRule="exact"/>
              <w:jc w:val="center"/>
              <w:rPr>
                <w:rFonts w:eastAsia="標楷體"/>
                <w:sz w:val="28"/>
              </w:rPr>
            </w:pPr>
          </w:p>
        </w:tc>
      </w:tr>
      <w:tr w:rsidR="00085523" w:rsidRPr="00085523" w14:paraId="68CA77D6" w14:textId="77777777" w:rsidTr="00250861">
        <w:tc>
          <w:tcPr>
            <w:tcW w:w="1468" w:type="dxa"/>
          </w:tcPr>
          <w:p w14:paraId="6E381AED" w14:textId="77777777" w:rsidR="00834562" w:rsidRPr="00085523" w:rsidRDefault="00834562" w:rsidP="00250861">
            <w:pPr>
              <w:spacing w:line="440" w:lineRule="exact"/>
              <w:jc w:val="center"/>
              <w:rPr>
                <w:rFonts w:eastAsia="標楷體"/>
                <w:sz w:val="28"/>
              </w:rPr>
            </w:pPr>
            <w:r w:rsidRPr="00085523">
              <w:rPr>
                <w:rFonts w:eastAsia="標楷體"/>
                <w:sz w:val="28"/>
              </w:rPr>
              <w:t>4</w:t>
            </w:r>
          </w:p>
        </w:tc>
        <w:tc>
          <w:tcPr>
            <w:tcW w:w="4700" w:type="dxa"/>
          </w:tcPr>
          <w:p w14:paraId="796DF82C" w14:textId="77777777" w:rsidR="00834562" w:rsidRPr="00085523" w:rsidRDefault="00834562" w:rsidP="00250861">
            <w:pPr>
              <w:spacing w:line="440" w:lineRule="exact"/>
              <w:jc w:val="center"/>
              <w:rPr>
                <w:rFonts w:eastAsia="標楷體"/>
                <w:sz w:val="28"/>
              </w:rPr>
            </w:pPr>
          </w:p>
        </w:tc>
        <w:tc>
          <w:tcPr>
            <w:tcW w:w="2140" w:type="dxa"/>
          </w:tcPr>
          <w:p w14:paraId="0AD6AD7E" w14:textId="77777777" w:rsidR="00834562" w:rsidRPr="00085523" w:rsidRDefault="00834562" w:rsidP="00250861">
            <w:pPr>
              <w:spacing w:line="440" w:lineRule="exact"/>
              <w:jc w:val="center"/>
              <w:rPr>
                <w:rFonts w:eastAsia="標楷體"/>
                <w:sz w:val="28"/>
              </w:rPr>
            </w:pPr>
          </w:p>
        </w:tc>
      </w:tr>
      <w:tr w:rsidR="00085523" w:rsidRPr="00085523" w14:paraId="585FC02E" w14:textId="77777777" w:rsidTr="00250861">
        <w:tc>
          <w:tcPr>
            <w:tcW w:w="1468" w:type="dxa"/>
          </w:tcPr>
          <w:p w14:paraId="3A644E5E" w14:textId="77777777" w:rsidR="00834562" w:rsidRPr="00085523" w:rsidRDefault="00834562" w:rsidP="00250861">
            <w:pPr>
              <w:spacing w:line="440" w:lineRule="exact"/>
              <w:jc w:val="center"/>
              <w:rPr>
                <w:rFonts w:eastAsia="標楷體"/>
                <w:sz w:val="28"/>
              </w:rPr>
            </w:pPr>
            <w:r w:rsidRPr="00085523">
              <w:rPr>
                <w:rFonts w:eastAsia="標楷體"/>
                <w:sz w:val="28"/>
              </w:rPr>
              <w:t>5</w:t>
            </w:r>
          </w:p>
        </w:tc>
        <w:tc>
          <w:tcPr>
            <w:tcW w:w="4700" w:type="dxa"/>
          </w:tcPr>
          <w:p w14:paraId="351F4F21" w14:textId="77777777" w:rsidR="00834562" w:rsidRPr="00085523" w:rsidRDefault="00834562" w:rsidP="00250861">
            <w:pPr>
              <w:spacing w:line="440" w:lineRule="exact"/>
              <w:jc w:val="center"/>
              <w:rPr>
                <w:rFonts w:eastAsia="標楷體"/>
                <w:sz w:val="28"/>
              </w:rPr>
            </w:pPr>
          </w:p>
        </w:tc>
        <w:tc>
          <w:tcPr>
            <w:tcW w:w="2140" w:type="dxa"/>
          </w:tcPr>
          <w:p w14:paraId="0D2B7CCF" w14:textId="77777777" w:rsidR="00834562" w:rsidRPr="00085523" w:rsidRDefault="00834562" w:rsidP="00250861">
            <w:pPr>
              <w:spacing w:line="440" w:lineRule="exact"/>
              <w:jc w:val="center"/>
              <w:rPr>
                <w:rFonts w:eastAsia="標楷體"/>
                <w:sz w:val="28"/>
              </w:rPr>
            </w:pPr>
          </w:p>
        </w:tc>
      </w:tr>
      <w:tr w:rsidR="00085523" w:rsidRPr="00085523" w14:paraId="6515E0AA" w14:textId="77777777" w:rsidTr="00250861">
        <w:tc>
          <w:tcPr>
            <w:tcW w:w="1468" w:type="dxa"/>
          </w:tcPr>
          <w:p w14:paraId="6C5C7A47" w14:textId="77777777" w:rsidR="00834562" w:rsidRPr="00085523" w:rsidRDefault="00834562" w:rsidP="00250861">
            <w:pPr>
              <w:spacing w:line="440" w:lineRule="exact"/>
              <w:jc w:val="center"/>
              <w:rPr>
                <w:rFonts w:eastAsia="標楷體"/>
                <w:sz w:val="28"/>
              </w:rPr>
            </w:pPr>
            <w:r w:rsidRPr="00085523">
              <w:rPr>
                <w:rFonts w:eastAsia="標楷體"/>
                <w:sz w:val="28"/>
              </w:rPr>
              <w:t>6</w:t>
            </w:r>
          </w:p>
        </w:tc>
        <w:tc>
          <w:tcPr>
            <w:tcW w:w="4700" w:type="dxa"/>
          </w:tcPr>
          <w:p w14:paraId="32CBE044" w14:textId="77777777" w:rsidR="00834562" w:rsidRPr="00085523" w:rsidRDefault="00834562" w:rsidP="00250861">
            <w:pPr>
              <w:spacing w:line="440" w:lineRule="exact"/>
              <w:jc w:val="center"/>
              <w:rPr>
                <w:rFonts w:eastAsia="標楷體"/>
                <w:sz w:val="28"/>
              </w:rPr>
            </w:pPr>
          </w:p>
        </w:tc>
        <w:tc>
          <w:tcPr>
            <w:tcW w:w="2140" w:type="dxa"/>
          </w:tcPr>
          <w:p w14:paraId="52676EE3" w14:textId="77777777" w:rsidR="00834562" w:rsidRPr="00085523" w:rsidRDefault="00834562" w:rsidP="00250861">
            <w:pPr>
              <w:spacing w:line="440" w:lineRule="exact"/>
              <w:jc w:val="center"/>
              <w:rPr>
                <w:rFonts w:eastAsia="標楷體"/>
                <w:sz w:val="28"/>
              </w:rPr>
            </w:pPr>
          </w:p>
        </w:tc>
      </w:tr>
      <w:tr w:rsidR="00085523" w:rsidRPr="00085523" w14:paraId="35FCD443" w14:textId="77777777" w:rsidTr="00250861">
        <w:tc>
          <w:tcPr>
            <w:tcW w:w="1468" w:type="dxa"/>
          </w:tcPr>
          <w:p w14:paraId="1358D0AC" w14:textId="77777777" w:rsidR="00834562" w:rsidRPr="00085523" w:rsidRDefault="00834562" w:rsidP="00250861">
            <w:pPr>
              <w:spacing w:line="440" w:lineRule="exact"/>
              <w:jc w:val="center"/>
              <w:rPr>
                <w:rFonts w:eastAsia="標楷體"/>
                <w:sz w:val="28"/>
              </w:rPr>
            </w:pPr>
            <w:r w:rsidRPr="00085523">
              <w:rPr>
                <w:rFonts w:eastAsia="標楷體"/>
                <w:sz w:val="28"/>
              </w:rPr>
              <w:t>7</w:t>
            </w:r>
          </w:p>
        </w:tc>
        <w:tc>
          <w:tcPr>
            <w:tcW w:w="4700" w:type="dxa"/>
          </w:tcPr>
          <w:p w14:paraId="514A1413" w14:textId="77777777" w:rsidR="00834562" w:rsidRPr="00085523" w:rsidRDefault="00834562" w:rsidP="00250861">
            <w:pPr>
              <w:spacing w:line="440" w:lineRule="exact"/>
              <w:jc w:val="center"/>
              <w:rPr>
                <w:rFonts w:eastAsia="標楷體"/>
                <w:sz w:val="28"/>
              </w:rPr>
            </w:pPr>
          </w:p>
        </w:tc>
        <w:tc>
          <w:tcPr>
            <w:tcW w:w="2140" w:type="dxa"/>
          </w:tcPr>
          <w:p w14:paraId="21F10295" w14:textId="77777777" w:rsidR="00834562" w:rsidRPr="00085523" w:rsidRDefault="00834562" w:rsidP="00250861">
            <w:pPr>
              <w:spacing w:line="440" w:lineRule="exact"/>
              <w:jc w:val="center"/>
              <w:rPr>
                <w:rFonts w:eastAsia="標楷體"/>
                <w:sz w:val="28"/>
              </w:rPr>
            </w:pPr>
          </w:p>
        </w:tc>
      </w:tr>
      <w:tr w:rsidR="00085523" w:rsidRPr="00085523" w14:paraId="60E5361E" w14:textId="77777777" w:rsidTr="00250861">
        <w:tc>
          <w:tcPr>
            <w:tcW w:w="1468" w:type="dxa"/>
          </w:tcPr>
          <w:p w14:paraId="3F67E8C7" w14:textId="77777777" w:rsidR="00834562" w:rsidRPr="00085523" w:rsidRDefault="00834562" w:rsidP="00250861">
            <w:pPr>
              <w:spacing w:line="440" w:lineRule="exact"/>
              <w:jc w:val="center"/>
              <w:rPr>
                <w:rFonts w:eastAsia="標楷體"/>
                <w:sz w:val="28"/>
              </w:rPr>
            </w:pPr>
            <w:r w:rsidRPr="00085523">
              <w:rPr>
                <w:rFonts w:eastAsia="標楷體"/>
                <w:sz w:val="28"/>
              </w:rPr>
              <w:t>8</w:t>
            </w:r>
          </w:p>
        </w:tc>
        <w:tc>
          <w:tcPr>
            <w:tcW w:w="4700" w:type="dxa"/>
          </w:tcPr>
          <w:p w14:paraId="1059FD5A" w14:textId="77777777" w:rsidR="00834562" w:rsidRPr="00085523" w:rsidRDefault="00834562" w:rsidP="00250861">
            <w:pPr>
              <w:spacing w:line="440" w:lineRule="exact"/>
              <w:jc w:val="center"/>
              <w:rPr>
                <w:rFonts w:eastAsia="標楷體"/>
                <w:sz w:val="28"/>
              </w:rPr>
            </w:pPr>
          </w:p>
        </w:tc>
        <w:tc>
          <w:tcPr>
            <w:tcW w:w="2140" w:type="dxa"/>
          </w:tcPr>
          <w:p w14:paraId="67591E1D" w14:textId="77777777" w:rsidR="00834562" w:rsidRPr="00085523" w:rsidRDefault="00834562" w:rsidP="00250861">
            <w:pPr>
              <w:spacing w:line="440" w:lineRule="exact"/>
              <w:jc w:val="center"/>
              <w:rPr>
                <w:rFonts w:eastAsia="標楷體"/>
                <w:sz w:val="28"/>
              </w:rPr>
            </w:pPr>
          </w:p>
        </w:tc>
      </w:tr>
      <w:tr w:rsidR="00085523" w:rsidRPr="00085523" w14:paraId="6B99D290" w14:textId="77777777" w:rsidTr="00250861">
        <w:tc>
          <w:tcPr>
            <w:tcW w:w="1468" w:type="dxa"/>
          </w:tcPr>
          <w:p w14:paraId="545A1934" w14:textId="77777777" w:rsidR="00834562" w:rsidRPr="00085523" w:rsidRDefault="00834562" w:rsidP="00250861">
            <w:pPr>
              <w:spacing w:line="440" w:lineRule="exact"/>
              <w:jc w:val="center"/>
              <w:rPr>
                <w:rFonts w:eastAsia="標楷體"/>
                <w:sz w:val="28"/>
              </w:rPr>
            </w:pPr>
            <w:r w:rsidRPr="00085523">
              <w:rPr>
                <w:rFonts w:eastAsia="標楷體"/>
                <w:sz w:val="28"/>
              </w:rPr>
              <w:t>9</w:t>
            </w:r>
          </w:p>
        </w:tc>
        <w:tc>
          <w:tcPr>
            <w:tcW w:w="4700" w:type="dxa"/>
          </w:tcPr>
          <w:p w14:paraId="1F85C6D8" w14:textId="77777777" w:rsidR="00834562" w:rsidRPr="00085523" w:rsidRDefault="00834562" w:rsidP="00250861">
            <w:pPr>
              <w:spacing w:line="440" w:lineRule="exact"/>
              <w:jc w:val="center"/>
              <w:rPr>
                <w:rFonts w:eastAsia="標楷體"/>
                <w:sz w:val="28"/>
              </w:rPr>
            </w:pPr>
          </w:p>
        </w:tc>
        <w:tc>
          <w:tcPr>
            <w:tcW w:w="2140" w:type="dxa"/>
          </w:tcPr>
          <w:p w14:paraId="6A2A15F9" w14:textId="77777777" w:rsidR="00834562" w:rsidRPr="00085523" w:rsidRDefault="00834562" w:rsidP="00250861">
            <w:pPr>
              <w:spacing w:line="440" w:lineRule="exact"/>
              <w:jc w:val="center"/>
              <w:rPr>
                <w:rFonts w:eastAsia="標楷體"/>
                <w:sz w:val="28"/>
              </w:rPr>
            </w:pPr>
          </w:p>
        </w:tc>
      </w:tr>
      <w:tr w:rsidR="00085523" w:rsidRPr="00085523" w14:paraId="7A66E06D" w14:textId="77777777" w:rsidTr="00250861">
        <w:tc>
          <w:tcPr>
            <w:tcW w:w="1468" w:type="dxa"/>
          </w:tcPr>
          <w:p w14:paraId="072FC7BE" w14:textId="77777777" w:rsidR="00834562" w:rsidRPr="00085523" w:rsidRDefault="00834562" w:rsidP="00250861">
            <w:pPr>
              <w:spacing w:line="440" w:lineRule="exact"/>
              <w:jc w:val="center"/>
              <w:rPr>
                <w:rFonts w:eastAsia="標楷體"/>
                <w:sz w:val="28"/>
              </w:rPr>
            </w:pPr>
            <w:r w:rsidRPr="00085523">
              <w:rPr>
                <w:rFonts w:eastAsia="標楷體"/>
                <w:sz w:val="28"/>
              </w:rPr>
              <w:t>10</w:t>
            </w:r>
          </w:p>
        </w:tc>
        <w:tc>
          <w:tcPr>
            <w:tcW w:w="4700" w:type="dxa"/>
          </w:tcPr>
          <w:p w14:paraId="4F0E6704" w14:textId="77777777" w:rsidR="00834562" w:rsidRPr="00085523" w:rsidRDefault="00834562" w:rsidP="00250861">
            <w:pPr>
              <w:spacing w:line="440" w:lineRule="exact"/>
              <w:jc w:val="center"/>
              <w:rPr>
                <w:rFonts w:eastAsia="標楷體"/>
                <w:sz w:val="28"/>
              </w:rPr>
            </w:pPr>
          </w:p>
        </w:tc>
        <w:tc>
          <w:tcPr>
            <w:tcW w:w="2140" w:type="dxa"/>
          </w:tcPr>
          <w:p w14:paraId="7692D79F" w14:textId="77777777" w:rsidR="00834562" w:rsidRPr="00085523" w:rsidRDefault="00834562" w:rsidP="00250861">
            <w:pPr>
              <w:spacing w:line="440" w:lineRule="exact"/>
              <w:jc w:val="center"/>
              <w:rPr>
                <w:rFonts w:eastAsia="標楷體"/>
                <w:sz w:val="28"/>
              </w:rPr>
            </w:pPr>
          </w:p>
        </w:tc>
      </w:tr>
    </w:tbl>
    <w:p w14:paraId="57BCA491" w14:textId="77777777" w:rsidR="00834562" w:rsidRPr="00085523" w:rsidRDefault="00834562" w:rsidP="00834562">
      <w:pPr>
        <w:spacing w:line="320" w:lineRule="exact"/>
        <w:jc w:val="both"/>
        <w:rPr>
          <w:rFonts w:eastAsia="標楷體"/>
          <w:sz w:val="28"/>
        </w:rPr>
      </w:pPr>
      <w:r w:rsidRPr="00085523">
        <w:rPr>
          <w:rFonts w:eastAsia="標楷體"/>
          <w:sz w:val="28"/>
        </w:rPr>
        <w:t>（請依計畫目標自行調整項目數）</w:t>
      </w:r>
    </w:p>
    <w:p w14:paraId="7B0228F6" w14:textId="77777777" w:rsidR="00834562" w:rsidRPr="00085523" w:rsidRDefault="00834562" w:rsidP="00834562">
      <w:pPr>
        <w:jc w:val="both"/>
        <w:rPr>
          <w:rFonts w:eastAsia="標楷體"/>
          <w:sz w:val="28"/>
        </w:rPr>
      </w:pPr>
    </w:p>
    <w:p w14:paraId="1CEA60DA" w14:textId="77777777" w:rsidR="00834562" w:rsidRPr="00085523" w:rsidRDefault="00834562" w:rsidP="00834562">
      <w:pPr>
        <w:jc w:val="both"/>
        <w:rPr>
          <w:rFonts w:eastAsia="標楷體"/>
          <w:sz w:val="28"/>
        </w:rPr>
      </w:pPr>
    </w:p>
    <w:p w14:paraId="66924BDB" w14:textId="77777777" w:rsidR="00834562" w:rsidRPr="00085523" w:rsidRDefault="00834562" w:rsidP="00834562">
      <w:pPr>
        <w:jc w:val="both"/>
        <w:rPr>
          <w:rFonts w:eastAsia="標楷體"/>
          <w:sz w:val="28"/>
          <w:u w:val="single"/>
        </w:rPr>
      </w:pPr>
      <w:r w:rsidRPr="00085523">
        <w:rPr>
          <w:rFonts w:eastAsia="標楷體"/>
          <w:sz w:val="28"/>
        </w:rPr>
        <w:t>計畫主持人簽名：</w:t>
      </w:r>
      <w:r w:rsidRPr="00085523">
        <w:rPr>
          <w:rFonts w:eastAsia="標楷體"/>
          <w:sz w:val="28"/>
          <w:u w:val="single"/>
        </w:rPr>
        <w:t xml:space="preserve">               </w:t>
      </w:r>
      <w:r w:rsidRPr="00085523">
        <w:rPr>
          <w:rFonts w:eastAsia="標楷體"/>
          <w:sz w:val="28"/>
        </w:rPr>
        <w:t xml:space="preserve">          </w:t>
      </w:r>
      <w:r w:rsidRPr="00085523">
        <w:rPr>
          <w:rFonts w:eastAsia="標楷體"/>
          <w:sz w:val="28"/>
        </w:rPr>
        <w:t>日期：</w:t>
      </w:r>
      <w:r w:rsidRPr="00085523">
        <w:rPr>
          <w:rFonts w:eastAsia="標楷體"/>
          <w:sz w:val="28"/>
          <w:u w:val="single"/>
        </w:rPr>
        <w:t xml:space="preserve">            </w:t>
      </w:r>
    </w:p>
    <w:p w14:paraId="15750766" w14:textId="77777777" w:rsidR="00834562" w:rsidRPr="00085523" w:rsidRDefault="00834562" w:rsidP="00834562">
      <w:pPr>
        <w:jc w:val="center"/>
        <w:rPr>
          <w:rFonts w:eastAsia="標楷體"/>
          <w:b/>
          <w:bCs/>
          <w:sz w:val="44"/>
        </w:rPr>
      </w:pPr>
      <w:r w:rsidRPr="00085523">
        <w:rPr>
          <w:rFonts w:eastAsia="標楷體"/>
          <w:b/>
          <w:bCs/>
          <w:sz w:val="28"/>
        </w:rPr>
        <w:br w:type="page"/>
      </w:r>
      <w:r w:rsidRPr="00085523">
        <w:rPr>
          <w:rFonts w:eastAsia="標楷體"/>
          <w:b/>
          <w:bCs/>
          <w:sz w:val="28"/>
        </w:rPr>
        <w:lastRenderedPageBreak/>
        <w:t xml:space="preserve"> </w:t>
      </w:r>
      <w:r w:rsidRPr="00085523">
        <w:rPr>
          <w:rFonts w:eastAsia="標楷體"/>
          <w:b/>
          <w:bCs/>
          <w:sz w:val="28"/>
          <w:u w:val="single"/>
        </w:rPr>
        <w:t xml:space="preserve">    </w:t>
      </w:r>
      <w:r w:rsidRPr="00085523">
        <w:rPr>
          <w:rFonts w:eastAsia="標楷體"/>
          <w:b/>
          <w:bCs/>
          <w:noProof/>
          <w:sz w:val="44"/>
        </w:rPr>
        <w:t>年度全程應完成工作項目表</w:t>
      </w:r>
    </w:p>
    <w:p w14:paraId="45A98AAD" w14:textId="77777777" w:rsidR="00834562" w:rsidRPr="00085523" w:rsidRDefault="00834562" w:rsidP="00834562">
      <w:pPr>
        <w:spacing w:line="440" w:lineRule="exact"/>
        <w:jc w:val="both"/>
        <w:rPr>
          <w:rFonts w:eastAsia="標楷體"/>
          <w:sz w:val="28"/>
        </w:rPr>
      </w:pPr>
    </w:p>
    <w:p w14:paraId="1439F8A6" w14:textId="77777777" w:rsidR="00834562" w:rsidRPr="00085523" w:rsidRDefault="00834562" w:rsidP="00834562">
      <w:pPr>
        <w:spacing w:line="440" w:lineRule="exact"/>
        <w:jc w:val="both"/>
        <w:rPr>
          <w:rFonts w:eastAsia="標楷體"/>
          <w:sz w:val="28"/>
        </w:rPr>
      </w:pPr>
      <w:r w:rsidRPr="00085523">
        <w:rPr>
          <w:rFonts w:eastAsia="標楷體"/>
          <w:sz w:val="28"/>
        </w:rPr>
        <w:t>計畫編號：</w:t>
      </w:r>
    </w:p>
    <w:p w14:paraId="0F04BE11" w14:textId="77777777" w:rsidR="00834562" w:rsidRPr="00085523" w:rsidRDefault="00834562" w:rsidP="00834562">
      <w:pPr>
        <w:spacing w:line="440" w:lineRule="exact"/>
        <w:jc w:val="both"/>
        <w:rPr>
          <w:rFonts w:eastAsia="標楷體"/>
          <w:sz w:val="28"/>
        </w:rPr>
      </w:pPr>
      <w:r w:rsidRPr="00085523">
        <w:rPr>
          <w:rFonts w:eastAsia="標楷體"/>
          <w:sz w:val="28"/>
        </w:rPr>
        <w:t>計畫名稱：</w:t>
      </w:r>
    </w:p>
    <w:p w14:paraId="43FC49C6" w14:textId="77777777" w:rsidR="00834562" w:rsidRPr="00085523" w:rsidRDefault="00834562" w:rsidP="00834562">
      <w:pPr>
        <w:spacing w:line="440" w:lineRule="exact"/>
        <w:jc w:val="both"/>
        <w:rPr>
          <w:rFonts w:eastAsia="標楷體"/>
          <w:sz w:val="28"/>
        </w:rPr>
      </w:pPr>
      <w:r w:rsidRPr="00085523">
        <w:rPr>
          <w:rFonts w:eastAsia="標楷體"/>
          <w:sz w:val="28"/>
        </w:rPr>
        <w:t>計畫主持人：</w:t>
      </w:r>
    </w:p>
    <w:p w14:paraId="40A7023A" w14:textId="77777777" w:rsidR="00834562" w:rsidRPr="00085523" w:rsidRDefault="00834562" w:rsidP="00834562">
      <w:pPr>
        <w:spacing w:line="440" w:lineRule="exact"/>
        <w:jc w:val="both"/>
        <w:rPr>
          <w:rFonts w:eastAsia="標楷體"/>
          <w:sz w:val="28"/>
        </w:rPr>
      </w:pPr>
      <w:r w:rsidRPr="00085523">
        <w:rPr>
          <w:rFonts w:eastAsia="標楷體"/>
          <w:sz w:val="28"/>
        </w:rPr>
        <w:t>執行機構：</w:t>
      </w:r>
    </w:p>
    <w:p w14:paraId="620D47FB" w14:textId="77777777" w:rsidR="00834562" w:rsidRPr="00085523" w:rsidRDefault="00834562" w:rsidP="00834562">
      <w:pPr>
        <w:spacing w:line="440" w:lineRule="exact"/>
        <w:jc w:val="both"/>
        <w:rPr>
          <w:rFonts w:eastAsia="標楷體"/>
          <w:sz w:val="28"/>
        </w:rPr>
      </w:pPr>
      <w:r w:rsidRPr="00085523">
        <w:rPr>
          <w:rFonts w:eastAsia="標楷體"/>
          <w:sz w:val="28"/>
        </w:rPr>
        <w:t>依計畫書內容</w:t>
      </w:r>
      <w:r w:rsidRPr="00085523">
        <w:rPr>
          <w:rFonts w:eastAsia="標楷體"/>
          <w:sz w:val="28"/>
          <w:u w:val="single"/>
        </w:rPr>
        <w:t xml:space="preserve">    </w:t>
      </w:r>
      <w:r w:rsidRPr="00085523">
        <w:rPr>
          <w:rFonts w:eastAsia="標楷體"/>
          <w:sz w:val="28"/>
          <w:u w:val="single"/>
        </w:rPr>
        <w:t>年度全程</w:t>
      </w:r>
      <w:r w:rsidRPr="00085523">
        <w:rPr>
          <w:rFonts w:eastAsia="標楷體"/>
          <w:sz w:val="28"/>
        </w:rPr>
        <w:t>應完成工作項目：</w:t>
      </w:r>
    </w:p>
    <w:p w14:paraId="328F4B04" w14:textId="77777777" w:rsidR="00834562" w:rsidRPr="00085523" w:rsidRDefault="00834562" w:rsidP="00834562">
      <w:pPr>
        <w:spacing w:line="440" w:lineRule="exact"/>
        <w:jc w:val="both"/>
        <w:rPr>
          <w:rFonts w:eastAsia="標楷體"/>
          <w:sz w:val="28"/>
        </w:rPr>
      </w:pPr>
      <w:r w:rsidRPr="00085523">
        <w:rPr>
          <w:rFonts w:eastAsia="標楷體"/>
          <w:sz w:val="28"/>
        </w:rPr>
        <w:t>（</w:t>
      </w:r>
      <w:r w:rsidRPr="00085523">
        <w:rPr>
          <w:rFonts w:eastAsia="標楷體"/>
          <w:sz w:val="28"/>
          <w:szCs w:val="28"/>
        </w:rPr>
        <w:t>若為多年期之計畫，其工作完成項目表需依各年度填寫</w:t>
      </w:r>
      <w:r w:rsidRPr="00085523">
        <w:rPr>
          <w:rFonts w:eastAsia="標楷體"/>
          <w:sz w:val="28"/>
        </w:rPr>
        <w:t>）</w:t>
      </w:r>
    </w:p>
    <w:tbl>
      <w:tblPr>
        <w:tblW w:w="8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4700"/>
        <w:gridCol w:w="2140"/>
      </w:tblGrid>
      <w:tr w:rsidR="00085523" w:rsidRPr="00085523" w14:paraId="79FE93DF" w14:textId="77777777" w:rsidTr="00250861">
        <w:tc>
          <w:tcPr>
            <w:tcW w:w="1468" w:type="dxa"/>
          </w:tcPr>
          <w:p w14:paraId="3E3DA255" w14:textId="77777777" w:rsidR="00834562" w:rsidRPr="00085523" w:rsidRDefault="00834562" w:rsidP="00250861">
            <w:pPr>
              <w:spacing w:line="440" w:lineRule="exact"/>
              <w:jc w:val="center"/>
              <w:rPr>
                <w:rFonts w:eastAsia="標楷體"/>
                <w:sz w:val="28"/>
              </w:rPr>
            </w:pPr>
            <w:r w:rsidRPr="00085523">
              <w:rPr>
                <w:rFonts w:eastAsia="標楷體"/>
                <w:sz w:val="28"/>
              </w:rPr>
              <w:t>項次</w:t>
            </w:r>
          </w:p>
        </w:tc>
        <w:tc>
          <w:tcPr>
            <w:tcW w:w="4700" w:type="dxa"/>
          </w:tcPr>
          <w:p w14:paraId="5D897476" w14:textId="77777777" w:rsidR="00834562" w:rsidRPr="00085523" w:rsidRDefault="00834562" w:rsidP="00250861">
            <w:pPr>
              <w:spacing w:line="440" w:lineRule="exact"/>
              <w:jc w:val="center"/>
              <w:rPr>
                <w:rFonts w:eastAsia="標楷體"/>
                <w:sz w:val="28"/>
              </w:rPr>
            </w:pPr>
            <w:r w:rsidRPr="00085523">
              <w:rPr>
                <w:rFonts w:eastAsia="標楷體"/>
                <w:sz w:val="28"/>
              </w:rPr>
              <w:t>項</w:t>
            </w:r>
            <w:r w:rsidRPr="00085523">
              <w:rPr>
                <w:rFonts w:eastAsia="標楷體"/>
                <w:sz w:val="28"/>
              </w:rPr>
              <w:t xml:space="preserve">          </w:t>
            </w:r>
            <w:r w:rsidRPr="00085523">
              <w:rPr>
                <w:rFonts w:eastAsia="標楷體"/>
                <w:sz w:val="28"/>
              </w:rPr>
              <w:t>目</w:t>
            </w:r>
          </w:p>
        </w:tc>
        <w:tc>
          <w:tcPr>
            <w:tcW w:w="2140" w:type="dxa"/>
          </w:tcPr>
          <w:p w14:paraId="7D45CE0C" w14:textId="77777777" w:rsidR="00834562" w:rsidRPr="00085523" w:rsidRDefault="00834562" w:rsidP="00250861">
            <w:pPr>
              <w:spacing w:line="440" w:lineRule="exact"/>
              <w:jc w:val="center"/>
              <w:rPr>
                <w:rFonts w:eastAsia="標楷體"/>
                <w:sz w:val="28"/>
              </w:rPr>
            </w:pPr>
            <w:r w:rsidRPr="00085523">
              <w:rPr>
                <w:rFonts w:eastAsia="標楷體"/>
                <w:sz w:val="28"/>
              </w:rPr>
              <w:t>完成時間</w:t>
            </w:r>
          </w:p>
        </w:tc>
      </w:tr>
      <w:tr w:rsidR="00085523" w:rsidRPr="00085523" w14:paraId="250CCC08" w14:textId="77777777" w:rsidTr="00250861">
        <w:tc>
          <w:tcPr>
            <w:tcW w:w="1468" w:type="dxa"/>
            <w:vAlign w:val="center"/>
          </w:tcPr>
          <w:p w14:paraId="367BD968" w14:textId="77777777" w:rsidR="00834562" w:rsidRPr="00085523" w:rsidRDefault="00834562" w:rsidP="00250861">
            <w:pPr>
              <w:spacing w:line="440" w:lineRule="exact"/>
              <w:jc w:val="center"/>
              <w:rPr>
                <w:rFonts w:eastAsia="標楷體"/>
                <w:sz w:val="28"/>
              </w:rPr>
            </w:pPr>
            <w:r w:rsidRPr="00085523">
              <w:rPr>
                <w:rFonts w:eastAsia="標楷體"/>
                <w:sz w:val="28"/>
              </w:rPr>
              <w:t>1</w:t>
            </w:r>
          </w:p>
        </w:tc>
        <w:tc>
          <w:tcPr>
            <w:tcW w:w="4700" w:type="dxa"/>
          </w:tcPr>
          <w:p w14:paraId="48504D50" w14:textId="77777777" w:rsidR="00834562" w:rsidRPr="00085523" w:rsidRDefault="00834562" w:rsidP="00250861">
            <w:pPr>
              <w:spacing w:line="440" w:lineRule="exact"/>
              <w:jc w:val="center"/>
              <w:rPr>
                <w:rFonts w:eastAsia="標楷體"/>
                <w:sz w:val="28"/>
              </w:rPr>
            </w:pPr>
          </w:p>
        </w:tc>
        <w:tc>
          <w:tcPr>
            <w:tcW w:w="2140" w:type="dxa"/>
          </w:tcPr>
          <w:p w14:paraId="4BB2CA6E" w14:textId="77777777" w:rsidR="00834562" w:rsidRPr="00085523" w:rsidRDefault="00834562" w:rsidP="00250861">
            <w:pPr>
              <w:spacing w:line="440" w:lineRule="exact"/>
              <w:jc w:val="center"/>
              <w:rPr>
                <w:rFonts w:eastAsia="標楷體"/>
                <w:sz w:val="28"/>
              </w:rPr>
            </w:pPr>
          </w:p>
        </w:tc>
      </w:tr>
      <w:tr w:rsidR="00085523" w:rsidRPr="00085523" w14:paraId="136FDD90" w14:textId="77777777" w:rsidTr="00250861">
        <w:tc>
          <w:tcPr>
            <w:tcW w:w="1468" w:type="dxa"/>
            <w:vAlign w:val="center"/>
          </w:tcPr>
          <w:p w14:paraId="76FC2239" w14:textId="77777777" w:rsidR="00834562" w:rsidRPr="00085523" w:rsidRDefault="00834562" w:rsidP="00250861">
            <w:pPr>
              <w:spacing w:line="440" w:lineRule="exact"/>
              <w:jc w:val="center"/>
              <w:rPr>
                <w:rFonts w:eastAsia="標楷體"/>
                <w:sz w:val="28"/>
              </w:rPr>
            </w:pPr>
            <w:r w:rsidRPr="00085523">
              <w:rPr>
                <w:rFonts w:eastAsia="標楷體"/>
                <w:sz w:val="28"/>
              </w:rPr>
              <w:t>2</w:t>
            </w:r>
          </w:p>
        </w:tc>
        <w:tc>
          <w:tcPr>
            <w:tcW w:w="4700" w:type="dxa"/>
          </w:tcPr>
          <w:p w14:paraId="41B9E44F" w14:textId="77777777" w:rsidR="00834562" w:rsidRPr="00085523" w:rsidRDefault="00834562" w:rsidP="00250861">
            <w:pPr>
              <w:spacing w:line="440" w:lineRule="exact"/>
              <w:jc w:val="center"/>
              <w:rPr>
                <w:rFonts w:eastAsia="標楷體"/>
                <w:sz w:val="28"/>
              </w:rPr>
            </w:pPr>
          </w:p>
        </w:tc>
        <w:tc>
          <w:tcPr>
            <w:tcW w:w="2140" w:type="dxa"/>
          </w:tcPr>
          <w:p w14:paraId="1378916E" w14:textId="77777777" w:rsidR="00834562" w:rsidRPr="00085523" w:rsidRDefault="00834562" w:rsidP="00250861">
            <w:pPr>
              <w:spacing w:line="440" w:lineRule="exact"/>
              <w:jc w:val="center"/>
              <w:rPr>
                <w:rFonts w:eastAsia="標楷體"/>
                <w:sz w:val="28"/>
              </w:rPr>
            </w:pPr>
          </w:p>
        </w:tc>
      </w:tr>
      <w:tr w:rsidR="00085523" w:rsidRPr="00085523" w14:paraId="29C4F4AC" w14:textId="77777777" w:rsidTr="00250861">
        <w:tc>
          <w:tcPr>
            <w:tcW w:w="1468" w:type="dxa"/>
            <w:vAlign w:val="center"/>
          </w:tcPr>
          <w:p w14:paraId="4593A46B" w14:textId="77777777" w:rsidR="00834562" w:rsidRPr="00085523" w:rsidRDefault="00834562" w:rsidP="00250861">
            <w:pPr>
              <w:spacing w:line="440" w:lineRule="exact"/>
              <w:jc w:val="center"/>
              <w:rPr>
                <w:rFonts w:eastAsia="標楷體"/>
                <w:sz w:val="28"/>
              </w:rPr>
            </w:pPr>
            <w:r w:rsidRPr="00085523">
              <w:rPr>
                <w:rFonts w:eastAsia="標楷體"/>
                <w:sz w:val="28"/>
              </w:rPr>
              <w:t>3</w:t>
            </w:r>
          </w:p>
        </w:tc>
        <w:tc>
          <w:tcPr>
            <w:tcW w:w="4700" w:type="dxa"/>
          </w:tcPr>
          <w:p w14:paraId="4C17852C" w14:textId="77777777" w:rsidR="00834562" w:rsidRPr="00085523" w:rsidRDefault="00834562" w:rsidP="00250861">
            <w:pPr>
              <w:spacing w:line="440" w:lineRule="exact"/>
              <w:jc w:val="center"/>
              <w:rPr>
                <w:rFonts w:eastAsia="標楷體"/>
                <w:sz w:val="28"/>
              </w:rPr>
            </w:pPr>
          </w:p>
        </w:tc>
        <w:tc>
          <w:tcPr>
            <w:tcW w:w="2140" w:type="dxa"/>
          </w:tcPr>
          <w:p w14:paraId="3D5CBCD4" w14:textId="77777777" w:rsidR="00834562" w:rsidRPr="00085523" w:rsidRDefault="00834562" w:rsidP="00250861">
            <w:pPr>
              <w:spacing w:line="440" w:lineRule="exact"/>
              <w:jc w:val="center"/>
              <w:rPr>
                <w:rFonts w:eastAsia="標楷體"/>
                <w:sz w:val="28"/>
              </w:rPr>
            </w:pPr>
          </w:p>
        </w:tc>
      </w:tr>
      <w:tr w:rsidR="00085523" w:rsidRPr="00085523" w14:paraId="29C45DE8" w14:textId="77777777" w:rsidTr="00250861">
        <w:tc>
          <w:tcPr>
            <w:tcW w:w="1468" w:type="dxa"/>
            <w:vAlign w:val="center"/>
          </w:tcPr>
          <w:p w14:paraId="03EB344B" w14:textId="77777777" w:rsidR="00834562" w:rsidRPr="00085523" w:rsidRDefault="00834562" w:rsidP="00250861">
            <w:pPr>
              <w:spacing w:line="440" w:lineRule="exact"/>
              <w:jc w:val="center"/>
              <w:rPr>
                <w:rFonts w:eastAsia="標楷體"/>
                <w:sz w:val="28"/>
              </w:rPr>
            </w:pPr>
            <w:r w:rsidRPr="00085523">
              <w:rPr>
                <w:rFonts w:eastAsia="標楷體"/>
                <w:sz w:val="28"/>
              </w:rPr>
              <w:t>4</w:t>
            </w:r>
          </w:p>
        </w:tc>
        <w:tc>
          <w:tcPr>
            <w:tcW w:w="4700" w:type="dxa"/>
          </w:tcPr>
          <w:p w14:paraId="7141D17F" w14:textId="77777777" w:rsidR="00834562" w:rsidRPr="00085523" w:rsidRDefault="00834562" w:rsidP="00250861">
            <w:pPr>
              <w:spacing w:line="440" w:lineRule="exact"/>
              <w:jc w:val="center"/>
              <w:rPr>
                <w:rFonts w:eastAsia="標楷體"/>
                <w:sz w:val="28"/>
              </w:rPr>
            </w:pPr>
          </w:p>
        </w:tc>
        <w:tc>
          <w:tcPr>
            <w:tcW w:w="2140" w:type="dxa"/>
          </w:tcPr>
          <w:p w14:paraId="050EF472" w14:textId="77777777" w:rsidR="00834562" w:rsidRPr="00085523" w:rsidRDefault="00834562" w:rsidP="00250861">
            <w:pPr>
              <w:spacing w:line="440" w:lineRule="exact"/>
              <w:jc w:val="center"/>
              <w:rPr>
                <w:rFonts w:eastAsia="標楷體"/>
                <w:sz w:val="28"/>
              </w:rPr>
            </w:pPr>
          </w:p>
        </w:tc>
      </w:tr>
      <w:tr w:rsidR="00085523" w:rsidRPr="00085523" w14:paraId="025B8EEA" w14:textId="77777777" w:rsidTr="00250861">
        <w:tc>
          <w:tcPr>
            <w:tcW w:w="1468" w:type="dxa"/>
            <w:vAlign w:val="center"/>
          </w:tcPr>
          <w:p w14:paraId="6D53525D" w14:textId="77777777" w:rsidR="00834562" w:rsidRPr="00085523" w:rsidRDefault="00834562" w:rsidP="00250861">
            <w:pPr>
              <w:spacing w:line="440" w:lineRule="exact"/>
              <w:jc w:val="center"/>
              <w:rPr>
                <w:rFonts w:eastAsia="標楷體"/>
                <w:sz w:val="28"/>
              </w:rPr>
            </w:pPr>
            <w:r w:rsidRPr="00085523">
              <w:rPr>
                <w:rFonts w:eastAsia="標楷體"/>
                <w:sz w:val="28"/>
              </w:rPr>
              <w:t>5</w:t>
            </w:r>
          </w:p>
        </w:tc>
        <w:tc>
          <w:tcPr>
            <w:tcW w:w="4700" w:type="dxa"/>
          </w:tcPr>
          <w:p w14:paraId="308BA5C2" w14:textId="77777777" w:rsidR="00834562" w:rsidRPr="00085523" w:rsidRDefault="00834562" w:rsidP="00250861">
            <w:pPr>
              <w:spacing w:line="440" w:lineRule="exact"/>
              <w:jc w:val="center"/>
              <w:rPr>
                <w:rFonts w:eastAsia="標楷體"/>
                <w:sz w:val="28"/>
              </w:rPr>
            </w:pPr>
          </w:p>
        </w:tc>
        <w:tc>
          <w:tcPr>
            <w:tcW w:w="2140" w:type="dxa"/>
          </w:tcPr>
          <w:p w14:paraId="7862D392" w14:textId="77777777" w:rsidR="00834562" w:rsidRPr="00085523" w:rsidRDefault="00834562" w:rsidP="00250861">
            <w:pPr>
              <w:spacing w:line="440" w:lineRule="exact"/>
              <w:jc w:val="center"/>
              <w:rPr>
                <w:rFonts w:eastAsia="標楷體"/>
                <w:sz w:val="28"/>
              </w:rPr>
            </w:pPr>
          </w:p>
        </w:tc>
      </w:tr>
      <w:tr w:rsidR="00085523" w:rsidRPr="00085523" w14:paraId="28FCD374" w14:textId="77777777" w:rsidTr="00250861">
        <w:tc>
          <w:tcPr>
            <w:tcW w:w="1468" w:type="dxa"/>
            <w:vAlign w:val="center"/>
          </w:tcPr>
          <w:p w14:paraId="0D8658B0" w14:textId="77777777" w:rsidR="00834562" w:rsidRPr="00085523" w:rsidRDefault="00834562" w:rsidP="00250861">
            <w:pPr>
              <w:spacing w:line="440" w:lineRule="exact"/>
              <w:jc w:val="center"/>
              <w:rPr>
                <w:rFonts w:eastAsia="標楷體"/>
                <w:sz w:val="28"/>
              </w:rPr>
            </w:pPr>
            <w:r w:rsidRPr="00085523">
              <w:rPr>
                <w:rFonts w:eastAsia="標楷體"/>
                <w:sz w:val="28"/>
              </w:rPr>
              <w:t>6</w:t>
            </w:r>
          </w:p>
        </w:tc>
        <w:tc>
          <w:tcPr>
            <w:tcW w:w="4700" w:type="dxa"/>
          </w:tcPr>
          <w:p w14:paraId="76051BD2" w14:textId="77777777" w:rsidR="00834562" w:rsidRPr="00085523" w:rsidRDefault="00834562" w:rsidP="00250861">
            <w:pPr>
              <w:spacing w:line="440" w:lineRule="exact"/>
              <w:jc w:val="center"/>
              <w:rPr>
                <w:rFonts w:eastAsia="標楷體"/>
                <w:sz w:val="28"/>
              </w:rPr>
            </w:pPr>
          </w:p>
        </w:tc>
        <w:tc>
          <w:tcPr>
            <w:tcW w:w="2140" w:type="dxa"/>
          </w:tcPr>
          <w:p w14:paraId="3D094DDC" w14:textId="77777777" w:rsidR="00834562" w:rsidRPr="00085523" w:rsidRDefault="00834562" w:rsidP="00250861">
            <w:pPr>
              <w:spacing w:line="440" w:lineRule="exact"/>
              <w:jc w:val="center"/>
              <w:rPr>
                <w:rFonts w:eastAsia="標楷體"/>
                <w:sz w:val="28"/>
              </w:rPr>
            </w:pPr>
          </w:p>
        </w:tc>
      </w:tr>
      <w:tr w:rsidR="00085523" w:rsidRPr="00085523" w14:paraId="4F0BE3B3" w14:textId="77777777" w:rsidTr="00250861">
        <w:tc>
          <w:tcPr>
            <w:tcW w:w="1468" w:type="dxa"/>
            <w:vAlign w:val="center"/>
          </w:tcPr>
          <w:p w14:paraId="0648DD84" w14:textId="77777777" w:rsidR="00834562" w:rsidRPr="00085523" w:rsidRDefault="00834562" w:rsidP="00250861">
            <w:pPr>
              <w:spacing w:line="440" w:lineRule="exact"/>
              <w:jc w:val="center"/>
              <w:rPr>
                <w:rFonts w:eastAsia="標楷體"/>
                <w:sz w:val="28"/>
              </w:rPr>
            </w:pPr>
            <w:r w:rsidRPr="00085523">
              <w:rPr>
                <w:rFonts w:eastAsia="標楷體"/>
                <w:sz w:val="28"/>
              </w:rPr>
              <w:t>7</w:t>
            </w:r>
          </w:p>
        </w:tc>
        <w:tc>
          <w:tcPr>
            <w:tcW w:w="4700" w:type="dxa"/>
          </w:tcPr>
          <w:p w14:paraId="3466B24C" w14:textId="77777777" w:rsidR="00834562" w:rsidRPr="00085523" w:rsidRDefault="00834562" w:rsidP="00250861">
            <w:pPr>
              <w:spacing w:line="440" w:lineRule="exact"/>
              <w:jc w:val="center"/>
              <w:rPr>
                <w:rFonts w:eastAsia="標楷體"/>
                <w:sz w:val="28"/>
              </w:rPr>
            </w:pPr>
          </w:p>
        </w:tc>
        <w:tc>
          <w:tcPr>
            <w:tcW w:w="2140" w:type="dxa"/>
          </w:tcPr>
          <w:p w14:paraId="62D2E0EE" w14:textId="77777777" w:rsidR="00834562" w:rsidRPr="00085523" w:rsidRDefault="00834562" w:rsidP="00250861">
            <w:pPr>
              <w:spacing w:line="440" w:lineRule="exact"/>
              <w:jc w:val="center"/>
              <w:rPr>
                <w:rFonts w:eastAsia="標楷體"/>
                <w:sz w:val="28"/>
              </w:rPr>
            </w:pPr>
          </w:p>
        </w:tc>
      </w:tr>
      <w:tr w:rsidR="00085523" w:rsidRPr="00085523" w14:paraId="24FDF19C" w14:textId="77777777" w:rsidTr="00250861">
        <w:tc>
          <w:tcPr>
            <w:tcW w:w="1468" w:type="dxa"/>
            <w:vAlign w:val="center"/>
          </w:tcPr>
          <w:p w14:paraId="162B30AF" w14:textId="77777777" w:rsidR="00834562" w:rsidRPr="00085523" w:rsidRDefault="00834562" w:rsidP="00250861">
            <w:pPr>
              <w:spacing w:line="440" w:lineRule="exact"/>
              <w:jc w:val="center"/>
              <w:rPr>
                <w:rFonts w:eastAsia="標楷體"/>
                <w:sz w:val="28"/>
              </w:rPr>
            </w:pPr>
            <w:r w:rsidRPr="00085523">
              <w:rPr>
                <w:rFonts w:eastAsia="標楷體"/>
                <w:sz w:val="28"/>
              </w:rPr>
              <w:t>8</w:t>
            </w:r>
          </w:p>
        </w:tc>
        <w:tc>
          <w:tcPr>
            <w:tcW w:w="4700" w:type="dxa"/>
          </w:tcPr>
          <w:p w14:paraId="11F75735" w14:textId="77777777" w:rsidR="00834562" w:rsidRPr="00085523" w:rsidRDefault="00834562" w:rsidP="00250861">
            <w:pPr>
              <w:spacing w:line="440" w:lineRule="exact"/>
              <w:jc w:val="center"/>
              <w:rPr>
                <w:rFonts w:eastAsia="標楷體"/>
                <w:sz w:val="28"/>
              </w:rPr>
            </w:pPr>
          </w:p>
        </w:tc>
        <w:tc>
          <w:tcPr>
            <w:tcW w:w="2140" w:type="dxa"/>
          </w:tcPr>
          <w:p w14:paraId="58D9577B" w14:textId="77777777" w:rsidR="00834562" w:rsidRPr="00085523" w:rsidRDefault="00834562" w:rsidP="00250861">
            <w:pPr>
              <w:spacing w:line="440" w:lineRule="exact"/>
              <w:jc w:val="center"/>
              <w:rPr>
                <w:rFonts w:eastAsia="標楷體"/>
                <w:sz w:val="28"/>
              </w:rPr>
            </w:pPr>
          </w:p>
        </w:tc>
      </w:tr>
      <w:tr w:rsidR="00085523" w:rsidRPr="00085523" w14:paraId="1C042278" w14:textId="77777777" w:rsidTr="00250861">
        <w:tc>
          <w:tcPr>
            <w:tcW w:w="1468" w:type="dxa"/>
            <w:vAlign w:val="center"/>
          </w:tcPr>
          <w:p w14:paraId="3D2AC50A" w14:textId="77777777" w:rsidR="00834562" w:rsidRPr="00085523" w:rsidRDefault="00834562" w:rsidP="00250861">
            <w:pPr>
              <w:spacing w:line="440" w:lineRule="exact"/>
              <w:jc w:val="center"/>
              <w:rPr>
                <w:rFonts w:eastAsia="標楷體"/>
                <w:sz w:val="28"/>
              </w:rPr>
            </w:pPr>
            <w:r w:rsidRPr="00085523">
              <w:rPr>
                <w:rFonts w:eastAsia="標楷體"/>
                <w:sz w:val="28"/>
              </w:rPr>
              <w:t>9</w:t>
            </w:r>
          </w:p>
        </w:tc>
        <w:tc>
          <w:tcPr>
            <w:tcW w:w="4700" w:type="dxa"/>
          </w:tcPr>
          <w:p w14:paraId="2CD5E288" w14:textId="77777777" w:rsidR="00834562" w:rsidRPr="00085523" w:rsidRDefault="00834562" w:rsidP="00250861">
            <w:pPr>
              <w:spacing w:line="440" w:lineRule="exact"/>
              <w:jc w:val="center"/>
              <w:rPr>
                <w:rFonts w:eastAsia="標楷體"/>
                <w:sz w:val="28"/>
              </w:rPr>
            </w:pPr>
          </w:p>
        </w:tc>
        <w:tc>
          <w:tcPr>
            <w:tcW w:w="2140" w:type="dxa"/>
          </w:tcPr>
          <w:p w14:paraId="24604357" w14:textId="77777777" w:rsidR="00834562" w:rsidRPr="00085523" w:rsidRDefault="00834562" w:rsidP="00250861">
            <w:pPr>
              <w:spacing w:line="440" w:lineRule="exact"/>
              <w:jc w:val="center"/>
              <w:rPr>
                <w:rFonts w:eastAsia="標楷體"/>
                <w:sz w:val="28"/>
              </w:rPr>
            </w:pPr>
          </w:p>
        </w:tc>
      </w:tr>
      <w:tr w:rsidR="00085523" w:rsidRPr="00085523" w14:paraId="217EADB1" w14:textId="77777777" w:rsidTr="00250861">
        <w:tc>
          <w:tcPr>
            <w:tcW w:w="1468" w:type="dxa"/>
            <w:vAlign w:val="center"/>
          </w:tcPr>
          <w:p w14:paraId="65AB2278" w14:textId="77777777" w:rsidR="00834562" w:rsidRPr="00085523" w:rsidRDefault="00834562" w:rsidP="00250861">
            <w:pPr>
              <w:spacing w:line="440" w:lineRule="exact"/>
              <w:jc w:val="center"/>
              <w:rPr>
                <w:rFonts w:eastAsia="標楷體"/>
                <w:sz w:val="28"/>
              </w:rPr>
            </w:pPr>
            <w:r w:rsidRPr="00085523">
              <w:rPr>
                <w:rFonts w:eastAsia="標楷體"/>
                <w:sz w:val="28"/>
              </w:rPr>
              <w:t>10</w:t>
            </w:r>
          </w:p>
        </w:tc>
        <w:tc>
          <w:tcPr>
            <w:tcW w:w="4700" w:type="dxa"/>
          </w:tcPr>
          <w:p w14:paraId="71563D5E" w14:textId="77777777" w:rsidR="00834562" w:rsidRPr="00085523" w:rsidRDefault="00834562" w:rsidP="00250861">
            <w:pPr>
              <w:spacing w:line="440" w:lineRule="exact"/>
              <w:jc w:val="center"/>
              <w:rPr>
                <w:rFonts w:eastAsia="標楷體"/>
                <w:sz w:val="28"/>
              </w:rPr>
            </w:pPr>
          </w:p>
        </w:tc>
        <w:tc>
          <w:tcPr>
            <w:tcW w:w="2140" w:type="dxa"/>
          </w:tcPr>
          <w:p w14:paraId="147D2EF2" w14:textId="77777777" w:rsidR="00834562" w:rsidRPr="00085523" w:rsidRDefault="00834562" w:rsidP="00250861">
            <w:pPr>
              <w:spacing w:line="440" w:lineRule="exact"/>
              <w:jc w:val="center"/>
              <w:rPr>
                <w:rFonts w:eastAsia="標楷體"/>
                <w:sz w:val="28"/>
              </w:rPr>
            </w:pPr>
          </w:p>
        </w:tc>
      </w:tr>
    </w:tbl>
    <w:p w14:paraId="13DA267C" w14:textId="77777777" w:rsidR="00834562" w:rsidRPr="00085523" w:rsidRDefault="00834562" w:rsidP="00834562">
      <w:pPr>
        <w:spacing w:line="320" w:lineRule="exact"/>
        <w:jc w:val="both"/>
        <w:rPr>
          <w:rFonts w:eastAsia="標楷體"/>
          <w:sz w:val="28"/>
        </w:rPr>
      </w:pPr>
      <w:r w:rsidRPr="00085523">
        <w:rPr>
          <w:rFonts w:eastAsia="標楷體"/>
          <w:sz w:val="28"/>
        </w:rPr>
        <w:t>（請依計畫目標自行調整項目數）</w:t>
      </w:r>
    </w:p>
    <w:p w14:paraId="33032BF4" w14:textId="77777777" w:rsidR="00834562" w:rsidRPr="00085523" w:rsidRDefault="00834562" w:rsidP="00834562">
      <w:pPr>
        <w:spacing w:line="320" w:lineRule="exact"/>
        <w:jc w:val="both"/>
        <w:rPr>
          <w:rFonts w:eastAsia="標楷體"/>
          <w:sz w:val="28"/>
        </w:rPr>
      </w:pPr>
    </w:p>
    <w:p w14:paraId="1BB9FF5E" w14:textId="77777777" w:rsidR="00834562" w:rsidRPr="00085523" w:rsidRDefault="00834562" w:rsidP="00834562">
      <w:pPr>
        <w:jc w:val="both"/>
        <w:rPr>
          <w:rFonts w:eastAsia="標楷體"/>
          <w:sz w:val="28"/>
        </w:rPr>
      </w:pPr>
    </w:p>
    <w:p w14:paraId="498676D0" w14:textId="77777777" w:rsidR="00834562" w:rsidRPr="00085523" w:rsidRDefault="00834562" w:rsidP="00834562">
      <w:pPr>
        <w:jc w:val="both"/>
        <w:rPr>
          <w:rFonts w:eastAsia="標楷體"/>
          <w:sz w:val="28"/>
        </w:rPr>
      </w:pPr>
    </w:p>
    <w:p w14:paraId="4688F635" w14:textId="77777777" w:rsidR="00834562" w:rsidRPr="00085523" w:rsidRDefault="00834562" w:rsidP="00834562">
      <w:pPr>
        <w:jc w:val="both"/>
        <w:rPr>
          <w:rFonts w:eastAsia="標楷體"/>
          <w:sz w:val="28"/>
          <w:u w:val="single"/>
        </w:rPr>
      </w:pPr>
      <w:r w:rsidRPr="00085523">
        <w:rPr>
          <w:rFonts w:eastAsia="標楷體"/>
          <w:sz w:val="28"/>
        </w:rPr>
        <w:t>計畫主持人簽名：</w:t>
      </w:r>
      <w:r w:rsidRPr="00085523">
        <w:rPr>
          <w:rFonts w:eastAsia="標楷體"/>
          <w:sz w:val="28"/>
          <w:u w:val="single"/>
        </w:rPr>
        <w:t xml:space="preserve">               </w:t>
      </w:r>
      <w:r w:rsidRPr="00085523">
        <w:rPr>
          <w:rFonts w:eastAsia="標楷體"/>
          <w:sz w:val="28"/>
        </w:rPr>
        <w:t xml:space="preserve">          </w:t>
      </w:r>
      <w:r w:rsidRPr="00085523">
        <w:rPr>
          <w:rFonts w:eastAsia="標楷體"/>
          <w:sz w:val="28"/>
        </w:rPr>
        <w:t>日期：</w:t>
      </w:r>
      <w:r w:rsidRPr="00085523">
        <w:rPr>
          <w:rFonts w:eastAsia="標楷體"/>
          <w:sz w:val="28"/>
          <w:u w:val="single"/>
        </w:rPr>
        <w:t xml:space="preserve">            </w:t>
      </w:r>
    </w:p>
    <w:p w14:paraId="0F5A37A2" w14:textId="77777777" w:rsidR="00834562" w:rsidRPr="00085523" w:rsidRDefault="00834562" w:rsidP="0043454D">
      <w:pPr>
        <w:snapToGrid w:val="0"/>
        <w:spacing w:line="360" w:lineRule="auto"/>
        <w:ind w:left="1201" w:hangingChars="250" w:hanging="1201"/>
        <w:jc w:val="center"/>
        <w:rPr>
          <w:rFonts w:eastAsia="標楷體"/>
          <w:b/>
          <w:bCs/>
          <w:sz w:val="48"/>
          <w:szCs w:val="48"/>
        </w:rPr>
      </w:pPr>
    </w:p>
    <w:p w14:paraId="1314F64E" w14:textId="77777777" w:rsidR="00834562" w:rsidRPr="00085523" w:rsidRDefault="00834562" w:rsidP="0043454D">
      <w:pPr>
        <w:snapToGrid w:val="0"/>
        <w:spacing w:line="360" w:lineRule="auto"/>
        <w:ind w:left="1201" w:hangingChars="250" w:hanging="1201"/>
        <w:jc w:val="center"/>
        <w:rPr>
          <w:rFonts w:eastAsia="標楷體"/>
          <w:b/>
          <w:bCs/>
          <w:sz w:val="48"/>
          <w:szCs w:val="48"/>
        </w:rPr>
      </w:pPr>
    </w:p>
    <w:p w14:paraId="2639C782" w14:textId="77777777" w:rsidR="00834562" w:rsidRPr="00085523" w:rsidRDefault="00834562" w:rsidP="0043454D">
      <w:pPr>
        <w:snapToGrid w:val="0"/>
        <w:spacing w:line="360" w:lineRule="auto"/>
        <w:ind w:left="1201" w:hangingChars="250" w:hanging="1201"/>
        <w:jc w:val="center"/>
        <w:rPr>
          <w:rFonts w:eastAsia="標楷體"/>
          <w:b/>
          <w:bCs/>
          <w:sz w:val="48"/>
          <w:szCs w:val="48"/>
        </w:rPr>
      </w:pPr>
    </w:p>
    <w:p w14:paraId="11A79069" w14:textId="77777777" w:rsidR="00834562" w:rsidRPr="00085523" w:rsidRDefault="00834562" w:rsidP="0043454D">
      <w:pPr>
        <w:snapToGrid w:val="0"/>
        <w:spacing w:line="360" w:lineRule="auto"/>
        <w:ind w:left="1201" w:hangingChars="250" w:hanging="1201"/>
        <w:jc w:val="center"/>
        <w:rPr>
          <w:rFonts w:eastAsia="標楷體"/>
          <w:b/>
          <w:bCs/>
          <w:sz w:val="48"/>
          <w:szCs w:val="48"/>
        </w:rPr>
      </w:pPr>
    </w:p>
    <w:p w14:paraId="288B4C44" w14:textId="77777777" w:rsidR="00462625" w:rsidRPr="00085523" w:rsidRDefault="00462625" w:rsidP="00462625">
      <w:pPr>
        <w:spacing w:line="480" w:lineRule="exact"/>
        <w:rPr>
          <w:rFonts w:eastAsia="標楷體"/>
          <w:b/>
          <w:bCs/>
          <w:sz w:val="32"/>
        </w:rPr>
      </w:pPr>
    </w:p>
    <w:p w14:paraId="02F98F2B" w14:textId="77777777" w:rsidR="00462625" w:rsidRPr="00085523" w:rsidRDefault="00462625" w:rsidP="00462625">
      <w:pPr>
        <w:spacing w:line="480" w:lineRule="exact"/>
        <w:rPr>
          <w:rFonts w:eastAsia="標楷體"/>
          <w:b/>
          <w:bCs/>
          <w:sz w:val="32"/>
        </w:rPr>
      </w:pPr>
    </w:p>
    <w:p w14:paraId="3AF61C85" w14:textId="77777777" w:rsidR="00462625" w:rsidRPr="00085523" w:rsidRDefault="00462625" w:rsidP="00462625">
      <w:pPr>
        <w:spacing w:line="480" w:lineRule="exact"/>
        <w:rPr>
          <w:rFonts w:eastAsia="標楷體"/>
          <w:b/>
          <w:bCs/>
          <w:sz w:val="32"/>
        </w:rPr>
      </w:pPr>
    </w:p>
    <w:p w14:paraId="0EB0E121" w14:textId="77777777" w:rsidR="00462625" w:rsidRPr="00085523" w:rsidRDefault="00462625" w:rsidP="00462625">
      <w:pPr>
        <w:spacing w:line="480" w:lineRule="exact"/>
        <w:rPr>
          <w:rFonts w:eastAsia="標楷體"/>
          <w:b/>
          <w:bCs/>
          <w:sz w:val="32"/>
        </w:rPr>
      </w:pPr>
    </w:p>
    <w:p w14:paraId="32B96C0E" w14:textId="77777777" w:rsidR="00462625" w:rsidRPr="00085523" w:rsidRDefault="00462625" w:rsidP="00462625">
      <w:pPr>
        <w:spacing w:line="480" w:lineRule="exact"/>
        <w:rPr>
          <w:rFonts w:eastAsia="標楷體"/>
          <w:b/>
          <w:bCs/>
          <w:sz w:val="32"/>
        </w:rPr>
      </w:pPr>
    </w:p>
    <w:p w14:paraId="0E73305A" w14:textId="77777777" w:rsidR="00462625" w:rsidRPr="00085523" w:rsidRDefault="00462625" w:rsidP="00462625">
      <w:pPr>
        <w:spacing w:line="480" w:lineRule="exact"/>
        <w:rPr>
          <w:rFonts w:eastAsia="標楷體"/>
          <w:b/>
          <w:bCs/>
          <w:sz w:val="32"/>
        </w:rPr>
      </w:pPr>
    </w:p>
    <w:p w14:paraId="7412A94F" w14:textId="77777777" w:rsidR="00462625" w:rsidRPr="00085523" w:rsidRDefault="00462625" w:rsidP="00462625">
      <w:pPr>
        <w:spacing w:line="480" w:lineRule="exact"/>
        <w:rPr>
          <w:rFonts w:eastAsia="標楷體"/>
          <w:b/>
          <w:bCs/>
          <w:sz w:val="32"/>
        </w:rPr>
      </w:pPr>
    </w:p>
    <w:p w14:paraId="0AF639E2" w14:textId="77777777" w:rsidR="00462625" w:rsidRPr="00085523" w:rsidRDefault="00462625" w:rsidP="00462625">
      <w:pPr>
        <w:spacing w:line="480" w:lineRule="exact"/>
        <w:rPr>
          <w:rFonts w:eastAsia="標楷體"/>
          <w:b/>
          <w:bCs/>
          <w:sz w:val="32"/>
        </w:rPr>
      </w:pPr>
    </w:p>
    <w:p w14:paraId="23174215" w14:textId="4E4EF532" w:rsidR="00462625" w:rsidRPr="00085523" w:rsidRDefault="00462625" w:rsidP="00462625">
      <w:pPr>
        <w:spacing w:line="480" w:lineRule="exact"/>
        <w:rPr>
          <w:rFonts w:eastAsia="標楷體"/>
          <w:b/>
          <w:bCs/>
          <w:sz w:val="32"/>
        </w:rPr>
      </w:pPr>
    </w:p>
    <w:p w14:paraId="462169A3" w14:textId="77777777" w:rsidR="00462625" w:rsidRPr="00085523" w:rsidRDefault="00462625" w:rsidP="00462625">
      <w:pPr>
        <w:spacing w:line="480" w:lineRule="exact"/>
        <w:rPr>
          <w:rFonts w:eastAsia="標楷體"/>
          <w:b/>
          <w:bCs/>
          <w:sz w:val="32"/>
        </w:rPr>
      </w:pPr>
    </w:p>
    <w:p w14:paraId="48962B5F" w14:textId="7F8632EF" w:rsidR="0043454D" w:rsidRPr="00085523" w:rsidRDefault="00834562" w:rsidP="00FE12E2">
      <w:pPr>
        <w:snapToGrid w:val="0"/>
        <w:spacing w:line="276" w:lineRule="auto"/>
        <w:ind w:left="1201" w:hangingChars="250" w:hanging="1201"/>
        <w:jc w:val="center"/>
        <w:outlineLvl w:val="1"/>
        <w:rPr>
          <w:rFonts w:eastAsia="標楷體"/>
          <w:b/>
          <w:bCs/>
          <w:sz w:val="48"/>
          <w:szCs w:val="48"/>
        </w:rPr>
      </w:pPr>
      <w:bookmarkStart w:id="18" w:name="_Toc234335359"/>
      <w:r w:rsidRPr="00085523">
        <w:rPr>
          <w:rFonts w:eastAsia="標楷體"/>
          <w:b/>
          <w:bCs/>
          <w:sz w:val="48"/>
          <w:szCs w:val="48"/>
        </w:rPr>
        <w:t>附錄</w:t>
      </w:r>
      <w:r w:rsidR="0031059C" w:rsidRPr="00085523">
        <w:rPr>
          <w:rFonts w:eastAsia="標楷體" w:hint="eastAsia"/>
          <w:b/>
          <w:bCs/>
          <w:sz w:val="48"/>
          <w:szCs w:val="48"/>
        </w:rPr>
        <w:t>十</w:t>
      </w:r>
      <w:r w:rsidR="004E33EB" w:rsidRPr="00085523">
        <w:rPr>
          <w:rFonts w:eastAsia="標楷體"/>
          <w:b/>
          <w:bCs/>
          <w:sz w:val="48"/>
          <w:szCs w:val="48"/>
        </w:rPr>
        <w:t>、</w:t>
      </w:r>
      <w:bookmarkEnd w:id="18"/>
    </w:p>
    <w:p w14:paraId="440AA59E" w14:textId="77777777" w:rsidR="004E33EB" w:rsidRPr="00085523" w:rsidRDefault="00974D8C" w:rsidP="00FE12E2">
      <w:pPr>
        <w:spacing w:line="276" w:lineRule="auto"/>
        <w:ind w:leftChars="-150" w:left="-360" w:right="6" w:firstLineChars="112" w:firstLine="538"/>
        <w:jc w:val="center"/>
        <w:textDirection w:val="lrTbV"/>
        <w:rPr>
          <w:rFonts w:eastAsia="標楷體"/>
          <w:b/>
          <w:sz w:val="48"/>
          <w:szCs w:val="48"/>
        </w:rPr>
      </w:pPr>
      <w:r w:rsidRPr="00085523">
        <w:rPr>
          <w:rFonts w:eastAsia="標楷體" w:hint="eastAsia"/>
          <w:b/>
          <w:bCs/>
          <w:sz w:val="48"/>
          <w:szCs w:val="48"/>
        </w:rPr>
        <w:t>衛生福利部及所屬機關科學及技術類委託研究計畫經費編列原則及基準</w:t>
      </w:r>
    </w:p>
    <w:p w14:paraId="678075FD" w14:textId="77777777" w:rsidR="004E33EB" w:rsidRPr="00085523" w:rsidRDefault="004E33EB" w:rsidP="004E33EB">
      <w:pPr>
        <w:spacing w:line="480" w:lineRule="exact"/>
        <w:ind w:leftChars="-150" w:left="-360" w:right="-1226"/>
        <w:textDirection w:val="lrTbV"/>
        <w:rPr>
          <w:rFonts w:eastAsia="標楷體"/>
          <w:b/>
          <w:sz w:val="32"/>
        </w:rPr>
      </w:pPr>
    </w:p>
    <w:p w14:paraId="463B51B6" w14:textId="77777777" w:rsidR="004E33EB" w:rsidRPr="00085523" w:rsidRDefault="004E33EB" w:rsidP="004E33EB">
      <w:pPr>
        <w:spacing w:line="480" w:lineRule="exact"/>
        <w:ind w:leftChars="-150" w:left="-360" w:right="-1226"/>
        <w:textDirection w:val="lrTbV"/>
        <w:rPr>
          <w:rFonts w:eastAsia="標楷體"/>
          <w:b/>
          <w:sz w:val="32"/>
        </w:rPr>
      </w:pPr>
    </w:p>
    <w:p w14:paraId="6CBA950C" w14:textId="77777777" w:rsidR="004E33EB" w:rsidRPr="00085523" w:rsidRDefault="004E33EB" w:rsidP="004E33EB">
      <w:pPr>
        <w:spacing w:line="480" w:lineRule="exact"/>
        <w:ind w:leftChars="-150" w:left="-360" w:right="-1226"/>
        <w:textDirection w:val="lrTbV"/>
        <w:rPr>
          <w:rFonts w:eastAsia="標楷體"/>
          <w:b/>
          <w:sz w:val="32"/>
        </w:rPr>
      </w:pPr>
    </w:p>
    <w:p w14:paraId="4CF4D6B5" w14:textId="77777777" w:rsidR="004E33EB" w:rsidRPr="00085523" w:rsidRDefault="004E33EB" w:rsidP="004E33EB">
      <w:pPr>
        <w:spacing w:line="480" w:lineRule="exact"/>
        <w:ind w:leftChars="-150" w:left="-360" w:right="-1226"/>
        <w:textDirection w:val="lrTbV"/>
        <w:rPr>
          <w:rFonts w:eastAsia="標楷體"/>
          <w:b/>
          <w:sz w:val="32"/>
        </w:rPr>
      </w:pPr>
    </w:p>
    <w:p w14:paraId="67DDC694" w14:textId="77777777" w:rsidR="004E33EB" w:rsidRPr="00085523" w:rsidRDefault="004E33EB" w:rsidP="004E33EB">
      <w:pPr>
        <w:spacing w:line="480" w:lineRule="exact"/>
        <w:ind w:leftChars="-150" w:left="-360" w:right="-1226"/>
        <w:textDirection w:val="lrTbV"/>
        <w:rPr>
          <w:rFonts w:eastAsia="標楷體"/>
          <w:b/>
          <w:sz w:val="32"/>
        </w:rPr>
      </w:pPr>
    </w:p>
    <w:p w14:paraId="4217FA07" w14:textId="77777777" w:rsidR="004E33EB" w:rsidRPr="00085523" w:rsidRDefault="004E33EB" w:rsidP="004E33EB">
      <w:pPr>
        <w:spacing w:line="480" w:lineRule="exact"/>
        <w:ind w:leftChars="-150" w:left="-360" w:right="-1226"/>
        <w:textDirection w:val="lrTbV"/>
        <w:rPr>
          <w:rFonts w:eastAsia="標楷體"/>
          <w:b/>
          <w:sz w:val="32"/>
        </w:rPr>
      </w:pPr>
    </w:p>
    <w:p w14:paraId="2CDFA55A" w14:textId="77777777" w:rsidR="004E33EB" w:rsidRPr="00085523" w:rsidRDefault="004E33EB" w:rsidP="004E33EB">
      <w:pPr>
        <w:spacing w:line="480" w:lineRule="exact"/>
        <w:ind w:leftChars="-150" w:left="-360" w:right="-1226"/>
        <w:textDirection w:val="lrTbV"/>
        <w:rPr>
          <w:rFonts w:eastAsia="標楷體"/>
          <w:b/>
          <w:sz w:val="32"/>
        </w:rPr>
      </w:pPr>
    </w:p>
    <w:p w14:paraId="1AD73A20" w14:textId="77777777" w:rsidR="004E33EB" w:rsidRPr="00085523" w:rsidRDefault="004E33EB" w:rsidP="004E33EB">
      <w:pPr>
        <w:spacing w:line="480" w:lineRule="exact"/>
        <w:ind w:leftChars="-150" w:left="-360" w:right="-1226"/>
        <w:textDirection w:val="lrTbV"/>
        <w:rPr>
          <w:rFonts w:eastAsia="標楷體"/>
          <w:b/>
          <w:sz w:val="32"/>
        </w:rPr>
      </w:pPr>
    </w:p>
    <w:p w14:paraId="4DDD9B97" w14:textId="77777777" w:rsidR="004E33EB" w:rsidRPr="00085523" w:rsidRDefault="004E33EB" w:rsidP="004E33EB">
      <w:pPr>
        <w:spacing w:line="480" w:lineRule="exact"/>
        <w:ind w:leftChars="-150" w:left="-360" w:right="-1226"/>
        <w:textDirection w:val="lrTbV"/>
        <w:rPr>
          <w:rFonts w:eastAsia="標楷體"/>
          <w:b/>
          <w:sz w:val="32"/>
        </w:rPr>
      </w:pPr>
    </w:p>
    <w:p w14:paraId="49A6D203" w14:textId="77777777" w:rsidR="00022B0E" w:rsidRPr="00085523" w:rsidRDefault="00022B0E" w:rsidP="00834562">
      <w:pPr>
        <w:spacing w:line="480" w:lineRule="exact"/>
        <w:ind w:right="-1226"/>
        <w:textDirection w:val="lrTbV"/>
        <w:rPr>
          <w:rFonts w:eastAsia="標楷體"/>
          <w:b/>
          <w:sz w:val="32"/>
        </w:rPr>
      </w:pPr>
    </w:p>
    <w:p w14:paraId="1FD394FC" w14:textId="77777777" w:rsidR="00022B0E" w:rsidRPr="00085523" w:rsidRDefault="00022B0E" w:rsidP="004E33EB">
      <w:pPr>
        <w:spacing w:line="480" w:lineRule="exact"/>
        <w:ind w:leftChars="-150" w:left="-360" w:right="-1226"/>
        <w:textDirection w:val="lrTbV"/>
        <w:rPr>
          <w:rFonts w:eastAsia="標楷體"/>
          <w:b/>
          <w:sz w:val="32"/>
        </w:rPr>
      </w:pPr>
    </w:p>
    <w:p w14:paraId="13073D80" w14:textId="77777777" w:rsidR="00974D8C" w:rsidRPr="00085523" w:rsidRDefault="00022B0E" w:rsidP="00974D8C">
      <w:pPr>
        <w:snapToGrid w:val="0"/>
        <w:ind w:leftChars="-150" w:left="-360" w:right="6" w:firstLineChars="112" w:firstLine="359"/>
        <w:jc w:val="center"/>
        <w:textDirection w:val="lrTbV"/>
        <w:rPr>
          <w:rFonts w:eastAsia="標楷體"/>
          <w:b/>
          <w:bCs/>
          <w:sz w:val="44"/>
        </w:rPr>
      </w:pPr>
      <w:r w:rsidRPr="00085523">
        <w:rPr>
          <w:rFonts w:eastAsia="標楷體"/>
          <w:b/>
          <w:sz w:val="32"/>
        </w:rPr>
        <w:br w:type="page"/>
      </w:r>
    </w:p>
    <w:p w14:paraId="26E20385" w14:textId="77777777" w:rsidR="00462625" w:rsidRPr="00085523" w:rsidRDefault="00556621" w:rsidP="00462625">
      <w:pPr>
        <w:snapToGrid w:val="0"/>
        <w:ind w:leftChars="-150" w:left="-360" w:right="6" w:firstLineChars="17" w:firstLine="75"/>
        <w:jc w:val="center"/>
        <w:textDirection w:val="lrTbV"/>
        <w:rPr>
          <w:rFonts w:eastAsia="標楷體"/>
          <w:b/>
          <w:bCs/>
          <w:sz w:val="36"/>
        </w:rPr>
      </w:pPr>
      <w:r w:rsidRPr="00085523">
        <w:rPr>
          <w:rFonts w:eastAsia="標楷體"/>
          <w:b/>
          <w:bCs/>
          <w:sz w:val="44"/>
        </w:rPr>
        <w:lastRenderedPageBreak/>
        <w:t xml:space="preserve"> </w:t>
      </w:r>
      <w:r w:rsidR="00974D8C" w:rsidRPr="00085523">
        <w:rPr>
          <w:rFonts w:eastAsia="標楷體"/>
          <w:b/>
          <w:bCs/>
          <w:sz w:val="36"/>
        </w:rPr>
        <w:t>衛生福利部及所屬機關科學</w:t>
      </w:r>
      <w:r w:rsidR="00974D8C" w:rsidRPr="00085523">
        <w:rPr>
          <w:rFonts w:eastAsia="標楷體" w:hint="eastAsia"/>
          <w:b/>
          <w:bCs/>
          <w:sz w:val="36"/>
        </w:rPr>
        <w:t>及</w:t>
      </w:r>
      <w:r w:rsidR="00974D8C" w:rsidRPr="00085523">
        <w:rPr>
          <w:rFonts w:eastAsia="標楷體"/>
          <w:b/>
          <w:bCs/>
          <w:sz w:val="36"/>
        </w:rPr>
        <w:t>技術類委託研究計畫經費</w:t>
      </w:r>
    </w:p>
    <w:p w14:paraId="17CF0296" w14:textId="4C2447C4" w:rsidR="00974D8C" w:rsidRPr="00085523" w:rsidRDefault="00974D8C" w:rsidP="00462625">
      <w:pPr>
        <w:snapToGrid w:val="0"/>
        <w:ind w:leftChars="-150" w:left="-360" w:right="6" w:firstLineChars="17" w:firstLine="61"/>
        <w:jc w:val="center"/>
        <w:textDirection w:val="lrTbV"/>
        <w:rPr>
          <w:rFonts w:eastAsia="標楷體"/>
          <w:b/>
          <w:bCs/>
          <w:sz w:val="36"/>
        </w:rPr>
      </w:pPr>
      <w:r w:rsidRPr="00085523">
        <w:rPr>
          <w:rFonts w:eastAsia="標楷體"/>
          <w:b/>
          <w:bCs/>
          <w:sz w:val="36"/>
        </w:rPr>
        <w:t>編列原則及基準</w:t>
      </w:r>
    </w:p>
    <w:p w14:paraId="7BA2F8F9" w14:textId="13CD5670" w:rsidR="00974D8C" w:rsidRPr="00085523" w:rsidRDefault="00462625" w:rsidP="00462625">
      <w:pPr>
        <w:spacing w:before="240" w:after="240"/>
        <w:ind w:leftChars="-150" w:left="-360" w:right="6" w:firstLineChars="180" w:firstLine="360"/>
        <w:jc w:val="right"/>
        <w:textDirection w:val="lrTbV"/>
        <w:rPr>
          <w:rFonts w:eastAsia="標楷體"/>
          <w:bCs/>
          <w:sz w:val="20"/>
        </w:rPr>
      </w:pPr>
      <w:r w:rsidRPr="00085523">
        <w:rPr>
          <w:rFonts w:eastAsia="標楷體" w:hint="eastAsia"/>
          <w:bCs/>
          <w:sz w:val="20"/>
        </w:rPr>
        <w:t>114</w:t>
      </w:r>
      <w:r w:rsidRPr="00085523">
        <w:rPr>
          <w:rFonts w:eastAsia="標楷體" w:hint="eastAsia"/>
          <w:bCs/>
          <w:sz w:val="20"/>
        </w:rPr>
        <w:t>年</w:t>
      </w:r>
      <w:r w:rsidRPr="00085523">
        <w:rPr>
          <w:rFonts w:eastAsia="標楷體" w:hint="eastAsia"/>
          <w:bCs/>
          <w:sz w:val="20"/>
        </w:rPr>
        <w:t>9</w:t>
      </w:r>
      <w:r w:rsidRPr="00085523">
        <w:rPr>
          <w:rFonts w:eastAsia="標楷體" w:hint="eastAsia"/>
          <w:bCs/>
          <w:sz w:val="20"/>
        </w:rPr>
        <w:t>月</w:t>
      </w:r>
      <w:r w:rsidRPr="00085523">
        <w:rPr>
          <w:rFonts w:eastAsia="標楷體" w:hint="eastAsia"/>
          <w:bCs/>
          <w:sz w:val="20"/>
        </w:rPr>
        <w:t>24</w:t>
      </w:r>
      <w:r w:rsidRPr="00085523">
        <w:rPr>
          <w:rFonts w:eastAsia="標楷體" w:hint="eastAsia"/>
          <w:bCs/>
          <w:sz w:val="20"/>
        </w:rPr>
        <w:t>日衛部科字第</w:t>
      </w:r>
      <w:r w:rsidRPr="00085523">
        <w:rPr>
          <w:rFonts w:eastAsia="標楷體" w:hint="eastAsia"/>
          <w:bCs/>
          <w:sz w:val="20"/>
        </w:rPr>
        <w:t>1144060525</w:t>
      </w:r>
      <w:r w:rsidRPr="00085523">
        <w:rPr>
          <w:rFonts w:eastAsia="標楷體" w:hint="eastAsia"/>
          <w:bCs/>
          <w:sz w:val="20"/>
        </w:rPr>
        <w:t>號函修正</w:t>
      </w:r>
      <w:r w:rsidR="00974D8C" w:rsidRPr="00085523">
        <w:rPr>
          <w:rFonts w:eastAsia="標楷體"/>
          <w:bCs/>
          <w:sz w:val="20"/>
        </w:rPr>
        <w:t xml:space="preserve">                                       </w:t>
      </w:r>
    </w:p>
    <w:tbl>
      <w:tblPr>
        <w:tblW w:w="10065"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1"/>
        <w:gridCol w:w="5670"/>
        <w:gridCol w:w="2694"/>
      </w:tblGrid>
      <w:tr w:rsidR="00085523" w:rsidRPr="00085523" w14:paraId="258DDAD2" w14:textId="77777777" w:rsidTr="00DF2329">
        <w:tc>
          <w:tcPr>
            <w:tcW w:w="1701" w:type="dxa"/>
            <w:tcBorders>
              <w:top w:val="single" w:sz="6" w:space="0" w:color="auto"/>
              <w:left w:val="single" w:sz="6" w:space="0" w:color="auto"/>
              <w:bottom w:val="single" w:sz="6" w:space="0" w:color="auto"/>
              <w:right w:val="single" w:sz="6" w:space="0" w:color="auto"/>
            </w:tcBorders>
          </w:tcPr>
          <w:p w14:paraId="36366969" w14:textId="77777777" w:rsidR="00974D8C" w:rsidRPr="00085523" w:rsidRDefault="00974D8C" w:rsidP="00063ABB">
            <w:pPr>
              <w:spacing w:line="400" w:lineRule="exact"/>
              <w:ind w:leftChars="-150" w:left="-360" w:firstLineChars="128" w:firstLine="358"/>
              <w:jc w:val="both"/>
              <w:rPr>
                <w:rFonts w:eastAsia="標楷體"/>
                <w:bCs/>
                <w:sz w:val="28"/>
              </w:rPr>
            </w:pPr>
            <w:r w:rsidRPr="00085523">
              <w:rPr>
                <w:rFonts w:eastAsia="標楷體"/>
                <w:bCs/>
                <w:sz w:val="28"/>
              </w:rPr>
              <w:t>項目名稱</w:t>
            </w:r>
          </w:p>
        </w:tc>
        <w:tc>
          <w:tcPr>
            <w:tcW w:w="5670" w:type="dxa"/>
            <w:tcBorders>
              <w:top w:val="single" w:sz="6" w:space="0" w:color="auto"/>
              <w:left w:val="single" w:sz="6" w:space="0" w:color="auto"/>
              <w:bottom w:val="single" w:sz="6" w:space="0" w:color="auto"/>
              <w:right w:val="single" w:sz="6" w:space="0" w:color="auto"/>
            </w:tcBorders>
          </w:tcPr>
          <w:p w14:paraId="6076ABD9" w14:textId="77777777" w:rsidR="00974D8C" w:rsidRPr="00085523" w:rsidRDefault="00974D8C" w:rsidP="00063ABB">
            <w:pPr>
              <w:spacing w:line="400" w:lineRule="exact"/>
              <w:ind w:leftChars="-150" w:left="-360" w:firstLineChars="128" w:firstLine="307"/>
              <w:jc w:val="both"/>
              <w:rPr>
                <w:rFonts w:eastAsia="標楷體"/>
              </w:rPr>
            </w:pPr>
            <w:r w:rsidRPr="00085523">
              <w:rPr>
                <w:rFonts w:eastAsia="標楷體"/>
              </w:rPr>
              <w:t xml:space="preserve"> </w:t>
            </w:r>
            <w:r w:rsidRPr="00085523">
              <w:rPr>
                <w:rFonts w:eastAsia="標楷體"/>
                <w:bCs/>
                <w:sz w:val="28"/>
              </w:rPr>
              <w:t>說明</w:t>
            </w:r>
          </w:p>
        </w:tc>
        <w:tc>
          <w:tcPr>
            <w:tcW w:w="2694" w:type="dxa"/>
            <w:tcBorders>
              <w:top w:val="single" w:sz="6" w:space="0" w:color="auto"/>
              <w:left w:val="single" w:sz="6" w:space="0" w:color="auto"/>
              <w:bottom w:val="single" w:sz="6" w:space="0" w:color="auto"/>
              <w:right w:val="single" w:sz="6" w:space="0" w:color="auto"/>
            </w:tcBorders>
          </w:tcPr>
          <w:p w14:paraId="43AB8158" w14:textId="77777777" w:rsidR="00974D8C" w:rsidRPr="00085523" w:rsidRDefault="00974D8C" w:rsidP="00063ABB">
            <w:pPr>
              <w:spacing w:line="400" w:lineRule="exact"/>
              <w:rPr>
                <w:rFonts w:eastAsia="標楷體"/>
              </w:rPr>
            </w:pPr>
            <w:r w:rsidRPr="00085523">
              <w:rPr>
                <w:rFonts w:eastAsia="標楷體"/>
                <w:sz w:val="28"/>
              </w:rPr>
              <w:t>編</w:t>
            </w:r>
            <w:r w:rsidRPr="00085523">
              <w:rPr>
                <w:rFonts w:eastAsia="標楷體"/>
                <w:bCs/>
                <w:sz w:val="28"/>
              </w:rPr>
              <w:t>列標準</w:t>
            </w:r>
          </w:p>
        </w:tc>
      </w:tr>
      <w:tr w:rsidR="00085523" w:rsidRPr="00085523" w14:paraId="1B1148AE" w14:textId="77777777" w:rsidTr="00DF2329">
        <w:tc>
          <w:tcPr>
            <w:tcW w:w="1701" w:type="dxa"/>
            <w:tcBorders>
              <w:top w:val="single" w:sz="6" w:space="0" w:color="auto"/>
              <w:left w:val="single" w:sz="6" w:space="0" w:color="auto"/>
              <w:bottom w:val="single" w:sz="6" w:space="0" w:color="auto"/>
              <w:right w:val="single" w:sz="6" w:space="0" w:color="auto"/>
            </w:tcBorders>
          </w:tcPr>
          <w:p w14:paraId="4E107990" w14:textId="77777777" w:rsidR="00974D8C" w:rsidRPr="00085523" w:rsidRDefault="00974D8C" w:rsidP="00063ABB">
            <w:pPr>
              <w:spacing w:line="400" w:lineRule="exact"/>
              <w:rPr>
                <w:rFonts w:eastAsia="標楷體"/>
                <w:b/>
                <w:bCs/>
              </w:rPr>
            </w:pPr>
            <w:r w:rsidRPr="00085523">
              <w:rPr>
                <w:rFonts w:eastAsia="標楷體"/>
                <w:b/>
                <w:bCs/>
              </w:rPr>
              <w:t>人事費</w:t>
            </w:r>
          </w:p>
          <w:p w14:paraId="691469E5" w14:textId="77777777" w:rsidR="00974D8C" w:rsidRPr="00085523" w:rsidRDefault="00974D8C" w:rsidP="00063ABB">
            <w:pPr>
              <w:spacing w:line="400" w:lineRule="exact"/>
              <w:jc w:val="both"/>
              <w:rPr>
                <w:rFonts w:eastAsia="標楷體"/>
                <w:b/>
              </w:rPr>
            </w:pPr>
          </w:p>
          <w:p w14:paraId="4F2F5533" w14:textId="77777777" w:rsidR="00974D8C" w:rsidRPr="00085523" w:rsidRDefault="00974D8C" w:rsidP="00063ABB">
            <w:pPr>
              <w:spacing w:line="400" w:lineRule="exact"/>
              <w:ind w:left="166" w:hangingChars="69" w:hanging="166"/>
              <w:jc w:val="both"/>
              <w:rPr>
                <w:rFonts w:eastAsia="標楷體"/>
              </w:rPr>
            </w:pPr>
            <w:r w:rsidRPr="00085523">
              <w:rPr>
                <w:rFonts w:eastAsia="標楷體" w:hint="eastAsia"/>
              </w:rPr>
              <w:t>1.</w:t>
            </w:r>
            <w:r w:rsidRPr="00085523">
              <w:rPr>
                <w:rFonts w:eastAsia="標楷體" w:hint="eastAsia"/>
              </w:rPr>
              <w:t>研究計畫主持人費</w:t>
            </w:r>
          </w:p>
          <w:p w14:paraId="65E46BA7" w14:textId="77777777" w:rsidR="00974D8C" w:rsidRPr="00085523" w:rsidRDefault="00974D8C" w:rsidP="00063ABB">
            <w:pPr>
              <w:spacing w:line="400" w:lineRule="exact"/>
              <w:jc w:val="both"/>
              <w:rPr>
                <w:rFonts w:eastAsia="標楷體"/>
                <w:b/>
              </w:rPr>
            </w:pPr>
          </w:p>
          <w:p w14:paraId="0702D59D" w14:textId="77777777" w:rsidR="00974D8C" w:rsidRPr="00085523" w:rsidRDefault="00974D8C" w:rsidP="00063ABB">
            <w:pPr>
              <w:spacing w:line="400" w:lineRule="exact"/>
              <w:jc w:val="both"/>
              <w:rPr>
                <w:rFonts w:eastAsia="標楷體"/>
                <w:b/>
              </w:rPr>
            </w:pPr>
          </w:p>
          <w:p w14:paraId="12C9A9C0" w14:textId="77777777" w:rsidR="00974D8C" w:rsidRPr="00085523" w:rsidRDefault="00974D8C" w:rsidP="00063ABB">
            <w:pPr>
              <w:spacing w:line="400" w:lineRule="exact"/>
              <w:jc w:val="both"/>
              <w:rPr>
                <w:rFonts w:eastAsia="標楷體"/>
                <w:b/>
              </w:rPr>
            </w:pPr>
          </w:p>
          <w:p w14:paraId="5D81E9B0" w14:textId="77777777" w:rsidR="00974D8C" w:rsidRPr="00085523" w:rsidRDefault="00974D8C" w:rsidP="00063ABB">
            <w:pPr>
              <w:spacing w:line="400" w:lineRule="exact"/>
              <w:jc w:val="both"/>
              <w:rPr>
                <w:rFonts w:eastAsia="標楷體"/>
                <w:b/>
              </w:rPr>
            </w:pPr>
          </w:p>
          <w:p w14:paraId="5BEEF4F4" w14:textId="77777777" w:rsidR="00974D8C" w:rsidRPr="00085523" w:rsidRDefault="00974D8C" w:rsidP="00063ABB">
            <w:pPr>
              <w:spacing w:line="400" w:lineRule="exact"/>
              <w:jc w:val="both"/>
              <w:rPr>
                <w:rFonts w:eastAsia="標楷體"/>
                <w:b/>
              </w:rPr>
            </w:pPr>
          </w:p>
          <w:p w14:paraId="793823AE" w14:textId="77777777" w:rsidR="00974D8C" w:rsidRPr="00085523" w:rsidRDefault="00974D8C" w:rsidP="00063ABB">
            <w:pPr>
              <w:spacing w:line="400" w:lineRule="exact"/>
              <w:jc w:val="both"/>
              <w:rPr>
                <w:rFonts w:eastAsia="標楷體"/>
                <w:b/>
              </w:rPr>
            </w:pPr>
          </w:p>
          <w:p w14:paraId="79BDD1C1" w14:textId="77777777" w:rsidR="00974D8C" w:rsidRPr="00085523" w:rsidRDefault="00974D8C" w:rsidP="00063ABB">
            <w:pPr>
              <w:spacing w:line="400" w:lineRule="exact"/>
              <w:jc w:val="both"/>
              <w:rPr>
                <w:rFonts w:eastAsia="標楷體"/>
                <w:b/>
              </w:rPr>
            </w:pPr>
          </w:p>
          <w:p w14:paraId="0224C996" w14:textId="77777777" w:rsidR="00974D8C" w:rsidRPr="00085523" w:rsidRDefault="00974D8C" w:rsidP="00063ABB">
            <w:pPr>
              <w:spacing w:line="400" w:lineRule="exact"/>
              <w:jc w:val="both"/>
              <w:rPr>
                <w:rFonts w:eastAsia="標楷體"/>
                <w:b/>
              </w:rPr>
            </w:pPr>
          </w:p>
          <w:p w14:paraId="58562554" w14:textId="77777777" w:rsidR="00974D8C" w:rsidRPr="00085523" w:rsidRDefault="00974D8C" w:rsidP="00063ABB">
            <w:pPr>
              <w:spacing w:line="400" w:lineRule="exact"/>
              <w:jc w:val="both"/>
              <w:rPr>
                <w:rFonts w:eastAsia="標楷體"/>
                <w:b/>
              </w:rPr>
            </w:pPr>
          </w:p>
          <w:p w14:paraId="7BE2FD4D" w14:textId="77777777" w:rsidR="00974D8C" w:rsidRPr="00085523" w:rsidRDefault="00974D8C" w:rsidP="00063ABB">
            <w:pPr>
              <w:spacing w:line="400" w:lineRule="exact"/>
              <w:jc w:val="both"/>
              <w:rPr>
                <w:rFonts w:eastAsia="標楷體"/>
                <w:b/>
              </w:rPr>
            </w:pPr>
          </w:p>
          <w:p w14:paraId="4E1C787F" w14:textId="77777777" w:rsidR="00974D8C" w:rsidRPr="00085523" w:rsidRDefault="00974D8C" w:rsidP="00063ABB">
            <w:pPr>
              <w:spacing w:line="400" w:lineRule="exact"/>
              <w:jc w:val="both"/>
              <w:rPr>
                <w:rFonts w:eastAsia="標楷體"/>
                <w:b/>
              </w:rPr>
            </w:pPr>
          </w:p>
          <w:p w14:paraId="35476DFD" w14:textId="77777777" w:rsidR="00974D8C" w:rsidRPr="00085523" w:rsidRDefault="00974D8C" w:rsidP="00063ABB">
            <w:pPr>
              <w:spacing w:line="400" w:lineRule="exact"/>
              <w:jc w:val="both"/>
              <w:rPr>
                <w:rFonts w:eastAsia="標楷體"/>
                <w:b/>
              </w:rPr>
            </w:pPr>
          </w:p>
          <w:p w14:paraId="10535230" w14:textId="77777777" w:rsidR="00974D8C" w:rsidRPr="00085523" w:rsidRDefault="00974D8C" w:rsidP="00063ABB">
            <w:pPr>
              <w:spacing w:line="400" w:lineRule="exact"/>
              <w:jc w:val="both"/>
              <w:rPr>
                <w:rFonts w:eastAsia="標楷體"/>
                <w:b/>
              </w:rPr>
            </w:pPr>
          </w:p>
          <w:p w14:paraId="6784B5A8" w14:textId="77777777" w:rsidR="00974D8C" w:rsidRPr="00085523" w:rsidRDefault="00974D8C" w:rsidP="00063ABB">
            <w:pPr>
              <w:spacing w:line="400" w:lineRule="exact"/>
              <w:jc w:val="both"/>
              <w:rPr>
                <w:rFonts w:eastAsia="標楷體"/>
                <w:b/>
              </w:rPr>
            </w:pPr>
          </w:p>
          <w:p w14:paraId="6939CD0A" w14:textId="77777777" w:rsidR="00974D8C" w:rsidRPr="00085523" w:rsidRDefault="00974D8C" w:rsidP="00063ABB">
            <w:pPr>
              <w:spacing w:line="400" w:lineRule="exact"/>
              <w:jc w:val="both"/>
              <w:rPr>
                <w:rFonts w:eastAsia="標楷體"/>
                <w:b/>
              </w:rPr>
            </w:pPr>
          </w:p>
          <w:p w14:paraId="697BDEC2" w14:textId="77777777" w:rsidR="00974D8C" w:rsidRPr="00085523" w:rsidRDefault="00974D8C" w:rsidP="00063ABB">
            <w:pPr>
              <w:spacing w:line="400" w:lineRule="exact"/>
              <w:jc w:val="both"/>
              <w:rPr>
                <w:rFonts w:eastAsia="標楷體"/>
                <w:b/>
              </w:rPr>
            </w:pPr>
          </w:p>
          <w:p w14:paraId="501DA86B" w14:textId="77777777" w:rsidR="00974D8C" w:rsidRPr="00085523" w:rsidRDefault="00974D8C" w:rsidP="00063ABB">
            <w:pPr>
              <w:spacing w:line="400" w:lineRule="exact"/>
              <w:jc w:val="both"/>
              <w:rPr>
                <w:rFonts w:eastAsia="標楷體"/>
                <w:b/>
              </w:rPr>
            </w:pPr>
          </w:p>
          <w:p w14:paraId="1CD2F8F3" w14:textId="77777777" w:rsidR="00974D8C" w:rsidRPr="00085523" w:rsidRDefault="00974D8C" w:rsidP="00063ABB">
            <w:pPr>
              <w:spacing w:line="400" w:lineRule="exact"/>
              <w:jc w:val="both"/>
              <w:rPr>
                <w:rFonts w:eastAsia="標楷體"/>
                <w:b/>
              </w:rPr>
            </w:pPr>
          </w:p>
          <w:p w14:paraId="64A54137" w14:textId="77777777" w:rsidR="00974D8C" w:rsidRPr="00085523" w:rsidRDefault="00974D8C" w:rsidP="00063ABB">
            <w:pPr>
              <w:spacing w:line="400" w:lineRule="exact"/>
              <w:jc w:val="both"/>
              <w:rPr>
                <w:rFonts w:eastAsia="標楷體"/>
                <w:b/>
              </w:rPr>
            </w:pPr>
          </w:p>
          <w:p w14:paraId="32C3CB00" w14:textId="77777777" w:rsidR="00974D8C" w:rsidRPr="00085523" w:rsidRDefault="00974D8C" w:rsidP="00063ABB">
            <w:pPr>
              <w:spacing w:line="400" w:lineRule="exact"/>
              <w:jc w:val="both"/>
              <w:rPr>
                <w:rFonts w:eastAsia="標楷體"/>
                <w:b/>
              </w:rPr>
            </w:pPr>
          </w:p>
          <w:p w14:paraId="1C4F87AF" w14:textId="77777777" w:rsidR="00974D8C" w:rsidRPr="00085523" w:rsidRDefault="00974D8C" w:rsidP="00063ABB">
            <w:pPr>
              <w:spacing w:line="400" w:lineRule="exact"/>
              <w:jc w:val="both"/>
              <w:rPr>
                <w:rFonts w:eastAsia="標楷體"/>
                <w:b/>
              </w:rPr>
            </w:pPr>
          </w:p>
          <w:p w14:paraId="3214FF65" w14:textId="77777777" w:rsidR="00974D8C" w:rsidRPr="00085523" w:rsidRDefault="00974D8C" w:rsidP="00063ABB">
            <w:pPr>
              <w:spacing w:line="400" w:lineRule="exact"/>
              <w:jc w:val="both"/>
              <w:rPr>
                <w:rFonts w:eastAsia="標楷體"/>
                <w:b/>
              </w:rPr>
            </w:pPr>
          </w:p>
          <w:p w14:paraId="6A968FB8" w14:textId="77777777" w:rsidR="00974D8C" w:rsidRPr="00085523" w:rsidRDefault="00974D8C" w:rsidP="00063ABB">
            <w:pPr>
              <w:spacing w:line="400" w:lineRule="exact"/>
              <w:jc w:val="both"/>
              <w:rPr>
                <w:rFonts w:eastAsia="標楷體"/>
                <w:b/>
              </w:rPr>
            </w:pPr>
          </w:p>
          <w:p w14:paraId="2D14715E" w14:textId="77777777" w:rsidR="00974D8C" w:rsidRPr="00085523" w:rsidRDefault="00974D8C" w:rsidP="00063ABB">
            <w:pPr>
              <w:spacing w:line="400" w:lineRule="exact"/>
              <w:jc w:val="both"/>
              <w:rPr>
                <w:rFonts w:eastAsia="標楷體"/>
                <w:b/>
              </w:rPr>
            </w:pPr>
          </w:p>
          <w:p w14:paraId="044DEFBB" w14:textId="77777777" w:rsidR="00974D8C" w:rsidRPr="00085523" w:rsidRDefault="00974D8C" w:rsidP="00063ABB">
            <w:pPr>
              <w:spacing w:line="400" w:lineRule="exact"/>
              <w:jc w:val="both"/>
              <w:rPr>
                <w:rFonts w:eastAsia="標楷體"/>
                <w:b/>
              </w:rPr>
            </w:pPr>
          </w:p>
          <w:p w14:paraId="3CF27E79" w14:textId="77777777" w:rsidR="00974D8C" w:rsidRPr="00085523" w:rsidRDefault="00974D8C" w:rsidP="00063ABB">
            <w:pPr>
              <w:spacing w:line="400" w:lineRule="exact"/>
              <w:jc w:val="both"/>
              <w:rPr>
                <w:rFonts w:eastAsia="標楷體"/>
                <w:b/>
              </w:rPr>
            </w:pPr>
          </w:p>
          <w:p w14:paraId="3DEAC1DF" w14:textId="77777777" w:rsidR="00974D8C" w:rsidRPr="00085523" w:rsidRDefault="00974D8C" w:rsidP="00063ABB">
            <w:pPr>
              <w:spacing w:line="400" w:lineRule="exact"/>
              <w:jc w:val="both"/>
              <w:rPr>
                <w:rFonts w:eastAsia="標楷體"/>
                <w:b/>
              </w:rPr>
            </w:pPr>
          </w:p>
          <w:p w14:paraId="721C60A6" w14:textId="77777777" w:rsidR="00974D8C" w:rsidRPr="00085523" w:rsidRDefault="00974D8C" w:rsidP="00063ABB">
            <w:pPr>
              <w:spacing w:line="400" w:lineRule="exact"/>
              <w:jc w:val="both"/>
              <w:rPr>
                <w:rFonts w:eastAsia="標楷體"/>
                <w:b/>
              </w:rPr>
            </w:pPr>
          </w:p>
          <w:p w14:paraId="45B4BBF0" w14:textId="77777777" w:rsidR="00974D8C" w:rsidRPr="00085523" w:rsidRDefault="00974D8C" w:rsidP="00063ABB">
            <w:pPr>
              <w:spacing w:line="400" w:lineRule="exact"/>
              <w:jc w:val="both"/>
              <w:rPr>
                <w:rFonts w:eastAsia="標楷體"/>
                <w:b/>
              </w:rPr>
            </w:pPr>
          </w:p>
          <w:p w14:paraId="419AB4F0" w14:textId="77777777" w:rsidR="00974D8C" w:rsidRPr="00085523" w:rsidRDefault="00974D8C" w:rsidP="00063ABB">
            <w:pPr>
              <w:spacing w:line="400" w:lineRule="exact"/>
              <w:jc w:val="both"/>
              <w:rPr>
                <w:rFonts w:eastAsia="標楷體"/>
                <w:b/>
              </w:rPr>
            </w:pPr>
          </w:p>
          <w:p w14:paraId="671C315A" w14:textId="77777777" w:rsidR="00974D8C" w:rsidRPr="00085523" w:rsidRDefault="00974D8C" w:rsidP="00063ABB">
            <w:pPr>
              <w:spacing w:line="400" w:lineRule="exact"/>
              <w:jc w:val="both"/>
              <w:rPr>
                <w:rFonts w:eastAsia="標楷體"/>
                <w:b/>
              </w:rPr>
            </w:pPr>
          </w:p>
          <w:p w14:paraId="3F9E458D" w14:textId="77777777" w:rsidR="00974D8C" w:rsidRPr="00085523" w:rsidRDefault="00974D8C" w:rsidP="00063ABB">
            <w:pPr>
              <w:spacing w:line="400" w:lineRule="exact"/>
              <w:jc w:val="both"/>
              <w:rPr>
                <w:rFonts w:eastAsia="標楷體"/>
                <w:b/>
              </w:rPr>
            </w:pPr>
          </w:p>
          <w:p w14:paraId="35DF15BA" w14:textId="77777777" w:rsidR="00974D8C" w:rsidRPr="00085523" w:rsidRDefault="00974D8C" w:rsidP="00063ABB">
            <w:pPr>
              <w:spacing w:line="400" w:lineRule="exact"/>
              <w:jc w:val="both"/>
              <w:rPr>
                <w:rFonts w:eastAsia="標楷體"/>
                <w:b/>
              </w:rPr>
            </w:pPr>
          </w:p>
          <w:p w14:paraId="4A5162CD" w14:textId="77777777" w:rsidR="00974D8C" w:rsidRPr="00085523" w:rsidRDefault="00974D8C" w:rsidP="00063ABB">
            <w:pPr>
              <w:spacing w:line="400" w:lineRule="exact"/>
              <w:jc w:val="both"/>
              <w:rPr>
                <w:rFonts w:eastAsia="標楷體"/>
                <w:b/>
              </w:rPr>
            </w:pPr>
          </w:p>
          <w:p w14:paraId="2F483155" w14:textId="77777777" w:rsidR="00974D8C" w:rsidRPr="00085523" w:rsidRDefault="00974D8C" w:rsidP="00063ABB">
            <w:pPr>
              <w:spacing w:line="400" w:lineRule="exact"/>
              <w:jc w:val="both"/>
              <w:rPr>
                <w:rFonts w:eastAsia="標楷體"/>
                <w:b/>
              </w:rPr>
            </w:pPr>
          </w:p>
          <w:p w14:paraId="7F996211" w14:textId="77777777" w:rsidR="00974D8C" w:rsidRPr="00085523" w:rsidRDefault="00974D8C" w:rsidP="00063ABB">
            <w:pPr>
              <w:spacing w:line="400" w:lineRule="exact"/>
              <w:jc w:val="both"/>
              <w:rPr>
                <w:rFonts w:eastAsia="標楷體"/>
                <w:b/>
              </w:rPr>
            </w:pPr>
          </w:p>
          <w:p w14:paraId="3A541E5D" w14:textId="77777777" w:rsidR="00974D8C" w:rsidRPr="00085523" w:rsidRDefault="00974D8C" w:rsidP="00063ABB">
            <w:pPr>
              <w:spacing w:line="400" w:lineRule="exact"/>
              <w:jc w:val="both"/>
              <w:rPr>
                <w:rFonts w:eastAsia="標楷體"/>
                <w:b/>
              </w:rPr>
            </w:pPr>
          </w:p>
          <w:p w14:paraId="481D96BF" w14:textId="77777777" w:rsidR="00974D8C" w:rsidRPr="00085523" w:rsidRDefault="00974D8C" w:rsidP="00063ABB">
            <w:pPr>
              <w:spacing w:line="400" w:lineRule="exact"/>
              <w:jc w:val="both"/>
              <w:rPr>
                <w:rFonts w:eastAsia="標楷體"/>
                <w:b/>
              </w:rPr>
            </w:pPr>
          </w:p>
          <w:p w14:paraId="322D09BC" w14:textId="77777777" w:rsidR="00974D8C" w:rsidRPr="00085523" w:rsidRDefault="00974D8C" w:rsidP="00063ABB">
            <w:pPr>
              <w:spacing w:line="400" w:lineRule="exact"/>
              <w:jc w:val="both"/>
              <w:rPr>
                <w:rFonts w:eastAsia="標楷體"/>
                <w:b/>
              </w:rPr>
            </w:pPr>
          </w:p>
          <w:p w14:paraId="04DB3DCD" w14:textId="77777777" w:rsidR="00974D8C" w:rsidRPr="00085523" w:rsidRDefault="00974D8C" w:rsidP="00063ABB">
            <w:pPr>
              <w:spacing w:line="400" w:lineRule="exact"/>
              <w:jc w:val="both"/>
              <w:rPr>
                <w:rFonts w:eastAsia="標楷體"/>
                <w:b/>
              </w:rPr>
            </w:pPr>
          </w:p>
          <w:p w14:paraId="69DEA668" w14:textId="77777777" w:rsidR="00974D8C" w:rsidRPr="00085523" w:rsidRDefault="00974D8C" w:rsidP="00063ABB">
            <w:pPr>
              <w:spacing w:line="400" w:lineRule="exact"/>
              <w:jc w:val="both"/>
              <w:rPr>
                <w:rFonts w:eastAsia="標楷體"/>
                <w:b/>
              </w:rPr>
            </w:pPr>
          </w:p>
          <w:p w14:paraId="1DA2C1D2" w14:textId="77777777" w:rsidR="00974D8C" w:rsidRPr="00085523" w:rsidRDefault="00974D8C" w:rsidP="00063ABB">
            <w:pPr>
              <w:spacing w:line="400" w:lineRule="exact"/>
              <w:jc w:val="both"/>
              <w:rPr>
                <w:rFonts w:eastAsia="標楷體"/>
                <w:b/>
              </w:rPr>
            </w:pPr>
          </w:p>
          <w:p w14:paraId="07F24732" w14:textId="77777777" w:rsidR="00974D8C" w:rsidRPr="00085523" w:rsidRDefault="00974D8C" w:rsidP="00063ABB">
            <w:pPr>
              <w:spacing w:line="400" w:lineRule="exact"/>
              <w:jc w:val="both"/>
              <w:rPr>
                <w:rFonts w:eastAsia="標楷體"/>
                <w:b/>
              </w:rPr>
            </w:pPr>
          </w:p>
          <w:p w14:paraId="74A1FB97" w14:textId="77777777" w:rsidR="00974D8C" w:rsidRPr="00085523" w:rsidRDefault="00974D8C" w:rsidP="00063ABB">
            <w:pPr>
              <w:spacing w:line="400" w:lineRule="exact"/>
              <w:jc w:val="both"/>
              <w:rPr>
                <w:rFonts w:eastAsia="標楷體"/>
                <w:b/>
              </w:rPr>
            </w:pPr>
          </w:p>
          <w:p w14:paraId="053DB310" w14:textId="77777777" w:rsidR="00974D8C" w:rsidRPr="00085523" w:rsidRDefault="00974D8C" w:rsidP="00063ABB">
            <w:pPr>
              <w:spacing w:line="400" w:lineRule="exact"/>
              <w:jc w:val="both"/>
              <w:rPr>
                <w:rFonts w:eastAsia="標楷體"/>
                <w:b/>
              </w:rPr>
            </w:pPr>
          </w:p>
          <w:p w14:paraId="2B0B332C" w14:textId="77777777" w:rsidR="00974D8C" w:rsidRPr="00085523" w:rsidRDefault="00974D8C" w:rsidP="00063ABB">
            <w:pPr>
              <w:spacing w:line="400" w:lineRule="exact"/>
              <w:jc w:val="both"/>
              <w:rPr>
                <w:rFonts w:eastAsia="標楷體"/>
                <w:b/>
              </w:rPr>
            </w:pPr>
          </w:p>
          <w:p w14:paraId="67B6E7F6" w14:textId="77777777" w:rsidR="00974D8C" w:rsidRPr="00085523" w:rsidRDefault="00974D8C" w:rsidP="00063ABB">
            <w:pPr>
              <w:spacing w:line="400" w:lineRule="exact"/>
              <w:jc w:val="both"/>
              <w:rPr>
                <w:rFonts w:eastAsia="標楷體"/>
                <w:b/>
              </w:rPr>
            </w:pPr>
          </w:p>
          <w:p w14:paraId="6EEDC56C" w14:textId="77777777" w:rsidR="00974D8C" w:rsidRPr="00085523" w:rsidRDefault="00974D8C" w:rsidP="00063ABB">
            <w:pPr>
              <w:spacing w:line="400" w:lineRule="exact"/>
              <w:jc w:val="both"/>
              <w:rPr>
                <w:rFonts w:eastAsia="標楷體"/>
                <w:b/>
              </w:rPr>
            </w:pPr>
          </w:p>
          <w:p w14:paraId="58348F0D" w14:textId="50A3F6B6" w:rsidR="009113B3" w:rsidRPr="00085523" w:rsidRDefault="009113B3" w:rsidP="009113B3">
            <w:pPr>
              <w:spacing w:after="240" w:line="400" w:lineRule="exact"/>
              <w:jc w:val="both"/>
              <w:rPr>
                <w:rFonts w:eastAsia="標楷體"/>
                <w:sz w:val="20"/>
              </w:rPr>
            </w:pPr>
          </w:p>
          <w:p w14:paraId="3D3C9137" w14:textId="77777777" w:rsidR="009113B3" w:rsidRPr="00085523" w:rsidRDefault="009113B3" w:rsidP="009113B3">
            <w:pPr>
              <w:spacing w:after="240" w:line="400" w:lineRule="exact"/>
              <w:jc w:val="both"/>
              <w:rPr>
                <w:rFonts w:eastAsia="標楷體"/>
                <w:sz w:val="20"/>
              </w:rPr>
            </w:pPr>
          </w:p>
          <w:p w14:paraId="2EC4509D" w14:textId="57B9CC5A" w:rsidR="00974D8C" w:rsidRPr="00085523" w:rsidRDefault="00974D8C" w:rsidP="00063ABB">
            <w:pPr>
              <w:spacing w:line="400" w:lineRule="exact"/>
              <w:ind w:left="166" w:hangingChars="69" w:hanging="166"/>
              <w:jc w:val="both"/>
              <w:rPr>
                <w:rFonts w:eastAsia="標楷體"/>
              </w:rPr>
            </w:pPr>
            <w:r w:rsidRPr="00085523">
              <w:rPr>
                <w:rFonts w:eastAsia="標楷體" w:hint="eastAsia"/>
              </w:rPr>
              <w:t>2.</w:t>
            </w:r>
            <w:r w:rsidRPr="00085523">
              <w:rPr>
                <w:rFonts w:eastAsia="標楷體" w:hint="eastAsia"/>
              </w:rPr>
              <w:t>研究人力費</w:t>
            </w:r>
          </w:p>
          <w:p w14:paraId="3C5564BD" w14:textId="77777777" w:rsidR="00974D8C" w:rsidRPr="00085523" w:rsidRDefault="00974D8C" w:rsidP="00063ABB">
            <w:pPr>
              <w:spacing w:line="400" w:lineRule="exact"/>
              <w:jc w:val="both"/>
              <w:rPr>
                <w:rFonts w:eastAsia="標楷體"/>
                <w:b/>
                <w:bCs/>
              </w:rPr>
            </w:pPr>
          </w:p>
          <w:p w14:paraId="33066800" w14:textId="77777777" w:rsidR="00974D8C" w:rsidRPr="00085523" w:rsidRDefault="00974D8C" w:rsidP="00063ABB">
            <w:pPr>
              <w:spacing w:line="400" w:lineRule="exact"/>
              <w:jc w:val="both"/>
              <w:rPr>
                <w:rFonts w:eastAsia="標楷體"/>
                <w:b/>
                <w:bCs/>
              </w:rPr>
            </w:pPr>
          </w:p>
          <w:p w14:paraId="17D08A77" w14:textId="77777777" w:rsidR="00974D8C" w:rsidRPr="00085523" w:rsidRDefault="00974D8C" w:rsidP="00063ABB">
            <w:pPr>
              <w:spacing w:line="400" w:lineRule="exact"/>
              <w:jc w:val="both"/>
              <w:rPr>
                <w:rFonts w:eastAsia="標楷體"/>
                <w:b/>
                <w:bCs/>
              </w:rPr>
            </w:pPr>
          </w:p>
          <w:p w14:paraId="365CAF21" w14:textId="77777777" w:rsidR="00974D8C" w:rsidRPr="00085523" w:rsidRDefault="00974D8C" w:rsidP="00063ABB">
            <w:pPr>
              <w:spacing w:line="400" w:lineRule="exact"/>
              <w:jc w:val="both"/>
              <w:rPr>
                <w:rFonts w:eastAsia="標楷體"/>
                <w:b/>
                <w:bCs/>
              </w:rPr>
            </w:pPr>
          </w:p>
          <w:p w14:paraId="1CB74BCC" w14:textId="54479C46" w:rsidR="00974D8C" w:rsidRPr="00085523" w:rsidRDefault="00974D8C" w:rsidP="00063ABB">
            <w:pPr>
              <w:spacing w:line="400" w:lineRule="exact"/>
              <w:jc w:val="both"/>
              <w:rPr>
                <w:rFonts w:eastAsia="標楷體"/>
                <w:b/>
                <w:bCs/>
              </w:rPr>
            </w:pPr>
          </w:p>
          <w:p w14:paraId="5A431C85" w14:textId="1D01B6E5" w:rsidR="0014753E" w:rsidRPr="00085523" w:rsidRDefault="0014753E" w:rsidP="00063ABB">
            <w:pPr>
              <w:spacing w:line="400" w:lineRule="exact"/>
              <w:jc w:val="both"/>
              <w:rPr>
                <w:rFonts w:eastAsia="標楷體"/>
                <w:b/>
                <w:bCs/>
              </w:rPr>
            </w:pPr>
          </w:p>
          <w:p w14:paraId="65D2254A" w14:textId="77777777" w:rsidR="009113B3" w:rsidRPr="00085523" w:rsidRDefault="009113B3" w:rsidP="00063ABB">
            <w:pPr>
              <w:spacing w:line="400" w:lineRule="exact"/>
              <w:jc w:val="both"/>
              <w:rPr>
                <w:rFonts w:eastAsia="標楷體"/>
                <w:b/>
                <w:bCs/>
              </w:rPr>
            </w:pPr>
          </w:p>
          <w:p w14:paraId="3EE39D89" w14:textId="22B6A794" w:rsidR="00974D8C" w:rsidRPr="00085523" w:rsidRDefault="0014753E" w:rsidP="0014753E">
            <w:pPr>
              <w:spacing w:line="400" w:lineRule="exact"/>
              <w:ind w:left="166" w:hanging="166"/>
              <w:jc w:val="both"/>
              <w:rPr>
                <w:rFonts w:eastAsia="標楷體"/>
              </w:rPr>
            </w:pPr>
            <w:r w:rsidRPr="00085523">
              <w:rPr>
                <w:rFonts w:eastAsia="標楷體" w:hint="eastAsia"/>
              </w:rPr>
              <w:lastRenderedPageBreak/>
              <w:t>3.</w:t>
            </w:r>
            <w:r w:rsidR="00974D8C" w:rsidRPr="00085523">
              <w:rPr>
                <w:rFonts w:eastAsia="標楷體"/>
              </w:rPr>
              <w:t>保險</w:t>
            </w:r>
          </w:p>
          <w:p w14:paraId="3155EC7B" w14:textId="77777777" w:rsidR="0014753E" w:rsidRPr="00085523" w:rsidRDefault="0014753E" w:rsidP="0014753E">
            <w:pPr>
              <w:spacing w:line="400" w:lineRule="exact"/>
              <w:ind w:left="166" w:hanging="166"/>
              <w:jc w:val="both"/>
              <w:rPr>
                <w:rFonts w:eastAsia="標楷體"/>
              </w:rPr>
            </w:pPr>
          </w:p>
          <w:p w14:paraId="3D1F7519" w14:textId="77777777" w:rsidR="00974D8C" w:rsidRPr="00085523" w:rsidRDefault="00974D8C" w:rsidP="00063ABB">
            <w:pPr>
              <w:spacing w:line="400" w:lineRule="exact"/>
              <w:rPr>
                <w:rFonts w:eastAsia="標楷體"/>
                <w:b/>
                <w:bCs/>
              </w:rPr>
            </w:pPr>
          </w:p>
          <w:p w14:paraId="7ADC223C" w14:textId="77777777" w:rsidR="00974D8C" w:rsidRPr="00085523" w:rsidRDefault="00974D8C" w:rsidP="00063ABB">
            <w:pPr>
              <w:spacing w:line="400" w:lineRule="exact"/>
              <w:rPr>
                <w:rFonts w:eastAsia="標楷體"/>
                <w:b/>
                <w:bCs/>
              </w:rPr>
            </w:pPr>
          </w:p>
          <w:p w14:paraId="6A1A560C" w14:textId="77777777" w:rsidR="00974D8C" w:rsidRPr="00085523" w:rsidRDefault="00974D8C" w:rsidP="00063ABB">
            <w:pPr>
              <w:spacing w:line="400" w:lineRule="exact"/>
              <w:rPr>
                <w:rFonts w:eastAsia="標楷體"/>
                <w:b/>
                <w:bCs/>
              </w:rPr>
            </w:pPr>
          </w:p>
          <w:p w14:paraId="0F640D1D" w14:textId="77777777" w:rsidR="00974D8C" w:rsidRPr="00085523" w:rsidRDefault="00974D8C" w:rsidP="00063ABB">
            <w:pPr>
              <w:spacing w:line="400" w:lineRule="exact"/>
              <w:rPr>
                <w:rFonts w:eastAsia="標楷體"/>
                <w:b/>
                <w:bCs/>
              </w:rPr>
            </w:pPr>
          </w:p>
          <w:p w14:paraId="0C57C397" w14:textId="77777777" w:rsidR="00974D8C" w:rsidRPr="00085523" w:rsidRDefault="00974D8C" w:rsidP="00063ABB">
            <w:pPr>
              <w:spacing w:line="400" w:lineRule="exact"/>
              <w:rPr>
                <w:rFonts w:eastAsia="標楷體"/>
                <w:b/>
                <w:bCs/>
              </w:rPr>
            </w:pPr>
          </w:p>
          <w:p w14:paraId="1DF73839" w14:textId="77777777" w:rsidR="00974D8C" w:rsidRPr="00085523" w:rsidRDefault="00974D8C" w:rsidP="00063ABB">
            <w:pPr>
              <w:spacing w:line="400" w:lineRule="exact"/>
              <w:rPr>
                <w:rFonts w:eastAsia="標楷體"/>
                <w:b/>
                <w:bCs/>
              </w:rPr>
            </w:pPr>
          </w:p>
          <w:p w14:paraId="3034974F" w14:textId="77777777" w:rsidR="00974D8C" w:rsidRPr="00085523" w:rsidRDefault="00974D8C" w:rsidP="00063ABB">
            <w:pPr>
              <w:spacing w:line="400" w:lineRule="exact"/>
              <w:rPr>
                <w:rFonts w:eastAsia="標楷體"/>
                <w:b/>
                <w:bCs/>
              </w:rPr>
            </w:pPr>
          </w:p>
          <w:p w14:paraId="6C9D78CE" w14:textId="77777777" w:rsidR="00974D8C" w:rsidRPr="00085523" w:rsidRDefault="00974D8C" w:rsidP="00063ABB">
            <w:pPr>
              <w:spacing w:line="400" w:lineRule="exact"/>
              <w:rPr>
                <w:rFonts w:eastAsia="標楷體"/>
                <w:b/>
                <w:bCs/>
              </w:rPr>
            </w:pPr>
          </w:p>
          <w:p w14:paraId="70305F22" w14:textId="77777777" w:rsidR="00974D8C" w:rsidRPr="00085523" w:rsidRDefault="00974D8C" w:rsidP="00063ABB">
            <w:pPr>
              <w:spacing w:line="400" w:lineRule="exact"/>
              <w:rPr>
                <w:rFonts w:eastAsia="標楷體"/>
                <w:b/>
                <w:bCs/>
              </w:rPr>
            </w:pPr>
          </w:p>
          <w:p w14:paraId="4C7C72AE" w14:textId="77777777" w:rsidR="00974D8C" w:rsidRPr="00085523" w:rsidRDefault="00974D8C" w:rsidP="00063ABB">
            <w:pPr>
              <w:spacing w:line="400" w:lineRule="exact"/>
              <w:rPr>
                <w:rFonts w:eastAsia="標楷體"/>
                <w:b/>
                <w:bCs/>
              </w:rPr>
            </w:pPr>
          </w:p>
          <w:p w14:paraId="5D484DFB" w14:textId="77777777" w:rsidR="00974D8C" w:rsidRPr="00085523" w:rsidRDefault="00974D8C" w:rsidP="00063ABB">
            <w:pPr>
              <w:spacing w:line="400" w:lineRule="exact"/>
              <w:ind w:leftChars="4" w:left="39" w:hangingChars="12" w:hanging="29"/>
              <w:jc w:val="both"/>
              <w:rPr>
                <w:rFonts w:eastAsia="標楷體"/>
                <w:b/>
                <w:bCs/>
              </w:rPr>
            </w:pPr>
            <w:r w:rsidRPr="00085523">
              <w:rPr>
                <w:rFonts w:eastAsia="標楷體" w:hint="eastAsia"/>
              </w:rPr>
              <w:t>4</w:t>
            </w:r>
            <w:r w:rsidRPr="00085523">
              <w:rPr>
                <w:rFonts w:eastAsia="標楷體"/>
              </w:rPr>
              <w:t>.</w:t>
            </w:r>
            <w:r w:rsidRPr="00085523">
              <w:rPr>
                <w:rFonts w:eastAsia="標楷體"/>
              </w:rPr>
              <w:t>公提離職儲金或公提退休金</w:t>
            </w:r>
          </w:p>
        </w:tc>
        <w:tc>
          <w:tcPr>
            <w:tcW w:w="5670" w:type="dxa"/>
            <w:tcBorders>
              <w:top w:val="single" w:sz="6" w:space="0" w:color="auto"/>
              <w:left w:val="single" w:sz="6" w:space="0" w:color="auto"/>
              <w:bottom w:val="single" w:sz="6" w:space="0" w:color="auto"/>
              <w:right w:val="single" w:sz="6" w:space="0" w:color="auto"/>
            </w:tcBorders>
          </w:tcPr>
          <w:p w14:paraId="39E48F0B" w14:textId="77777777" w:rsidR="00974D8C" w:rsidRPr="00085523" w:rsidRDefault="00974D8C" w:rsidP="00063ABB">
            <w:pPr>
              <w:spacing w:line="400" w:lineRule="exact"/>
              <w:jc w:val="both"/>
              <w:rPr>
                <w:rFonts w:eastAsia="標楷體"/>
              </w:rPr>
            </w:pPr>
            <w:r w:rsidRPr="00085523">
              <w:rPr>
                <w:rFonts w:eastAsia="標楷體"/>
              </w:rPr>
              <w:lastRenderedPageBreak/>
              <w:t>人事費占總經費之比例，以不超過百分之五十為原則，但有特殊需要者，得經各機關首長同意後，不在此限。</w:t>
            </w:r>
          </w:p>
          <w:p w14:paraId="10507250" w14:textId="77777777" w:rsidR="00974D8C" w:rsidRPr="00085523" w:rsidRDefault="00974D8C" w:rsidP="00063ABB">
            <w:pPr>
              <w:spacing w:line="400" w:lineRule="exact"/>
              <w:ind w:left="245" w:hangingChars="102" w:hanging="245"/>
              <w:jc w:val="both"/>
              <w:rPr>
                <w:rFonts w:eastAsia="標楷體"/>
              </w:rPr>
            </w:pPr>
            <w:r w:rsidRPr="00085523">
              <w:rPr>
                <w:rFonts w:eastAsia="標楷體"/>
              </w:rPr>
              <w:t>1.</w:t>
            </w:r>
            <w:r w:rsidRPr="00085523">
              <w:rPr>
                <w:rFonts w:eastAsia="標楷體"/>
              </w:rPr>
              <w:t>符合總經費</w:t>
            </w:r>
            <w:r w:rsidRPr="00085523">
              <w:rPr>
                <w:rFonts w:ascii="新細明體" w:hAnsi="新細明體" w:cs="新細明體" w:hint="eastAsia"/>
              </w:rPr>
              <w:t>≧</w:t>
            </w:r>
            <w:r w:rsidRPr="00085523">
              <w:rPr>
                <w:rFonts w:eastAsia="標楷體"/>
              </w:rPr>
              <w:t>三百萬元之全國性多年期計畫，或屬跨領域、整合型之計畫，應於徵求計畫需求說明書，敘明符合編列協同主持人費用之研究重點項目，方得編列上揭費用，惟計畫主持人、協同主持人總支</w:t>
            </w:r>
            <w:r w:rsidRPr="00085523">
              <w:rPr>
                <w:rFonts w:eastAsia="標楷體" w:hint="eastAsia"/>
              </w:rPr>
              <w:t>領</w:t>
            </w:r>
            <w:r w:rsidRPr="00085523">
              <w:rPr>
                <w:rFonts w:eastAsia="標楷體"/>
              </w:rPr>
              <w:t>人數以四人為限：</w:t>
            </w:r>
          </w:p>
          <w:p w14:paraId="793E2E51" w14:textId="77777777" w:rsidR="00974D8C" w:rsidRPr="00085523" w:rsidRDefault="00974D8C" w:rsidP="00063ABB">
            <w:pPr>
              <w:spacing w:line="400" w:lineRule="exact"/>
              <w:jc w:val="both"/>
              <w:rPr>
                <w:rFonts w:eastAsia="標楷體"/>
              </w:rPr>
            </w:pPr>
            <w:r w:rsidRPr="00085523">
              <w:rPr>
                <w:rFonts w:eastAsia="標楷體"/>
              </w:rPr>
              <w:t xml:space="preserve">(1) </w:t>
            </w:r>
            <w:r w:rsidRPr="00085523">
              <w:rPr>
                <w:rFonts w:eastAsia="標楷體"/>
              </w:rPr>
              <w:t>跨領域、整合型計畫之定義如下：</w:t>
            </w:r>
          </w:p>
          <w:p w14:paraId="6183CFA9" w14:textId="77777777" w:rsidR="00974D8C" w:rsidRPr="00085523" w:rsidRDefault="00974D8C" w:rsidP="00063ABB">
            <w:pPr>
              <w:spacing w:line="400" w:lineRule="exact"/>
              <w:ind w:leftChars="1" w:left="386" w:hangingChars="160" w:hanging="384"/>
              <w:jc w:val="both"/>
              <w:rPr>
                <w:rFonts w:eastAsia="標楷體"/>
              </w:rPr>
            </w:pPr>
            <w:r w:rsidRPr="00085523">
              <w:rPr>
                <w:rFonts w:eastAsia="標楷體"/>
              </w:rPr>
              <w:t xml:space="preserve">  a.</w:t>
            </w:r>
            <w:r w:rsidRPr="00085523">
              <w:rPr>
                <w:rFonts w:eastAsia="標楷體"/>
              </w:rPr>
              <w:t>跨領域計畫－係指計畫內容涵蓋二個以上不同之領域，如遠距照護計畫有醫療、資通訊二種以上領域之團隊共同合作完成，即屬之。</w:t>
            </w:r>
          </w:p>
          <w:p w14:paraId="18C27883" w14:textId="77777777" w:rsidR="00974D8C" w:rsidRPr="00085523" w:rsidRDefault="00974D8C" w:rsidP="00063ABB">
            <w:pPr>
              <w:spacing w:line="400" w:lineRule="exact"/>
              <w:ind w:leftChars="101" w:left="381" w:hangingChars="58" w:hanging="139"/>
              <w:jc w:val="both"/>
              <w:rPr>
                <w:rFonts w:eastAsia="標楷體"/>
              </w:rPr>
            </w:pPr>
            <w:r w:rsidRPr="00085523">
              <w:rPr>
                <w:rFonts w:eastAsia="標楷體"/>
              </w:rPr>
              <w:t>b.</w:t>
            </w:r>
            <w:r w:rsidRPr="00085523">
              <w:rPr>
                <w:rFonts w:eastAsia="標楷體"/>
              </w:rPr>
              <w:t>整合型計畫－係指計畫必須依公告整合三項以上之相關研究項目，並有詳細工作分配與主題，且總主持人連同共同主持人合計至少三人，其工作說明如下：</w:t>
            </w:r>
          </w:p>
          <w:p w14:paraId="77960590" w14:textId="77777777" w:rsidR="00974D8C" w:rsidRPr="00085523" w:rsidRDefault="00974D8C" w:rsidP="00063ABB">
            <w:pPr>
              <w:spacing w:line="400" w:lineRule="exact"/>
              <w:ind w:leftChars="161" w:left="670" w:hanging="284"/>
              <w:jc w:val="both"/>
              <w:rPr>
                <w:rFonts w:eastAsia="標楷體"/>
              </w:rPr>
            </w:pPr>
            <w:r w:rsidRPr="00085523">
              <w:rPr>
                <w:rFonts w:eastAsia="標楷體"/>
              </w:rPr>
              <w:t>(a)</w:t>
            </w:r>
            <w:r w:rsidRPr="00085523">
              <w:rPr>
                <w:rFonts w:eastAsia="標楷體"/>
              </w:rPr>
              <w:t>總主持人負責所有分項計畫之行政統籌、協調等事宜，故除為整合型計畫之領導者及協調者外，且必須擔任其子計畫負責人，該子計畫若經審查未通過，則該整合型計畫將不予通過。</w:t>
            </w:r>
          </w:p>
          <w:p w14:paraId="51606C8F" w14:textId="77777777" w:rsidR="00974D8C" w:rsidRPr="00085523" w:rsidRDefault="00974D8C" w:rsidP="00063ABB">
            <w:pPr>
              <w:spacing w:line="400" w:lineRule="exact"/>
              <w:ind w:leftChars="161" w:left="669" w:hangingChars="118" w:hanging="283"/>
              <w:jc w:val="both"/>
              <w:rPr>
                <w:rFonts w:eastAsia="標楷體"/>
              </w:rPr>
            </w:pPr>
            <w:r w:rsidRPr="00085523">
              <w:rPr>
                <w:rFonts w:eastAsia="標楷體"/>
              </w:rPr>
              <w:t>(b)</w:t>
            </w:r>
            <w:r w:rsidRPr="00085523">
              <w:rPr>
                <w:rFonts w:eastAsia="標楷體"/>
              </w:rPr>
              <w:t>總主持人需彙整所有主題內容成一本計畫書，由其所在機構進行投標，投標時應一併檢具子計畫承作單位之資格文件。</w:t>
            </w:r>
          </w:p>
          <w:p w14:paraId="7B317E8A" w14:textId="77777777" w:rsidR="00974D8C" w:rsidRPr="00085523" w:rsidRDefault="00974D8C" w:rsidP="00063ABB">
            <w:pPr>
              <w:spacing w:line="400" w:lineRule="exact"/>
              <w:ind w:leftChars="161" w:left="669" w:hangingChars="118" w:hanging="283"/>
              <w:jc w:val="both"/>
              <w:rPr>
                <w:rFonts w:eastAsia="標楷體"/>
              </w:rPr>
            </w:pPr>
            <w:r w:rsidRPr="00085523">
              <w:rPr>
                <w:rFonts w:eastAsia="標楷體"/>
              </w:rPr>
              <w:t>(c)</w:t>
            </w:r>
            <w:r w:rsidRPr="00085523">
              <w:rPr>
                <w:rFonts w:eastAsia="標楷體"/>
              </w:rPr>
              <w:t>總主持人得提列計畫辦公室之行政計畫，管控該整合計畫執行之進度、聯繫等相關經費。</w:t>
            </w:r>
            <w:r w:rsidRPr="00085523">
              <w:rPr>
                <w:rFonts w:eastAsia="標楷體"/>
              </w:rPr>
              <w:t xml:space="preserve"> </w:t>
            </w:r>
          </w:p>
          <w:p w14:paraId="34D0771C" w14:textId="77777777" w:rsidR="00974D8C" w:rsidRPr="00085523" w:rsidRDefault="00974D8C" w:rsidP="00063ABB">
            <w:pPr>
              <w:spacing w:line="400" w:lineRule="exact"/>
              <w:ind w:left="242" w:hangingChars="101" w:hanging="242"/>
              <w:jc w:val="both"/>
              <w:rPr>
                <w:rFonts w:eastAsia="標楷體"/>
                <w:bCs/>
              </w:rPr>
            </w:pPr>
            <w:r w:rsidRPr="00085523">
              <w:rPr>
                <w:rFonts w:eastAsia="標楷體"/>
                <w:bCs/>
              </w:rPr>
              <w:t>2.</w:t>
            </w:r>
            <w:r w:rsidRPr="00085523">
              <w:rPr>
                <w:rFonts w:eastAsia="標楷體"/>
                <w:bCs/>
              </w:rPr>
              <w:t>未達總經費</w:t>
            </w:r>
            <w:r w:rsidRPr="00085523">
              <w:rPr>
                <w:rFonts w:eastAsia="標楷體"/>
              </w:rPr>
              <w:t>三百</w:t>
            </w:r>
            <w:r w:rsidRPr="00085523">
              <w:rPr>
                <w:rFonts w:eastAsia="標楷體"/>
                <w:bCs/>
              </w:rPr>
              <w:t>萬元</w:t>
            </w:r>
            <w:r w:rsidRPr="00085523">
              <w:rPr>
                <w:rFonts w:eastAsia="標楷體"/>
              </w:rPr>
              <w:t>之</w:t>
            </w:r>
            <w:r w:rsidRPr="00085523">
              <w:rPr>
                <w:rFonts w:eastAsia="標楷體"/>
                <w:bCs/>
              </w:rPr>
              <w:t>全國性多年期計畫，或不屬跨領域、整合型計畫之上揭第一項條件者，僅能編列計畫主持人費用（一人為限）。</w:t>
            </w:r>
          </w:p>
          <w:p w14:paraId="3C763421" w14:textId="77777777" w:rsidR="00974D8C" w:rsidRPr="00085523" w:rsidRDefault="00974D8C" w:rsidP="00063ABB">
            <w:pPr>
              <w:spacing w:line="400" w:lineRule="exact"/>
              <w:ind w:left="242" w:hangingChars="101" w:hanging="242"/>
              <w:jc w:val="both"/>
              <w:rPr>
                <w:rFonts w:eastAsia="標楷體"/>
                <w:bCs/>
              </w:rPr>
            </w:pPr>
            <w:r w:rsidRPr="00085523">
              <w:rPr>
                <w:rFonts w:eastAsia="標楷體"/>
                <w:bCs/>
              </w:rPr>
              <w:t>3.</w:t>
            </w:r>
            <w:r w:rsidRPr="00085523">
              <w:rPr>
                <w:rFonts w:eastAsia="標楷體"/>
                <w:bCs/>
              </w:rPr>
              <w:t>計畫相關人員資格規定及支</w:t>
            </w:r>
            <w:r w:rsidRPr="00085523">
              <w:rPr>
                <w:rFonts w:eastAsia="標楷體" w:hint="eastAsia"/>
                <w:bCs/>
              </w:rPr>
              <w:t>領</w:t>
            </w:r>
            <w:r w:rsidRPr="00085523">
              <w:rPr>
                <w:rFonts w:eastAsia="標楷體"/>
                <w:bCs/>
              </w:rPr>
              <w:t>原則：</w:t>
            </w:r>
          </w:p>
          <w:p w14:paraId="1DBAB05B" w14:textId="77777777" w:rsidR="00974D8C" w:rsidRPr="00085523" w:rsidRDefault="00974D8C" w:rsidP="00063ABB">
            <w:pPr>
              <w:spacing w:line="400" w:lineRule="exact"/>
              <w:ind w:leftChars="-16" w:left="245" w:hangingChars="118" w:hanging="283"/>
              <w:jc w:val="both"/>
              <w:rPr>
                <w:rFonts w:eastAsia="標楷體"/>
                <w:bCs/>
              </w:rPr>
            </w:pPr>
            <w:r w:rsidRPr="00085523">
              <w:rPr>
                <w:rFonts w:eastAsia="標楷體"/>
                <w:bCs/>
              </w:rPr>
              <w:t>＃資格規定</w:t>
            </w:r>
          </w:p>
          <w:p w14:paraId="1E0C48C9" w14:textId="77777777" w:rsidR="00974D8C" w:rsidRPr="00085523" w:rsidRDefault="00974D8C" w:rsidP="00063ABB">
            <w:pPr>
              <w:rPr>
                <w:rFonts w:eastAsia="標楷體"/>
                <w:bCs/>
              </w:rPr>
            </w:pPr>
            <w:r w:rsidRPr="00085523">
              <w:rPr>
                <w:rFonts w:eastAsia="標楷體"/>
                <w:bCs/>
              </w:rPr>
              <w:t>(1)</w:t>
            </w:r>
            <w:r w:rsidRPr="00085523">
              <w:rPr>
                <w:rFonts w:eastAsia="標楷體"/>
                <w:bCs/>
              </w:rPr>
              <w:t>計畫主持人：</w:t>
            </w:r>
          </w:p>
          <w:p w14:paraId="5851038F" w14:textId="77777777" w:rsidR="00974D8C" w:rsidRPr="00085523" w:rsidRDefault="00974D8C" w:rsidP="00063ABB">
            <w:pPr>
              <w:ind w:leftChars="100" w:left="240" w:firstLineChars="17" w:firstLine="41"/>
              <w:rPr>
                <w:rFonts w:eastAsia="標楷體"/>
              </w:rPr>
            </w:pPr>
            <w:r w:rsidRPr="00085523">
              <w:rPr>
                <w:rFonts w:eastAsia="標楷體" w:hint="eastAsia"/>
              </w:rPr>
              <w:t>a</w:t>
            </w:r>
            <w:r w:rsidRPr="00085523">
              <w:rPr>
                <w:rFonts w:eastAsia="標楷體"/>
              </w:rPr>
              <w:t>.</w:t>
            </w:r>
            <w:r w:rsidRPr="00085523">
              <w:rPr>
                <w:rFonts w:eastAsia="標楷體"/>
              </w:rPr>
              <w:t>具備博士或副教授以上資格者。</w:t>
            </w:r>
          </w:p>
          <w:p w14:paraId="37027C29" w14:textId="77777777" w:rsidR="00974D8C" w:rsidRPr="00085523" w:rsidRDefault="00974D8C" w:rsidP="00063ABB">
            <w:pPr>
              <w:ind w:leftChars="117" w:left="382" w:hangingChars="42" w:hanging="101"/>
              <w:rPr>
                <w:rFonts w:eastAsia="標楷體"/>
              </w:rPr>
            </w:pPr>
            <w:r w:rsidRPr="00085523">
              <w:rPr>
                <w:rFonts w:eastAsia="標楷體"/>
              </w:rPr>
              <w:t>b.</w:t>
            </w:r>
            <w:r w:rsidRPr="00085523">
              <w:rPr>
                <w:rFonts w:eastAsia="標楷體"/>
              </w:rPr>
              <w:t>擔任公私立大專院校之附屬醫院、公私立研究機構、教學醫院主治醫師二年以上或獲碩士學位從事研究工作四年以上，並有著作發表於國內外醫藥、食品、公衛、福利等著名學術期刊之衛生福利領域相關人員。</w:t>
            </w:r>
          </w:p>
          <w:p w14:paraId="75620A5B" w14:textId="77777777" w:rsidR="00974D8C" w:rsidRPr="00085523" w:rsidRDefault="00974D8C" w:rsidP="00063ABB">
            <w:pPr>
              <w:ind w:leftChars="117" w:left="382" w:hangingChars="42" w:hanging="101"/>
              <w:rPr>
                <w:rFonts w:eastAsia="標楷體"/>
              </w:rPr>
            </w:pPr>
            <w:r w:rsidRPr="00085523">
              <w:rPr>
                <w:rStyle w:val="afff1"/>
                <w:rFonts w:eastAsia="標楷體"/>
              </w:rPr>
              <w:t>c</w:t>
            </w:r>
            <w:r w:rsidRPr="00085523">
              <w:rPr>
                <w:rFonts w:eastAsia="標楷體"/>
              </w:rPr>
              <w:t>.</w:t>
            </w:r>
            <w:r w:rsidRPr="00085523">
              <w:rPr>
                <w:rStyle w:val="afff1"/>
                <w:rFonts w:eastAsia="標楷體"/>
              </w:rPr>
              <w:t>公協學會團體負責人或負責人授權之行政主管人員，並從事醫藥、食品、公衛、福利等領域工作五年以上者。</w:t>
            </w:r>
          </w:p>
          <w:p w14:paraId="4D34409D" w14:textId="77777777" w:rsidR="00974D8C" w:rsidRPr="00085523" w:rsidRDefault="00974D8C" w:rsidP="00063ABB">
            <w:pPr>
              <w:rPr>
                <w:rFonts w:eastAsia="標楷體"/>
                <w:bCs/>
              </w:rPr>
            </w:pPr>
            <w:r w:rsidRPr="00085523">
              <w:rPr>
                <w:rFonts w:eastAsia="標楷體"/>
                <w:bCs/>
              </w:rPr>
              <w:t>(2)</w:t>
            </w:r>
            <w:r w:rsidRPr="00085523">
              <w:rPr>
                <w:rFonts w:eastAsia="標楷體"/>
                <w:bCs/>
              </w:rPr>
              <w:t>協同主持人：</w:t>
            </w:r>
          </w:p>
          <w:p w14:paraId="689FB51A" w14:textId="77777777" w:rsidR="00974D8C" w:rsidRPr="00085523" w:rsidRDefault="00974D8C" w:rsidP="00063ABB">
            <w:pPr>
              <w:ind w:leftChars="102" w:left="245"/>
              <w:rPr>
                <w:rFonts w:eastAsia="標楷體"/>
              </w:rPr>
            </w:pPr>
            <w:r w:rsidRPr="00085523">
              <w:rPr>
                <w:rFonts w:eastAsia="標楷體"/>
              </w:rPr>
              <w:t>a.</w:t>
            </w:r>
            <w:r w:rsidRPr="00085523">
              <w:rPr>
                <w:rFonts w:eastAsia="標楷體"/>
              </w:rPr>
              <w:t>具備博士或助理教授以上資格者。</w:t>
            </w:r>
          </w:p>
          <w:p w14:paraId="51F3A021" w14:textId="77777777" w:rsidR="00974D8C" w:rsidRPr="00085523" w:rsidRDefault="00974D8C" w:rsidP="00063ABB">
            <w:pPr>
              <w:ind w:leftChars="102" w:left="384" w:hangingChars="58" w:hanging="139"/>
              <w:rPr>
                <w:rFonts w:eastAsia="標楷體"/>
              </w:rPr>
            </w:pPr>
            <w:r w:rsidRPr="00085523">
              <w:rPr>
                <w:rFonts w:eastAsia="標楷體"/>
              </w:rPr>
              <w:t>b.</w:t>
            </w:r>
            <w:r w:rsidRPr="00085523">
              <w:rPr>
                <w:rFonts w:eastAsia="標楷體"/>
              </w:rPr>
              <w:t>擔任公私立大專院校之附屬醫院、公私立研究機構、教學醫院主治醫師二年以上或獲碩士學位從事研究工作四年以上，並有著作發表於國內外醫藥、食品、公衛、福利等著名學術期刊之衛生福利領域相關人員。</w:t>
            </w:r>
          </w:p>
          <w:p w14:paraId="0A52EB3B" w14:textId="77777777" w:rsidR="00974D8C" w:rsidRPr="00085523" w:rsidRDefault="00974D8C" w:rsidP="00063ABB">
            <w:pPr>
              <w:ind w:leftChars="102" w:left="384" w:hangingChars="58" w:hanging="139"/>
              <w:rPr>
                <w:rFonts w:eastAsia="標楷體"/>
              </w:rPr>
            </w:pPr>
            <w:r w:rsidRPr="00085523">
              <w:rPr>
                <w:rFonts w:eastAsia="標楷體"/>
              </w:rPr>
              <w:t>c.</w:t>
            </w:r>
            <w:r w:rsidRPr="00085523">
              <w:rPr>
                <w:rStyle w:val="afff1"/>
                <w:rFonts w:eastAsia="標楷體"/>
              </w:rPr>
              <w:t>公協學會團體負責人或負責人授權之行政主管人員，並從事醫藥、食品、公衛、福利等領域工作五年以上者。</w:t>
            </w:r>
          </w:p>
          <w:p w14:paraId="2A16F6B9" w14:textId="77777777" w:rsidR="00974D8C" w:rsidRPr="00085523" w:rsidRDefault="00974D8C" w:rsidP="00063ABB">
            <w:pPr>
              <w:ind w:leftChars="102" w:left="384" w:hangingChars="58" w:hanging="139"/>
              <w:rPr>
                <w:rFonts w:eastAsia="標楷體"/>
              </w:rPr>
            </w:pPr>
            <w:r w:rsidRPr="00085523">
              <w:rPr>
                <w:rFonts w:eastAsia="標楷體"/>
              </w:rPr>
              <w:t>d.</w:t>
            </w:r>
            <w:r w:rsidRPr="00085523">
              <w:rPr>
                <w:rFonts w:eastAsia="標楷體"/>
              </w:rPr>
              <w:t>如屬不支薪之協同主持人，則不受前三項之資格限制。</w:t>
            </w:r>
          </w:p>
          <w:p w14:paraId="4E03EB33" w14:textId="77777777" w:rsidR="00974D8C" w:rsidRPr="00085523" w:rsidRDefault="00974D8C" w:rsidP="00063ABB">
            <w:pPr>
              <w:spacing w:line="400" w:lineRule="exact"/>
              <w:rPr>
                <w:rFonts w:eastAsia="標楷體"/>
                <w:bCs/>
              </w:rPr>
            </w:pPr>
            <w:r w:rsidRPr="00085523">
              <w:rPr>
                <w:rFonts w:eastAsia="標楷體"/>
                <w:bCs/>
              </w:rPr>
              <w:t>＃支</w:t>
            </w:r>
            <w:r w:rsidRPr="00085523">
              <w:rPr>
                <w:rFonts w:eastAsia="標楷體" w:hint="eastAsia"/>
                <w:bCs/>
              </w:rPr>
              <w:t>領</w:t>
            </w:r>
            <w:r w:rsidRPr="00085523">
              <w:rPr>
                <w:rFonts w:eastAsia="標楷體"/>
                <w:bCs/>
              </w:rPr>
              <w:t>原則：</w:t>
            </w:r>
          </w:p>
          <w:p w14:paraId="0762F51F" w14:textId="77777777" w:rsidR="00974D8C" w:rsidRPr="00085523" w:rsidRDefault="00974D8C" w:rsidP="00063ABB">
            <w:pPr>
              <w:spacing w:line="400" w:lineRule="exact"/>
              <w:ind w:leftChars="-16" w:left="245" w:hangingChars="118" w:hanging="283"/>
              <w:rPr>
                <w:rFonts w:eastAsia="標楷體"/>
                <w:bCs/>
              </w:rPr>
            </w:pPr>
            <w:r w:rsidRPr="00085523">
              <w:rPr>
                <w:rFonts w:eastAsia="標楷體"/>
                <w:bCs/>
              </w:rPr>
              <w:t>(1)</w:t>
            </w:r>
            <w:r w:rsidRPr="00085523">
              <w:rPr>
                <w:rFonts w:eastAsia="標楷體"/>
                <w:bCs/>
              </w:rPr>
              <w:t>主持人、協同主持人於計畫執行期間，得按月支領研究費。</w:t>
            </w:r>
          </w:p>
          <w:p w14:paraId="7A6267D2" w14:textId="77777777" w:rsidR="00974D8C" w:rsidRPr="00085523" w:rsidRDefault="00974D8C" w:rsidP="00063ABB">
            <w:pPr>
              <w:spacing w:line="400" w:lineRule="exact"/>
              <w:ind w:leftChars="-16" w:left="245" w:hangingChars="118" w:hanging="283"/>
              <w:rPr>
                <w:rFonts w:eastAsia="標楷體"/>
                <w:bCs/>
              </w:rPr>
            </w:pPr>
            <w:r w:rsidRPr="00085523">
              <w:rPr>
                <w:rFonts w:eastAsia="標楷體"/>
                <w:bCs/>
              </w:rPr>
              <w:t>(2)</w:t>
            </w:r>
            <w:r w:rsidRPr="00085523">
              <w:rPr>
                <w:rFonts w:eastAsia="標楷體"/>
                <w:bCs/>
              </w:rPr>
              <w:t>若在本部及所屬機關其他計畫已支領主持人、協同主持人費用者，不得再重複編列支領。但因研究計畫需要，經各機關首長同意後得酌予增列。</w:t>
            </w:r>
          </w:p>
          <w:p w14:paraId="2FFEB8FB" w14:textId="75AF0E05" w:rsidR="0014753E" w:rsidRPr="00085523" w:rsidRDefault="00974D8C" w:rsidP="009113B3">
            <w:pPr>
              <w:spacing w:line="400" w:lineRule="exact"/>
              <w:ind w:leftChars="-16" w:left="245" w:hangingChars="118" w:hanging="283"/>
              <w:rPr>
                <w:rFonts w:eastAsia="標楷體"/>
                <w:bCs/>
              </w:rPr>
            </w:pPr>
            <w:r w:rsidRPr="00085523">
              <w:rPr>
                <w:rFonts w:eastAsia="標楷體"/>
                <w:bCs/>
              </w:rPr>
              <w:t>(3)</w:t>
            </w:r>
            <w:r w:rsidRPr="00085523">
              <w:rPr>
                <w:rFonts w:eastAsia="標楷體"/>
                <w:bCs/>
              </w:rPr>
              <w:t>實際支領時應附支領人員學經歷級別。計畫書預算表內所列預算金額不得視為支領標準。</w:t>
            </w:r>
          </w:p>
          <w:p w14:paraId="28B2F5A1" w14:textId="77777777" w:rsidR="0014753E" w:rsidRPr="00085523" w:rsidRDefault="0014753E" w:rsidP="00063ABB">
            <w:pPr>
              <w:spacing w:line="400" w:lineRule="exact"/>
              <w:jc w:val="both"/>
              <w:rPr>
                <w:rFonts w:eastAsia="標楷體"/>
              </w:rPr>
            </w:pPr>
          </w:p>
          <w:p w14:paraId="4F0C4A27" w14:textId="7E0F6766" w:rsidR="00974D8C" w:rsidRPr="00085523" w:rsidRDefault="00974D8C" w:rsidP="00063ABB">
            <w:pPr>
              <w:spacing w:line="400" w:lineRule="exact"/>
              <w:jc w:val="both"/>
              <w:rPr>
                <w:rFonts w:eastAsia="標楷體"/>
              </w:rPr>
            </w:pPr>
            <w:r w:rsidRPr="00085523">
              <w:rPr>
                <w:rFonts w:eastAsia="標楷體" w:hint="eastAsia"/>
              </w:rPr>
              <w:t>執行本計畫所需聘僱之專、兼任人員薪資及專任人員年終獎金等。</w:t>
            </w:r>
          </w:p>
          <w:p w14:paraId="25859A27" w14:textId="77777777" w:rsidR="00974D8C" w:rsidRPr="00085523" w:rsidRDefault="00974D8C" w:rsidP="00063ABB">
            <w:pPr>
              <w:spacing w:line="400" w:lineRule="exact"/>
              <w:jc w:val="both"/>
              <w:rPr>
                <w:rFonts w:eastAsia="標楷體"/>
              </w:rPr>
            </w:pPr>
            <w:r w:rsidRPr="00085523">
              <w:rPr>
                <w:rFonts w:eastAsia="標楷體" w:hint="eastAsia"/>
              </w:rPr>
              <w:t>在本計畫支領專任薪資者，不得再支領本部其他計畫薪資。</w:t>
            </w:r>
          </w:p>
          <w:p w14:paraId="117797CC" w14:textId="77777777" w:rsidR="00974D8C" w:rsidRPr="00085523" w:rsidRDefault="00974D8C" w:rsidP="00063ABB">
            <w:pPr>
              <w:spacing w:line="400" w:lineRule="exact"/>
              <w:jc w:val="both"/>
              <w:rPr>
                <w:rFonts w:eastAsia="標楷體"/>
              </w:rPr>
            </w:pPr>
            <w:r w:rsidRPr="00085523">
              <w:rPr>
                <w:rFonts w:eastAsia="標楷體" w:hint="eastAsia"/>
              </w:rPr>
              <w:t>專、兼任人員資格依「國家科學及技術委員會補助專題研究計畫研究人力約用注意事項」辦理。</w:t>
            </w:r>
          </w:p>
          <w:p w14:paraId="517DC8E8" w14:textId="77777777" w:rsidR="0014753E" w:rsidRPr="00085523" w:rsidRDefault="0014753E" w:rsidP="00063ABB">
            <w:pPr>
              <w:spacing w:line="400" w:lineRule="exact"/>
              <w:ind w:leftChars="-16" w:left="-36" w:hangingChars="1" w:hanging="2"/>
              <w:rPr>
                <w:rFonts w:eastAsia="標楷體"/>
                <w:bCs/>
              </w:rPr>
            </w:pPr>
          </w:p>
          <w:p w14:paraId="1B8CB856" w14:textId="77777777" w:rsidR="0014753E" w:rsidRPr="00085523" w:rsidRDefault="0014753E" w:rsidP="00063ABB">
            <w:pPr>
              <w:spacing w:line="400" w:lineRule="exact"/>
              <w:ind w:leftChars="-16" w:left="-36" w:hangingChars="1" w:hanging="2"/>
              <w:rPr>
                <w:rFonts w:eastAsia="標楷體"/>
                <w:bCs/>
              </w:rPr>
            </w:pPr>
          </w:p>
          <w:p w14:paraId="3407277B" w14:textId="61913AE1" w:rsidR="00974D8C" w:rsidRPr="00085523" w:rsidRDefault="00974D8C" w:rsidP="00063ABB">
            <w:pPr>
              <w:spacing w:line="400" w:lineRule="exact"/>
              <w:ind w:leftChars="-16" w:left="-36" w:hangingChars="1" w:hanging="2"/>
              <w:rPr>
                <w:rFonts w:eastAsia="標楷體"/>
                <w:bCs/>
              </w:rPr>
            </w:pPr>
            <w:r w:rsidRPr="00085523">
              <w:rPr>
                <w:rFonts w:eastAsia="標楷體" w:hint="eastAsia"/>
                <w:bCs/>
              </w:rPr>
              <w:lastRenderedPageBreak/>
              <w:t>執行本計畫所需聘僱研究人力</w:t>
            </w:r>
            <w:r w:rsidRPr="00085523">
              <w:rPr>
                <w:rFonts w:eastAsia="標楷體"/>
              </w:rPr>
              <w:t>之勞、健保費。</w:t>
            </w:r>
          </w:p>
          <w:p w14:paraId="11826045" w14:textId="77777777" w:rsidR="00974D8C" w:rsidRPr="00085523" w:rsidRDefault="00974D8C" w:rsidP="00063ABB">
            <w:pPr>
              <w:spacing w:line="400" w:lineRule="exact"/>
              <w:rPr>
                <w:rFonts w:eastAsia="標楷體"/>
              </w:rPr>
            </w:pPr>
          </w:p>
          <w:p w14:paraId="51B3EE96" w14:textId="77777777" w:rsidR="00974D8C" w:rsidRPr="00085523" w:rsidRDefault="00974D8C" w:rsidP="00063ABB">
            <w:pPr>
              <w:spacing w:line="400" w:lineRule="exact"/>
              <w:rPr>
                <w:rFonts w:eastAsia="標楷體"/>
              </w:rPr>
            </w:pPr>
          </w:p>
          <w:p w14:paraId="7ED4E12E" w14:textId="77777777" w:rsidR="00974D8C" w:rsidRPr="00085523" w:rsidRDefault="00974D8C" w:rsidP="00063ABB">
            <w:pPr>
              <w:spacing w:line="400" w:lineRule="exact"/>
              <w:rPr>
                <w:rFonts w:eastAsia="標楷體"/>
              </w:rPr>
            </w:pPr>
          </w:p>
          <w:p w14:paraId="47CFA91B" w14:textId="77777777" w:rsidR="00974D8C" w:rsidRPr="00085523" w:rsidRDefault="00974D8C" w:rsidP="00063ABB">
            <w:pPr>
              <w:spacing w:line="400" w:lineRule="exact"/>
              <w:rPr>
                <w:rFonts w:eastAsia="標楷體"/>
              </w:rPr>
            </w:pPr>
          </w:p>
          <w:p w14:paraId="04975358" w14:textId="77777777" w:rsidR="00974D8C" w:rsidRPr="00085523" w:rsidRDefault="00974D8C" w:rsidP="00063ABB">
            <w:pPr>
              <w:spacing w:line="400" w:lineRule="exact"/>
              <w:rPr>
                <w:rFonts w:eastAsia="標楷體"/>
              </w:rPr>
            </w:pPr>
          </w:p>
          <w:p w14:paraId="3C6504FA" w14:textId="77777777" w:rsidR="00974D8C" w:rsidRPr="00085523" w:rsidRDefault="00974D8C" w:rsidP="00063ABB">
            <w:pPr>
              <w:spacing w:line="400" w:lineRule="exact"/>
              <w:rPr>
                <w:rFonts w:eastAsia="標楷體"/>
              </w:rPr>
            </w:pPr>
          </w:p>
          <w:p w14:paraId="0A7CB288" w14:textId="77777777" w:rsidR="00974D8C" w:rsidRPr="00085523" w:rsidRDefault="00974D8C" w:rsidP="00063ABB">
            <w:pPr>
              <w:spacing w:line="400" w:lineRule="exact"/>
              <w:rPr>
                <w:rFonts w:eastAsia="標楷體"/>
              </w:rPr>
            </w:pPr>
          </w:p>
          <w:p w14:paraId="6CD9B85C" w14:textId="77777777" w:rsidR="00974D8C" w:rsidRPr="00085523" w:rsidRDefault="00974D8C" w:rsidP="00063ABB">
            <w:pPr>
              <w:spacing w:line="400" w:lineRule="exact"/>
              <w:rPr>
                <w:rFonts w:eastAsia="標楷體"/>
              </w:rPr>
            </w:pPr>
          </w:p>
          <w:p w14:paraId="7782A106" w14:textId="77777777" w:rsidR="00974D8C" w:rsidRPr="00085523" w:rsidRDefault="00974D8C" w:rsidP="00063ABB">
            <w:pPr>
              <w:spacing w:line="400" w:lineRule="exact"/>
              <w:rPr>
                <w:rFonts w:eastAsia="標楷體"/>
              </w:rPr>
            </w:pPr>
          </w:p>
          <w:p w14:paraId="696849E7" w14:textId="77777777" w:rsidR="00974D8C" w:rsidRPr="00085523" w:rsidRDefault="00974D8C" w:rsidP="00063ABB">
            <w:pPr>
              <w:spacing w:line="400" w:lineRule="exact"/>
              <w:rPr>
                <w:rFonts w:eastAsia="標楷體"/>
              </w:rPr>
            </w:pPr>
          </w:p>
          <w:p w14:paraId="60E82451" w14:textId="77777777" w:rsidR="00974D8C" w:rsidRPr="00085523" w:rsidRDefault="00974D8C" w:rsidP="00063ABB">
            <w:pPr>
              <w:spacing w:line="400" w:lineRule="exact"/>
              <w:rPr>
                <w:rFonts w:eastAsia="標楷體"/>
              </w:rPr>
            </w:pPr>
          </w:p>
          <w:p w14:paraId="44C62BDD" w14:textId="77777777" w:rsidR="00974D8C" w:rsidRPr="00085523" w:rsidRDefault="00974D8C" w:rsidP="00063ABB">
            <w:pPr>
              <w:spacing w:line="400" w:lineRule="exact"/>
              <w:rPr>
                <w:rFonts w:eastAsia="標楷體"/>
              </w:rPr>
            </w:pPr>
            <w:r w:rsidRPr="00085523">
              <w:rPr>
                <w:rFonts w:eastAsia="標楷體"/>
              </w:rPr>
              <w:t>執行本計畫所需聘僱</w:t>
            </w:r>
            <w:r w:rsidRPr="00085523">
              <w:rPr>
                <w:rFonts w:eastAsia="標楷體" w:hint="eastAsia"/>
              </w:rPr>
              <w:t>研究人力</w:t>
            </w:r>
            <w:r w:rsidRPr="00085523">
              <w:rPr>
                <w:rFonts w:eastAsia="標楷體"/>
              </w:rPr>
              <w:t>之公提離職儲金（計畫執行機構不適用勞動基準法者）或公提退休金（計畫執行機構適用勞動基準法者）。</w:t>
            </w:r>
          </w:p>
        </w:tc>
        <w:tc>
          <w:tcPr>
            <w:tcW w:w="2694" w:type="dxa"/>
            <w:tcBorders>
              <w:top w:val="single" w:sz="6" w:space="0" w:color="auto"/>
              <w:left w:val="single" w:sz="6" w:space="0" w:color="auto"/>
              <w:bottom w:val="single" w:sz="6" w:space="0" w:color="auto"/>
              <w:right w:val="single" w:sz="6" w:space="0" w:color="auto"/>
            </w:tcBorders>
          </w:tcPr>
          <w:p w14:paraId="018DA178" w14:textId="77777777" w:rsidR="00974D8C" w:rsidRPr="00085523" w:rsidRDefault="00974D8C" w:rsidP="00063ABB">
            <w:pPr>
              <w:spacing w:line="400" w:lineRule="exact"/>
              <w:jc w:val="both"/>
              <w:rPr>
                <w:rFonts w:eastAsia="標楷體"/>
              </w:rPr>
            </w:pPr>
          </w:p>
          <w:p w14:paraId="31782673" w14:textId="77777777" w:rsidR="00974D8C" w:rsidRPr="00085523" w:rsidRDefault="00974D8C" w:rsidP="00063ABB">
            <w:pPr>
              <w:spacing w:line="400" w:lineRule="exact"/>
              <w:jc w:val="both"/>
              <w:rPr>
                <w:rFonts w:eastAsia="標楷體"/>
              </w:rPr>
            </w:pPr>
          </w:p>
          <w:p w14:paraId="6967E9E9" w14:textId="77777777" w:rsidR="00974D8C" w:rsidRPr="00085523" w:rsidRDefault="00974D8C" w:rsidP="00063ABB">
            <w:pPr>
              <w:spacing w:line="400" w:lineRule="exact"/>
              <w:jc w:val="both"/>
              <w:rPr>
                <w:rFonts w:eastAsia="標楷體"/>
              </w:rPr>
            </w:pPr>
          </w:p>
          <w:p w14:paraId="528576B5" w14:textId="77777777" w:rsidR="00974D8C" w:rsidRPr="00085523" w:rsidRDefault="00974D8C" w:rsidP="00063ABB">
            <w:pPr>
              <w:spacing w:line="400" w:lineRule="exact"/>
              <w:jc w:val="both"/>
              <w:rPr>
                <w:rFonts w:eastAsia="標楷體"/>
              </w:rPr>
            </w:pPr>
            <w:r w:rsidRPr="00085523">
              <w:rPr>
                <w:rFonts w:eastAsia="標楷體"/>
              </w:rPr>
              <w:t>1.</w:t>
            </w:r>
            <w:r w:rsidRPr="00085523">
              <w:rPr>
                <w:rFonts w:eastAsia="標楷體"/>
              </w:rPr>
              <w:t>計畫主持人</w:t>
            </w:r>
            <w:r w:rsidRPr="00085523">
              <w:rPr>
                <w:rFonts w:eastAsia="標楷體" w:hint="eastAsia"/>
              </w:rPr>
              <w:t>費</w:t>
            </w:r>
            <w:r w:rsidRPr="00085523">
              <w:rPr>
                <w:rFonts w:eastAsia="標楷體"/>
              </w:rPr>
              <w:t>以新臺幣（下同）</w:t>
            </w:r>
            <w:r w:rsidRPr="00085523">
              <w:rPr>
                <w:rFonts w:eastAsia="標楷體" w:hint="eastAsia"/>
              </w:rPr>
              <w:t>二萬</w:t>
            </w:r>
            <w:r w:rsidRPr="00085523">
              <w:rPr>
                <w:rFonts w:eastAsia="標楷體"/>
              </w:rPr>
              <w:t>元</w:t>
            </w:r>
            <w:r w:rsidRPr="00085523">
              <w:rPr>
                <w:rFonts w:eastAsia="標楷體"/>
              </w:rPr>
              <w:t xml:space="preserve"> ∕</w:t>
            </w:r>
            <w:r w:rsidRPr="00085523">
              <w:rPr>
                <w:rFonts w:eastAsia="標楷體"/>
              </w:rPr>
              <w:t>人月為上限。</w:t>
            </w:r>
          </w:p>
          <w:p w14:paraId="6527E4DA" w14:textId="77777777" w:rsidR="00974D8C" w:rsidRPr="00085523" w:rsidRDefault="00974D8C" w:rsidP="00063ABB">
            <w:pPr>
              <w:spacing w:line="400" w:lineRule="exact"/>
              <w:jc w:val="both"/>
              <w:rPr>
                <w:rFonts w:eastAsia="標楷體"/>
              </w:rPr>
            </w:pPr>
            <w:r w:rsidRPr="00085523">
              <w:rPr>
                <w:rFonts w:eastAsia="標楷體"/>
              </w:rPr>
              <w:t>2.</w:t>
            </w:r>
            <w:r w:rsidRPr="00085523">
              <w:rPr>
                <w:rFonts w:eastAsia="標楷體"/>
              </w:rPr>
              <w:t>協同主持人</w:t>
            </w:r>
            <w:r w:rsidRPr="00085523">
              <w:rPr>
                <w:rFonts w:eastAsia="標楷體" w:hint="eastAsia"/>
              </w:rPr>
              <w:t>費</w:t>
            </w:r>
            <w:r w:rsidRPr="00085523">
              <w:rPr>
                <w:rFonts w:eastAsia="標楷體"/>
              </w:rPr>
              <w:t>以</w:t>
            </w:r>
            <w:r w:rsidRPr="00085523">
              <w:rPr>
                <w:rFonts w:eastAsia="標楷體" w:hint="eastAsia"/>
              </w:rPr>
              <w:t>一萬八千</w:t>
            </w:r>
            <w:r w:rsidRPr="00085523">
              <w:rPr>
                <w:rFonts w:eastAsia="標楷體"/>
              </w:rPr>
              <w:t>元</w:t>
            </w:r>
            <w:r w:rsidRPr="00085523">
              <w:rPr>
                <w:rFonts w:eastAsia="標楷體"/>
              </w:rPr>
              <w:t>∕</w:t>
            </w:r>
            <w:r w:rsidRPr="00085523">
              <w:rPr>
                <w:rFonts w:eastAsia="標楷體"/>
              </w:rPr>
              <w:t>人月為上限。</w:t>
            </w:r>
          </w:p>
          <w:p w14:paraId="46837D00" w14:textId="77777777" w:rsidR="00974D8C" w:rsidRPr="00085523" w:rsidRDefault="00974D8C" w:rsidP="00063ABB">
            <w:pPr>
              <w:spacing w:line="400" w:lineRule="exact"/>
              <w:jc w:val="both"/>
              <w:rPr>
                <w:rFonts w:eastAsia="標楷體"/>
              </w:rPr>
            </w:pPr>
          </w:p>
          <w:p w14:paraId="3D5F41DE" w14:textId="77777777" w:rsidR="00974D8C" w:rsidRPr="00085523" w:rsidRDefault="00974D8C" w:rsidP="00063ABB">
            <w:pPr>
              <w:spacing w:line="400" w:lineRule="exact"/>
              <w:jc w:val="both"/>
              <w:rPr>
                <w:rFonts w:eastAsia="標楷體"/>
              </w:rPr>
            </w:pPr>
          </w:p>
          <w:p w14:paraId="0A6EA576" w14:textId="77777777" w:rsidR="00974D8C" w:rsidRPr="00085523" w:rsidRDefault="00974D8C" w:rsidP="00063ABB">
            <w:pPr>
              <w:spacing w:line="400" w:lineRule="exact"/>
              <w:jc w:val="both"/>
              <w:rPr>
                <w:rFonts w:eastAsia="標楷體"/>
              </w:rPr>
            </w:pPr>
          </w:p>
          <w:p w14:paraId="51CE621A" w14:textId="77777777" w:rsidR="00974D8C" w:rsidRPr="00085523" w:rsidRDefault="00974D8C" w:rsidP="00063ABB">
            <w:pPr>
              <w:spacing w:line="400" w:lineRule="exact"/>
              <w:jc w:val="both"/>
              <w:rPr>
                <w:rFonts w:eastAsia="標楷體"/>
              </w:rPr>
            </w:pPr>
          </w:p>
          <w:p w14:paraId="75966F29" w14:textId="77777777" w:rsidR="00974D8C" w:rsidRPr="00085523" w:rsidRDefault="00974D8C" w:rsidP="00063ABB">
            <w:pPr>
              <w:spacing w:line="400" w:lineRule="exact"/>
              <w:jc w:val="both"/>
              <w:rPr>
                <w:rFonts w:eastAsia="標楷體"/>
              </w:rPr>
            </w:pPr>
          </w:p>
          <w:p w14:paraId="2733716E" w14:textId="77777777" w:rsidR="00974D8C" w:rsidRPr="00085523" w:rsidRDefault="00974D8C" w:rsidP="00063ABB">
            <w:pPr>
              <w:spacing w:line="400" w:lineRule="exact"/>
              <w:jc w:val="both"/>
              <w:rPr>
                <w:rFonts w:eastAsia="標楷體"/>
              </w:rPr>
            </w:pPr>
          </w:p>
          <w:p w14:paraId="7B935469" w14:textId="77777777" w:rsidR="00974D8C" w:rsidRPr="00085523" w:rsidRDefault="00974D8C" w:rsidP="00063ABB">
            <w:pPr>
              <w:spacing w:line="400" w:lineRule="exact"/>
              <w:jc w:val="both"/>
              <w:rPr>
                <w:rFonts w:eastAsia="標楷體"/>
              </w:rPr>
            </w:pPr>
          </w:p>
          <w:p w14:paraId="5E1A3CF9" w14:textId="77777777" w:rsidR="00974D8C" w:rsidRPr="00085523" w:rsidRDefault="00974D8C" w:rsidP="00063ABB">
            <w:pPr>
              <w:spacing w:line="400" w:lineRule="exact"/>
              <w:jc w:val="both"/>
              <w:rPr>
                <w:rFonts w:eastAsia="標楷體"/>
              </w:rPr>
            </w:pPr>
          </w:p>
          <w:p w14:paraId="2FA20DFA" w14:textId="77777777" w:rsidR="00974D8C" w:rsidRPr="00085523" w:rsidRDefault="00974D8C" w:rsidP="00063ABB">
            <w:pPr>
              <w:spacing w:line="400" w:lineRule="exact"/>
              <w:jc w:val="both"/>
              <w:rPr>
                <w:rFonts w:eastAsia="標楷體"/>
              </w:rPr>
            </w:pPr>
          </w:p>
          <w:p w14:paraId="76FEEA69" w14:textId="77777777" w:rsidR="00974D8C" w:rsidRPr="00085523" w:rsidRDefault="00974D8C" w:rsidP="00063ABB">
            <w:pPr>
              <w:spacing w:line="400" w:lineRule="exact"/>
              <w:jc w:val="both"/>
              <w:rPr>
                <w:rFonts w:eastAsia="標楷體"/>
              </w:rPr>
            </w:pPr>
          </w:p>
          <w:p w14:paraId="2C73BFFF" w14:textId="77777777" w:rsidR="00974D8C" w:rsidRPr="00085523" w:rsidRDefault="00974D8C" w:rsidP="00063ABB">
            <w:pPr>
              <w:spacing w:line="400" w:lineRule="exact"/>
              <w:jc w:val="both"/>
              <w:rPr>
                <w:rFonts w:eastAsia="標楷體"/>
              </w:rPr>
            </w:pPr>
          </w:p>
          <w:p w14:paraId="6F996B3B" w14:textId="77777777" w:rsidR="00974D8C" w:rsidRPr="00085523" w:rsidRDefault="00974D8C" w:rsidP="00063ABB">
            <w:pPr>
              <w:spacing w:line="400" w:lineRule="exact"/>
              <w:jc w:val="both"/>
              <w:rPr>
                <w:rFonts w:eastAsia="標楷體"/>
              </w:rPr>
            </w:pPr>
          </w:p>
          <w:p w14:paraId="6BB3AF37" w14:textId="77777777" w:rsidR="00974D8C" w:rsidRPr="00085523" w:rsidRDefault="00974D8C" w:rsidP="00063ABB">
            <w:pPr>
              <w:spacing w:line="400" w:lineRule="exact"/>
              <w:jc w:val="both"/>
              <w:rPr>
                <w:rFonts w:eastAsia="標楷體"/>
              </w:rPr>
            </w:pPr>
          </w:p>
          <w:p w14:paraId="6755C9B0" w14:textId="77777777" w:rsidR="00974D8C" w:rsidRPr="00085523" w:rsidRDefault="00974D8C" w:rsidP="00063ABB">
            <w:pPr>
              <w:spacing w:line="400" w:lineRule="exact"/>
              <w:jc w:val="both"/>
              <w:rPr>
                <w:rFonts w:eastAsia="標楷體"/>
              </w:rPr>
            </w:pPr>
          </w:p>
          <w:p w14:paraId="612756C0" w14:textId="77777777" w:rsidR="00974D8C" w:rsidRPr="00085523" w:rsidRDefault="00974D8C" w:rsidP="00063ABB">
            <w:pPr>
              <w:spacing w:line="400" w:lineRule="exact"/>
              <w:jc w:val="both"/>
              <w:rPr>
                <w:rFonts w:eastAsia="標楷體"/>
              </w:rPr>
            </w:pPr>
          </w:p>
          <w:p w14:paraId="3D380095" w14:textId="77777777" w:rsidR="00974D8C" w:rsidRPr="00085523" w:rsidRDefault="00974D8C" w:rsidP="00063ABB">
            <w:pPr>
              <w:spacing w:line="400" w:lineRule="exact"/>
              <w:jc w:val="both"/>
              <w:rPr>
                <w:rFonts w:eastAsia="標楷體"/>
              </w:rPr>
            </w:pPr>
          </w:p>
          <w:p w14:paraId="287B1F22" w14:textId="77777777" w:rsidR="00974D8C" w:rsidRPr="00085523" w:rsidRDefault="00974D8C" w:rsidP="00063ABB">
            <w:pPr>
              <w:spacing w:line="400" w:lineRule="exact"/>
              <w:jc w:val="both"/>
              <w:rPr>
                <w:rFonts w:eastAsia="標楷體"/>
              </w:rPr>
            </w:pPr>
          </w:p>
          <w:p w14:paraId="16662E60" w14:textId="77777777" w:rsidR="00974D8C" w:rsidRPr="00085523" w:rsidRDefault="00974D8C" w:rsidP="00063ABB">
            <w:pPr>
              <w:spacing w:line="400" w:lineRule="exact"/>
              <w:jc w:val="both"/>
              <w:rPr>
                <w:rFonts w:eastAsia="標楷體"/>
              </w:rPr>
            </w:pPr>
          </w:p>
          <w:p w14:paraId="690DD63D" w14:textId="77777777" w:rsidR="00974D8C" w:rsidRPr="00085523" w:rsidRDefault="00974D8C" w:rsidP="00063ABB">
            <w:pPr>
              <w:spacing w:line="400" w:lineRule="exact"/>
              <w:jc w:val="both"/>
              <w:rPr>
                <w:rFonts w:eastAsia="標楷體"/>
              </w:rPr>
            </w:pPr>
          </w:p>
          <w:p w14:paraId="52E0D94C" w14:textId="77777777" w:rsidR="00974D8C" w:rsidRPr="00085523" w:rsidRDefault="00974D8C" w:rsidP="00063ABB">
            <w:pPr>
              <w:spacing w:line="400" w:lineRule="exact"/>
              <w:jc w:val="both"/>
              <w:rPr>
                <w:rFonts w:eastAsia="標楷體"/>
              </w:rPr>
            </w:pPr>
          </w:p>
          <w:p w14:paraId="16FD0B1C" w14:textId="77777777" w:rsidR="00974D8C" w:rsidRPr="00085523" w:rsidRDefault="00974D8C" w:rsidP="00063ABB">
            <w:pPr>
              <w:spacing w:line="400" w:lineRule="exact"/>
              <w:jc w:val="both"/>
              <w:rPr>
                <w:rFonts w:eastAsia="標楷體"/>
              </w:rPr>
            </w:pPr>
          </w:p>
          <w:p w14:paraId="049FE421" w14:textId="77777777" w:rsidR="00974D8C" w:rsidRPr="00085523" w:rsidRDefault="00974D8C" w:rsidP="00063ABB">
            <w:pPr>
              <w:spacing w:line="400" w:lineRule="exact"/>
              <w:jc w:val="both"/>
              <w:rPr>
                <w:rFonts w:eastAsia="標楷體"/>
              </w:rPr>
            </w:pPr>
          </w:p>
          <w:p w14:paraId="04FF66E3" w14:textId="77777777" w:rsidR="00974D8C" w:rsidRPr="00085523" w:rsidRDefault="00974D8C" w:rsidP="00063ABB">
            <w:pPr>
              <w:spacing w:line="400" w:lineRule="exact"/>
              <w:jc w:val="both"/>
              <w:rPr>
                <w:rFonts w:eastAsia="標楷體"/>
              </w:rPr>
            </w:pPr>
          </w:p>
          <w:p w14:paraId="551ABBF9" w14:textId="77777777" w:rsidR="00974D8C" w:rsidRPr="00085523" w:rsidRDefault="00974D8C" w:rsidP="00063ABB">
            <w:pPr>
              <w:spacing w:line="400" w:lineRule="exact"/>
              <w:jc w:val="both"/>
              <w:rPr>
                <w:rFonts w:eastAsia="標楷體"/>
              </w:rPr>
            </w:pPr>
          </w:p>
          <w:p w14:paraId="7DAA316B" w14:textId="77777777" w:rsidR="00974D8C" w:rsidRPr="00085523" w:rsidRDefault="00974D8C" w:rsidP="00063ABB">
            <w:pPr>
              <w:spacing w:line="400" w:lineRule="exact"/>
              <w:jc w:val="both"/>
              <w:rPr>
                <w:rFonts w:eastAsia="標楷體"/>
              </w:rPr>
            </w:pPr>
          </w:p>
          <w:p w14:paraId="0536E0A4" w14:textId="77777777" w:rsidR="00974D8C" w:rsidRPr="00085523" w:rsidRDefault="00974D8C" w:rsidP="00063ABB">
            <w:pPr>
              <w:spacing w:line="400" w:lineRule="exact"/>
              <w:jc w:val="both"/>
              <w:rPr>
                <w:rFonts w:eastAsia="標楷體"/>
              </w:rPr>
            </w:pPr>
          </w:p>
          <w:p w14:paraId="2554B657" w14:textId="77777777" w:rsidR="00974D8C" w:rsidRPr="00085523" w:rsidRDefault="00974D8C" w:rsidP="00063ABB">
            <w:pPr>
              <w:spacing w:line="400" w:lineRule="exact"/>
              <w:jc w:val="both"/>
              <w:rPr>
                <w:rFonts w:eastAsia="標楷體"/>
              </w:rPr>
            </w:pPr>
          </w:p>
          <w:p w14:paraId="3DE3FB60" w14:textId="77777777" w:rsidR="00974D8C" w:rsidRPr="00085523" w:rsidRDefault="00974D8C" w:rsidP="00063ABB">
            <w:pPr>
              <w:spacing w:line="400" w:lineRule="exact"/>
              <w:jc w:val="both"/>
              <w:rPr>
                <w:rFonts w:eastAsia="標楷體"/>
              </w:rPr>
            </w:pPr>
          </w:p>
          <w:p w14:paraId="6E2F6E8F" w14:textId="77777777" w:rsidR="00974D8C" w:rsidRPr="00085523" w:rsidRDefault="00974D8C" w:rsidP="00063ABB">
            <w:pPr>
              <w:spacing w:line="400" w:lineRule="exact"/>
              <w:jc w:val="both"/>
              <w:rPr>
                <w:rFonts w:eastAsia="標楷體"/>
              </w:rPr>
            </w:pPr>
          </w:p>
          <w:p w14:paraId="2CB1583D" w14:textId="77777777" w:rsidR="00974D8C" w:rsidRPr="00085523" w:rsidRDefault="00974D8C" w:rsidP="00063ABB">
            <w:pPr>
              <w:spacing w:line="400" w:lineRule="exact"/>
              <w:jc w:val="both"/>
              <w:rPr>
                <w:rFonts w:eastAsia="標楷體"/>
              </w:rPr>
            </w:pPr>
          </w:p>
          <w:p w14:paraId="2A92F267" w14:textId="77777777" w:rsidR="00974D8C" w:rsidRPr="00085523" w:rsidRDefault="00974D8C" w:rsidP="00063ABB">
            <w:pPr>
              <w:spacing w:line="400" w:lineRule="exact"/>
              <w:jc w:val="both"/>
              <w:rPr>
                <w:rFonts w:eastAsia="標楷體"/>
              </w:rPr>
            </w:pPr>
          </w:p>
          <w:p w14:paraId="626A35E1" w14:textId="77777777" w:rsidR="00974D8C" w:rsidRPr="00085523" w:rsidRDefault="00974D8C" w:rsidP="00063ABB">
            <w:pPr>
              <w:spacing w:line="400" w:lineRule="exact"/>
              <w:jc w:val="both"/>
              <w:rPr>
                <w:rFonts w:eastAsia="標楷體"/>
              </w:rPr>
            </w:pPr>
          </w:p>
          <w:p w14:paraId="1FA1D820" w14:textId="77777777" w:rsidR="00974D8C" w:rsidRPr="00085523" w:rsidRDefault="00974D8C" w:rsidP="00063ABB">
            <w:pPr>
              <w:spacing w:line="400" w:lineRule="exact"/>
              <w:jc w:val="both"/>
              <w:rPr>
                <w:rFonts w:eastAsia="標楷體"/>
              </w:rPr>
            </w:pPr>
          </w:p>
          <w:p w14:paraId="1EECFFDF" w14:textId="77777777" w:rsidR="00974D8C" w:rsidRPr="00085523" w:rsidRDefault="00974D8C" w:rsidP="00063ABB">
            <w:pPr>
              <w:spacing w:line="400" w:lineRule="exact"/>
              <w:jc w:val="both"/>
              <w:rPr>
                <w:rFonts w:eastAsia="標楷體"/>
              </w:rPr>
            </w:pPr>
          </w:p>
          <w:p w14:paraId="0520C2FD" w14:textId="77777777" w:rsidR="00974D8C" w:rsidRPr="00085523" w:rsidRDefault="00974D8C" w:rsidP="00063ABB">
            <w:pPr>
              <w:spacing w:line="400" w:lineRule="exact"/>
              <w:jc w:val="both"/>
              <w:rPr>
                <w:rFonts w:eastAsia="標楷體"/>
              </w:rPr>
            </w:pPr>
          </w:p>
          <w:p w14:paraId="54E5277F" w14:textId="77777777" w:rsidR="00974D8C" w:rsidRPr="00085523" w:rsidRDefault="00974D8C" w:rsidP="00063ABB">
            <w:pPr>
              <w:spacing w:line="400" w:lineRule="exact"/>
              <w:jc w:val="both"/>
              <w:rPr>
                <w:rFonts w:eastAsia="標楷體"/>
              </w:rPr>
            </w:pPr>
          </w:p>
          <w:p w14:paraId="762906D4" w14:textId="77777777" w:rsidR="00974D8C" w:rsidRPr="00085523" w:rsidRDefault="00974D8C" w:rsidP="00063ABB">
            <w:pPr>
              <w:spacing w:line="400" w:lineRule="exact"/>
              <w:jc w:val="both"/>
              <w:rPr>
                <w:rFonts w:eastAsia="標楷體"/>
              </w:rPr>
            </w:pPr>
          </w:p>
          <w:p w14:paraId="1EF7EF19" w14:textId="77777777" w:rsidR="00974D8C" w:rsidRPr="00085523" w:rsidRDefault="00974D8C" w:rsidP="00063ABB">
            <w:pPr>
              <w:spacing w:line="400" w:lineRule="exact"/>
              <w:jc w:val="both"/>
              <w:rPr>
                <w:rFonts w:eastAsia="標楷體"/>
              </w:rPr>
            </w:pPr>
          </w:p>
          <w:p w14:paraId="289C6421" w14:textId="77777777" w:rsidR="00974D8C" w:rsidRPr="00085523" w:rsidRDefault="00974D8C" w:rsidP="00063ABB">
            <w:pPr>
              <w:spacing w:line="400" w:lineRule="exact"/>
              <w:jc w:val="both"/>
              <w:rPr>
                <w:rFonts w:eastAsia="標楷體"/>
              </w:rPr>
            </w:pPr>
          </w:p>
          <w:p w14:paraId="12BA1BDC" w14:textId="77777777" w:rsidR="00974D8C" w:rsidRPr="00085523" w:rsidRDefault="00974D8C" w:rsidP="00063ABB">
            <w:pPr>
              <w:spacing w:line="400" w:lineRule="exact"/>
              <w:jc w:val="both"/>
              <w:rPr>
                <w:rFonts w:eastAsia="標楷體"/>
              </w:rPr>
            </w:pPr>
          </w:p>
          <w:p w14:paraId="08CB808C" w14:textId="77777777" w:rsidR="00974D8C" w:rsidRPr="00085523" w:rsidRDefault="00974D8C" w:rsidP="00063ABB">
            <w:pPr>
              <w:spacing w:line="400" w:lineRule="exact"/>
              <w:jc w:val="both"/>
              <w:rPr>
                <w:rFonts w:eastAsia="標楷體"/>
              </w:rPr>
            </w:pPr>
          </w:p>
          <w:p w14:paraId="020F2220" w14:textId="77777777" w:rsidR="00974D8C" w:rsidRPr="00085523" w:rsidRDefault="00974D8C" w:rsidP="00063ABB">
            <w:pPr>
              <w:spacing w:line="400" w:lineRule="exact"/>
              <w:jc w:val="both"/>
              <w:rPr>
                <w:rFonts w:eastAsia="標楷體"/>
              </w:rPr>
            </w:pPr>
          </w:p>
          <w:p w14:paraId="199CDFFF" w14:textId="77777777" w:rsidR="00974D8C" w:rsidRPr="00085523" w:rsidRDefault="00974D8C" w:rsidP="00063ABB">
            <w:pPr>
              <w:spacing w:line="400" w:lineRule="exact"/>
              <w:jc w:val="both"/>
              <w:rPr>
                <w:rFonts w:eastAsia="標楷體"/>
              </w:rPr>
            </w:pPr>
          </w:p>
          <w:p w14:paraId="4DFCEC8C" w14:textId="77777777" w:rsidR="009113B3" w:rsidRPr="00085523" w:rsidRDefault="009113B3" w:rsidP="009113B3">
            <w:pPr>
              <w:spacing w:line="400" w:lineRule="exact"/>
              <w:jc w:val="both"/>
              <w:rPr>
                <w:rFonts w:eastAsia="標楷體"/>
                <w:b/>
              </w:rPr>
            </w:pPr>
          </w:p>
          <w:p w14:paraId="7B0BA7C6" w14:textId="77777777" w:rsidR="009113B3" w:rsidRPr="00085523" w:rsidRDefault="009113B3" w:rsidP="009113B3">
            <w:pPr>
              <w:spacing w:after="240" w:line="400" w:lineRule="exact"/>
              <w:jc w:val="both"/>
              <w:rPr>
                <w:rFonts w:eastAsia="標楷體"/>
                <w:sz w:val="20"/>
              </w:rPr>
            </w:pPr>
          </w:p>
          <w:p w14:paraId="09304CDF" w14:textId="77777777" w:rsidR="009113B3" w:rsidRPr="00085523" w:rsidRDefault="009113B3" w:rsidP="009113B3">
            <w:pPr>
              <w:spacing w:after="240" w:line="400" w:lineRule="exact"/>
              <w:jc w:val="both"/>
              <w:rPr>
                <w:rFonts w:eastAsia="標楷體"/>
                <w:sz w:val="20"/>
              </w:rPr>
            </w:pPr>
          </w:p>
          <w:p w14:paraId="5C2C4298" w14:textId="5A0B31A6" w:rsidR="00974D8C" w:rsidRPr="00085523" w:rsidRDefault="00974D8C" w:rsidP="00063ABB">
            <w:pPr>
              <w:spacing w:line="400" w:lineRule="exact"/>
              <w:jc w:val="both"/>
              <w:rPr>
                <w:rFonts w:eastAsia="標楷體"/>
              </w:rPr>
            </w:pPr>
            <w:r w:rsidRPr="00085523">
              <w:rPr>
                <w:rFonts w:eastAsia="標楷體" w:hint="eastAsia"/>
              </w:rPr>
              <w:t>專、兼人員任每月工作酬金依受委託單位自行訂定之標準，核實支給。</w:t>
            </w:r>
          </w:p>
          <w:p w14:paraId="2903A181" w14:textId="77777777" w:rsidR="00974D8C" w:rsidRPr="00085523" w:rsidRDefault="00974D8C" w:rsidP="00063ABB">
            <w:pPr>
              <w:spacing w:line="400" w:lineRule="exact"/>
              <w:jc w:val="both"/>
              <w:rPr>
                <w:rFonts w:eastAsia="標楷體"/>
              </w:rPr>
            </w:pPr>
            <w:r w:rsidRPr="00085523">
              <w:rPr>
                <w:rFonts w:eastAsia="標楷體" w:hint="eastAsia"/>
              </w:rPr>
              <w:t>專任人員得按當年度執行本計畫工作月數之比例編列年終獎金。</w:t>
            </w:r>
          </w:p>
          <w:p w14:paraId="0DA1D3CB" w14:textId="77777777" w:rsidR="0014753E" w:rsidRPr="00085523" w:rsidRDefault="0014753E" w:rsidP="00063ABB">
            <w:pPr>
              <w:spacing w:line="400" w:lineRule="exact"/>
              <w:jc w:val="both"/>
              <w:rPr>
                <w:rFonts w:eastAsia="標楷體"/>
              </w:rPr>
            </w:pPr>
          </w:p>
          <w:p w14:paraId="7C7F7B3C" w14:textId="77777777" w:rsidR="0014753E" w:rsidRPr="00085523" w:rsidRDefault="0014753E" w:rsidP="00063ABB">
            <w:pPr>
              <w:spacing w:line="400" w:lineRule="exact"/>
              <w:jc w:val="both"/>
              <w:rPr>
                <w:rFonts w:eastAsia="標楷體"/>
              </w:rPr>
            </w:pPr>
          </w:p>
          <w:p w14:paraId="0B579501" w14:textId="1446D5A9" w:rsidR="00974D8C" w:rsidRPr="00085523" w:rsidRDefault="00974D8C" w:rsidP="00063ABB">
            <w:pPr>
              <w:spacing w:line="400" w:lineRule="exact"/>
              <w:jc w:val="both"/>
              <w:rPr>
                <w:rFonts w:eastAsia="標楷體"/>
              </w:rPr>
            </w:pPr>
            <w:r w:rsidRPr="00085523">
              <w:rPr>
                <w:rFonts w:eastAsia="標楷體"/>
              </w:rPr>
              <w:lastRenderedPageBreak/>
              <w:t>依據勞工保險條例、勞動基準法及全民健康保險法等相關規定編列雇主應負擔之勞保及健保費用（非依法屬雇主給付項目不得編列），有關勞保及健保費用編列基準請自行上網參照勞動部勞工保險局以及衛生福利部中央健康保險署之最新版本辦理。</w:t>
            </w:r>
          </w:p>
          <w:p w14:paraId="39FBF140" w14:textId="77777777" w:rsidR="00974D8C" w:rsidRPr="00085523" w:rsidRDefault="00974D8C" w:rsidP="00063ABB">
            <w:pPr>
              <w:spacing w:line="400" w:lineRule="exact"/>
              <w:jc w:val="both"/>
              <w:rPr>
                <w:rFonts w:eastAsia="標楷體"/>
              </w:rPr>
            </w:pPr>
          </w:p>
          <w:p w14:paraId="1162EC56" w14:textId="77777777" w:rsidR="00974D8C" w:rsidRPr="00085523" w:rsidRDefault="00974D8C" w:rsidP="00063ABB">
            <w:pPr>
              <w:spacing w:line="400" w:lineRule="exact"/>
              <w:jc w:val="both"/>
              <w:rPr>
                <w:rFonts w:eastAsia="標楷體"/>
              </w:rPr>
            </w:pPr>
            <w:r w:rsidRPr="00085523">
              <w:rPr>
                <w:rFonts w:eastAsia="標楷體"/>
              </w:rPr>
              <w:t>依「衛生福利部及所屬機關研究計畫助理人員約用注意事項」及「勞工退休金提繳工資分級表」編列。</w:t>
            </w:r>
          </w:p>
        </w:tc>
      </w:tr>
      <w:tr w:rsidR="00085523" w:rsidRPr="00085523" w14:paraId="6CCDE708" w14:textId="77777777" w:rsidTr="00DF2329">
        <w:tc>
          <w:tcPr>
            <w:tcW w:w="1701" w:type="dxa"/>
            <w:tcBorders>
              <w:top w:val="single" w:sz="6" w:space="0" w:color="auto"/>
              <w:left w:val="single" w:sz="6" w:space="0" w:color="auto"/>
              <w:bottom w:val="single" w:sz="6" w:space="0" w:color="auto"/>
              <w:right w:val="single" w:sz="6" w:space="0" w:color="auto"/>
            </w:tcBorders>
          </w:tcPr>
          <w:p w14:paraId="011DFFD9" w14:textId="77777777" w:rsidR="00974D8C" w:rsidRPr="00085523" w:rsidRDefault="00974D8C" w:rsidP="00063ABB">
            <w:pPr>
              <w:spacing w:line="400" w:lineRule="exact"/>
              <w:rPr>
                <w:rFonts w:eastAsia="標楷體"/>
                <w:b/>
                <w:bCs/>
              </w:rPr>
            </w:pPr>
            <w:r w:rsidRPr="00085523">
              <w:rPr>
                <w:rFonts w:eastAsia="標楷體"/>
                <w:b/>
                <w:bCs/>
              </w:rPr>
              <w:lastRenderedPageBreak/>
              <w:br w:type="page"/>
            </w:r>
            <w:r w:rsidRPr="00085523">
              <w:rPr>
                <w:rFonts w:eastAsia="標楷體"/>
                <w:b/>
                <w:bCs/>
              </w:rPr>
              <w:t>業務費</w:t>
            </w:r>
          </w:p>
          <w:p w14:paraId="76ECE9FE" w14:textId="77777777" w:rsidR="00974D8C" w:rsidRPr="00085523" w:rsidRDefault="00974D8C" w:rsidP="00063ABB">
            <w:pPr>
              <w:spacing w:line="400" w:lineRule="exact"/>
              <w:rPr>
                <w:rFonts w:eastAsia="標楷體"/>
                <w:bCs/>
              </w:rPr>
            </w:pPr>
            <w:r w:rsidRPr="00085523">
              <w:rPr>
                <w:rFonts w:eastAsia="標楷體"/>
                <w:bCs/>
              </w:rPr>
              <w:t>稿費</w:t>
            </w:r>
          </w:p>
          <w:p w14:paraId="79D99E05" w14:textId="77777777" w:rsidR="00974D8C" w:rsidRPr="00085523" w:rsidRDefault="00974D8C" w:rsidP="00063ABB">
            <w:pPr>
              <w:spacing w:line="400" w:lineRule="exact"/>
              <w:rPr>
                <w:rFonts w:eastAsia="標楷體"/>
                <w:bCs/>
              </w:rPr>
            </w:pPr>
          </w:p>
          <w:p w14:paraId="2C902F03" w14:textId="77777777" w:rsidR="00974D8C" w:rsidRPr="00085523" w:rsidRDefault="00974D8C" w:rsidP="00063ABB">
            <w:pPr>
              <w:spacing w:line="400" w:lineRule="exact"/>
              <w:rPr>
                <w:rFonts w:eastAsia="標楷體"/>
                <w:bCs/>
              </w:rPr>
            </w:pPr>
          </w:p>
          <w:p w14:paraId="3268500C" w14:textId="77777777" w:rsidR="00974D8C" w:rsidRPr="00085523" w:rsidRDefault="00974D8C" w:rsidP="00063ABB">
            <w:pPr>
              <w:spacing w:line="400" w:lineRule="exact"/>
              <w:rPr>
                <w:rFonts w:eastAsia="標楷體"/>
                <w:bCs/>
              </w:rPr>
            </w:pPr>
          </w:p>
          <w:p w14:paraId="66D39A8C" w14:textId="77777777" w:rsidR="00974D8C" w:rsidRPr="00085523" w:rsidRDefault="00974D8C" w:rsidP="00063ABB">
            <w:pPr>
              <w:spacing w:line="400" w:lineRule="exact"/>
              <w:rPr>
                <w:rFonts w:eastAsia="標楷體"/>
                <w:bCs/>
              </w:rPr>
            </w:pPr>
            <w:r w:rsidRPr="00085523">
              <w:rPr>
                <w:rFonts w:eastAsia="標楷體"/>
                <w:bCs/>
              </w:rPr>
              <w:t>審查費</w:t>
            </w:r>
          </w:p>
          <w:p w14:paraId="5EDCE3EB" w14:textId="77777777" w:rsidR="00974D8C" w:rsidRPr="00085523" w:rsidRDefault="00974D8C" w:rsidP="00063ABB">
            <w:pPr>
              <w:spacing w:line="400" w:lineRule="exact"/>
              <w:rPr>
                <w:rFonts w:eastAsia="標楷體"/>
                <w:bCs/>
              </w:rPr>
            </w:pPr>
          </w:p>
          <w:p w14:paraId="5B20A043" w14:textId="08BD780A" w:rsidR="00974D8C" w:rsidRPr="00085523" w:rsidRDefault="00974D8C" w:rsidP="00063ABB">
            <w:pPr>
              <w:spacing w:line="400" w:lineRule="exact"/>
              <w:rPr>
                <w:rFonts w:eastAsia="標楷體"/>
                <w:bCs/>
              </w:rPr>
            </w:pPr>
          </w:p>
          <w:p w14:paraId="67B2DB37" w14:textId="77777777" w:rsidR="009113B3" w:rsidRPr="00085523" w:rsidRDefault="009113B3" w:rsidP="00063ABB">
            <w:pPr>
              <w:spacing w:line="400" w:lineRule="exact"/>
              <w:rPr>
                <w:rFonts w:eastAsia="標楷體"/>
                <w:bCs/>
              </w:rPr>
            </w:pPr>
          </w:p>
          <w:p w14:paraId="776CA5BD" w14:textId="77777777" w:rsidR="00974D8C" w:rsidRPr="00085523" w:rsidRDefault="00974D8C" w:rsidP="00063ABB">
            <w:pPr>
              <w:spacing w:line="400" w:lineRule="exact"/>
              <w:rPr>
                <w:rFonts w:eastAsia="標楷體"/>
                <w:bCs/>
              </w:rPr>
            </w:pPr>
            <w:r w:rsidRPr="00085523">
              <w:rPr>
                <w:rFonts w:eastAsia="標楷體"/>
                <w:bCs/>
              </w:rPr>
              <w:t>講座鐘點費</w:t>
            </w:r>
          </w:p>
          <w:p w14:paraId="1E1F4A3C" w14:textId="77777777" w:rsidR="00974D8C" w:rsidRPr="00085523" w:rsidRDefault="00974D8C" w:rsidP="00063ABB">
            <w:pPr>
              <w:spacing w:line="400" w:lineRule="exact"/>
              <w:rPr>
                <w:rFonts w:eastAsia="標楷體"/>
                <w:b/>
                <w:bCs/>
              </w:rPr>
            </w:pPr>
          </w:p>
          <w:p w14:paraId="316F9BF7" w14:textId="77777777" w:rsidR="00974D8C" w:rsidRPr="00085523" w:rsidRDefault="00974D8C" w:rsidP="00063ABB">
            <w:pPr>
              <w:spacing w:line="400" w:lineRule="exact"/>
              <w:rPr>
                <w:rFonts w:eastAsia="標楷體"/>
                <w:b/>
                <w:bCs/>
              </w:rPr>
            </w:pPr>
          </w:p>
          <w:p w14:paraId="21BF271A" w14:textId="77777777" w:rsidR="00974D8C" w:rsidRPr="00085523" w:rsidRDefault="00974D8C" w:rsidP="00063ABB">
            <w:pPr>
              <w:spacing w:line="400" w:lineRule="exact"/>
              <w:rPr>
                <w:rFonts w:eastAsia="標楷體"/>
                <w:b/>
                <w:bCs/>
              </w:rPr>
            </w:pPr>
          </w:p>
          <w:p w14:paraId="3D4BD827" w14:textId="77777777" w:rsidR="00974D8C" w:rsidRPr="00085523" w:rsidRDefault="00974D8C" w:rsidP="00063ABB">
            <w:pPr>
              <w:spacing w:line="400" w:lineRule="exact"/>
              <w:rPr>
                <w:rFonts w:eastAsia="標楷體"/>
                <w:b/>
                <w:bCs/>
              </w:rPr>
            </w:pPr>
          </w:p>
          <w:p w14:paraId="21B0237E" w14:textId="77777777" w:rsidR="00974D8C" w:rsidRPr="00085523" w:rsidRDefault="00974D8C" w:rsidP="00063ABB">
            <w:pPr>
              <w:spacing w:line="400" w:lineRule="exact"/>
              <w:rPr>
                <w:rFonts w:eastAsia="標楷體"/>
                <w:b/>
                <w:bCs/>
              </w:rPr>
            </w:pPr>
          </w:p>
          <w:p w14:paraId="7D4E4BA5" w14:textId="77777777" w:rsidR="00974D8C" w:rsidRPr="00085523" w:rsidRDefault="00974D8C" w:rsidP="00063ABB">
            <w:pPr>
              <w:spacing w:line="400" w:lineRule="exact"/>
              <w:rPr>
                <w:rFonts w:eastAsia="標楷體"/>
                <w:b/>
                <w:bCs/>
              </w:rPr>
            </w:pPr>
          </w:p>
          <w:p w14:paraId="3FB905F5" w14:textId="77777777" w:rsidR="00974D8C" w:rsidRPr="00085523" w:rsidRDefault="00974D8C" w:rsidP="00063ABB">
            <w:pPr>
              <w:spacing w:line="400" w:lineRule="exact"/>
              <w:rPr>
                <w:rFonts w:eastAsia="標楷體"/>
                <w:b/>
                <w:bCs/>
              </w:rPr>
            </w:pPr>
          </w:p>
          <w:p w14:paraId="38265C26" w14:textId="77777777" w:rsidR="00974D8C" w:rsidRPr="00085523" w:rsidRDefault="00974D8C" w:rsidP="00063ABB">
            <w:pPr>
              <w:spacing w:line="400" w:lineRule="exact"/>
              <w:rPr>
                <w:rFonts w:eastAsia="標楷體"/>
                <w:bCs/>
              </w:rPr>
            </w:pPr>
            <w:r w:rsidRPr="00085523">
              <w:rPr>
                <w:rFonts w:eastAsia="標楷體"/>
                <w:bCs/>
              </w:rPr>
              <w:lastRenderedPageBreak/>
              <w:t>臨時</w:t>
            </w:r>
            <w:r w:rsidRPr="00085523">
              <w:rPr>
                <w:rFonts w:eastAsia="標楷體" w:hint="eastAsia"/>
                <w:bCs/>
              </w:rPr>
              <w:t>人員費用（含其他雇主應負擔項目）</w:t>
            </w:r>
          </w:p>
          <w:p w14:paraId="32A9F6F8" w14:textId="77777777" w:rsidR="00974D8C" w:rsidRPr="00085523" w:rsidRDefault="00974D8C" w:rsidP="00063ABB">
            <w:pPr>
              <w:spacing w:line="400" w:lineRule="exact"/>
              <w:rPr>
                <w:rFonts w:eastAsia="標楷體"/>
                <w:bCs/>
              </w:rPr>
            </w:pPr>
          </w:p>
          <w:p w14:paraId="3D7467C7" w14:textId="77777777" w:rsidR="00974D8C" w:rsidRPr="00085523" w:rsidRDefault="00974D8C" w:rsidP="00063ABB">
            <w:pPr>
              <w:spacing w:line="400" w:lineRule="exact"/>
              <w:rPr>
                <w:rFonts w:eastAsia="標楷體"/>
                <w:bCs/>
              </w:rPr>
            </w:pPr>
          </w:p>
          <w:p w14:paraId="35BE1569" w14:textId="77777777" w:rsidR="00974D8C" w:rsidRPr="00085523" w:rsidRDefault="00974D8C" w:rsidP="00063ABB">
            <w:pPr>
              <w:spacing w:line="400" w:lineRule="exact"/>
              <w:rPr>
                <w:rFonts w:eastAsia="標楷體"/>
                <w:bCs/>
              </w:rPr>
            </w:pPr>
            <w:r w:rsidRPr="00085523">
              <w:rPr>
                <w:rFonts w:eastAsia="標楷體"/>
                <w:bCs/>
              </w:rPr>
              <w:t>文具紙張</w:t>
            </w:r>
          </w:p>
          <w:p w14:paraId="584827FF" w14:textId="77777777" w:rsidR="00974D8C" w:rsidRPr="00085523" w:rsidRDefault="00974D8C" w:rsidP="00063ABB">
            <w:pPr>
              <w:spacing w:line="400" w:lineRule="exact"/>
              <w:rPr>
                <w:rFonts w:eastAsia="標楷體"/>
                <w:bCs/>
              </w:rPr>
            </w:pPr>
          </w:p>
          <w:p w14:paraId="63334D15" w14:textId="77777777" w:rsidR="00974D8C" w:rsidRPr="00085523" w:rsidRDefault="00974D8C" w:rsidP="00063ABB">
            <w:pPr>
              <w:spacing w:line="400" w:lineRule="exact"/>
              <w:rPr>
                <w:rFonts w:eastAsia="標楷體"/>
                <w:bCs/>
              </w:rPr>
            </w:pPr>
            <w:r w:rsidRPr="00085523">
              <w:rPr>
                <w:rFonts w:eastAsia="標楷體"/>
                <w:bCs/>
              </w:rPr>
              <w:t>郵電</w:t>
            </w:r>
          </w:p>
          <w:p w14:paraId="42210A9A" w14:textId="77777777" w:rsidR="00974D8C" w:rsidRPr="00085523" w:rsidRDefault="00974D8C" w:rsidP="00063ABB">
            <w:pPr>
              <w:spacing w:line="400" w:lineRule="exact"/>
              <w:rPr>
                <w:rFonts w:eastAsia="標楷體"/>
                <w:bCs/>
              </w:rPr>
            </w:pPr>
          </w:p>
          <w:p w14:paraId="08A085F9" w14:textId="77777777" w:rsidR="00974D8C" w:rsidRPr="00085523" w:rsidRDefault="00974D8C" w:rsidP="00063ABB">
            <w:pPr>
              <w:spacing w:line="400" w:lineRule="exact"/>
              <w:rPr>
                <w:rFonts w:eastAsia="標楷體"/>
                <w:bCs/>
              </w:rPr>
            </w:pPr>
          </w:p>
          <w:p w14:paraId="114054A3" w14:textId="77777777" w:rsidR="00974D8C" w:rsidRPr="00085523" w:rsidRDefault="00974D8C" w:rsidP="00063ABB">
            <w:pPr>
              <w:spacing w:line="400" w:lineRule="exact"/>
              <w:rPr>
                <w:rFonts w:eastAsia="標楷體"/>
                <w:bCs/>
              </w:rPr>
            </w:pPr>
            <w:r w:rsidRPr="00085523">
              <w:rPr>
                <w:rFonts w:eastAsia="標楷體"/>
                <w:bCs/>
              </w:rPr>
              <w:t>印刷</w:t>
            </w:r>
          </w:p>
          <w:p w14:paraId="6BFBA703" w14:textId="77777777" w:rsidR="00974D8C" w:rsidRPr="00085523" w:rsidRDefault="00974D8C" w:rsidP="00063ABB">
            <w:pPr>
              <w:spacing w:line="400" w:lineRule="exact"/>
              <w:rPr>
                <w:rFonts w:eastAsia="標楷體"/>
                <w:b/>
                <w:bCs/>
              </w:rPr>
            </w:pPr>
          </w:p>
          <w:p w14:paraId="304307F7" w14:textId="77777777" w:rsidR="00974D8C" w:rsidRPr="00085523" w:rsidRDefault="00974D8C" w:rsidP="00063ABB">
            <w:pPr>
              <w:spacing w:line="400" w:lineRule="exact"/>
              <w:rPr>
                <w:rFonts w:eastAsia="標楷體"/>
                <w:bCs/>
              </w:rPr>
            </w:pPr>
          </w:p>
          <w:p w14:paraId="16955B89" w14:textId="77777777" w:rsidR="00974D8C" w:rsidRPr="00085523" w:rsidRDefault="00974D8C" w:rsidP="00063ABB">
            <w:pPr>
              <w:spacing w:line="400" w:lineRule="exact"/>
              <w:rPr>
                <w:rFonts w:eastAsia="標楷體"/>
                <w:bCs/>
              </w:rPr>
            </w:pPr>
            <w:r w:rsidRPr="00085523">
              <w:rPr>
                <w:rFonts w:eastAsia="標楷體"/>
                <w:bCs/>
              </w:rPr>
              <w:t>租金</w:t>
            </w:r>
          </w:p>
          <w:p w14:paraId="7AE55136" w14:textId="77777777" w:rsidR="00974D8C" w:rsidRPr="00085523" w:rsidRDefault="00974D8C" w:rsidP="00063ABB">
            <w:pPr>
              <w:spacing w:line="400" w:lineRule="exact"/>
              <w:rPr>
                <w:rFonts w:eastAsia="標楷體"/>
                <w:bCs/>
              </w:rPr>
            </w:pPr>
          </w:p>
          <w:p w14:paraId="4A697888" w14:textId="77777777" w:rsidR="00974D8C" w:rsidRPr="00085523" w:rsidRDefault="00974D8C" w:rsidP="00063ABB">
            <w:pPr>
              <w:spacing w:line="400" w:lineRule="exact"/>
              <w:rPr>
                <w:rFonts w:eastAsia="標楷體"/>
                <w:bCs/>
              </w:rPr>
            </w:pPr>
          </w:p>
          <w:p w14:paraId="4B41D33F" w14:textId="77777777" w:rsidR="00974D8C" w:rsidRPr="00085523" w:rsidRDefault="00974D8C" w:rsidP="00063ABB">
            <w:pPr>
              <w:spacing w:line="400" w:lineRule="exact"/>
              <w:rPr>
                <w:rFonts w:eastAsia="標楷體"/>
                <w:bCs/>
              </w:rPr>
            </w:pPr>
          </w:p>
          <w:p w14:paraId="3751E98F" w14:textId="77777777" w:rsidR="00974D8C" w:rsidRPr="00085523" w:rsidRDefault="00974D8C" w:rsidP="00063ABB">
            <w:pPr>
              <w:spacing w:line="400" w:lineRule="exact"/>
              <w:rPr>
                <w:rFonts w:eastAsia="標楷體"/>
                <w:bCs/>
              </w:rPr>
            </w:pPr>
          </w:p>
          <w:p w14:paraId="5C79EC56" w14:textId="77777777" w:rsidR="00974D8C" w:rsidRPr="00085523" w:rsidRDefault="00974D8C" w:rsidP="00063ABB">
            <w:pPr>
              <w:spacing w:line="400" w:lineRule="exact"/>
              <w:rPr>
                <w:rFonts w:eastAsia="標楷體"/>
                <w:bCs/>
              </w:rPr>
            </w:pPr>
          </w:p>
          <w:p w14:paraId="4C6C93D5" w14:textId="77777777" w:rsidR="00974D8C" w:rsidRPr="00085523" w:rsidRDefault="00974D8C" w:rsidP="00063ABB">
            <w:pPr>
              <w:spacing w:line="400" w:lineRule="exact"/>
              <w:rPr>
                <w:rFonts w:eastAsia="標楷體"/>
                <w:bCs/>
              </w:rPr>
            </w:pPr>
          </w:p>
          <w:p w14:paraId="7C701E21" w14:textId="77777777" w:rsidR="00974D8C" w:rsidRPr="00085523" w:rsidRDefault="00974D8C" w:rsidP="00063ABB">
            <w:pPr>
              <w:spacing w:line="400" w:lineRule="exact"/>
              <w:rPr>
                <w:rFonts w:eastAsia="標楷體"/>
                <w:bCs/>
              </w:rPr>
            </w:pPr>
          </w:p>
          <w:p w14:paraId="7440CA53" w14:textId="77777777" w:rsidR="00974D8C" w:rsidRPr="00085523" w:rsidRDefault="00974D8C" w:rsidP="00063ABB">
            <w:pPr>
              <w:spacing w:line="400" w:lineRule="exact"/>
              <w:rPr>
                <w:rFonts w:eastAsia="標楷體"/>
                <w:bCs/>
              </w:rPr>
            </w:pPr>
            <w:r w:rsidRPr="00085523">
              <w:rPr>
                <w:rFonts w:eastAsia="標楷體"/>
                <w:bCs/>
              </w:rPr>
              <w:t>權利使用費</w:t>
            </w:r>
          </w:p>
          <w:p w14:paraId="749ED98B" w14:textId="77777777" w:rsidR="00974D8C" w:rsidRPr="00085523" w:rsidRDefault="00974D8C" w:rsidP="00063ABB">
            <w:pPr>
              <w:spacing w:line="400" w:lineRule="exact"/>
              <w:rPr>
                <w:rFonts w:eastAsia="標楷體"/>
                <w:bCs/>
              </w:rPr>
            </w:pPr>
          </w:p>
          <w:p w14:paraId="0D0CB265" w14:textId="77777777" w:rsidR="00974D8C" w:rsidRPr="00085523" w:rsidRDefault="00974D8C" w:rsidP="00063ABB">
            <w:pPr>
              <w:spacing w:line="400" w:lineRule="exact"/>
              <w:rPr>
                <w:rFonts w:eastAsia="標楷體"/>
                <w:bCs/>
              </w:rPr>
            </w:pPr>
          </w:p>
          <w:p w14:paraId="3B247AC6" w14:textId="77777777" w:rsidR="00974D8C" w:rsidRPr="00085523" w:rsidRDefault="00974D8C" w:rsidP="00063ABB">
            <w:pPr>
              <w:spacing w:line="400" w:lineRule="exact"/>
              <w:rPr>
                <w:rFonts w:eastAsia="標楷體"/>
                <w:bCs/>
              </w:rPr>
            </w:pPr>
          </w:p>
          <w:p w14:paraId="0186CC9C" w14:textId="77777777" w:rsidR="00974D8C" w:rsidRPr="00085523" w:rsidRDefault="00974D8C" w:rsidP="00063ABB">
            <w:pPr>
              <w:spacing w:line="400" w:lineRule="exact"/>
              <w:rPr>
                <w:rFonts w:eastAsia="標楷體"/>
                <w:bCs/>
              </w:rPr>
            </w:pPr>
            <w:r w:rsidRPr="00085523">
              <w:rPr>
                <w:rFonts w:eastAsia="標楷體"/>
              </w:rPr>
              <w:t>設備使用服務費</w:t>
            </w:r>
          </w:p>
          <w:p w14:paraId="2B642582" w14:textId="77777777" w:rsidR="00974D8C" w:rsidRPr="00085523" w:rsidRDefault="00974D8C" w:rsidP="00063ABB">
            <w:pPr>
              <w:spacing w:line="400" w:lineRule="exact"/>
              <w:rPr>
                <w:rFonts w:eastAsia="標楷體"/>
                <w:bCs/>
              </w:rPr>
            </w:pPr>
          </w:p>
          <w:p w14:paraId="3BFFC5D8" w14:textId="77777777" w:rsidR="00974D8C" w:rsidRPr="00085523" w:rsidRDefault="00974D8C" w:rsidP="00063ABB">
            <w:pPr>
              <w:spacing w:line="400" w:lineRule="exact"/>
              <w:rPr>
                <w:rFonts w:eastAsia="標楷體"/>
                <w:bCs/>
              </w:rPr>
            </w:pPr>
            <w:r w:rsidRPr="00085523">
              <w:rPr>
                <w:rFonts w:eastAsia="標楷體"/>
                <w:bCs/>
              </w:rPr>
              <w:t>維護費</w:t>
            </w:r>
          </w:p>
          <w:p w14:paraId="5E55B7BC" w14:textId="77777777" w:rsidR="00974D8C" w:rsidRPr="00085523" w:rsidRDefault="00974D8C" w:rsidP="00063ABB">
            <w:pPr>
              <w:spacing w:line="400" w:lineRule="exact"/>
              <w:rPr>
                <w:rFonts w:eastAsia="標楷體"/>
                <w:bCs/>
              </w:rPr>
            </w:pPr>
          </w:p>
          <w:p w14:paraId="19769BBD" w14:textId="77777777" w:rsidR="00974D8C" w:rsidRPr="00085523" w:rsidRDefault="00974D8C" w:rsidP="00063ABB">
            <w:pPr>
              <w:spacing w:line="400" w:lineRule="exact"/>
              <w:rPr>
                <w:rFonts w:eastAsia="標楷體"/>
                <w:bCs/>
              </w:rPr>
            </w:pPr>
            <w:r w:rsidRPr="00085523">
              <w:rPr>
                <w:rFonts w:eastAsia="標楷體"/>
                <w:bCs/>
              </w:rPr>
              <w:t>油脂</w:t>
            </w:r>
          </w:p>
          <w:p w14:paraId="76415F79" w14:textId="77777777" w:rsidR="00974D8C" w:rsidRPr="00085523" w:rsidRDefault="00974D8C" w:rsidP="00063ABB">
            <w:pPr>
              <w:spacing w:line="400" w:lineRule="exact"/>
              <w:rPr>
                <w:rFonts w:eastAsia="標楷體"/>
                <w:bCs/>
              </w:rPr>
            </w:pPr>
          </w:p>
          <w:p w14:paraId="44F89F8A" w14:textId="77777777" w:rsidR="00974D8C" w:rsidRPr="00085523" w:rsidRDefault="00974D8C" w:rsidP="00063ABB">
            <w:pPr>
              <w:spacing w:line="400" w:lineRule="exact"/>
              <w:rPr>
                <w:rFonts w:eastAsia="標楷體"/>
                <w:bCs/>
              </w:rPr>
            </w:pPr>
          </w:p>
          <w:p w14:paraId="110D5145" w14:textId="77777777" w:rsidR="00974D8C" w:rsidRPr="00085523" w:rsidRDefault="00974D8C" w:rsidP="00063ABB">
            <w:pPr>
              <w:spacing w:line="400" w:lineRule="exact"/>
              <w:rPr>
                <w:rFonts w:eastAsia="標楷體"/>
                <w:b/>
                <w:bCs/>
              </w:rPr>
            </w:pPr>
          </w:p>
          <w:p w14:paraId="46F37944" w14:textId="77777777" w:rsidR="00974D8C" w:rsidRPr="00085523" w:rsidRDefault="00974D8C" w:rsidP="00063ABB">
            <w:pPr>
              <w:spacing w:line="400" w:lineRule="exact"/>
              <w:rPr>
                <w:rFonts w:eastAsia="標楷體"/>
                <w:b/>
                <w:bCs/>
              </w:rPr>
            </w:pPr>
          </w:p>
          <w:p w14:paraId="057FFE33" w14:textId="77777777" w:rsidR="00974D8C" w:rsidRPr="00085523" w:rsidRDefault="00974D8C" w:rsidP="00063ABB">
            <w:pPr>
              <w:spacing w:line="400" w:lineRule="exact"/>
              <w:rPr>
                <w:rFonts w:eastAsia="標楷體"/>
                <w:b/>
                <w:bCs/>
              </w:rPr>
            </w:pPr>
          </w:p>
          <w:p w14:paraId="1A478B80" w14:textId="77777777" w:rsidR="00974D8C" w:rsidRPr="00085523" w:rsidRDefault="00974D8C" w:rsidP="00063ABB">
            <w:pPr>
              <w:spacing w:line="400" w:lineRule="exact"/>
              <w:rPr>
                <w:rFonts w:eastAsia="標楷體"/>
                <w:b/>
                <w:bCs/>
              </w:rPr>
            </w:pPr>
          </w:p>
          <w:p w14:paraId="45BF5DFB" w14:textId="77777777" w:rsidR="00974D8C" w:rsidRPr="00085523" w:rsidRDefault="00974D8C" w:rsidP="00063ABB">
            <w:pPr>
              <w:spacing w:line="400" w:lineRule="exact"/>
              <w:rPr>
                <w:rFonts w:eastAsia="標楷體"/>
                <w:bCs/>
              </w:rPr>
            </w:pPr>
          </w:p>
          <w:p w14:paraId="59852DAA" w14:textId="77777777" w:rsidR="00974D8C" w:rsidRPr="00085523" w:rsidRDefault="00974D8C" w:rsidP="00063ABB">
            <w:pPr>
              <w:spacing w:line="400" w:lineRule="exact"/>
              <w:rPr>
                <w:rFonts w:eastAsia="標楷體"/>
                <w:bCs/>
              </w:rPr>
            </w:pPr>
            <w:r w:rsidRPr="00085523">
              <w:rPr>
                <w:rFonts w:eastAsia="標楷體"/>
                <w:bCs/>
              </w:rPr>
              <w:t>調查訪問費</w:t>
            </w:r>
          </w:p>
          <w:p w14:paraId="6535B789" w14:textId="77777777" w:rsidR="00974D8C" w:rsidRPr="00085523" w:rsidRDefault="00974D8C" w:rsidP="00063ABB">
            <w:pPr>
              <w:spacing w:line="400" w:lineRule="exact"/>
              <w:rPr>
                <w:rFonts w:eastAsia="標楷體"/>
                <w:bCs/>
              </w:rPr>
            </w:pPr>
          </w:p>
          <w:p w14:paraId="58CEE85F" w14:textId="77777777" w:rsidR="00974D8C" w:rsidRPr="00085523" w:rsidRDefault="00974D8C" w:rsidP="00063ABB">
            <w:pPr>
              <w:spacing w:line="400" w:lineRule="exact"/>
              <w:rPr>
                <w:rFonts w:eastAsia="標楷體"/>
                <w:bCs/>
              </w:rPr>
            </w:pPr>
          </w:p>
          <w:p w14:paraId="14B56A0B" w14:textId="77777777" w:rsidR="00974D8C" w:rsidRPr="00085523" w:rsidRDefault="00974D8C" w:rsidP="00063ABB">
            <w:pPr>
              <w:spacing w:line="400" w:lineRule="exact"/>
              <w:rPr>
                <w:rFonts w:eastAsia="標楷體"/>
                <w:bCs/>
              </w:rPr>
            </w:pPr>
          </w:p>
          <w:p w14:paraId="0EB1E032" w14:textId="77777777" w:rsidR="00974D8C" w:rsidRPr="00085523" w:rsidRDefault="00974D8C" w:rsidP="00063ABB">
            <w:pPr>
              <w:spacing w:line="400" w:lineRule="exact"/>
              <w:rPr>
                <w:rFonts w:eastAsia="標楷體"/>
                <w:bCs/>
              </w:rPr>
            </w:pPr>
          </w:p>
          <w:p w14:paraId="58F29A7B" w14:textId="77777777" w:rsidR="00974D8C" w:rsidRPr="00085523" w:rsidRDefault="00974D8C" w:rsidP="00063ABB">
            <w:pPr>
              <w:spacing w:line="400" w:lineRule="exact"/>
              <w:rPr>
                <w:rFonts w:eastAsia="標楷體"/>
                <w:bCs/>
              </w:rPr>
            </w:pPr>
          </w:p>
          <w:p w14:paraId="6E1D42FD" w14:textId="77777777" w:rsidR="00974D8C" w:rsidRPr="00085523" w:rsidRDefault="00974D8C" w:rsidP="00063ABB">
            <w:pPr>
              <w:spacing w:line="400" w:lineRule="exact"/>
              <w:rPr>
                <w:rFonts w:eastAsia="標楷體"/>
                <w:bCs/>
              </w:rPr>
            </w:pPr>
          </w:p>
          <w:p w14:paraId="739FC9BC" w14:textId="77777777" w:rsidR="00974D8C" w:rsidRPr="00085523" w:rsidRDefault="00974D8C" w:rsidP="00063ABB">
            <w:pPr>
              <w:spacing w:line="400" w:lineRule="exact"/>
              <w:rPr>
                <w:rFonts w:eastAsia="標楷體"/>
                <w:bCs/>
              </w:rPr>
            </w:pPr>
          </w:p>
          <w:p w14:paraId="540B2BCE" w14:textId="77777777" w:rsidR="00974D8C" w:rsidRPr="00085523" w:rsidRDefault="00974D8C" w:rsidP="00063ABB">
            <w:pPr>
              <w:spacing w:line="400" w:lineRule="exact"/>
              <w:rPr>
                <w:rFonts w:eastAsia="標楷體"/>
                <w:bCs/>
              </w:rPr>
            </w:pPr>
            <w:r w:rsidRPr="00085523">
              <w:rPr>
                <w:rFonts w:eastAsia="標楷體"/>
                <w:bCs/>
              </w:rPr>
              <w:t>受試者保險費</w:t>
            </w:r>
          </w:p>
          <w:p w14:paraId="4B9C5713" w14:textId="77777777" w:rsidR="00974D8C" w:rsidRPr="00085523" w:rsidRDefault="00974D8C" w:rsidP="00063ABB">
            <w:pPr>
              <w:spacing w:line="400" w:lineRule="exact"/>
              <w:rPr>
                <w:rFonts w:eastAsia="標楷體"/>
                <w:bCs/>
              </w:rPr>
            </w:pPr>
          </w:p>
          <w:p w14:paraId="47C55A8E" w14:textId="77777777" w:rsidR="00974D8C" w:rsidRPr="00085523" w:rsidRDefault="00974D8C" w:rsidP="00063ABB">
            <w:pPr>
              <w:spacing w:line="400" w:lineRule="exact"/>
              <w:rPr>
                <w:rFonts w:eastAsia="標楷體"/>
                <w:bCs/>
              </w:rPr>
            </w:pPr>
          </w:p>
          <w:p w14:paraId="792FCD94" w14:textId="77777777" w:rsidR="00974D8C" w:rsidRPr="00085523" w:rsidRDefault="00974D8C" w:rsidP="00063ABB">
            <w:pPr>
              <w:spacing w:line="400" w:lineRule="exact"/>
              <w:rPr>
                <w:rFonts w:eastAsia="標楷體"/>
                <w:bCs/>
              </w:rPr>
            </w:pPr>
            <w:r w:rsidRPr="00085523">
              <w:rPr>
                <w:rFonts w:eastAsia="標楷體"/>
                <w:bCs/>
              </w:rPr>
              <w:t>受試者營養費</w:t>
            </w:r>
          </w:p>
          <w:p w14:paraId="39EE985C" w14:textId="77777777" w:rsidR="00974D8C" w:rsidRPr="00085523" w:rsidRDefault="00974D8C" w:rsidP="00063ABB">
            <w:pPr>
              <w:spacing w:line="400" w:lineRule="exact"/>
              <w:rPr>
                <w:rFonts w:eastAsia="標楷體"/>
                <w:bCs/>
              </w:rPr>
            </w:pPr>
          </w:p>
          <w:p w14:paraId="1157C2FD" w14:textId="77777777" w:rsidR="00974D8C" w:rsidRPr="00085523" w:rsidRDefault="00974D8C" w:rsidP="00063ABB">
            <w:pPr>
              <w:spacing w:line="400" w:lineRule="exact"/>
              <w:rPr>
                <w:rFonts w:eastAsia="標楷體"/>
                <w:bCs/>
              </w:rPr>
            </w:pPr>
          </w:p>
          <w:p w14:paraId="6EE014E9" w14:textId="77777777" w:rsidR="00974D8C" w:rsidRPr="00085523" w:rsidRDefault="00974D8C" w:rsidP="00063ABB">
            <w:pPr>
              <w:spacing w:line="400" w:lineRule="exact"/>
              <w:rPr>
                <w:rFonts w:eastAsia="標楷體"/>
                <w:bCs/>
              </w:rPr>
            </w:pPr>
            <w:r w:rsidRPr="00085523">
              <w:rPr>
                <w:rFonts w:eastAsia="標楷體"/>
                <w:bCs/>
              </w:rPr>
              <w:t>醫學倫理委員會</w:t>
            </w:r>
            <w:r w:rsidRPr="00085523">
              <w:rPr>
                <w:rFonts w:eastAsia="標楷體"/>
                <w:bCs/>
              </w:rPr>
              <w:t>(IRB)</w:t>
            </w:r>
            <w:r w:rsidRPr="00085523">
              <w:rPr>
                <w:rFonts w:eastAsia="標楷體"/>
                <w:bCs/>
              </w:rPr>
              <w:t>審查費</w:t>
            </w:r>
          </w:p>
          <w:p w14:paraId="258F26E8" w14:textId="77777777" w:rsidR="00974D8C" w:rsidRPr="00085523" w:rsidRDefault="00974D8C" w:rsidP="00063ABB">
            <w:pPr>
              <w:spacing w:line="400" w:lineRule="exact"/>
              <w:rPr>
                <w:rFonts w:eastAsia="標楷體"/>
                <w:bCs/>
              </w:rPr>
            </w:pPr>
          </w:p>
          <w:p w14:paraId="7FD45A49" w14:textId="77777777" w:rsidR="00974D8C" w:rsidRPr="00085523" w:rsidRDefault="00974D8C" w:rsidP="00063ABB">
            <w:pPr>
              <w:spacing w:line="400" w:lineRule="exact"/>
              <w:rPr>
                <w:rFonts w:eastAsia="標楷體"/>
                <w:bCs/>
              </w:rPr>
            </w:pPr>
          </w:p>
          <w:p w14:paraId="109891B7" w14:textId="77777777" w:rsidR="00974D8C" w:rsidRPr="00085523" w:rsidRDefault="00974D8C" w:rsidP="00063ABB">
            <w:pPr>
              <w:spacing w:line="400" w:lineRule="exact"/>
              <w:rPr>
                <w:rFonts w:eastAsia="標楷體"/>
                <w:bCs/>
              </w:rPr>
            </w:pPr>
            <w:r w:rsidRPr="00085523">
              <w:rPr>
                <w:rFonts w:eastAsia="標楷體"/>
                <w:bCs/>
              </w:rPr>
              <w:t>電腦處理費</w:t>
            </w:r>
          </w:p>
          <w:p w14:paraId="481AE23C" w14:textId="77777777" w:rsidR="00974D8C" w:rsidRPr="00085523" w:rsidRDefault="00974D8C" w:rsidP="00063ABB">
            <w:pPr>
              <w:spacing w:line="400" w:lineRule="exact"/>
              <w:rPr>
                <w:rFonts w:eastAsia="標楷體"/>
                <w:bCs/>
              </w:rPr>
            </w:pPr>
          </w:p>
          <w:p w14:paraId="4A65FFF2" w14:textId="77777777" w:rsidR="00974D8C" w:rsidRPr="00085523" w:rsidRDefault="00974D8C" w:rsidP="00063ABB">
            <w:pPr>
              <w:spacing w:line="400" w:lineRule="exact"/>
              <w:rPr>
                <w:rFonts w:eastAsia="標楷體"/>
                <w:b/>
                <w:bCs/>
              </w:rPr>
            </w:pPr>
          </w:p>
          <w:p w14:paraId="4618D32F" w14:textId="77777777" w:rsidR="00974D8C" w:rsidRPr="00085523" w:rsidRDefault="00974D8C" w:rsidP="00063ABB">
            <w:pPr>
              <w:spacing w:line="400" w:lineRule="exact"/>
              <w:rPr>
                <w:rFonts w:eastAsia="標楷體"/>
                <w:b/>
                <w:bCs/>
              </w:rPr>
            </w:pPr>
          </w:p>
          <w:p w14:paraId="416A9DF9" w14:textId="77777777" w:rsidR="00974D8C" w:rsidRPr="00085523" w:rsidRDefault="00974D8C" w:rsidP="00063ABB">
            <w:pPr>
              <w:spacing w:line="400" w:lineRule="exact"/>
              <w:rPr>
                <w:rFonts w:eastAsia="標楷體"/>
                <w:bCs/>
              </w:rPr>
            </w:pPr>
          </w:p>
          <w:p w14:paraId="323B2283" w14:textId="77777777" w:rsidR="00974D8C" w:rsidRPr="00085523" w:rsidRDefault="00974D8C" w:rsidP="00063ABB">
            <w:pPr>
              <w:spacing w:line="400" w:lineRule="exact"/>
              <w:rPr>
                <w:rFonts w:eastAsia="標楷體"/>
                <w:bCs/>
              </w:rPr>
            </w:pPr>
          </w:p>
          <w:p w14:paraId="21A7D941" w14:textId="77777777" w:rsidR="00974D8C" w:rsidRPr="00085523" w:rsidRDefault="00974D8C" w:rsidP="00063ABB">
            <w:pPr>
              <w:spacing w:line="400" w:lineRule="exact"/>
              <w:rPr>
                <w:rFonts w:eastAsia="標楷體"/>
                <w:bCs/>
              </w:rPr>
            </w:pPr>
          </w:p>
          <w:p w14:paraId="3F46480A" w14:textId="77777777" w:rsidR="00974D8C" w:rsidRPr="00085523" w:rsidRDefault="00974D8C" w:rsidP="00063ABB">
            <w:pPr>
              <w:spacing w:line="400" w:lineRule="exact"/>
              <w:rPr>
                <w:rFonts w:eastAsia="標楷體"/>
                <w:bCs/>
              </w:rPr>
            </w:pPr>
            <w:r w:rsidRPr="00085523">
              <w:rPr>
                <w:rFonts w:eastAsia="標楷體"/>
                <w:bCs/>
              </w:rPr>
              <w:t>資料蒐集費</w:t>
            </w:r>
          </w:p>
          <w:p w14:paraId="06466EAB" w14:textId="77777777" w:rsidR="00974D8C" w:rsidRPr="00085523" w:rsidRDefault="00974D8C" w:rsidP="00063ABB">
            <w:pPr>
              <w:spacing w:line="400" w:lineRule="exact"/>
              <w:rPr>
                <w:rFonts w:eastAsia="標楷體"/>
                <w:bCs/>
              </w:rPr>
            </w:pPr>
          </w:p>
          <w:p w14:paraId="57105117" w14:textId="77777777" w:rsidR="00974D8C" w:rsidRPr="00085523" w:rsidRDefault="00974D8C" w:rsidP="00063ABB">
            <w:pPr>
              <w:spacing w:line="400" w:lineRule="exact"/>
              <w:rPr>
                <w:rFonts w:eastAsia="標楷體"/>
                <w:bCs/>
              </w:rPr>
            </w:pPr>
            <w:r w:rsidRPr="00085523">
              <w:rPr>
                <w:rFonts w:eastAsia="標楷體"/>
                <w:bCs/>
              </w:rPr>
              <w:t>圖書費</w:t>
            </w:r>
            <w:r w:rsidRPr="00085523">
              <w:rPr>
                <w:rFonts w:eastAsia="標楷體"/>
                <w:bCs/>
              </w:rPr>
              <w:t xml:space="preserve"> </w:t>
            </w:r>
          </w:p>
          <w:p w14:paraId="2803B753" w14:textId="77777777" w:rsidR="00974D8C" w:rsidRPr="00085523" w:rsidRDefault="00974D8C" w:rsidP="00063ABB">
            <w:pPr>
              <w:spacing w:line="400" w:lineRule="exact"/>
              <w:rPr>
                <w:rFonts w:eastAsia="標楷體"/>
                <w:bCs/>
              </w:rPr>
            </w:pPr>
          </w:p>
          <w:p w14:paraId="319CA812" w14:textId="77777777" w:rsidR="00974D8C" w:rsidRPr="00085523" w:rsidRDefault="00974D8C" w:rsidP="00063ABB">
            <w:pPr>
              <w:spacing w:line="400" w:lineRule="exact"/>
              <w:rPr>
                <w:rFonts w:eastAsia="標楷體"/>
                <w:b/>
                <w:bCs/>
              </w:rPr>
            </w:pPr>
          </w:p>
          <w:p w14:paraId="61E887DD" w14:textId="77777777" w:rsidR="00974D8C" w:rsidRPr="00085523" w:rsidRDefault="00974D8C" w:rsidP="00063ABB">
            <w:pPr>
              <w:spacing w:line="400" w:lineRule="exact"/>
              <w:rPr>
                <w:rFonts w:eastAsia="標楷體"/>
                <w:b/>
                <w:bCs/>
              </w:rPr>
            </w:pPr>
          </w:p>
          <w:p w14:paraId="30B11482" w14:textId="77777777" w:rsidR="00974D8C" w:rsidRPr="00085523" w:rsidRDefault="00974D8C" w:rsidP="00063ABB">
            <w:pPr>
              <w:spacing w:line="400" w:lineRule="exact"/>
              <w:rPr>
                <w:rFonts w:eastAsia="標楷體"/>
                <w:bCs/>
              </w:rPr>
            </w:pPr>
            <w:r w:rsidRPr="00085523">
              <w:rPr>
                <w:rFonts w:eastAsia="標楷體"/>
                <w:bCs/>
              </w:rPr>
              <w:t>材料費</w:t>
            </w:r>
          </w:p>
          <w:p w14:paraId="146C964C" w14:textId="77777777" w:rsidR="00974D8C" w:rsidRPr="00085523" w:rsidRDefault="00974D8C" w:rsidP="00063ABB">
            <w:pPr>
              <w:spacing w:line="400" w:lineRule="exact"/>
              <w:rPr>
                <w:rFonts w:eastAsia="標楷體"/>
                <w:bCs/>
              </w:rPr>
            </w:pPr>
          </w:p>
          <w:p w14:paraId="24CE97A2" w14:textId="77777777" w:rsidR="00974D8C" w:rsidRPr="00085523" w:rsidRDefault="00974D8C" w:rsidP="00063ABB">
            <w:pPr>
              <w:spacing w:line="400" w:lineRule="exact"/>
              <w:rPr>
                <w:rFonts w:eastAsia="標楷體"/>
                <w:bCs/>
              </w:rPr>
            </w:pPr>
          </w:p>
          <w:p w14:paraId="249BFA45" w14:textId="77777777" w:rsidR="00974D8C" w:rsidRPr="00085523" w:rsidRDefault="00974D8C" w:rsidP="00063ABB">
            <w:pPr>
              <w:spacing w:line="400" w:lineRule="exact"/>
              <w:rPr>
                <w:rFonts w:eastAsia="標楷體"/>
                <w:bCs/>
              </w:rPr>
            </w:pPr>
          </w:p>
          <w:p w14:paraId="0EDCE96F" w14:textId="77777777" w:rsidR="00974D8C" w:rsidRPr="00085523" w:rsidRDefault="00974D8C" w:rsidP="00063ABB">
            <w:pPr>
              <w:spacing w:line="400" w:lineRule="exact"/>
              <w:rPr>
                <w:rFonts w:eastAsia="標楷體"/>
                <w:bCs/>
              </w:rPr>
            </w:pPr>
          </w:p>
          <w:p w14:paraId="4BF3FBEC" w14:textId="77777777" w:rsidR="00974D8C" w:rsidRPr="00085523" w:rsidRDefault="00974D8C" w:rsidP="00063ABB">
            <w:pPr>
              <w:spacing w:line="400" w:lineRule="exact"/>
              <w:rPr>
                <w:rFonts w:eastAsia="標楷體"/>
                <w:bCs/>
              </w:rPr>
            </w:pPr>
          </w:p>
          <w:p w14:paraId="6A147A34" w14:textId="77777777" w:rsidR="00974D8C" w:rsidRPr="00085523" w:rsidRDefault="00974D8C" w:rsidP="00063ABB">
            <w:pPr>
              <w:spacing w:line="400" w:lineRule="exact"/>
              <w:rPr>
                <w:rFonts w:eastAsia="標楷體"/>
                <w:bCs/>
              </w:rPr>
            </w:pPr>
          </w:p>
          <w:p w14:paraId="2EA10531" w14:textId="77777777" w:rsidR="00974D8C" w:rsidRPr="00085523" w:rsidRDefault="00974D8C" w:rsidP="00063ABB">
            <w:pPr>
              <w:spacing w:line="400" w:lineRule="exact"/>
              <w:rPr>
                <w:rFonts w:eastAsia="標楷體"/>
                <w:bCs/>
              </w:rPr>
            </w:pPr>
          </w:p>
          <w:p w14:paraId="7250FCA5" w14:textId="77777777" w:rsidR="00974D8C" w:rsidRPr="00085523" w:rsidRDefault="00974D8C" w:rsidP="00063ABB">
            <w:pPr>
              <w:spacing w:line="400" w:lineRule="exact"/>
              <w:rPr>
                <w:rFonts w:eastAsia="標楷體"/>
                <w:bCs/>
              </w:rPr>
            </w:pPr>
            <w:r w:rsidRPr="00085523">
              <w:rPr>
                <w:rFonts w:eastAsia="標楷體"/>
                <w:bCs/>
              </w:rPr>
              <w:t>出席費</w:t>
            </w:r>
          </w:p>
          <w:p w14:paraId="27F92999" w14:textId="77777777" w:rsidR="00974D8C" w:rsidRPr="00085523" w:rsidRDefault="00974D8C" w:rsidP="00063ABB">
            <w:pPr>
              <w:spacing w:line="400" w:lineRule="exact"/>
              <w:rPr>
                <w:rFonts w:eastAsia="標楷體"/>
                <w:bCs/>
              </w:rPr>
            </w:pPr>
          </w:p>
          <w:p w14:paraId="1CBD9C8A" w14:textId="77777777" w:rsidR="00974D8C" w:rsidRPr="00085523" w:rsidRDefault="00974D8C" w:rsidP="00063ABB">
            <w:pPr>
              <w:spacing w:line="400" w:lineRule="exact"/>
              <w:rPr>
                <w:rFonts w:eastAsia="標楷體"/>
                <w:bCs/>
              </w:rPr>
            </w:pPr>
          </w:p>
          <w:p w14:paraId="312B1853" w14:textId="77777777" w:rsidR="00974D8C" w:rsidRPr="00085523" w:rsidRDefault="00974D8C" w:rsidP="00063ABB">
            <w:pPr>
              <w:spacing w:line="400" w:lineRule="exact"/>
              <w:rPr>
                <w:rFonts w:eastAsia="標楷體"/>
                <w:bCs/>
              </w:rPr>
            </w:pPr>
          </w:p>
          <w:p w14:paraId="5D50F8D9" w14:textId="77777777" w:rsidR="00974D8C" w:rsidRPr="00085523" w:rsidRDefault="00974D8C" w:rsidP="00063ABB">
            <w:pPr>
              <w:spacing w:line="400" w:lineRule="exact"/>
              <w:rPr>
                <w:rFonts w:eastAsia="標楷體"/>
                <w:bCs/>
              </w:rPr>
            </w:pPr>
          </w:p>
          <w:p w14:paraId="06678EBA" w14:textId="77777777" w:rsidR="00974D8C" w:rsidRPr="00085523" w:rsidRDefault="00974D8C" w:rsidP="00063ABB">
            <w:pPr>
              <w:spacing w:line="400" w:lineRule="exact"/>
              <w:rPr>
                <w:rFonts w:eastAsia="標楷體"/>
                <w:bCs/>
              </w:rPr>
            </w:pPr>
          </w:p>
          <w:p w14:paraId="4DDB2CA4" w14:textId="77777777" w:rsidR="00974D8C" w:rsidRPr="00085523" w:rsidRDefault="00974D8C" w:rsidP="00063ABB">
            <w:pPr>
              <w:spacing w:line="400" w:lineRule="exact"/>
              <w:rPr>
                <w:rFonts w:eastAsia="標楷體"/>
                <w:bCs/>
              </w:rPr>
            </w:pPr>
          </w:p>
          <w:p w14:paraId="6C4C7CD2" w14:textId="77777777" w:rsidR="00974D8C" w:rsidRPr="00085523" w:rsidRDefault="00974D8C" w:rsidP="00063ABB">
            <w:pPr>
              <w:spacing w:line="400" w:lineRule="exact"/>
              <w:rPr>
                <w:rFonts w:eastAsia="標楷體"/>
                <w:bCs/>
              </w:rPr>
            </w:pPr>
            <w:r w:rsidRPr="00085523">
              <w:rPr>
                <w:rFonts w:eastAsia="標楷體"/>
                <w:bCs/>
              </w:rPr>
              <w:t>國內旅費</w:t>
            </w:r>
          </w:p>
          <w:p w14:paraId="4D5D7E0C" w14:textId="77777777" w:rsidR="00974D8C" w:rsidRPr="00085523" w:rsidRDefault="00974D8C" w:rsidP="00063ABB">
            <w:pPr>
              <w:spacing w:line="400" w:lineRule="exact"/>
              <w:rPr>
                <w:rFonts w:eastAsia="標楷體"/>
                <w:bCs/>
              </w:rPr>
            </w:pPr>
          </w:p>
          <w:p w14:paraId="16B972A5" w14:textId="77777777" w:rsidR="00974D8C" w:rsidRPr="00085523" w:rsidRDefault="00974D8C" w:rsidP="00063ABB">
            <w:pPr>
              <w:spacing w:line="400" w:lineRule="exact"/>
              <w:rPr>
                <w:rFonts w:eastAsia="標楷體"/>
                <w:bCs/>
              </w:rPr>
            </w:pPr>
          </w:p>
          <w:p w14:paraId="636FE713" w14:textId="77777777" w:rsidR="00974D8C" w:rsidRPr="00085523" w:rsidRDefault="00974D8C" w:rsidP="00063ABB">
            <w:pPr>
              <w:spacing w:line="400" w:lineRule="exact"/>
              <w:rPr>
                <w:rFonts w:eastAsia="標楷體"/>
                <w:bCs/>
              </w:rPr>
            </w:pPr>
          </w:p>
          <w:p w14:paraId="5700BA83" w14:textId="77777777" w:rsidR="00974D8C" w:rsidRPr="00085523" w:rsidRDefault="00974D8C" w:rsidP="00063ABB">
            <w:pPr>
              <w:spacing w:line="400" w:lineRule="exact"/>
              <w:rPr>
                <w:rFonts w:eastAsia="標楷體"/>
                <w:bCs/>
              </w:rPr>
            </w:pPr>
          </w:p>
          <w:p w14:paraId="52002209" w14:textId="77777777" w:rsidR="00974D8C" w:rsidRPr="00085523" w:rsidRDefault="00974D8C" w:rsidP="00063ABB">
            <w:pPr>
              <w:spacing w:line="400" w:lineRule="exact"/>
              <w:rPr>
                <w:rFonts w:eastAsia="標楷體"/>
                <w:b/>
                <w:bCs/>
              </w:rPr>
            </w:pPr>
          </w:p>
          <w:p w14:paraId="6A268311" w14:textId="77777777" w:rsidR="00974D8C" w:rsidRPr="00085523" w:rsidRDefault="00974D8C" w:rsidP="00063ABB">
            <w:pPr>
              <w:spacing w:line="400" w:lineRule="exact"/>
              <w:rPr>
                <w:rFonts w:eastAsia="標楷體"/>
                <w:b/>
                <w:bCs/>
              </w:rPr>
            </w:pPr>
          </w:p>
          <w:p w14:paraId="627F0E2C" w14:textId="77777777" w:rsidR="00974D8C" w:rsidRPr="00085523" w:rsidRDefault="00974D8C" w:rsidP="00063ABB">
            <w:pPr>
              <w:spacing w:line="400" w:lineRule="exact"/>
              <w:rPr>
                <w:rFonts w:eastAsia="標楷體"/>
                <w:bCs/>
              </w:rPr>
            </w:pPr>
          </w:p>
          <w:p w14:paraId="3F4F9682" w14:textId="77777777" w:rsidR="00974D8C" w:rsidRPr="00085523" w:rsidRDefault="00974D8C" w:rsidP="00063ABB">
            <w:pPr>
              <w:spacing w:line="400" w:lineRule="exact"/>
              <w:rPr>
                <w:rFonts w:eastAsia="標楷體"/>
                <w:bCs/>
              </w:rPr>
            </w:pPr>
          </w:p>
          <w:p w14:paraId="6B4DE1F9" w14:textId="77777777" w:rsidR="00974D8C" w:rsidRPr="00085523" w:rsidRDefault="00974D8C" w:rsidP="00063ABB">
            <w:pPr>
              <w:spacing w:line="400" w:lineRule="exact"/>
              <w:rPr>
                <w:rFonts w:eastAsia="標楷體"/>
                <w:bCs/>
              </w:rPr>
            </w:pPr>
            <w:r w:rsidRPr="00085523">
              <w:rPr>
                <w:rFonts w:eastAsia="標楷體"/>
                <w:bCs/>
              </w:rPr>
              <w:t>聘請國外顧問、專家及學者來台工作費用</w:t>
            </w:r>
          </w:p>
          <w:p w14:paraId="25E30B1D" w14:textId="77777777" w:rsidR="00974D8C" w:rsidRPr="00085523" w:rsidRDefault="00974D8C" w:rsidP="00063ABB">
            <w:pPr>
              <w:spacing w:line="400" w:lineRule="exact"/>
              <w:rPr>
                <w:rFonts w:eastAsia="標楷體"/>
                <w:bCs/>
              </w:rPr>
            </w:pPr>
          </w:p>
          <w:p w14:paraId="122E228B" w14:textId="77777777" w:rsidR="00974D8C" w:rsidRPr="00085523" w:rsidRDefault="00974D8C" w:rsidP="00063ABB">
            <w:pPr>
              <w:spacing w:line="400" w:lineRule="exact"/>
              <w:rPr>
                <w:rFonts w:eastAsia="標楷體"/>
                <w:bCs/>
              </w:rPr>
            </w:pPr>
            <w:r w:rsidRPr="00085523">
              <w:rPr>
                <w:rFonts w:eastAsia="標楷體"/>
                <w:bCs/>
              </w:rPr>
              <w:t>餐費</w:t>
            </w:r>
          </w:p>
          <w:p w14:paraId="0EEFDB28" w14:textId="77777777" w:rsidR="00974D8C" w:rsidRPr="00085523" w:rsidRDefault="00974D8C" w:rsidP="00063ABB">
            <w:pPr>
              <w:spacing w:line="400" w:lineRule="exact"/>
              <w:rPr>
                <w:rFonts w:eastAsia="標楷體"/>
                <w:bCs/>
              </w:rPr>
            </w:pPr>
          </w:p>
          <w:p w14:paraId="22B74AE6" w14:textId="77777777" w:rsidR="00974D8C" w:rsidRPr="00085523" w:rsidRDefault="00974D8C" w:rsidP="00063ABB">
            <w:pPr>
              <w:spacing w:line="400" w:lineRule="exact"/>
              <w:rPr>
                <w:rFonts w:eastAsia="標楷體"/>
                <w:bCs/>
              </w:rPr>
            </w:pPr>
          </w:p>
          <w:p w14:paraId="6CC12A53" w14:textId="77777777" w:rsidR="00974D8C" w:rsidRPr="00085523" w:rsidRDefault="00974D8C" w:rsidP="00063ABB">
            <w:pPr>
              <w:spacing w:line="400" w:lineRule="exact"/>
              <w:rPr>
                <w:rFonts w:eastAsia="標楷體"/>
                <w:bCs/>
              </w:rPr>
            </w:pPr>
            <w:r w:rsidRPr="00085523">
              <w:rPr>
                <w:rFonts w:eastAsia="標楷體"/>
                <w:bCs/>
              </w:rPr>
              <w:t>其他</w:t>
            </w:r>
          </w:p>
          <w:p w14:paraId="4981AB03" w14:textId="77777777" w:rsidR="00974D8C" w:rsidRPr="00085523" w:rsidRDefault="00974D8C" w:rsidP="00063ABB">
            <w:pPr>
              <w:spacing w:line="400" w:lineRule="exact"/>
              <w:rPr>
                <w:rFonts w:eastAsia="標楷體"/>
                <w:b/>
                <w:bCs/>
              </w:rPr>
            </w:pPr>
          </w:p>
          <w:p w14:paraId="0E8A6B7C" w14:textId="77777777" w:rsidR="00974D8C" w:rsidRPr="00085523" w:rsidRDefault="00974D8C" w:rsidP="00063ABB">
            <w:pPr>
              <w:spacing w:line="400" w:lineRule="exact"/>
              <w:rPr>
                <w:rFonts w:eastAsia="標楷體"/>
                <w:b/>
                <w:bCs/>
              </w:rPr>
            </w:pPr>
          </w:p>
          <w:p w14:paraId="6F4A1BE8" w14:textId="77777777" w:rsidR="00974D8C" w:rsidRPr="00085523" w:rsidRDefault="00974D8C" w:rsidP="00063ABB">
            <w:pPr>
              <w:spacing w:line="400" w:lineRule="exact"/>
              <w:jc w:val="both"/>
              <w:rPr>
                <w:rFonts w:eastAsia="標楷體"/>
              </w:rPr>
            </w:pPr>
            <w:r w:rsidRPr="00085523">
              <w:rPr>
                <w:rFonts w:eastAsia="標楷體"/>
              </w:rPr>
              <w:t>雜支費</w:t>
            </w:r>
          </w:p>
        </w:tc>
        <w:tc>
          <w:tcPr>
            <w:tcW w:w="5670" w:type="dxa"/>
            <w:tcBorders>
              <w:top w:val="single" w:sz="6" w:space="0" w:color="auto"/>
              <w:left w:val="single" w:sz="6" w:space="0" w:color="auto"/>
              <w:bottom w:val="single" w:sz="6" w:space="0" w:color="auto"/>
              <w:right w:val="single" w:sz="6" w:space="0" w:color="auto"/>
            </w:tcBorders>
          </w:tcPr>
          <w:p w14:paraId="091D8567" w14:textId="77777777" w:rsidR="00974D8C" w:rsidRPr="00085523" w:rsidRDefault="00974D8C" w:rsidP="00063ABB">
            <w:pPr>
              <w:spacing w:line="400" w:lineRule="exact"/>
              <w:jc w:val="both"/>
              <w:rPr>
                <w:rFonts w:eastAsia="標楷體"/>
              </w:rPr>
            </w:pPr>
          </w:p>
          <w:p w14:paraId="4C93661B" w14:textId="77777777" w:rsidR="00974D8C" w:rsidRPr="00085523" w:rsidRDefault="00974D8C" w:rsidP="00063ABB">
            <w:pPr>
              <w:spacing w:line="400" w:lineRule="exact"/>
              <w:jc w:val="both"/>
              <w:rPr>
                <w:rFonts w:eastAsia="標楷體"/>
              </w:rPr>
            </w:pPr>
            <w:r w:rsidRPr="00085523">
              <w:rPr>
                <w:rFonts w:eastAsia="標楷體"/>
              </w:rPr>
              <w:t>稿費係實施本計畫所需撰稿及翻譯費。但撰寫本計畫之成果報告或發表之論文不得報支本項費用，計畫項下相關人員亦不得支領本項費用。</w:t>
            </w:r>
          </w:p>
          <w:p w14:paraId="4DC101A9" w14:textId="77777777" w:rsidR="00974D8C" w:rsidRPr="00085523" w:rsidRDefault="00974D8C" w:rsidP="00063ABB">
            <w:pPr>
              <w:spacing w:line="400" w:lineRule="exact"/>
              <w:jc w:val="both"/>
              <w:rPr>
                <w:rFonts w:eastAsia="標楷體"/>
              </w:rPr>
            </w:pPr>
          </w:p>
          <w:p w14:paraId="006980CC" w14:textId="77777777" w:rsidR="00974D8C" w:rsidRPr="00085523" w:rsidRDefault="00974D8C" w:rsidP="00063ABB">
            <w:pPr>
              <w:spacing w:line="400" w:lineRule="exact"/>
              <w:jc w:val="both"/>
              <w:rPr>
                <w:rFonts w:eastAsia="標楷體"/>
              </w:rPr>
            </w:pPr>
            <w:r w:rsidRPr="00085523">
              <w:rPr>
                <w:rFonts w:eastAsia="標楷體"/>
              </w:rPr>
              <w:t>審查費係指</w:t>
            </w:r>
            <w:r w:rsidRPr="00085523">
              <w:rPr>
                <w:rFonts w:eastAsia="標楷體"/>
                <w:lang w:eastAsia="zh-HK"/>
              </w:rPr>
              <w:t>執</w:t>
            </w:r>
            <w:r w:rsidRPr="00085523">
              <w:rPr>
                <w:rFonts w:eastAsia="標楷體"/>
              </w:rPr>
              <w:t>行本計畫</w:t>
            </w:r>
            <w:r w:rsidRPr="00085523">
              <w:rPr>
                <w:rFonts w:eastAsia="標楷體"/>
                <w:lang w:eastAsia="zh-HK"/>
              </w:rPr>
              <w:t>所需聘請專家學者進行</w:t>
            </w:r>
            <w:r w:rsidRPr="00085523">
              <w:rPr>
                <w:rFonts w:eastAsia="標楷體"/>
              </w:rPr>
              <w:t>實質審查並提供書面意見所支給之酬勞。</w:t>
            </w:r>
          </w:p>
          <w:p w14:paraId="6A7EC1C3" w14:textId="49ED6744" w:rsidR="00974D8C" w:rsidRPr="00085523" w:rsidRDefault="00974D8C" w:rsidP="00063ABB">
            <w:pPr>
              <w:spacing w:line="400" w:lineRule="exact"/>
              <w:jc w:val="both"/>
              <w:rPr>
                <w:rFonts w:eastAsia="標楷體"/>
                <w:bCs/>
              </w:rPr>
            </w:pPr>
          </w:p>
          <w:p w14:paraId="339F7E4F" w14:textId="77777777" w:rsidR="009113B3" w:rsidRPr="00085523" w:rsidRDefault="009113B3" w:rsidP="00063ABB">
            <w:pPr>
              <w:spacing w:line="400" w:lineRule="exact"/>
              <w:jc w:val="both"/>
              <w:rPr>
                <w:rFonts w:eastAsia="標楷體"/>
                <w:bCs/>
              </w:rPr>
            </w:pPr>
          </w:p>
          <w:p w14:paraId="319A345C" w14:textId="77777777" w:rsidR="00974D8C" w:rsidRPr="00085523" w:rsidRDefault="00974D8C" w:rsidP="00063ABB">
            <w:pPr>
              <w:spacing w:line="400" w:lineRule="exact"/>
              <w:jc w:val="both"/>
              <w:rPr>
                <w:rFonts w:eastAsia="標楷體"/>
              </w:rPr>
            </w:pPr>
            <w:r w:rsidRPr="00085523">
              <w:rPr>
                <w:rFonts w:eastAsia="標楷體"/>
              </w:rPr>
              <w:t>講座鐘點費係實施本計畫所需訓練研討活動之授課演講鐘點費或實習指導費。</w:t>
            </w:r>
          </w:p>
          <w:p w14:paraId="03D77B6D" w14:textId="77777777" w:rsidR="00974D8C" w:rsidRPr="00085523" w:rsidRDefault="00974D8C" w:rsidP="00063ABB">
            <w:pPr>
              <w:spacing w:line="400" w:lineRule="exact"/>
              <w:jc w:val="both"/>
              <w:rPr>
                <w:rFonts w:eastAsia="標楷體"/>
              </w:rPr>
            </w:pPr>
            <w:r w:rsidRPr="00085523">
              <w:rPr>
                <w:rFonts w:eastAsia="標楷體"/>
              </w:rPr>
              <w:t>專家指導授課之交通費可依</w:t>
            </w:r>
            <w:r w:rsidRPr="00085523">
              <w:rPr>
                <w:rFonts w:eastAsia="標楷體" w:hint="eastAsia"/>
              </w:rPr>
              <w:t>行政院</w:t>
            </w:r>
            <w:r w:rsidRPr="00085523">
              <w:rPr>
                <w:rFonts w:eastAsia="標楷體"/>
              </w:rPr>
              <w:t>「講座鐘點費支給表附則</w:t>
            </w:r>
            <w:r w:rsidRPr="00085523">
              <w:rPr>
                <w:rFonts w:eastAsia="標楷體"/>
              </w:rPr>
              <w:t>5</w:t>
            </w:r>
            <w:r w:rsidRPr="00085523">
              <w:rPr>
                <w:rFonts w:eastAsia="標楷體"/>
              </w:rPr>
              <w:t>」主辦機關得衡酌實際情況，參照出差旅費相關規定，覈實支給外聘講座交通費及國內住宿費。</w:t>
            </w:r>
          </w:p>
          <w:p w14:paraId="7CA6BB71" w14:textId="77777777" w:rsidR="00974D8C" w:rsidRPr="00085523" w:rsidRDefault="00974D8C" w:rsidP="00063ABB">
            <w:pPr>
              <w:spacing w:line="400" w:lineRule="exact"/>
              <w:jc w:val="both"/>
              <w:rPr>
                <w:rFonts w:eastAsia="標楷體"/>
              </w:rPr>
            </w:pPr>
            <w:r w:rsidRPr="00085523">
              <w:rPr>
                <w:rFonts w:eastAsia="標楷體"/>
              </w:rPr>
              <w:t>計畫項下已列支主持費及研究費等酬勞者不得支領本項費用。</w:t>
            </w:r>
          </w:p>
          <w:p w14:paraId="2371DCC2" w14:textId="77777777" w:rsidR="00974D8C" w:rsidRPr="00085523" w:rsidRDefault="00974D8C" w:rsidP="00063ABB">
            <w:pPr>
              <w:spacing w:line="400" w:lineRule="exact"/>
              <w:jc w:val="both"/>
              <w:rPr>
                <w:rFonts w:eastAsia="標楷體"/>
                <w:bCs/>
              </w:rPr>
            </w:pPr>
          </w:p>
          <w:p w14:paraId="622EB7F2" w14:textId="77777777" w:rsidR="00974D8C" w:rsidRPr="00085523" w:rsidRDefault="00974D8C" w:rsidP="00063ABB">
            <w:pPr>
              <w:spacing w:line="400" w:lineRule="exact"/>
              <w:jc w:val="both"/>
              <w:rPr>
                <w:rFonts w:eastAsia="標楷體"/>
                <w:kern w:val="0"/>
              </w:rPr>
            </w:pPr>
            <w:r w:rsidRPr="00085523">
              <w:rPr>
                <w:rFonts w:eastAsia="標楷體"/>
                <w:bCs/>
              </w:rPr>
              <w:t>實施本計畫特定工作所需勞務之工資</w:t>
            </w:r>
            <w:r w:rsidRPr="00085523">
              <w:rPr>
                <w:rFonts w:eastAsia="標楷體" w:hint="eastAsia"/>
                <w:bCs/>
              </w:rPr>
              <w:t>（</w:t>
            </w:r>
            <w:r w:rsidRPr="00085523">
              <w:rPr>
                <w:rFonts w:eastAsia="標楷體"/>
                <w:bCs/>
              </w:rPr>
              <w:t>以按日或按時計酬者為限</w:t>
            </w:r>
            <w:r w:rsidRPr="00085523">
              <w:rPr>
                <w:rFonts w:eastAsia="標楷體" w:hint="eastAsia"/>
                <w:bCs/>
              </w:rPr>
              <w:t>）</w:t>
            </w:r>
            <w:r w:rsidRPr="00085523">
              <w:rPr>
                <w:rFonts w:eastAsia="標楷體" w:hint="eastAsia"/>
                <w:bCs/>
                <w:kern w:val="0"/>
              </w:rPr>
              <w:t>、雇主負擔之勞健保費及公提勞工退休金</w:t>
            </w:r>
            <w:r w:rsidRPr="00085523">
              <w:rPr>
                <w:rFonts w:eastAsia="標楷體"/>
                <w:bCs/>
                <w:kern w:val="0"/>
              </w:rPr>
              <w:t>，</w:t>
            </w:r>
            <w:r w:rsidRPr="00085523">
              <w:rPr>
                <w:rFonts w:eastAsia="標楷體"/>
              </w:rPr>
              <w:t>受</w:t>
            </w:r>
            <w:r w:rsidRPr="00085523">
              <w:rPr>
                <w:rFonts w:eastAsia="標楷體" w:hint="eastAsia"/>
              </w:rPr>
              <w:t>委託</w:t>
            </w:r>
            <w:r w:rsidRPr="00085523">
              <w:rPr>
                <w:rFonts w:eastAsia="標楷體"/>
              </w:rPr>
              <w:t>單位人員不得支領臨時</w:t>
            </w:r>
            <w:r w:rsidRPr="00085523">
              <w:rPr>
                <w:rFonts w:eastAsia="標楷體" w:hint="eastAsia"/>
              </w:rPr>
              <w:t>人員費用</w:t>
            </w:r>
            <w:r w:rsidRPr="00085523">
              <w:rPr>
                <w:rFonts w:eastAsia="標楷體"/>
              </w:rPr>
              <w:t>。</w:t>
            </w:r>
          </w:p>
          <w:p w14:paraId="3553A4F8" w14:textId="77777777" w:rsidR="00974D8C" w:rsidRPr="00085523" w:rsidRDefault="00974D8C" w:rsidP="00063ABB">
            <w:pPr>
              <w:spacing w:line="400" w:lineRule="exact"/>
              <w:jc w:val="both"/>
              <w:rPr>
                <w:rFonts w:eastAsia="標楷體"/>
                <w:bCs/>
              </w:rPr>
            </w:pPr>
          </w:p>
          <w:p w14:paraId="64EC80B4" w14:textId="77777777" w:rsidR="00974D8C" w:rsidRPr="00085523" w:rsidRDefault="00974D8C" w:rsidP="00063ABB">
            <w:pPr>
              <w:spacing w:line="400" w:lineRule="exact"/>
              <w:jc w:val="both"/>
              <w:rPr>
                <w:rFonts w:eastAsia="標楷體"/>
              </w:rPr>
            </w:pPr>
          </w:p>
          <w:p w14:paraId="60126596" w14:textId="77777777" w:rsidR="00974D8C" w:rsidRPr="00085523" w:rsidRDefault="00974D8C" w:rsidP="00063ABB">
            <w:pPr>
              <w:spacing w:line="400" w:lineRule="exact"/>
              <w:jc w:val="both"/>
              <w:rPr>
                <w:rFonts w:eastAsia="標楷體"/>
              </w:rPr>
            </w:pPr>
            <w:r w:rsidRPr="00085523">
              <w:rPr>
                <w:rFonts w:eastAsia="標楷體"/>
              </w:rPr>
              <w:t>實施本計畫所需油墨、</w:t>
            </w:r>
            <w:r w:rsidRPr="00085523">
              <w:rPr>
                <w:rFonts w:eastAsia="標楷體"/>
                <w:bCs/>
              </w:rPr>
              <w:t>碳粉匣、</w:t>
            </w:r>
            <w:r w:rsidRPr="00085523">
              <w:rPr>
                <w:rFonts w:eastAsia="標楷體"/>
              </w:rPr>
              <w:t>紙張、文具等費用。</w:t>
            </w:r>
          </w:p>
          <w:p w14:paraId="3CD0106C" w14:textId="77777777" w:rsidR="00974D8C" w:rsidRPr="00085523" w:rsidRDefault="00974D8C" w:rsidP="00063ABB">
            <w:pPr>
              <w:spacing w:line="400" w:lineRule="exact"/>
              <w:jc w:val="both"/>
              <w:rPr>
                <w:rFonts w:eastAsia="標楷體"/>
              </w:rPr>
            </w:pPr>
          </w:p>
          <w:p w14:paraId="1512CC6A" w14:textId="77777777" w:rsidR="00974D8C" w:rsidRPr="00085523" w:rsidRDefault="00974D8C" w:rsidP="00063ABB">
            <w:pPr>
              <w:spacing w:line="400" w:lineRule="exact"/>
              <w:jc w:val="both"/>
              <w:rPr>
                <w:rFonts w:eastAsia="標楷體"/>
              </w:rPr>
            </w:pPr>
            <w:r w:rsidRPr="00085523">
              <w:rPr>
                <w:rFonts w:eastAsia="標楷體"/>
              </w:rPr>
              <w:t>實施本計畫所需郵資、快遞費、電報、電話費、網路使用費，但不得編列手機費用。</w:t>
            </w:r>
          </w:p>
          <w:p w14:paraId="0D38B56F" w14:textId="77777777" w:rsidR="00974D8C" w:rsidRPr="00085523" w:rsidRDefault="00974D8C" w:rsidP="00063ABB">
            <w:pPr>
              <w:spacing w:line="400" w:lineRule="exact"/>
              <w:jc w:val="both"/>
              <w:rPr>
                <w:rFonts w:eastAsia="標楷體"/>
              </w:rPr>
            </w:pPr>
          </w:p>
          <w:p w14:paraId="53951C45" w14:textId="77777777" w:rsidR="00974D8C" w:rsidRPr="00085523" w:rsidRDefault="00974D8C" w:rsidP="00063ABB">
            <w:pPr>
              <w:spacing w:line="400" w:lineRule="exact"/>
              <w:jc w:val="both"/>
              <w:rPr>
                <w:rFonts w:eastAsia="標楷體"/>
              </w:rPr>
            </w:pPr>
            <w:r w:rsidRPr="00085523">
              <w:rPr>
                <w:rFonts w:eastAsia="標楷體"/>
              </w:rPr>
              <w:t>實施本計畫所需書表、研究報告等之印刷裝訂費及影印費。</w:t>
            </w:r>
          </w:p>
          <w:p w14:paraId="1A6A5EB5" w14:textId="77777777" w:rsidR="00974D8C" w:rsidRPr="00085523" w:rsidRDefault="00974D8C" w:rsidP="00063ABB">
            <w:pPr>
              <w:spacing w:line="400" w:lineRule="exact"/>
              <w:jc w:val="both"/>
              <w:rPr>
                <w:rFonts w:eastAsia="標楷體"/>
              </w:rPr>
            </w:pPr>
          </w:p>
          <w:p w14:paraId="7DBFFED9" w14:textId="77777777" w:rsidR="00974D8C" w:rsidRPr="00085523" w:rsidRDefault="00974D8C" w:rsidP="00063ABB">
            <w:pPr>
              <w:spacing w:line="400" w:lineRule="exact"/>
              <w:jc w:val="both"/>
              <w:rPr>
                <w:rFonts w:eastAsia="標楷體"/>
                <w:kern w:val="0"/>
              </w:rPr>
            </w:pPr>
            <w:r w:rsidRPr="00085523">
              <w:rPr>
                <w:rFonts w:eastAsia="標楷體"/>
                <w:kern w:val="0"/>
              </w:rPr>
              <w:t>實施本計畫所需租用辦公房屋場地、機器設備</w:t>
            </w:r>
            <w:r w:rsidRPr="00085523">
              <w:rPr>
                <w:rFonts w:eastAsia="標楷體" w:hint="eastAsia"/>
                <w:kern w:val="0"/>
              </w:rPr>
              <w:t>、</w:t>
            </w:r>
            <w:r w:rsidRPr="00085523">
              <w:rPr>
                <w:rFonts w:eastAsia="標楷體"/>
                <w:kern w:val="0"/>
              </w:rPr>
              <w:t>車輛</w:t>
            </w:r>
            <w:r w:rsidRPr="00085523">
              <w:rPr>
                <w:rFonts w:eastAsia="標楷體" w:hint="eastAsia"/>
                <w:kern w:val="0"/>
              </w:rPr>
              <w:t>及資訊軟硬體</w:t>
            </w:r>
            <w:r w:rsidRPr="00085523">
              <w:rPr>
                <w:rFonts w:eastAsia="標楷體"/>
                <w:kern w:val="0"/>
              </w:rPr>
              <w:t>等租金</w:t>
            </w:r>
            <w:r w:rsidRPr="00085523">
              <w:rPr>
                <w:rFonts w:eastAsia="標楷體"/>
              </w:rPr>
              <w:t>。</w:t>
            </w:r>
          </w:p>
          <w:p w14:paraId="49A0B468" w14:textId="77777777" w:rsidR="00974D8C" w:rsidRPr="00085523" w:rsidRDefault="00974D8C" w:rsidP="00063ABB">
            <w:pPr>
              <w:spacing w:line="400" w:lineRule="exact"/>
              <w:jc w:val="both"/>
              <w:rPr>
                <w:rFonts w:eastAsia="標楷體"/>
              </w:rPr>
            </w:pPr>
            <w:r w:rsidRPr="00085523">
              <w:rPr>
                <w:rFonts w:eastAsia="標楷體" w:hint="eastAsia"/>
              </w:rPr>
              <w:t>資訊軟硬體包括電腦主機、週邊設備及軟體（電腦作業系統、資料庫系統、套裝軟體等）。</w:t>
            </w:r>
          </w:p>
          <w:p w14:paraId="3535D113" w14:textId="77777777" w:rsidR="00974D8C" w:rsidRPr="00085523" w:rsidRDefault="00974D8C" w:rsidP="00063ABB">
            <w:pPr>
              <w:spacing w:line="400" w:lineRule="exact"/>
              <w:jc w:val="both"/>
              <w:rPr>
                <w:rFonts w:eastAsia="標楷體"/>
              </w:rPr>
            </w:pPr>
          </w:p>
          <w:p w14:paraId="6CA290D4" w14:textId="77777777" w:rsidR="00974D8C" w:rsidRPr="00085523" w:rsidRDefault="00974D8C" w:rsidP="00063ABB">
            <w:pPr>
              <w:spacing w:line="400" w:lineRule="exact"/>
              <w:jc w:val="both"/>
              <w:rPr>
                <w:rFonts w:eastAsia="標楷體"/>
              </w:rPr>
            </w:pPr>
          </w:p>
          <w:p w14:paraId="339B076F" w14:textId="77777777" w:rsidR="00974D8C" w:rsidRPr="00085523" w:rsidRDefault="00974D8C" w:rsidP="00063ABB">
            <w:pPr>
              <w:spacing w:line="400" w:lineRule="exact"/>
              <w:jc w:val="both"/>
              <w:rPr>
                <w:rFonts w:eastAsia="標楷體"/>
              </w:rPr>
            </w:pPr>
          </w:p>
          <w:p w14:paraId="5D78EEE3" w14:textId="77777777" w:rsidR="00974D8C" w:rsidRPr="00085523" w:rsidRDefault="00974D8C" w:rsidP="00063ABB">
            <w:pPr>
              <w:spacing w:line="400" w:lineRule="exact"/>
              <w:jc w:val="both"/>
              <w:rPr>
                <w:rFonts w:eastAsia="標楷體"/>
              </w:rPr>
            </w:pPr>
          </w:p>
          <w:p w14:paraId="037151D6" w14:textId="77777777" w:rsidR="00974D8C" w:rsidRPr="00085523" w:rsidRDefault="00974D8C" w:rsidP="00063ABB">
            <w:pPr>
              <w:spacing w:line="400" w:lineRule="exact"/>
              <w:jc w:val="both"/>
              <w:rPr>
                <w:rFonts w:eastAsia="標楷體"/>
              </w:rPr>
            </w:pPr>
            <w:r w:rsidRPr="00085523">
              <w:rPr>
                <w:rFonts w:eastAsia="標楷體" w:hint="eastAsia"/>
              </w:rPr>
              <w:t>實施本計畫所需使用專利權、著作權、商標權等各項智慧財產權或其他專屬權利（例如教具等）而支付之相關權利金等費用。</w:t>
            </w:r>
          </w:p>
          <w:p w14:paraId="2D5D2A47" w14:textId="77777777" w:rsidR="00974D8C" w:rsidRPr="00085523" w:rsidRDefault="00974D8C" w:rsidP="00063ABB">
            <w:pPr>
              <w:spacing w:line="400" w:lineRule="exact"/>
              <w:jc w:val="both"/>
              <w:rPr>
                <w:rFonts w:eastAsia="標楷體"/>
              </w:rPr>
            </w:pPr>
          </w:p>
          <w:p w14:paraId="6A2BADB9" w14:textId="77777777" w:rsidR="00974D8C" w:rsidRPr="00085523" w:rsidRDefault="00974D8C" w:rsidP="00063ABB">
            <w:pPr>
              <w:spacing w:line="400" w:lineRule="exact"/>
              <w:jc w:val="both"/>
              <w:rPr>
                <w:rFonts w:eastAsia="標楷體"/>
              </w:rPr>
            </w:pPr>
            <w:r w:rsidRPr="00085523">
              <w:rPr>
                <w:rFonts w:eastAsia="標楷體"/>
              </w:rPr>
              <w:t>實施本計畫所需之儀器設備使用之相關服務費。</w:t>
            </w:r>
          </w:p>
          <w:p w14:paraId="28B47A6F" w14:textId="77777777" w:rsidR="00974D8C" w:rsidRPr="00085523" w:rsidRDefault="00974D8C" w:rsidP="00063ABB">
            <w:pPr>
              <w:spacing w:line="400" w:lineRule="exact"/>
              <w:jc w:val="both"/>
              <w:rPr>
                <w:rFonts w:eastAsia="標楷體"/>
              </w:rPr>
            </w:pPr>
          </w:p>
          <w:p w14:paraId="2EC9C134" w14:textId="77777777" w:rsidR="00974D8C" w:rsidRPr="00085523" w:rsidRDefault="00974D8C" w:rsidP="00063ABB">
            <w:pPr>
              <w:spacing w:line="400" w:lineRule="exact"/>
              <w:jc w:val="both"/>
              <w:rPr>
                <w:rFonts w:eastAsia="標楷體"/>
              </w:rPr>
            </w:pPr>
          </w:p>
          <w:p w14:paraId="0D05A94E" w14:textId="77777777" w:rsidR="00974D8C" w:rsidRPr="00085523" w:rsidRDefault="00974D8C" w:rsidP="00063ABB">
            <w:pPr>
              <w:spacing w:line="400" w:lineRule="exact"/>
              <w:jc w:val="both"/>
              <w:rPr>
                <w:rFonts w:eastAsia="標楷體"/>
              </w:rPr>
            </w:pPr>
            <w:r w:rsidRPr="00085523">
              <w:rPr>
                <w:rFonts w:eastAsia="標楷體"/>
              </w:rPr>
              <w:t>實施本計畫所使用儀器設備所需之修繕及養護費用。</w:t>
            </w:r>
          </w:p>
          <w:p w14:paraId="2D3CDEC4" w14:textId="77777777" w:rsidR="00974D8C" w:rsidRPr="00085523" w:rsidRDefault="00974D8C" w:rsidP="00063ABB">
            <w:pPr>
              <w:spacing w:line="400" w:lineRule="exact"/>
              <w:jc w:val="both"/>
              <w:rPr>
                <w:rFonts w:eastAsia="標楷體"/>
              </w:rPr>
            </w:pPr>
          </w:p>
          <w:p w14:paraId="133ADF58" w14:textId="77777777" w:rsidR="00974D8C" w:rsidRPr="00085523" w:rsidRDefault="00974D8C" w:rsidP="00063ABB">
            <w:pPr>
              <w:spacing w:line="400" w:lineRule="exact"/>
              <w:jc w:val="both"/>
              <w:rPr>
                <w:rFonts w:eastAsia="標楷體"/>
              </w:rPr>
            </w:pPr>
            <w:r w:rsidRPr="00085523">
              <w:rPr>
                <w:rFonts w:eastAsia="標楷體"/>
              </w:rPr>
              <w:t>實施本計畫所需車輛、機械設備之油料費用。（車輛之油料費用，係指從事調查研究之實地訪查，而非屬派遣機關人員出差，其性質與出差旅費之報支不同，受委託或補（捐）助單位如無公務車可供調派，而需由實地訪</w:t>
            </w:r>
            <w:r w:rsidRPr="00085523">
              <w:rPr>
                <w:rFonts w:eastAsia="標楷體"/>
              </w:rPr>
              <w:lastRenderedPageBreak/>
              <w:t>查人員駕駛自用汽（機）車從事該訪查，且此項情況已於委託計畫（或契約）訂明者，其所需油料費，得由各委辦機關本於職責自行核處，檢據報支）</w:t>
            </w:r>
          </w:p>
          <w:p w14:paraId="5496FA26" w14:textId="77777777" w:rsidR="00974D8C" w:rsidRPr="00085523" w:rsidRDefault="00974D8C" w:rsidP="00063ABB">
            <w:pPr>
              <w:spacing w:line="400" w:lineRule="exact"/>
              <w:jc w:val="both"/>
              <w:rPr>
                <w:rFonts w:eastAsia="標楷體"/>
              </w:rPr>
            </w:pPr>
          </w:p>
          <w:p w14:paraId="3F077313" w14:textId="77777777" w:rsidR="00974D8C" w:rsidRPr="00085523" w:rsidRDefault="00974D8C" w:rsidP="00063ABB">
            <w:pPr>
              <w:spacing w:line="400" w:lineRule="exact"/>
              <w:jc w:val="both"/>
              <w:rPr>
                <w:rFonts w:eastAsia="標楷體"/>
              </w:rPr>
            </w:pPr>
            <w:r w:rsidRPr="00085523">
              <w:rPr>
                <w:rFonts w:eastAsia="標楷體"/>
              </w:rPr>
              <w:t>實施本計畫所需問卷調查之填表或訪視費。</w:t>
            </w:r>
          </w:p>
          <w:p w14:paraId="1BD66FA1" w14:textId="77777777" w:rsidR="00974D8C" w:rsidRPr="00085523" w:rsidRDefault="00974D8C" w:rsidP="00063ABB">
            <w:pPr>
              <w:spacing w:line="400" w:lineRule="exact"/>
              <w:jc w:val="both"/>
              <w:rPr>
                <w:rFonts w:eastAsia="標楷體"/>
              </w:rPr>
            </w:pPr>
            <w:r w:rsidRPr="00085523">
              <w:rPr>
                <w:rFonts w:eastAsia="標楷體"/>
              </w:rPr>
              <w:t>問卷調查或訪視時所需之禮品或宣導品費用。</w:t>
            </w:r>
          </w:p>
          <w:p w14:paraId="0C853128" w14:textId="77777777" w:rsidR="00974D8C" w:rsidRPr="00085523" w:rsidRDefault="00974D8C" w:rsidP="00063ABB">
            <w:pPr>
              <w:spacing w:line="400" w:lineRule="exact"/>
              <w:jc w:val="both"/>
              <w:rPr>
                <w:rFonts w:eastAsia="標楷體"/>
              </w:rPr>
            </w:pPr>
            <w:r w:rsidRPr="00085523">
              <w:rPr>
                <w:rFonts w:eastAsia="標楷體"/>
              </w:rPr>
              <w:t>經本部審查核可之全國性之大型訪問調查，得以「衛生福利部委託研究計畫之調查訪問費審查標準」編列經費，並應詳列調查訪問所需細項經費；倘受委託單位有虛報情事者，得請其重新檢討或終止契約。（調查訪問除非需求說明書中載明，否則不得委外執行）</w:t>
            </w:r>
          </w:p>
          <w:p w14:paraId="6CBB91D0" w14:textId="77777777" w:rsidR="00974D8C" w:rsidRPr="00085523" w:rsidRDefault="00974D8C" w:rsidP="00063ABB">
            <w:pPr>
              <w:spacing w:line="400" w:lineRule="exact"/>
              <w:jc w:val="both"/>
              <w:rPr>
                <w:rFonts w:eastAsia="標楷體"/>
              </w:rPr>
            </w:pPr>
          </w:p>
          <w:p w14:paraId="72D5C0EF" w14:textId="77777777" w:rsidR="00974D8C" w:rsidRPr="00085523" w:rsidRDefault="00974D8C" w:rsidP="00063ABB">
            <w:pPr>
              <w:spacing w:line="400" w:lineRule="exact"/>
              <w:jc w:val="both"/>
              <w:rPr>
                <w:rFonts w:eastAsia="標楷體"/>
              </w:rPr>
            </w:pPr>
            <w:r w:rsidRPr="00085523">
              <w:rPr>
                <w:rFonts w:eastAsia="標楷體"/>
              </w:rPr>
              <w:t>實施本計畫臨床受試者所需之受試保險費。（核實報支）</w:t>
            </w:r>
          </w:p>
          <w:p w14:paraId="0D579214" w14:textId="77777777" w:rsidR="00974D8C" w:rsidRPr="00085523" w:rsidRDefault="00974D8C" w:rsidP="00063ABB">
            <w:pPr>
              <w:spacing w:line="400" w:lineRule="exact"/>
              <w:jc w:val="both"/>
              <w:rPr>
                <w:rFonts w:eastAsia="標楷體"/>
              </w:rPr>
            </w:pPr>
          </w:p>
          <w:p w14:paraId="738BC97A" w14:textId="77777777" w:rsidR="00974D8C" w:rsidRPr="00085523" w:rsidRDefault="00974D8C" w:rsidP="00063ABB">
            <w:pPr>
              <w:spacing w:line="400" w:lineRule="exact"/>
              <w:jc w:val="both"/>
              <w:rPr>
                <w:rFonts w:eastAsia="標楷體"/>
              </w:rPr>
            </w:pPr>
            <w:r w:rsidRPr="00085523">
              <w:rPr>
                <w:rFonts w:eastAsia="標楷體"/>
              </w:rPr>
              <w:t>實施本計畫所需受試者營養費用。</w:t>
            </w:r>
          </w:p>
          <w:p w14:paraId="54BD40B5" w14:textId="77777777" w:rsidR="00974D8C" w:rsidRPr="00085523" w:rsidRDefault="00974D8C" w:rsidP="00063ABB">
            <w:pPr>
              <w:spacing w:line="400" w:lineRule="exact"/>
              <w:jc w:val="both"/>
              <w:rPr>
                <w:rFonts w:eastAsia="標楷體"/>
              </w:rPr>
            </w:pPr>
          </w:p>
          <w:p w14:paraId="7B685577" w14:textId="77777777" w:rsidR="00974D8C" w:rsidRPr="00085523" w:rsidRDefault="00974D8C" w:rsidP="00063ABB">
            <w:pPr>
              <w:spacing w:line="400" w:lineRule="exact"/>
              <w:jc w:val="both"/>
              <w:rPr>
                <w:rFonts w:eastAsia="標楷體"/>
              </w:rPr>
            </w:pPr>
          </w:p>
          <w:p w14:paraId="6CA39DC7" w14:textId="77777777" w:rsidR="00974D8C" w:rsidRPr="00085523" w:rsidRDefault="00974D8C" w:rsidP="00063ABB">
            <w:pPr>
              <w:spacing w:line="400" w:lineRule="exact"/>
              <w:jc w:val="both"/>
              <w:rPr>
                <w:rFonts w:eastAsia="標楷體"/>
              </w:rPr>
            </w:pPr>
            <w:r w:rsidRPr="00085523">
              <w:rPr>
                <w:rFonts w:eastAsia="標楷體"/>
              </w:rPr>
              <w:t>實施計畫因涉及人體試驗及人體研究（例如：人體檢體採集或個人隱私資料之收集），須經醫學倫理委員會（</w:t>
            </w:r>
            <w:r w:rsidRPr="00085523">
              <w:rPr>
                <w:rFonts w:eastAsia="標楷體"/>
              </w:rPr>
              <w:t>IRB</w:t>
            </w:r>
            <w:r w:rsidRPr="00085523">
              <w:rPr>
                <w:rFonts w:eastAsia="標楷體"/>
              </w:rPr>
              <w:t>）審查者，得編列該項審查費。</w:t>
            </w:r>
          </w:p>
          <w:p w14:paraId="5BE8DCB1" w14:textId="77777777" w:rsidR="00974D8C" w:rsidRPr="00085523" w:rsidRDefault="00974D8C" w:rsidP="00063ABB">
            <w:pPr>
              <w:spacing w:line="400" w:lineRule="exact"/>
              <w:jc w:val="both"/>
              <w:rPr>
                <w:rFonts w:eastAsia="標楷體"/>
              </w:rPr>
            </w:pPr>
          </w:p>
          <w:p w14:paraId="0F6766D1" w14:textId="77777777" w:rsidR="00974D8C" w:rsidRPr="00085523" w:rsidRDefault="00974D8C" w:rsidP="00063ABB">
            <w:pPr>
              <w:spacing w:line="400" w:lineRule="exact"/>
              <w:jc w:val="both"/>
              <w:rPr>
                <w:rFonts w:eastAsia="標楷體"/>
              </w:rPr>
            </w:pPr>
            <w:r w:rsidRPr="00085523">
              <w:rPr>
                <w:rFonts w:eastAsia="標楷體"/>
              </w:rPr>
              <w:t>實施本計畫所需電腦資料處理費。包括：資料譯碼及鍵入費、電腦使用時間費、磁片、磁碟、隨身碟、光碟片及報表紙等。</w:t>
            </w:r>
          </w:p>
          <w:p w14:paraId="0CE024B7" w14:textId="77777777" w:rsidR="00974D8C" w:rsidRPr="00085523" w:rsidRDefault="00974D8C" w:rsidP="00063ABB">
            <w:pPr>
              <w:spacing w:line="400" w:lineRule="exact"/>
              <w:jc w:val="both"/>
              <w:rPr>
                <w:rFonts w:eastAsia="標楷體"/>
              </w:rPr>
            </w:pPr>
            <w:r w:rsidRPr="00085523">
              <w:rPr>
                <w:rFonts w:eastAsia="標楷體"/>
              </w:rPr>
              <w:t>電腦軟體、程式設計費、電腦周邊配備、網路伺服器架設、網站或軟體更新費、網頁及網路平台架設等係屬設備，依規定不得編列購買費用。</w:t>
            </w:r>
          </w:p>
          <w:p w14:paraId="0DED2A38" w14:textId="77777777" w:rsidR="00974D8C" w:rsidRPr="00085523" w:rsidRDefault="00974D8C" w:rsidP="00063ABB">
            <w:pPr>
              <w:spacing w:line="400" w:lineRule="exact"/>
              <w:jc w:val="both"/>
              <w:rPr>
                <w:rFonts w:eastAsia="標楷體"/>
              </w:rPr>
            </w:pPr>
          </w:p>
          <w:p w14:paraId="5E79607D" w14:textId="77777777" w:rsidR="00974D8C" w:rsidRPr="00085523" w:rsidRDefault="00974D8C" w:rsidP="00063ABB">
            <w:pPr>
              <w:spacing w:line="400" w:lineRule="exact"/>
              <w:jc w:val="both"/>
              <w:rPr>
                <w:rFonts w:eastAsia="標楷體"/>
              </w:rPr>
            </w:pPr>
            <w:r w:rsidRPr="00085523">
              <w:rPr>
                <w:rFonts w:eastAsia="標楷體"/>
              </w:rPr>
              <w:t>實施本計畫所需相關資料檢索費。</w:t>
            </w:r>
          </w:p>
          <w:p w14:paraId="71777373" w14:textId="77777777" w:rsidR="00974D8C" w:rsidRPr="00085523" w:rsidRDefault="00974D8C" w:rsidP="00063ABB">
            <w:pPr>
              <w:spacing w:line="400" w:lineRule="exact"/>
              <w:jc w:val="both"/>
              <w:rPr>
                <w:rFonts w:eastAsia="標楷體"/>
              </w:rPr>
            </w:pPr>
          </w:p>
          <w:p w14:paraId="0E94ED07" w14:textId="77777777" w:rsidR="00974D8C" w:rsidRPr="00085523" w:rsidRDefault="00974D8C" w:rsidP="00063ABB">
            <w:pPr>
              <w:spacing w:line="400" w:lineRule="exact"/>
              <w:jc w:val="both"/>
              <w:rPr>
                <w:rFonts w:eastAsia="標楷體"/>
                <w:sz w:val="16"/>
                <w:szCs w:val="16"/>
              </w:rPr>
            </w:pPr>
            <w:r w:rsidRPr="00085523">
              <w:rPr>
                <w:rFonts w:eastAsia="標楷體"/>
              </w:rPr>
              <w:t>實施本計畫所需購置國內、外參考書籍、期刊以具有專門性且與研究計畫直接有關者為限。擬購置圖書應詳列其名稱、數量、單價及</w:t>
            </w:r>
            <w:r w:rsidRPr="00085523">
              <w:rPr>
                <w:rFonts w:eastAsia="標楷體"/>
                <w:sz w:val="22"/>
                <w:szCs w:val="22"/>
              </w:rPr>
              <w:t>總價</w:t>
            </w:r>
            <w:r w:rsidRPr="00085523">
              <w:rPr>
                <w:rFonts w:eastAsia="標楷體"/>
                <w:sz w:val="16"/>
                <w:szCs w:val="16"/>
              </w:rPr>
              <w:t>。</w:t>
            </w:r>
          </w:p>
          <w:p w14:paraId="0255EEE7" w14:textId="77777777" w:rsidR="00974D8C" w:rsidRPr="00085523" w:rsidRDefault="00974D8C" w:rsidP="00063ABB">
            <w:pPr>
              <w:spacing w:line="400" w:lineRule="exact"/>
              <w:jc w:val="both"/>
              <w:rPr>
                <w:rFonts w:eastAsia="標楷體"/>
                <w:sz w:val="16"/>
                <w:szCs w:val="16"/>
              </w:rPr>
            </w:pPr>
          </w:p>
          <w:p w14:paraId="35BAC0BA" w14:textId="77777777" w:rsidR="00974D8C" w:rsidRPr="00085523" w:rsidRDefault="00974D8C" w:rsidP="00063ABB">
            <w:pPr>
              <w:spacing w:line="400" w:lineRule="exact"/>
              <w:jc w:val="both"/>
              <w:rPr>
                <w:rFonts w:eastAsia="標楷體"/>
              </w:rPr>
            </w:pPr>
            <w:r w:rsidRPr="00085523">
              <w:rPr>
                <w:rFonts w:eastAsia="標楷體"/>
              </w:rPr>
              <w:t>實施本計畫所需消耗性器皿、材料、實驗動物、藥品</w:t>
            </w:r>
            <w:r w:rsidRPr="00085523">
              <w:rPr>
                <w:rFonts w:eastAsia="標楷體"/>
                <w:kern w:val="0"/>
              </w:rPr>
              <w:t>及使用年限未及二年或單價未達一萬元非消耗性之物品</w:t>
            </w:r>
            <w:r w:rsidRPr="00085523">
              <w:rPr>
                <w:rFonts w:eastAsia="標楷體"/>
              </w:rPr>
              <w:t>等費用。</w:t>
            </w:r>
          </w:p>
          <w:p w14:paraId="58806AE0" w14:textId="77777777" w:rsidR="00974D8C" w:rsidRPr="00085523" w:rsidRDefault="00974D8C" w:rsidP="00063ABB">
            <w:pPr>
              <w:spacing w:line="400" w:lineRule="exact"/>
              <w:jc w:val="both"/>
              <w:rPr>
                <w:rFonts w:eastAsia="標楷體"/>
              </w:rPr>
            </w:pPr>
            <w:r w:rsidRPr="00085523">
              <w:rPr>
                <w:rFonts w:eastAsia="標楷體"/>
              </w:rPr>
              <w:t>使用年限未及二年或單價未達</w:t>
            </w:r>
            <w:r w:rsidRPr="00085523">
              <w:rPr>
                <w:rFonts w:eastAsia="標楷體"/>
                <w:kern w:val="0"/>
              </w:rPr>
              <w:t>一</w:t>
            </w:r>
            <w:r w:rsidRPr="00085523">
              <w:rPr>
                <w:rFonts w:eastAsia="標楷體"/>
              </w:rPr>
              <w:t>萬元之非消耗性物品以與計畫直接有關為限；且不得購置普通性非消耗物品，如複印機、印表機、電腦螢幕、碎紙機等</w:t>
            </w:r>
            <w:r w:rsidRPr="00085523">
              <w:rPr>
                <w:rFonts w:eastAsia="標楷體"/>
                <w:kern w:val="0"/>
              </w:rPr>
              <w:t>。</w:t>
            </w:r>
          </w:p>
          <w:p w14:paraId="5190F2E8" w14:textId="77777777" w:rsidR="00974D8C" w:rsidRPr="00085523" w:rsidRDefault="00974D8C" w:rsidP="00063ABB">
            <w:pPr>
              <w:spacing w:line="400" w:lineRule="exact"/>
              <w:jc w:val="both"/>
              <w:rPr>
                <w:rFonts w:eastAsia="標楷體"/>
              </w:rPr>
            </w:pPr>
            <w:r w:rsidRPr="00085523">
              <w:rPr>
                <w:rFonts w:eastAsia="標楷體"/>
                <w:kern w:val="0"/>
              </w:rPr>
              <w:t>應詳列各品項之名稱</w:t>
            </w:r>
            <w:r w:rsidRPr="00085523">
              <w:rPr>
                <w:rFonts w:eastAsia="標楷體"/>
              </w:rPr>
              <w:t>（中英文並列）單價、數量與總價。</w:t>
            </w:r>
          </w:p>
          <w:p w14:paraId="40C39ED3" w14:textId="77777777" w:rsidR="00974D8C" w:rsidRPr="00085523" w:rsidRDefault="00974D8C" w:rsidP="00063ABB">
            <w:pPr>
              <w:spacing w:line="400" w:lineRule="exact"/>
              <w:jc w:val="both"/>
              <w:rPr>
                <w:rFonts w:eastAsia="標楷體"/>
              </w:rPr>
            </w:pPr>
          </w:p>
          <w:p w14:paraId="2BB0D7C0" w14:textId="77777777" w:rsidR="00974D8C" w:rsidRPr="00085523" w:rsidRDefault="00974D8C" w:rsidP="00063ABB">
            <w:pPr>
              <w:spacing w:line="400" w:lineRule="exact"/>
              <w:jc w:val="both"/>
              <w:rPr>
                <w:rFonts w:eastAsia="標楷體"/>
              </w:rPr>
            </w:pPr>
            <w:r w:rsidRPr="00085523">
              <w:rPr>
                <w:rFonts w:eastAsia="標楷體"/>
              </w:rPr>
              <w:t>實施本計畫所需專家諮詢會議之出席費。計畫項下之相關人員（已列支人事費之各類酬勞者）及非以專家身分出席者不得支領。</w:t>
            </w:r>
          </w:p>
          <w:p w14:paraId="3A51A516" w14:textId="77777777" w:rsidR="00974D8C" w:rsidRPr="00085523" w:rsidRDefault="00974D8C" w:rsidP="00063ABB">
            <w:pPr>
              <w:spacing w:line="400" w:lineRule="exact"/>
              <w:jc w:val="both"/>
              <w:rPr>
                <w:rFonts w:eastAsia="標楷體"/>
              </w:rPr>
            </w:pPr>
            <w:r w:rsidRPr="00085523">
              <w:rPr>
                <w:rFonts w:eastAsia="標楷體"/>
              </w:rPr>
              <w:t>屬工作協調性質之會議不得支給出席費。</w:t>
            </w:r>
          </w:p>
          <w:p w14:paraId="693709A4" w14:textId="77777777" w:rsidR="00974D8C" w:rsidRPr="00085523" w:rsidRDefault="00974D8C" w:rsidP="00063ABB">
            <w:pPr>
              <w:spacing w:line="400" w:lineRule="exact"/>
              <w:jc w:val="both"/>
              <w:rPr>
                <w:rFonts w:eastAsia="標楷體"/>
              </w:rPr>
            </w:pPr>
            <w:r w:rsidRPr="00085523">
              <w:rPr>
                <w:rFonts w:eastAsia="標楷體"/>
              </w:rPr>
              <w:t>焦點座談參與座談者，非以專家身分出席，不得支領出席費。</w:t>
            </w:r>
          </w:p>
          <w:p w14:paraId="7F79D1CF" w14:textId="77777777" w:rsidR="00974D8C" w:rsidRPr="00085523" w:rsidRDefault="00974D8C" w:rsidP="00063ABB">
            <w:pPr>
              <w:spacing w:line="400" w:lineRule="exact"/>
              <w:jc w:val="both"/>
              <w:rPr>
                <w:rFonts w:eastAsia="標楷體"/>
              </w:rPr>
            </w:pPr>
          </w:p>
          <w:p w14:paraId="7F72EE5A" w14:textId="77777777" w:rsidR="00974D8C" w:rsidRPr="00085523" w:rsidRDefault="00974D8C" w:rsidP="00063ABB">
            <w:pPr>
              <w:spacing w:line="400" w:lineRule="exact"/>
              <w:jc w:val="both"/>
              <w:rPr>
                <w:rFonts w:eastAsia="標楷體"/>
              </w:rPr>
            </w:pPr>
            <w:r w:rsidRPr="00085523">
              <w:rPr>
                <w:rFonts w:eastAsia="標楷體"/>
              </w:rPr>
              <w:t>實施本計畫所需之相關人員及出席專家之國內差旅費。</w:t>
            </w:r>
          </w:p>
          <w:p w14:paraId="772EF225" w14:textId="77777777" w:rsidR="00974D8C" w:rsidRPr="00085523" w:rsidRDefault="00974D8C" w:rsidP="00063ABB">
            <w:pPr>
              <w:spacing w:line="400" w:lineRule="exact"/>
              <w:jc w:val="both"/>
              <w:rPr>
                <w:rFonts w:eastAsia="標楷體"/>
              </w:rPr>
            </w:pPr>
            <w:r w:rsidRPr="00085523">
              <w:rPr>
                <w:rFonts w:eastAsia="標楷體"/>
              </w:rPr>
              <w:t>差旅費分為交通費、住宿費、雜費等。</w:t>
            </w:r>
          </w:p>
          <w:p w14:paraId="5F0C7498" w14:textId="77777777" w:rsidR="00974D8C" w:rsidRPr="00085523" w:rsidRDefault="00974D8C" w:rsidP="00063ABB">
            <w:pPr>
              <w:spacing w:line="400" w:lineRule="exact"/>
              <w:jc w:val="both"/>
              <w:rPr>
                <w:rFonts w:eastAsia="標楷體"/>
              </w:rPr>
            </w:pPr>
            <w:r w:rsidRPr="00085523">
              <w:rPr>
                <w:rFonts w:eastAsia="標楷體"/>
              </w:rPr>
              <w:t>出席專家如係由遠地前往，受委託單位得衡酌實際情況，參照</w:t>
            </w:r>
            <w:r w:rsidRPr="00085523">
              <w:rPr>
                <w:rFonts w:eastAsia="標楷體" w:hint="eastAsia"/>
              </w:rPr>
              <w:t>行政院「</w:t>
            </w:r>
            <w:r w:rsidRPr="00085523">
              <w:rPr>
                <w:rFonts w:eastAsia="標楷體"/>
              </w:rPr>
              <w:t>國內出差旅費報支要點</w:t>
            </w:r>
            <w:r w:rsidRPr="00085523">
              <w:rPr>
                <w:rFonts w:eastAsia="標楷體" w:hint="eastAsia"/>
              </w:rPr>
              <w:t>」</w:t>
            </w:r>
            <w:r w:rsidRPr="00085523">
              <w:rPr>
                <w:rFonts w:eastAsia="標楷體"/>
              </w:rPr>
              <w:t>規定，覈實支給交通費及住宿費。</w:t>
            </w:r>
          </w:p>
          <w:p w14:paraId="7BE1CE7F" w14:textId="77777777" w:rsidR="00974D8C" w:rsidRPr="00085523" w:rsidRDefault="00974D8C" w:rsidP="00063ABB">
            <w:pPr>
              <w:spacing w:line="400" w:lineRule="exact"/>
              <w:jc w:val="both"/>
              <w:rPr>
                <w:rFonts w:eastAsia="標楷體"/>
              </w:rPr>
            </w:pPr>
            <w:r w:rsidRPr="00085523">
              <w:rPr>
                <w:rFonts w:eastAsia="標楷體"/>
              </w:rPr>
              <w:t>凡公民營汽車到達地區，除因業務需要，報經本部事前核准者外，其搭乘計程車之費用，不得報支。</w:t>
            </w:r>
          </w:p>
          <w:p w14:paraId="20BBD1D4" w14:textId="77777777" w:rsidR="00974D8C" w:rsidRPr="00085523" w:rsidRDefault="00974D8C" w:rsidP="00063ABB">
            <w:pPr>
              <w:spacing w:line="400" w:lineRule="exact"/>
              <w:jc w:val="both"/>
              <w:rPr>
                <w:rFonts w:eastAsia="標楷體"/>
              </w:rPr>
            </w:pPr>
          </w:p>
          <w:p w14:paraId="606D76E0" w14:textId="77777777" w:rsidR="00974D8C" w:rsidRPr="00085523" w:rsidRDefault="00974D8C" w:rsidP="00063ABB">
            <w:pPr>
              <w:spacing w:line="400" w:lineRule="exact"/>
              <w:jc w:val="both"/>
              <w:rPr>
                <w:rFonts w:eastAsia="標楷體"/>
              </w:rPr>
            </w:pPr>
            <w:r w:rsidRPr="00085523">
              <w:rPr>
                <w:rFonts w:eastAsia="標楷體"/>
              </w:rPr>
              <w:t>依行政院「各機關聘請國外顧問、專家及學者來台期間支付費用最高標準表」辦理。</w:t>
            </w:r>
          </w:p>
          <w:p w14:paraId="62764671" w14:textId="77777777" w:rsidR="00974D8C" w:rsidRPr="00085523" w:rsidRDefault="00974D8C" w:rsidP="00063ABB">
            <w:pPr>
              <w:spacing w:line="400" w:lineRule="exact"/>
              <w:jc w:val="both"/>
              <w:rPr>
                <w:rFonts w:eastAsia="標楷體"/>
              </w:rPr>
            </w:pPr>
            <w:r w:rsidRPr="00085523">
              <w:rPr>
                <w:rFonts w:eastAsia="標楷體"/>
              </w:rPr>
              <w:t>已支領本項工作費用者，不得再支領其他工作報酬（如：出席費、鐘點費等）。</w:t>
            </w:r>
          </w:p>
          <w:p w14:paraId="6E79396F" w14:textId="77777777" w:rsidR="00974D8C" w:rsidRPr="00085523" w:rsidRDefault="00974D8C" w:rsidP="00063ABB">
            <w:pPr>
              <w:spacing w:line="400" w:lineRule="exact"/>
              <w:jc w:val="both"/>
              <w:rPr>
                <w:rFonts w:eastAsia="標楷體"/>
              </w:rPr>
            </w:pPr>
          </w:p>
          <w:p w14:paraId="3B9D561A" w14:textId="77777777" w:rsidR="00974D8C" w:rsidRPr="00085523" w:rsidRDefault="00974D8C" w:rsidP="00063ABB">
            <w:pPr>
              <w:spacing w:line="400" w:lineRule="exact"/>
              <w:jc w:val="both"/>
              <w:rPr>
                <w:rFonts w:eastAsia="標楷體"/>
              </w:rPr>
            </w:pPr>
            <w:r w:rsidRPr="00085523">
              <w:rPr>
                <w:rFonts w:eastAsia="標楷體"/>
              </w:rPr>
              <w:t>實施本計畫執行需要而召開之相關會議，已逾用餐時間之餐費。</w:t>
            </w:r>
          </w:p>
          <w:p w14:paraId="1DFD0A2D" w14:textId="77777777" w:rsidR="00974D8C" w:rsidRPr="00085523" w:rsidRDefault="00974D8C" w:rsidP="00063ABB">
            <w:pPr>
              <w:spacing w:line="400" w:lineRule="exact"/>
              <w:jc w:val="both"/>
              <w:rPr>
                <w:rFonts w:eastAsia="標楷體"/>
              </w:rPr>
            </w:pPr>
          </w:p>
          <w:p w14:paraId="0F7C14F3" w14:textId="77777777" w:rsidR="00974D8C" w:rsidRPr="00085523" w:rsidRDefault="00974D8C" w:rsidP="00063ABB">
            <w:pPr>
              <w:spacing w:line="400" w:lineRule="exact"/>
              <w:jc w:val="both"/>
              <w:rPr>
                <w:rFonts w:eastAsia="標楷體"/>
              </w:rPr>
            </w:pPr>
            <w:r w:rsidRPr="00085523">
              <w:rPr>
                <w:rFonts w:eastAsia="標楷體"/>
              </w:rPr>
              <w:t>辦理本計畫所需之其他未列於本表之項目。</w:t>
            </w:r>
          </w:p>
          <w:p w14:paraId="263C7563" w14:textId="77777777" w:rsidR="00974D8C" w:rsidRPr="00085523" w:rsidRDefault="00974D8C" w:rsidP="00063ABB">
            <w:pPr>
              <w:spacing w:line="400" w:lineRule="exact"/>
              <w:jc w:val="both"/>
              <w:rPr>
                <w:rFonts w:eastAsia="標楷體"/>
              </w:rPr>
            </w:pPr>
          </w:p>
          <w:p w14:paraId="787018E6" w14:textId="77777777" w:rsidR="00974D8C" w:rsidRPr="00085523" w:rsidRDefault="00974D8C" w:rsidP="00063ABB">
            <w:pPr>
              <w:spacing w:line="400" w:lineRule="exact"/>
              <w:jc w:val="both"/>
              <w:rPr>
                <w:rFonts w:eastAsia="標楷體"/>
              </w:rPr>
            </w:pPr>
          </w:p>
          <w:p w14:paraId="7F7829C2" w14:textId="77777777" w:rsidR="00974D8C" w:rsidRPr="00085523" w:rsidRDefault="00974D8C" w:rsidP="00063ABB">
            <w:pPr>
              <w:spacing w:line="400" w:lineRule="exact"/>
              <w:jc w:val="both"/>
              <w:rPr>
                <w:rFonts w:eastAsia="標楷體"/>
              </w:rPr>
            </w:pPr>
            <w:r w:rsidRPr="00085523">
              <w:rPr>
                <w:rFonts w:eastAsia="標楷體"/>
              </w:rPr>
              <w:t>實施本計畫所需之雜項費用。</w:t>
            </w:r>
          </w:p>
        </w:tc>
        <w:tc>
          <w:tcPr>
            <w:tcW w:w="2694" w:type="dxa"/>
            <w:tcBorders>
              <w:top w:val="single" w:sz="6" w:space="0" w:color="auto"/>
              <w:left w:val="single" w:sz="6" w:space="0" w:color="auto"/>
              <w:bottom w:val="single" w:sz="6" w:space="0" w:color="auto"/>
              <w:right w:val="single" w:sz="6" w:space="0" w:color="auto"/>
            </w:tcBorders>
          </w:tcPr>
          <w:p w14:paraId="3FE70192" w14:textId="77777777" w:rsidR="00974D8C" w:rsidRPr="00085523" w:rsidRDefault="00974D8C" w:rsidP="00063ABB">
            <w:pPr>
              <w:spacing w:line="400" w:lineRule="exact"/>
              <w:jc w:val="both"/>
              <w:rPr>
                <w:rFonts w:eastAsia="標楷體"/>
              </w:rPr>
            </w:pPr>
          </w:p>
          <w:p w14:paraId="1C340EE4" w14:textId="77777777" w:rsidR="00974D8C" w:rsidRPr="00085523" w:rsidRDefault="00974D8C" w:rsidP="00063ABB">
            <w:pPr>
              <w:spacing w:line="400" w:lineRule="exact"/>
              <w:jc w:val="both"/>
              <w:rPr>
                <w:rFonts w:eastAsia="標楷體"/>
              </w:rPr>
            </w:pPr>
            <w:r w:rsidRPr="00085523">
              <w:rPr>
                <w:rFonts w:eastAsia="標楷體"/>
              </w:rPr>
              <w:t>稿費依</w:t>
            </w:r>
            <w:r w:rsidRPr="00085523">
              <w:rPr>
                <w:rFonts w:eastAsia="標楷體" w:hint="eastAsia"/>
              </w:rPr>
              <w:t>行政院</w:t>
            </w:r>
            <w:r w:rsidRPr="00085523">
              <w:rPr>
                <w:rFonts w:eastAsia="標楷體"/>
              </w:rPr>
              <w:t>「中央政府各機關學校出席費及稿費支給要點」辦理。</w:t>
            </w:r>
          </w:p>
          <w:p w14:paraId="142BF3EF" w14:textId="77777777" w:rsidR="00974D8C" w:rsidRPr="00085523" w:rsidRDefault="00974D8C" w:rsidP="00063ABB">
            <w:pPr>
              <w:spacing w:line="400" w:lineRule="exact"/>
              <w:jc w:val="both"/>
              <w:rPr>
                <w:rFonts w:eastAsia="標楷體"/>
              </w:rPr>
            </w:pPr>
          </w:p>
          <w:p w14:paraId="7539C6A7" w14:textId="77777777" w:rsidR="00974D8C" w:rsidRPr="00085523" w:rsidRDefault="00974D8C" w:rsidP="00063ABB">
            <w:pPr>
              <w:spacing w:line="400" w:lineRule="exact"/>
              <w:jc w:val="both"/>
              <w:rPr>
                <w:rFonts w:eastAsia="標楷體"/>
              </w:rPr>
            </w:pPr>
            <w:r w:rsidRPr="00085523">
              <w:rPr>
                <w:rFonts w:eastAsia="標楷體"/>
              </w:rPr>
              <w:t>審查費依</w:t>
            </w:r>
            <w:r w:rsidRPr="00085523">
              <w:rPr>
                <w:rFonts w:eastAsia="標楷體" w:hint="eastAsia"/>
              </w:rPr>
              <w:t>行政院</w:t>
            </w:r>
            <w:r w:rsidRPr="00085523">
              <w:rPr>
                <w:rFonts w:eastAsia="標楷體"/>
              </w:rPr>
              <w:t>「中央政府各機關學校出席費及稿費支給要點」辦理。</w:t>
            </w:r>
          </w:p>
          <w:p w14:paraId="4486E2AA" w14:textId="77777777" w:rsidR="00974D8C" w:rsidRPr="00085523" w:rsidRDefault="00974D8C" w:rsidP="00063ABB">
            <w:pPr>
              <w:spacing w:line="400" w:lineRule="exact"/>
              <w:jc w:val="both"/>
              <w:rPr>
                <w:rFonts w:eastAsia="標楷體"/>
                <w:strike/>
              </w:rPr>
            </w:pPr>
          </w:p>
          <w:p w14:paraId="271DEF89" w14:textId="77777777" w:rsidR="00974D8C" w:rsidRPr="00085523" w:rsidRDefault="00974D8C" w:rsidP="00063ABB">
            <w:pPr>
              <w:spacing w:line="400" w:lineRule="exact"/>
              <w:jc w:val="both"/>
              <w:rPr>
                <w:rFonts w:eastAsia="標楷體"/>
              </w:rPr>
            </w:pPr>
            <w:r w:rsidRPr="00085523">
              <w:rPr>
                <w:rFonts w:eastAsia="標楷體" w:hint="eastAsia"/>
              </w:rPr>
              <w:t>講座鐘點費依行政院「講座鐘點費支給表」辦理。</w:t>
            </w:r>
          </w:p>
          <w:p w14:paraId="427B1AAF" w14:textId="77777777" w:rsidR="00974D8C" w:rsidRPr="00085523" w:rsidRDefault="00974D8C" w:rsidP="00063ABB">
            <w:pPr>
              <w:spacing w:line="400" w:lineRule="exact"/>
              <w:rPr>
                <w:rFonts w:eastAsia="標楷體"/>
              </w:rPr>
            </w:pPr>
          </w:p>
          <w:p w14:paraId="07BB8318" w14:textId="77777777" w:rsidR="00974D8C" w:rsidRPr="00085523" w:rsidRDefault="00974D8C" w:rsidP="00063ABB">
            <w:pPr>
              <w:spacing w:line="400" w:lineRule="exact"/>
              <w:jc w:val="both"/>
              <w:rPr>
                <w:rFonts w:eastAsia="標楷體"/>
                <w:bCs/>
              </w:rPr>
            </w:pPr>
          </w:p>
          <w:p w14:paraId="3FA0E930" w14:textId="77777777" w:rsidR="00974D8C" w:rsidRPr="00085523" w:rsidRDefault="00974D8C" w:rsidP="00063ABB">
            <w:pPr>
              <w:spacing w:line="400" w:lineRule="exact"/>
              <w:jc w:val="both"/>
              <w:rPr>
                <w:rFonts w:eastAsia="標楷體"/>
                <w:kern w:val="0"/>
              </w:rPr>
            </w:pPr>
          </w:p>
          <w:p w14:paraId="1B1EBC7E" w14:textId="77777777" w:rsidR="00974D8C" w:rsidRPr="00085523" w:rsidRDefault="00974D8C" w:rsidP="00063ABB">
            <w:pPr>
              <w:spacing w:line="400" w:lineRule="exact"/>
              <w:jc w:val="both"/>
              <w:rPr>
                <w:rFonts w:eastAsia="標楷體"/>
                <w:kern w:val="0"/>
              </w:rPr>
            </w:pPr>
          </w:p>
          <w:p w14:paraId="0531F063" w14:textId="77777777" w:rsidR="00974D8C" w:rsidRPr="00085523" w:rsidRDefault="00974D8C" w:rsidP="00063ABB">
            <w:pPr>
              <w:spacing w:line="400" w:lineRule="exact"/>
              <w:jc w:val="both"/>
              <w:rPr>
                <w:rFonts w:eastAsia="標楷體"/>
                <w:kern w:val="0"/>
              </w:rPr>
            </w:pPr>
          </w:p>
          <w:p w14:paraId="67DFCBCC" w14:textId="77777777" w:rsidR="00974D8C" w:rsidRPr="00085523" w:rsidRDefault="00974D8C" w:rsidP="00063ABB">
            <w:pPr>
              <w:spacing w:line="400" w:lineRule="exact"/>
              <w:jc w:val="both"/>
              <w:rPr>
                <w:rFonts w:eastAsia="標楷體"/>
                <w:kern w:val="0"/>
              </w:rPr>
            </w:pPr>
          </w:p>
          <w:p w14:paraId="0F9A360B" w14:textId="77777777" w:rsidR="00974D8C" w:rsidRPr="00085523" w:rsidRDefault="00974D8C" w:rsidP="00063ABB">
            <w:pPr>
              <w:spacing w:line="400" w:lineRule="exact"/>
              <w:jc w:val="both"/>
              <w:rPr>
                <w:rFonts w:eastAsia="標楷體"/>
                <w:kern w:val="0"/>
              </w:rPr>
            </w:pPr>
            <w:r w:rsidRPr="00085523">
              <w:rPr>
                <w:rFonts w:eastAsia="標楷體"/>
                <w:kern w:val="0"/>
              </w:rPr>
              <w:t>依計畫執行機構自行訂定之標準按工作性質編列（每人天以八小時估算，實際執行時依勞動基準法相關規定核實報支）</w:t>
            </w:r>
          </w:p>
          <w:p w14:paraId="2A17EAD0" w14:textId="77777777" w:rsidR="00974D8C" w:rsidRPr="00085523" w:rsidRDefault="00974D8C" w:rsidP="00063ABB">
            <w:pPr>
              <w:spacing w:line="400" w:lineRule="exact"/>
              <w:jc w:val="both"/>
              <w:rPr>
                <w:rFonts w:eastAsia="標楷體"/>
              </w:rPr>
            </w:pPr>
          </w:p>
          <w:p w14:paraId="7297E47B" w14:textId="77777777" w:rsidR="00974D8C" w:rsidRPr="00085523" w:rsidRDefault="00974D8C" w:rsidP="00063ABB">
            <w:pPr>
              <w:spacing w:line="400" w:lineRule="exact"/>
              <w:jc w:val="both"/>
              <w:rPr>
                <w:rFonts w:eastAsia="標楷體"/>
              </w:rPr>
            </w:pPr>
          </w:p>
          <w:p w14:paraId="4825485B" w14:textId="77777777" w:rsidR="00974D8C" w:rsidRPr="00085523" w:rsidRDefault="00974D8C" w:rsidP="00063ABB">
            <w:pPr>
              <w:spacing w:line="400" w:lineRule="exact"/>
              <w:jc w:val="both"/>
              <w:rPr>
                <w:rFonts w:eastAsia="標楷體"/>
              </w:rPr>
            </w:pPr>
          </w:p>
          <w:p w14:paraId="5955A6B2" w14:textId="77777777" w:rsidR="00974D8C" w:rsidRPr="00085523" w:rsidRDefault="00974D8C" w:rsidP="00063ABB">
            <w:pPr>
              <w:spacing w:line="400" w:lineRule="exact"/>
              <w:jc w:val="both"/>
              <w:rPr>
                <w:rFonts w:eastAsia="標楷體"/>
              </w:rPr>
            </w:pPr>
          </w:p>
          <w:p w14:paraId="45E8DA1F" w14:textId="77777777" w:rsidR="00974D8C" w:rsidRPr="00085523" w:rsidRDefault="00974D8C" w:rsidP="00063ABB">
            <w:pPr>
              <w:spacing w:line="400" w:lineRule="exact"/>
              <w:jc w:val="both"/>
              <w:rPr>
                <w:rFonts w:eastAsia="標楷體"/>
              </w:rPr>
            </w:pPr>
          </w:p>
          <w:p w14:paraId="1104C0D7" w14:textId="77777777" w:rsidR="00974D8C" w:rsidRPr="00085523" w:rsidRDefault="00974D8C" w:rsidP="00063ABB">
            <w:pPr>
              <w:spacing w:line="400" w:lineRule="exact"/>
              <w:jc w:val="both"/>
              <w:rPr>
                <w:rFonts w:eastAsia="標楷體"/>
              </w:rPr>
            </w:pPr>
          </w:p>
          <w:p w14:paraId="7E66A8F5" w14:textId="77777777" w:rsidR="00974D8C" w:rsidRPr="00085523" w:rsidRDefault="00974D8C" w:rsidP="00063ABB">
            <w:pPr>
              <w:spacing w:line="400" w:lineRule="exact"/>
              <w:jc w:val="both"/>
              <w:rPr>
                <w:rFonts w:eastAsia="標楷體"/>
              </w:rPr>
            </w:pPr>
          </w:p>
          <w:p w14:paraId="436CA954" w14:textId="77777777" w:rsidR="00974D8C" w:rsidRPr="00085523" w:rsidRDefault="00974D8C" w:rsidP="00063ABB">
            <w:pPr>
              <w:spacing w:line="400" w:lineRule="exact"/>
              <w:jc w:val="both"/>
              <w:rPr>
                <w:rFonts w:eastAsia="標楷體"/>
              </w:rPr>
            </w:pPr>
          </w:p>
          <w:p w14:paraId="3AA8CBC4" w14:textId="77777777" w:rsidR="00974D8C" w:rsidRPr="00085523" w:rsidRDefault="00974D8C" w:rsidP="00063ABB">
            <w:pPr>
              <w:spacing w:line="400" w:lineRule="exact"/>
              <w:jc w:val="both"/>
              <w:rPr>
                <w:rFonts w:eastAsia="標楷體"/>
              </w:rPr>
            </w:pPr>
            <w:r w:rsidRPr="00085523">
              <w:rPr>
                <w:rFonts w:eastAsia="標楷體" w:hint="eastAsia"/>
              </w:rPr>
              <w:t>車輛租用僅限於從事因執行本計畫之必要業務進行實地審查或實地查核時，所產生之相關人員接駁或搬運資料、儀器設</w:t>
            </w:r>
          </w:p>
          <w:p w14:paraId="789DE648" w14:textId="77777777" w:rsidR="00974D8C" w:rsidRPr="00085523" w:rsidRDefault="00974D8C" w:rsidP="00063ABB">
            <w:pPr>
              <w:spacing w:line="400" w:lineRule="exact"/>
              <w:jc w:val="both"/>
              <w:rPr>
                <w:rFonts w:eastAsia="標楷體"/>
              </w:rPr>
            </w:pPr>
            <w:r w:rsidRPr="00085523">
              <w:rPr>
                <w:rFonts w:eastAsia="標楷體" w:hint="eastAsia"/>
              </w:rPr>
              <w:t>備等用途，須提出證明文件，得列入本項，且不得重複報支差旅交通費。</w:t>
            </w:r>
          </w:p>
          <w:p w14:paraId="5C984E51" w14:textId="77777777" w:rsidR="00974D8C" w:rsidRPr="00085523" w:rsidRDefault="00974D8C" w:rsidP="00063ABB">
            <w:pPr>
              <w:spacing w:line="400" w:lineRule="exact"/>
              <w:jc w:val="both"/>
              <w:rPr>
                <w:rFonts w:eastAsia="標楷體"/>
              </w:rPr>
            </w:pPr>
          </w:p>
          <w:p w14:paraId="5A01647F" w14:textId="77777777" w:rsidR="00974D8C" w:rsidRPr="00085523" w:rsidRDefault="00974D8C" w:rsidP="00063ABB">
            <w:pPr>
              <w:spacing w:line="400" w:lineRule="exact"/>
              <w:jc w:val="both"/>
              <w:rPr>
                <w:rFonts w:eastAsia="標楷體"/>
              </w:rPr>
            </w:pPr>
          </w:p>
          <w:p w14:paraId="02794BA2" w14:textId="77777777" w:rsidR="00974D8C" w:rsidRPr="00085523" w:rsidRDefault="00974D8C" w:rsidP="00063ABB">
            <w:pPr>
              <w:spacing w:line="400" w:lineRule="exact"/>
              <w:jc w:val="both"/>
              <w:rPr>
                <w:rFonts w:eastAsia="標楷體"/>
              </w:rPr>
            </w:pPr>
          </w:p>
          <w:p w14:paraId="0257441F" w14:textId="77777777" w:rsidR="00974D8C" w:rsidRPr="00085523" w:rsidRDefault="00974D8C" w:rsidP="00063ABB">
            <w:pPr>
              <w:spacing w:line="400" w:lineRule="exact"/>
              <w:jc w:val="both"/>
              <w:rPr>
                <w:rFonts w:eastAsia="標楷體"/>
              </w:rPr>
            </w:pPr>
          </w:p>
          <w:p w14:paraId="68DD0A91" w14:textId="77777777" w:rsidR="00974D8C" w:rsidRPr="00085523" w:rsidRDefault="00974D8C" w:rsidP="00063ABB">
            <w:pPr>
              <w:spacing w:line="400" w:lineRule="exact"/>
              <w:jc w:val="both"/>
              <w:rPr>
                <w:rFonts w:eastAsia="標楷體"/>
              </w:rPr>
            </w:pPr>
          </w:p>
          <w:p w14:paraId="02EB3B16" w14:textId="77777777" w:rsidR="00974D8C" w:rsidRPr="00085523" w:rsidRDefault="00974D8C" w:rsidP="00063ABB">
            <w:pPr>
              <w:spacing w:line="400" w:lineRule="exact"/>
              <w:jc w:val="both"/>
              <w:rPr>
                <w:rFonts w:eastAsia="標楷體"/>
              </w:rPr>
            </w:pPr>
          </w:p>
          <w:p w14:paraId="154661BC" w14:textId="77777777" w:rsidR="00974D8C" w:rsidRPr="00085523" w:rsidRDefault="00974D8C" w:rsidP="00063ABB">
            <w:pPr>
              <w:spacing w:line="400" w:lineRule="exact"/>
              <w:jc w:val="both"/>
              <w:rPr>
                <w:rFonts w:eastAsia="標楷體"/>
              </w:rPr>
            </w:pPr>
          </w:p>
          <w:p w14:paraId="48201941" w14:textId="77777777" w:rsidR="00974D8C" w:rsidRPr="00085523" w:rsidRDefault="00974D8C" w:rsidP="00063ABB">
            <w:pPr>
              <w:spacing w:line="400" w:lineRule="exact"/>
              <w:jc w:val="both"/>
              <w:rPr>
                <w:rFonts w:eastAsia="標楷體"/>
              </w:rPr>
            </w:pPr>
          </w:p>
          <w:p w14:paraId="1275A6B0" w14:textId="77777777" w:rsidR="00974D8C" w:rsidRPr="00085523" w:rsidRDefault="00974D8C" w:rsidP="00063ABB">
            <w:pPr>
              <w:spacing w:line="400" w:lineRule="exact"/>
              <w:jc w:val="both"/>
              <w:rPr>
                <w:rFonts w:eastAsia="標楷體"/>
              </w:rPr>
            </w:pPr>
          </w:p>
          <w:p w14:paraId="468859C5" w14:textId="77777777" w:rsidR="00974D8C" w:rsidRPr="00085523" w:rsidRDefault="00974D8C" w:rsidP="00063ABB">
            <w:pPr>
              <w:spacing w:line="400" w:lineRule="exact"/>
              <w:jc w:val="both"/>
              <w:rPr>
                <w:rFonts w:eastAsia="標楷體"/>
              </w:rPr>
            </w:pPr>
          </w:p>
          <w:p w14:paraId="77E8BE5E" w14:textId="77777777" w:rsidR="00974D8C" w:rsidRPr="00085523" w:rsidRDefault="00974D8C" w:rsidP="00063ABB">
            <w:pPr>
              <w:spacing w:line="400" w:lineRule="exact"/>
              <w:jc w:val="both"/>
              <w:rPr>
                <w:rFonts w:eastAsia="標楷體"/>
              </w:rPr>
            </w:pPr>
          </w:p>
          <w:p w14:paraId="36DC1A41" w14:textId="77777777" w:rsidR="00974D8C" w:rsidRPr="00085523" w:rsidRDefault="00974D8C" w:rsidP="00063ABB">
            <w:pPr>
              <w:spacing w:line="400" w:lineRule="exact"/>
              <w:jc w:val="both"/>
              <w:rPr>
                <w:rFonts w:eastAsia="標楷體"/>
              </w:rPr>
            </w:pPr>
          </w:p>
          <w:p w14:paraId="34E7FE10" w14:textId="77777777" w:rsidR="00974D8C" w:rsidRPr="00085523" w:rsidRDefault="00974D8C" w:rsidP="00063ABB">
            <w:pPr>
              <w:spacing w:line="400" w:lineRule="exact"/>
              <w:jc w:val="both"/>
              <w:rPr>
                <w:rFonts w:eastAsia="標楷體"/>
              </w:rPr>
            </w:pPr>
          </w:p>
          <w:p w14:paraId="430A8C78" w14:textId="77777777" w:rsidR="00974D8C" w:rsidRPr="00085523" w:rsidRDefault="00974D8C" w:rsidP="00063ABB">
            <w:pPr>
              <w:spacing w:line="400" w:lineRule="exact"/>
              <w:jc w:val="both"/>
              <w:rPr>
                <w:rFonts w:eastAsia="標楷體"/>
              </w:rPr>
            </w:pPr>
          </w:p>
          <w:p w14:paraId="06BBBD93" w14:textId="77777777" w:rsidR="00974D8C" w:rsidRPr="00085523" w:rsidRDefault="00974D8C" w:rsidP="00063ABB">
            <w:pPr>
              <w:spacing w:line="400" w:lineRule="exact"/>
              <w:jc w:val="both"/>
              <w:rPr>
                <w:rFonts w:eastAsia="標楷體"/>
              </w:rPr>
            </w:pPr>
          </w:p>
          <w:p w14:paraId="6B646C0B" w14:textId="77777777" w:rsidR="00974D8C" w:rsidRPr="00085523" w:rsidRDefault="00974D8C" w:rsidP="00063ABB">
            <w:pPr>
              <w:widowControl/>
              <w:spacing w:line="400" w:lineRule="exact"/>
              <w:ind w:leftChars="-11" w:left="-26" w:firstLineChars="11" w:firstLine="26"/>
              <w:jc w:val="both"/>
              <w:rPr>
                <w:rFonts w:eastAsia="標楷體"/>
              </w:rPr>
            </w:pPr>
          </w:p>
          <w:p w14:paraId="0691D251" w14:textId="77777777" w:rsidR="00974D8C" w:rsidRPr="00085523" w:rsidRDefault="00974D8C" w:rsidP="00063ABB">
            <w:pPr>
              <w:widowControl/>
              <w:spacing w:line="400" w:lineRule="exact"/>
              <w:ind w:leftChars="-11" w:left="-26" w:firstLineChars="11" w:firstLine="26"/>
              <w:jc w:val="both"/>
              <w:rPr>
                <w:rFonts w:eastAsia="標楷體"/>
              </w:rPr>
            </w:pPr>
          </w:p>
          <w:p w14:paraId="233E2BB1" w14:textId="77777777" w:rsidR="00974D8C" w:rsidRPr="00085523" w:rsidRDefault="00974D8C" w:rsidP="00063ABB">
            <w:pPr>
              <w:spacing w:line="400" w:lineRule="exact"/>
              <w:jc w:val="both"/>
              <w:rPr>
                <w:rFonts w:eastAsia="標楷體"/>
              </w:rPr>
            </w:pPr>
            <w:r w:rsidRPr="00085523">
              <w:rPr>
                <w:rFonts w:eastAsia="標楷體"/>
              </w:rPr>
              <w:t>每份五十元至三百元（訪視費及禮品費合計），依問卷內容繁簡程度，酌予增減。經審查核可之全國性之大型訪問調查，不受上開經費限制。</w:t>
            </w:r>
          </w:p>
          <w:p w14:paraId="231EFCF8" w14:textId="77777777" w:rsidR="00974D8C" w:rsidRPr="00085523" w:rsidRDefault="00974D8C" w:rsidP="00063ABB">
            <w:pPr>
              <w:spacing w:line="400" w:lineRule="exact"/>
              <w:jc w:val="both"/>
              <w:rPr>
                <w:rFonts w:eastAsia="標楷體"/>
              </w:rPr>
            </w:pPr>
          </w:p>
          <w:p w14:paraId="76DB7D7F" w14:textId="77777777" w:rsidR="00974D8C" w:rsidRPr="00085523" w:rsidRDefault="00974D8C" w:rsidP="00063ABB">
            <w:pPr>
              <w:spacing w:line="400" w:lineRule="exact"/>
              <w:jc w:val="both"/>
              <w:rPr>
                <w:rFonts w:eastAsia="標楷體"/>
              </w:rPr>
            </w:pPr>
          </w:p>
          <w:p w14:paraId="5D6A754F" w14:textId="77777777" w:rsidR="00974D8C" w:rsidRPr="00085523" w:rsidRDefault="00974D8C" w:rsidP="00063ABB">
            <w:pPr>
              <w:spacing w:line="400" w:lineRule="exact"/>
              <w:jc w:val="both"/>
              <w:rPr>
                <w:rFonts w:eastAsia="標楷體"/>
              </w:rPr>
            </w:pPr>
            <w:r w:rsidRPr="00085523">
              <w:rPr>
                <w:rFonts w:eastAsia="標楷體"/>
              </w:rPr>
              <w:t>依需求，酌予增減。</w:t>
            </w:r>
          </w:p>
          <w:p w14:paraId="5823416C" w14:textId="77777777" w:rsidR="00974D8C" w:rsidRPr="00085523" w:rsidRDefault="00974D8C" w:rsidP="00063ABB">
            <w:pPr>
              <w:spacing w:line="400" w:lineRule="exact"/>
              <w:jc w:val="both"/>
              <w:rPr>
                <w:rFonts w:eastAsia="標楷體"/>
              </w:rPr>
            </w:pPr>
          </w:p>
          <w:p w14:paraId="5B91B163" w14:textId="77777777" w:rsidR="00974D8C" w:rsidRPr="00085523" w:rsidRDefault="00974D8C" w:rsidP="00063ABB">
            <w:pPr>
              <w:spacing w:line="400" w:lineRule="exact"/>
              <w:jc w:val="both"/>
              <w:rPr>
                <w:rFonts w:eastAsia="標楷體"/>
              </w:rPr>
            </w:pPr>
          </w:p>
          <w:p w14:paraId="7F4F050B" w14:textId="77777777" w:rsidR="00974D8C" w:rsidRPr="00085523" w:rsidRDefault="00974D8C" w:rsidP="00063ABB">
            <w:pPr>
              <w:spacing w:line="400" w:lineRule="exact"/>
              <w:jc w:val="both"/>
              <w:rPr>
                <w:rFonts w:eastAsia="標楷體"/>
              </w:rPr>
            </w:pPr>
            <w:r w:rsidRPr="00085523">
              <w:rPr>
                <w:rFonts w:eastAsia="標楷體"/>
              </w:rPr>
              <w:t>每人次五十元至一百元，依需求，酌予增減。</w:t>
            </w:r>
          </w:p>
          <w:p w14:paraId="15816E49" w14:textId="77777777" w:rsidR="00974D8C" w:rsidRPr="00085523" w:rsidRDefault="00974D8C" w:rsidP="00063ABB">
            <w:pPr>
              <w:spacing w:line="400" w:lineRule="exact"/>
              <w:jc w:val="both"/>
              <w:rPr>
                <w:rFonts w:eastAsia="標楷體"/>
              </w:rPr>
            </w:pPr>
          </w:p>
          <w:p w14:paraId="2170A097" w14:textId="77777777" w:rsidR="00974D8C" w:rsidRPr="00085523" w:rsidRDefault="00974D8C" w:rsidP="00063ABB">
            <w:pPr>
              <w:spacing w:line="400" w:lineRule="exact"/>
              <w:jc w:val="both"/>
              <w:rPr>
                <w:rFonts w:eastAsia="標楷體"/>
              </w:rPr>
            </w:pPr>
            <w:r w:rsidRPr="00085523">
              <w:rPr>
                <w:rFonts w:eastAsia="標楷體"/>
              </w:rPr>
              <w:t>每一計畫或每一人體試驗案審查費以十萬元為限，所需費用核實報支。</w:t>
            </w:r>
          </w:p>
          <w:p w14:paraId="78CD91ED" w14:textId="77777777" w:rsidR="00974D8C" w:rsidRPr="00085523" w:rsidRDefault="00974D8C" w:rsidP="00063ABB">
            <w:pPr>
              <w:spacing w:line="400" w:lineRule="exact"/>
              <w:jc w:val="both"/>
              <w:rPr>
                <w:rFonts w:eastAsia="標楷體"/>
              </w:rPr>
            </w:pPr>
          </w:p>
          <w:p w14:paraId="01641F79" w14:textId="77777777" w:rsidR="00974D8C" w:rsidRPr="00085523" w:rsidRDefault="00974D8C" w:rsidP="00063ABB">
            <w:pPr>
              <w:spacing w:line="400" w:lineRule="exact"/>
              <w:jc w:val="both"/>
              <w:rPr>
                <w:rFonts w:eastAsia="標楷體"/>
              </w:rPr>
            </w:pPr>
          </w:p>
          <w:p w14:paraId="7918077F" w14:textId="77777777" w:rsidR="00974D8C" w:rsidRPr="00085523" w:rsidRDefault="00974D8C" w:rsidP="00063ABB">
            <w:pPr>
              <w:spacing w:line="400" w:lineRule="exact"/>
              <w:jc w:val="both"/>
              <w:rPr>
                <w:rFonts w:eastAsia="標楷體"/>
              </w:rPr>
            </w:pPr>
          </w:p>
          <w:p w14:paraId="29E4893A" w14:textId="77777777" w:rsidR="00974D8C" w:rsidRPr="00085523" w:rsidRDefault="00974D8C" w:rsidP="00063ABB">
            <w:pPr>
              <w:spacing w:line="400" w:lineRule="exact"/>
              <w:jc w:val="both"/>
              <w:rPr>
                <w:rFonts w:eastAsia="標楷體"/>
              </w:rPr>
            </w:pPr>
          </w:p>
          <w:p w14:paraId="3F713F47" w14:textId="77777777" w:rsidR="00974D8C" w:rsidRPr="00085523" w:rsidRDefault="00974D8C" w:rsidP="00063ABB">
            <w:pPr>
              <w:spacing w:line="400" w:lineRule="exact"/>
              <w:jc w:val="both"/>
              <w:rPr>
                <w:rFonts w:eastAsia="標楷體"/>
              </w:rPr>
            </w:pPr>
          </w:p>
          <w:p w14:paraId="76954C06" w14:textId="77777777" w:rsidR="00974D8C" w:rsidRPr="00085523" w:rsidRDefault="00974D8C" w:rsidP="00063ABB">
            <w:pPr>
              <w:spacing w:line="400" w:lineRule="exact"/>
              <w:jc w:val="both"/>
              <w:rPr>
                <w:rFonts w:eastAsia="標楷體"/>
              </w:rPr>
            </w:pPr>
          </w:p>
          <w:p w14:paraId="58927C16" w14:textId="77777777" w:rsidR="00974D8C" w:rsidRPr="00085523" w:rsidRDefault="00974D8C" w:rsidP="00063ABB">
            <w:pPr>
              <w:spacing w:line="400" w:lineRule="exact"/>
              <w:jc w:val="both"/>
              <w:rPr>
                <w:rFonts w:eastAsia="標楷體"/>
              </w:rPr>
            </w:pPr>
          </w:p>
          <w:p w14:paraId="06AF4637" w14:textId="77777777" w:rsidR="00974D8C" w:rsidRPr="00085523" w:rsidRDefault="00974D8C" w:rsidP="00063ABB">
            <w:pPr>
              <w:spacing w:line="400" w:lineRule="exact"/>
              <w:jc w:val="both"/>
              <w:rPr>
                <w:rFonts w:eastAsia="標楷體"/>
              </w:rPr>
            </w:pPr>
          </w:p>
          <w:p w14:paraId="0D2566E1" w14:textId="77777777" w:rsidR="00974D8C" w:rsidRPr="00085523" w:rsidRDefault="00974D8C" w:rsidP="00063ABB">
            <w:pPr>
              <w:spacing w:line="400" w:lineRule="exact"/>
              <w:jc w:val="both"/>
              <w:rPr>
                <w:rFonts w:eastAsia="標楷體"/>
              </w:rPr>
            </w:pPr>
          </w:p>
          <w:p w14:paraId="6EE8705F" w14:textId="77777777" w:rsidR="00974D8C" w:rsidRPr="00085523" w:rsidRDefault="00974D8C" w:rsidP="00063ABB">
            <w:pPr>
              <w:spacing w:line="400" w:lineRule="exact"/>
              <w:jc w:val="both"/>
              <w:rPr>
                <w:rFonts w:eastAsia="標楷體"/>
              </w:rPr>
            </w:pPr>
          </w:p>
          <w:p w14:paraId="662BD3E9" w14:textId="77777777" w:rsidR="00974D8C" w:rsidRPr="00085523" w:rsidRDefault="00974D8C" w:rsidP="00063ABB">
            <w:pPr>
              <w:spacing w:line="400" w:lineRule="exact"/>
              <w:jc w:val="both"/>
              <w:rPr>
                <w:rFonts w:eastAsia="標楷體"/>
              </w:rPr>
            </w:pPr>
            <w:r w:rsidRPr="00085523">
              <w:rPr>
                <w:rFonts w:eastAsia="標楷體"/>
              </w:rPr>
              <w:t>圖書費每本需低於一萬元。</w:t>
            </w:r>
          </w:p>
          <w:p w14:paraId="3A6D84F6" w14:textId="77777777" w:rsidR="00974D8C" w:rsidRPr="00085523" w:rsidRDefault="00974D8C" w:rsidP="00063ABB">
            <w:pPr>
              <w:spacing w:line="400" w:lineRule="exact"/>
              <w:jc w:val="both"/>
              <w:rPr>
                <w:rFonts w:eastAsia="標楷體"/>
              </w:rPr>
            </w:pPr>
          </w:p>
          <w:p w14:paraId="169299C0" w14:textId="77777777" w:rsidR="00974D8C" w:rsidRPr="00085523" w:rsidRDefault="00974D8C" w:rsidP="00063ABB">
            <w:pPr>
              <w:spacing w:line="400" w:lineRule="exact"/>
              <w:jc w:val="both"/>
              <w:rPr>
                <w:rFonts w:eastAsia="標楷體"/>
              </w:rPr>
            </w:pPr>
          </w:p>
          <w:p w14:paraId="11212010" w14:textId="77777777" w:rsidR="00974D8C" w:rsidRPr="00085523" w:rsidRDefault="00974D8C" w:rsidP="00063ABB">
            <w:pPr>
              <w:spacing w:line="400" w:lineRule="exact"/>
              <w:jc w:val="both"/>
              <w:rPr>
                <w:rFonts w:eastAsia="標楷體"/>
              </w:rPr>
            </w:pPr>
          </w:p>
          <w:p w14:paraId="3ED7B9F7" w14:textId="77777777" w:rsidR="00974D8C" w:rsidRPr="00085523" w:rsidRDefault="00974D8C" w:rsidP="00063ABB">
            <w:pPr>
              <w:spacing w:line="400" w:lineRule="exact"/>
              <w:jc w:val="both"/>
              <w:rPr>
                <w:rFonts w:eastAsia="標楷體"/>
              </w:rPr>
            </w:pPr>
          </w:p>
          <w:p w14:paraId="7505FC63" w14:textId="77777777" w:rsidR="00974D8C" w:rsidRPr="00085523" w:rsidRDefault="00974D8C" w:rsidP="00063ABB">
            <w:pPr>
              <w:spacing w:line="400" w:lineRule="exact"/>
              <w:jc w:val="both"/>
              <w:rPr>
                <w:rFonts w:eastAsia="標楷體"/>
              </w:rPr>
            </w:pPr>
          </w:p>
          <w:p w14:paraId="01B062FF" w14:textId="77777777" w:rsidR="00974D8C" w:rsidRPr="00085523" w:rsidRDefault="00974D8C" w:rsidP="00063ABB">
            <w:pPr>
              <w:spacing w:line="400" w:lineRule="exact"/>
              <w:jc w:val="both"/>
              <w:rPr>
                <w:rFonts w:eastAsia="標楷體"/>
              </w:rPr>
            </w:pPr>
          </w:p>
          <w:p w14:paraId="66D27C05" w14:textId="77777777" w:rsidR="00974D8C" w:rsidRPr="00085523" w:rsidRDefault="00974D8C" w:rsidP="00063ABB">
            <w:pPr>
              <w:spacing w:line="400" w:lineRule="exact"/>
              <w:jc w:val="both"/>
              <w:rPr>
                <w:rFonts w:eastAsia="標楷體"/>
              </w:rPr>
            </w:pPr>
          </w:p>
          <w:p w14:paraId="33ECAC2D" w14:textId="77777777" w:rsidR="00974D8C" w:rsidRPr="00085523" w:rsidRDefault="00974D8C" w:rsidP="00063ABB">
            <w:pPr>
              <w:spacing w:line="400" w:lineRule="exact"/>
              <w:jc w:val="both"/>
              <w:rPr>
                <w:rFonts w:eastAsia="標楷體"/>
              </w:rPr>
            </w:pPr>
          </w:p>
          <w:p w14:paraId="19961B75" w14:textId="77777777" w:rsidR="00974D8C" w:rsidRPr="00085523" w:rsidRDefault="00974D8C" w:rsidP="00063ABB">
            <w:pPr>
              <w:spacing w:line="400" w:lineRule="exact"/>
              <w:jc w:val="both"/>
              <w:rPr>
                <w:rFonts w:eastAsia="標楷體"/>
              </w:rPr>
            </w:pPr>
          </w:p>
          <w:p w14:paraId="2EA81A91" w14:textId="77777777" w:rsidR="00974D8C" w:rsidRPr="00085523" w:rsidRDefault="00974D8C" w:rsidP="00063ABB">
            <w:pPr>
              <w:spacing w:line="400" w:lineRule="exact"/>
              <w:jc w:val="both"/>
              <w:rPr>
                <w:rFonts w:eastAsia="標楷體"/>
              </w:rPr>
            </w:pPr>
          </w:p>
          <w:p w14:paraId="020FF5F6" w14:textId="77777777" w:rsidR="00974D8C" w:rsidRPr="00085523" w:rsidRDefault="00974D8C" w:rsidP="00063ABB">
            <w:pPr>
              <w:spacing w:line="400" w:lineRule="exact"/>
              <w:jc w:val="both"/>
              <w:rPr>
                <w:rFonts w:eastAsia="標楷體"/>
              </w:rPr>
            </w:pPr>
            <w:r w:rsidRPr="00085523">
              <w:rPr>
                <w:rFonts w:eastAsia="標楷體"/>
              </w:rPr>
              <w:t>出席費依</w:t>
            </w:r>
            <w:r w:rsidRPr="00085523">
              <w:rPr>
                <w:rFonts w:eastAsia="標楷體" w:hint="eastAsia"/>
              </w:rPr>
              <w:t>行政院</w:t>
            </w:r>
            <w:r w:rsidRPr="00085523">
              <w:rPr>
                <w:rFonts w:eastAsia="標楷體"/>
              </w:rPr>
              <w:t>「中央政府各機關學校出席費及稿費支給要點」辦理。</w:t>
            </w:r>
          </w:p>
          <w:p w14:paraId="395B8435" w14:textId="77777777" w:rsidR="00974D8C" w:rsidRPr="00085523" w:rsidRDefault="00974D8C" w:rsidP="00063ABB">
            <w:pPr>
              <w:spacing w:line="400" w:lineRule="exact"/>
              <w:jc w:val="both"/>
              <w:rPr>
                <w:rFonts w:eastAsia="標楷體"/>
              </w:rPr>
            </w:pPr>
          </w:p>
          <w:p w14:paraId="06EBB4AF" w14:textId="77777777" w:rsidR="00974D8C" w:rsidRPr="00085523" w:rsidRDefault="00974D8C" w:rsidP="00063ABB">
            <w:pPr>
              <w:spacing w:line="400" w:lineRule="exact"/>
              <w:jc w:val="both"/>
              <w:rPr>
                <w:rFonts w:eastAsia="標楷體"/>
              </w:rPr>
            </w:pPr>
          </w:p>
          <w:p w14:paraId="1B7F565F" w14:textId="77777777" w:rsidR="00974D8C" w:rsidRPr="00085523" w:rsidRDefault="00974D8C" w:rsidP="00063ABB">
            <w:pPr>
              <w:spacing w:line="400" w:lineRule="exact"/>
              <w:jc w:val="both"/>
              <w:rPr>
                <w:rFonts w:eastAsia="標楷體"/>
              </w:rPr>
            </w:pPr>
          </w:p>
          <w:p w14:paraId="7F214835" w14:textId="77777777" w:rsidR="00974D8C" w:rsidRPr="00085523" w:rsidRDefault="00974D8C" w:rsidP="00063ABB">
            <w:pPr>
              <w:spacing w:line="400" w:lineRule="exact"/>
              <w:jc w:val="both"/>
              <w:rPr>
                <w:rFonts w:eastAsia="標楷體"/>
              </w:rPr>
            </w:pPr>
          </w:p>
          <w:p w14:paraId="3ADC2752" w14:textId="77777777" w:rsidR="00974D8C" w:rsidRPr="00085523" w:rsidRDefault="00974D8C" w:rsidP="00063ABB">
            <w:pPr>
              <w:spacing w:line="400" w:lineRule="exact"/>
              <w:jc w:val="both"/>
              <w:rPr>
                <w:rFonts w:eastAsia="標楷體"/>
                <w:strike/>
              </w:rPr>
            </w:pPr>
            <w:r w:rsidRPr="00085523">
              <w:rPr>
                <w:rFonts w:eastAsia="標楷體" w:hint="eastAsia"/>
              </w:rPr>
              <w:t>國內旅費</w:t>
            </w:r>
            <w:r w:rsidRPr="00085523">
              <w:rPr>
                <w:rFonts w:eastAsia="標楷體"/>
              </w:rPr>
              <w:t>依</w:t>
            </w:r>
            <w:r w:rsidRPr="00085523">
              <w:rPr>
                <w:rFonts w:eastAsia="標楷體" w:hint="eastAsia"/>
              </w:rPr>
              <w:t>行政院</w:t>
            </w:r>
            <w:r w:rsidRPr="00085523">
              <w:rPr>
                <w:rFonts w:eastAsia="標楷體"/>
              </w:rPr>
              <w:t>「國內出差旅費報支要點」規定辦理</w:t>
            </w:r>
            <w:r w:rsidRPr="00085523">
              <w:rPr>
                <w:rFonts w:eastAsia="標楷體" w:hint="eastAsia"/>
              </w:rPr>
              <w:t>。</w:t>
            </w:r>
          </w:p>
          <w:p w14:paraId="2ADD3741" w14:textId="77777777" w:rsidR="00974D8C" w:rsidRPr="00085523" w:rsidRDefault="00974D8C" w:rsidP="00063ABB">
            <w:pPr>
              <w:spacing w:line="400" w:lineRule="exact"/>
              <w:jc w:val="both"/>
              <w:rPr>
                <w:rFonts w:eastAsia="標楷體"/>
                <w:strike/>
              </w:rPr>
            </w:pPr>
          </w:p>
          <w:p w14:paraId="039D7084" w14:textId="77777777" w:rsidR="00974D8C" w:rsidRPr="00085523" w:rsidRDefault="00974D8C" w:rsidP="00063ABB">
            <w:pPr>
              <w:spacing w:line="400" w:lineRule="exact"/>
              <w:jc w:val="both"/>
              <w:rPr>
                <w:rFonts w:eastAsia="標楷體"/>
              </w:rPr>
            </w:pPr>
          </w:p>
          <w:p w14:paraId="49F21866" w14:textId="77777777" w:rsidR="00974D8C" w:rsidRPr="00085523" w:rsidRDefault="00974D8C" w:rsidP="00063ABB">
            <w:pPr>
              <w:spacing w:line="400" w:lineRule="exact"/>
              <w:jc w:val="both"/>
              <w:rPr>
                <w:rFonts w:eastAsia="標楷體"/>
              </w:rPr>
            </w:pPr>
          </w:p>
          <w:p w14:paraId="679ECD7B" w14:textId="77777777" w:rsidR="00974D8C" w:rsidRPr="00085523" w:rsidRDefault="00974D8C" w:rsidP="00063ABB">
            <w:pPr>
              <w:spacing w:line="400" w:lineRule="exact"/>
              <w:jc w:val="both"/>
              <w:rPr>
                <w:rFonts w:eastAsia="標楷體"/>
              </w:rPr>
            </w:pPr>
          </w:p>
          <w:p w14:paraId="523DCC03" w14:textId="77777777" w:rsidR="00974D8C" w:rsidRPr="00085523" w:rsidRDefault="00974D8C" w:rsidP="00063ABB">
            <w:pPr>
              <w:spacing w:line="400" w:lineRule="exact"/>
              <w:jc w:val="both"/>
              <w:rPr>
                <w:rFonts w:eastAsia="標楷體"/>
              </w:rPr>
            </w:pPr>
          </w:p>
          <w:p w14:paraId="27C8713F" w14:textId="77777777" w:rsidR="00974D8C" w:rsidRPr="00085523" w:rsidRDefault="00974D8C" w:rsidP="00063ABB">
            <w:pPr>
              <w:spacing w:line="400" w:lineRule="exact"/>
              <w:jc w:val="both"/>
              <w:rPr>
                <w:rFonts w:eastAsia="標楷體"/>
              </w:rPr>
            </w:pPr>
          </w:p>
          <w:p w14:paraId="4FAD55C7" w14:textId="77777777" w:rsidR="00974D8C" w:rsidRPr="00085523" w:rsidRDefault="00974D8C" w:rsidP="00063ABB">
            <w:pPr>
              <w:spacing w:line="400" w:lineRule="exact"/>
              <w:jc w:val="both"/>
              <w:rPr>
                <w:rFonts w:eastAsia="標楷體"/>
              </w:rPr>
            </w:pPr>
          </w:p>
          <w:p w14:paraId="47C08F9B" w14:textId="77777777" w:rsidR="00974D8C" w:rsidRPr="00085523" w:rsidRDefault="00974D8C" w:rsidP="00063ABB">
            <w:pPr>
              <w:spacing w:line="400" w:lineRule="exact"/>
              <w:jc w:val="both"/>
              <w:rPr>
                <w:rFonts w:eastAsia="標楷體"/>
              </w:rPr>
            </w:pPr>
          </w:p>
          <w:p w14:paraId="4151FEC2" w14:textId="77777777" w:rsidR="00974D8C" w:rsidRPr="00085523" w:rsidRDefault="00974D8C" w:rsidP="00063ABB">
            <w:pPr>
              <w:spacing w:line="400" w:lineRule="exact"/>
              <w:jc w:val="both"/>
              <w:rPr>
                <w:rFonts w:eastAsia="標楷體"/>
              </w:rPr>
            </w:pPr>
          </w:p>
          <w:p w14:paraId="01A71CF7" w14:textId="77777777" w:rsidR="00974D8C" w:rsidRPr="00085523" w:rsidRDefault="00974D8C" w:rsidP="00063ABB">
            <w:pPr>
              <w:spacing w:line="400" w:lineRule="exact"/>
              <w:jc w:val="both"/>
              <w:rPr>
                <w:rFonts w:eastAsia="標楷體"/>
              </w:rPr>
            </w:pPr>
          </w:p>
          <w:p w14:paraId="030EE3F6" w14:textId="77777777" w:rsidR="00974D8C" w:rsidRPr="00085523" w:rsidRDefault="00974D8C" w:rsidP="00063ABB">
            <w:pPr>
              <w:spacing w:line="400" w:lineRule="exact"/>
              <w:jc w:val="both"/>
              <w:rPr>
                <w:rFonts w:eastAsia="標楷體"/>
              </w:rPr>
            </w:pPr>
          </w:p>
          <w:p w14:paraId="6D4BF8A2" w14:textId="79CB15B8" w:rsidR="00974D8C" w:rsidRPr="00085523" w:rsidRDefault="00974D8C" w:rsidP="00063ABB">
            <w:pPr>
              <w:spacing w:line="400" w:lineRule="exact"/>
              <w:jc w:val="both"/>
              <w:rPr>
                <w:rFonts w:eastAsia="標楷體"/>
              </w:rPr>
            </w:pPr>
            <w:r w:rsidRPr="00085523">
              <w:rPr>
                <w:rFonts w:eastAsia="標楷體"/>
              </w:rPr>
              <w:t>申請餐費，每人次最高一百</w:t>
            </w:r>
            <w:r w:rsidR="002A6D3C" w:rsidRPr="00085523">
              <w:rPr>
                <w:rFonts w:eastAsia="標楷體" w:hint="eastAsia"/>
              </w:rPr>
              <w:t>五十</w:t>
            </w:r>
            <w:r w:rsidRPr="00085523">
              <w:rPr>
                <w:rFonts w:eastAsia="標楷體"/>
              </w:rPr>
              <w:t>元。</w:t>
            </w:r>
          </w:p>
          <w:p w14:paraId="168E40E5" w14:textId="77777777" w:rsidR="00974D8C" w:rsidRPr="00085523" w:rsidRDefault="00974D8C" w:rsidP="00063ABB">
            <w:pPr>
              <w:spacing w:line="400" w:lineRule="exact"/>
              <w:ind w:left="254" w:hangingChars="106" w:hanging="254"/>
              <w:jc w:val="both"/>
              <w:rPr>
                <w:rFonts w:eastAsia="標楷體"/>
                <w:kern w:val="0"/>
              </w:rPr>
            </w:pPr>
          </w:p>
          <w:p w14:paraId="6A5C5AD8" w14:textId="77777777" w:rsidR="00974D8C" w:rsidRPr="00085523" w:rsidRDefault="00974D8C" w:rsidP="00974D8C">
            <w:pPr>
              <w:spacing w:line="400" w:lineRule="exact"/>
              <w:jc w:val="both"/>
              <w:rPr>
                <w:rFonts w:eastAsia="標楷體"/>
                <w:bCs/>
              </w:rPr>
            </w:pPr>
            <w:r w:rsidRPr="00085523">
              <w:rPr>
                <w:rFonts w:eastAsia="標楷體"/>
                <w:bCs/>
              </w:rPr>
              <w:t>應於計畫書列明支用項</w:t>
            </w:r>
            <w:r w:rsidRPr="00085523">
              <w:rPr>
                <w:rFonts w:eastAsia="標楷體"/>
                <w:bCs/>
              </w:rPr>
              <w:lastRenderedPageBreak/>
              <w:t>目，並說明需求原因。</w:t>
            </w:r>
          </w:p>
          <w:p w14:paraId="7415FF82" w14:textId="77777777" w:rsidR="00974D8C" w:rsidRPr="00085523" w:rsidRDefault="00974D8C" w:rsidP="00063ABB">
            <w:pPr>
              <w:spacing w:line="400" w:lineRule="exact"/>
              <w:ind w:left="2"/>
              <w:jc w:val="both"/>
              <w:rPr>
                <w:rFonts w:eastAsia="標楷體"/>
                <w:bCs/>
              </w:rPr>
            </w:pPr>
          </w:p>
          <w:p w14:paraId="0AF825C7" w14:textId="77777777" w:rsidR="00974D8C" w:rsidRPr="00085523" w:rsidRDefault="00974D8C" w:rsidP="00063ABB">
            <w:pPr>
              <w:spacing w:line="400" w:lineRule="exact"/>
              <w:ind w:left="2"/>
              <w:jc w:val="both"/>
              <w:rPr>
                <w:rFonts w:eastAsia="標楷體"/>
              </w:rPr>
            </w:pPr>
            <w:r w:rsidRPr="00085523">
              <w:rPr>
                <w:rFonts w:eastAsia="標楷體"/>
              </w:rPr>
              <w:t>最高以業務費之金額百分之五為上限，且不得超過十萬元。</w:t>
            </w:r>
          </w:p>
        </w:tc>
      </w:tr>
      <w:tr w:rsidR="00085523" w:rsidRPr="00085523" w14:paraId="6347A056" w14:textId="77777777" w:rsidTr="00DF2329">
        <w:tc>
          <w:tcPr>
            <w:tcW w:w="1701" w:type="dxa"/>
            <w:tcBorders>
              <w:top w:val="single" w:sz="6" w:space="0" w:color="auto"/>
              <w:left w:val="single" w:sz="6" w:space="0" w:color="auto"/>
              <w:bottom w:val="single" w:sz="6" w:space="0" w:color="auto"/>
              <w:right w:val="single" w:sz="6" w:space="0" w:color="auto"/>
            </w:tcBorders>
          </w:tcPr>
          <w:p w14:paraId="32251066" w14:textId="77777777" w:rsidR="00974D8C" w:rsidRPr="00085523" w:rsidRDefault="00974D8C" w:rsidP="00063ABB">
            <w:pPr>
              <w:spacing w:line="400" w:lineRule="exact"/>
              <w:rPr>
                <w:rFonts w:eastAsia="標楷體"/>
                <w:b/>
                <w:bCs/>
              </w:rPr>
            </w:pPr>
            <w:r w:rsidRPr="00085523">
              <w:rPr>
                <w:rFonts w:eastAsia="標楷體"/>
                <w:b/>
                <w:bCs/>
              </w:rPr>
              <w:lastRenderedPageBreak/>
              <w:t>管理費</w:t>
            </w:r>
          </w:p>
        </w:tc>
        <w:tc>
          <w:tcPr>
            <w:tcW w:w="5670" w:type="dxa"/>
            <w:tcBorders>
              <w:top w:val="single" w:sz="6" w:space="0" w:color="auto"/>
              <w:left w:val="single" w:sz="6" w:space="0" w:color="auto"/>
              <w:bottom w:val="single" w:sz="6" w:space="0" w:color="auto"/>
              <w:right w:val="single" w:sz="6" w:space="0" w:color="auto"/>
            </w:tcBorders>
          </w:tcPr>
          <w:p w14:paraId="52F2E182" w14:textId="77777777" w:rsidR="00974D8C" w:rsidRPr="00085523" w:rsidRDefault="00974D8C" w:rsidP="00063ABB">
            <w:pPr>
              <w:spacing w:line="400" w:lineRule="exact"/>
              <w:jc w:val="both"/>
              <w:rPr>
                <w:rFonts w:eastAsia="標楷體"/>
              </w:rPr>
            </w:pPr>
            <w:r w:rsidRPr="00085523">
              <w:rPr>
                <w:rFonts w:eastAsia="標楷體"/>
              </w:rPr>
              <w:t>本項經費應由計畫執行單位統籌運用，使用項目如下：</w:t>
            </w:r>
          </w:p>
          <w:p w14:paraId="4AC22ADE" w14:textId="77777777" w:rsidR="00974D8C" w:rsidRPr="00085523" w:rsidRDefault="00974D8C" w:rsidP="00063ABB">
            <w:pPr>
              <w:spacing w:line="400" w:lineRule="exact"/>
              <w:ind w:leftChars="62" w:left="744" w:hangingChars="248" w:hanging="595"/>
              <w:jc w:val="both"/>
              <w:rPr>
                <w:rFonts w:eastAsia="標楷體"/>
              </w:rPr>
            </w:pPr>
            <w:r w:rsidRPr="00085523">
              <w:rPr>
                <w:rFonts w:eastAsia="標楷體"/>
              </w:rPr>
              <w:t>（</w:t>
            </w:r>
            <w:r w:rsidRPr="00085523">
              <w:rPr>
                <w:rFonts w:eastAsia="標楷體"/>
              </w:rPr>
              <w:t>1</w:t>
            </w:r>
            <w:r w:rsidRPr="00085523">
              <w:rPr>
                <w:rFonts w:eastAsia="標楷體"/>
              </w:rPr>
              <w:t>）水、電、瓦斯費、大樓清潔費及電梯保養費。</w:t>
            </w:r>
          </w:p>
          <w:p w14:paraId="15F35D0B" w14:textId="77777777" w:rsidR="00974D8C" w:rsidRPr="00085523" w:rsidRDefault="00974D8C" w:rsidP="00063ABB">
            <w:pPr>
              <w:spacing w:line="400" w:lineRule="exact"/>
              <w:ind w:leftChars="62" w:left="744" w:hangingChars="248" w:hanging="595"/>
              <w:jc w:val="both"/>
              <w:rPr>
                <w:rFonts w:eastAsia="標楷體"/>
              </w:rPr>
            </w:pPr>
            <w:r w:rsidRPr="00085523">
              <w:rPr>
                <w:rFonts w:eastAsia="標楷體"/>
              </w:rPr>
              <w:t>（</w:t>
            </w:r>
            <w:r w:rsidRPr="00085523">
              <w:rPr>
                <w:rFonts w:eastAsia="標楷體"/>
              </w:rPr>
              <w:t>2</w:t>
            </w:r>
            <w:r w:rsidRPr="00085523">
              <w:rPr>
                <w:rFonts w:eastAsia="標楷體"/>
              </w:rPr>
              <w:t>）加班費：</w:t>
            </w:r>
            <w:r w:rsidRPr="00085523">
              <w:rPr>
                <w:rFonts w:eastAsia="標楷體" w:hint="eastAsia"/>
              </w:rPr>
              <w:t>研究人力及臨時人員</w:t>
            </w:r>
            <w:r w:rsidRPr="00085523">
              <w:rPr>
                <w:rFonts w:eastAsia="標楷體"/>
              </w:rPr>
              <w:t>為辦理本計畫而延長工作時間所需之加班費，惟同一工時不應重複支領。</w:t>
            </w:r>
          </w:p>
          <w:p w14:paraId="34453308" w14:textId="77777777" w:rsidR="00974D8C" w:rsidRPr="00085523" w:rsidRDefault="00974D8C" w:rsidP="00063ABB">
            <w:pPr>
              <w:spacing w:line="400" w:lineRule="exact"/>
              <w:ind w:leftChars="62" w:left="744" w:hangingChars="248" w:hanging="595"/>
              <w:jc w:val="both"/>
              <w:rPr>
                <w:rFonts w:eastAsia="標楷體"/>
              </w:rPr>
            </w:pPr>
            <w:r w:rsidRPr="00085523">
              <w:rPr>
                <w:rFonts w:eastAsia="標楷體"/>
              </w:rPr>
              <w:t>（</w:t>
            </w:r>
            <w:r w:rsidRPr="00085523">
              <w:rPr>
                <w:rFonts w:eastAsia="標楷體"/>
              </w:rPr>
              <w:t>3</w:t>
            </w:r>
            <w:r w:rsidRPr="00085523">
              <w:rPr>
                <w:rFonts w:eastAsia="標楷體"/>
              </w:rPr>
              <w:t>）除上列規範項目，餘臨時工資、兼任</w:t>
            </w:r>
            <w:r w:rsidRPr="00085523">
              <w:rPr>
                <w:rFonts w:eastAsia="標楷體" w:hint="eastAsia"/>
              </w:rPr>
              <w:t>人員</w:t>
            </w:r>
            <w:r w:rsidRPr="00085523">
              <w:rPr>
                <w:rFonts w:eastAsia="標楷體"/>
              </w:rPr>
              <w:t>或以分攤聘僱協辦計畫人員之薪資，不得以此項核銷。</w:t>
            </w:r>
          </w:p>
          <w:p w14:paraId="5DC3910C" w14:textId="77777777" w:rsidR="00974D8C" w:rsidRPr="00085523" w:rsidRDefault="00974D8C" w:rsidP="00063ABB">
            <w:pPr>
              <w:spacing w:line="400" w:lineRule="exact"/>
              <w:ind w:leftChars="62" w:left="742" w:hangingChars="247" w:hanging="593"/>
              <w:jc w:val="both"/>
              <w:rPr>
                <w:rFonts w:eastAsia="標楷體"/>
              </w:rPr>
            </w:pPr>
            <w:r w:rsidRPr="00085523">
              <w:rPr>
                <w:rFonts w:eastAsia="標楷體"/>
              </w:rPr>
              <w:t>（</w:t>
            </w:r>
            <w:r w:rsidRPr="00085523">
              <w:rPr>
                <w:rFonts w:eastAsia="標楷體"/>
              </w:rPr>
              <w:t>4</w:t>
            </w:r>
            <w:r w:rsidRPr="00085523">
              <w:rPr>
                <w:rFonts w:eastAsia="標楷體"/>
              </w:rPr>
              <w:t>）依據全民健康保險法之規定，編列受委託單位因執行本計畫應負擔之補充保險費用。</w:t>
            </w:r>
          </w:p>
          <w:p w14:paraId="32A05CB7" w14:textId="77777777" w:rsidR="00974D8C" w:rsidRPr="00085523" w:rsidRDefault="00974D8C" w:rsidP="00063ABB">
            <w:pPr>
              <w:spacing w:line="400" w:lineRule="exact"/>
              <w:ind w:leftChars="62" w:left="742" w:hangingChars="247" w:hanging="593"/>
              <w:jc w:val="both"/>
              <w:rPr>
                <w:rFonts w:eastAsia="標楷體"/>
              </w:rPr>
            </w:pPr>
            <w:r w:rsidRPr="00085523">
              <w:rPr>
                <w:rFonts w:eastAsia="標楷體"/>
              </w:rPr>
              <w:t>（</w:t>
            </w:r>
            <w:r w:rsidRPr="00085523">
              <w:rPr>
                <w:rFonts w:eastAsia="標楷體"/>
              </w:rPr>
              <w:t>5</w:t>
            </w:r>
            <w:r w:rsidRPr="00085523">
              <w:rPr>
                <w:rFonts w:eastAsia="標楷體"/>
              </w:rPr>
              <w:t>）依據勞動基準法之規定，編列受委託單位因執行本計畫，應負擔執行本計畫</w:t>
            </w:r>
            <w:r w:rsidRPr="00085523">
              <w:rPr>
                <w:rFonts w:eastAsia="標楷體" w:hint="eastAsia"/>
              </w:rPr>
              <w:t>研究人力及臨時人員</w:t>
            </w:r>
            <w:r w:rsidRPr="00085523">
              <w:rPr>
                <w:rFonts w:eastAsia="標楷體"/>
              </w:rPr>
              <w:t>之特別休假，因年度終結或契約終止而未休之日數，所發給之工資。</w:t>
            </w:r>
          </w:p>
        </w:tc>
        <w:tc>
          <w:tcPr>
            <w:tcW w:w="2694" w:type="dxa"/>
            <w:tcBorders>
              <w:top w:val="single" w:sz="6" w:space="0" w:color="auto"/>
              <w:left w:val="single" w:sz="6" w:space="0" w:color="auto"/>
              <w:bottom w:val="single" w:sz="6" w:space="0" w:color="auto"/>
              <w:right w:val="single" w:sz="6" w:space="0" w:color="auto"/>
            </w:tcBorders>
          </w:tcPr>
          <w:p w14:paraId="4D11ACC6" w14:textId="77777777" w:rsidR="00974D8C" w:rsidRPr="00085523" w:rsidRDefault="00974D8C" w:rsidP="00063ABB">
            <w:pPr>
              <w:spacing w:line="400" w:lineRule="exact"/>
              <w:jc w:val="both"/>
              <w:rPr>
                <w:rFonts w:eastAsia="標楷體"/>
              </w:rPr>
            </w:pPr>
            <w:r w:rsidRPr="00085523">
              <w:rPr>
                <w:rFonts w:eastAsia="標楷體"/>
              </w:rPr>
              <w:t>1.</w:t>
            </w:r>
            <w:r w:rsidRPr="00085523">
              <w:rPr>
                <w:rFonts w:eastAsia="標楷體"/>
              </w:rPr>
              <w:t>視實際需要，每年度以不超過計畫下人事費（不含計畫主持人、協同主持人費）及業務費總和之百分之十五為上限。</w:t>
            </w:r>
          </w:p>
          <w:p w14:paraId="3A1E0F08" w14:textId="77777777" w:rsidR="00974D8C" w:rsidRPr="00085523" w:rsidRDefault="00974D8C" w:rsidP="00063ABB">
            <w:pPr>
              <w:spacing w:line="400" w:lineRule="exact"/>
              <w:jc w:val="both"/>
              <w:rPr>
                <w:rFonts w:eastAsia="標楷體"/>
              </w:rPr>
            </w:pPr>
            <w:r w:rsidRPr="00085523">
              <w:rPr>
                <w:rFonts w:eastAsia="標楷體"/>
              </w:rPr>
              <w:t>例如：管理費之計算公式：（人事費</w:t>
            </w:r>
            <w:r w:rsidRPr="00085523">
              <w:rPr>
                <w:rFonts w:eastAsia="標楷體"/>
              </w:rPr>
              <w:t>+</w:t>
            </w:r>
            <w:r w:rsidRPr="00085523">
              <w:rPr>
                <w:rFonts w:eastAsia="標楷體"/>
              </w:rPr>
              <w:t>業務費</w:t>
            </w:r>
            <w:r w:rsidRPr="00085523">
              <w:rPr>
                <w:rFonts w:eastAsia="標楷體"/>
              </w:rPr>
              <w:t>-</w:t>
            </w:r>
            <w:r w:rsidRPr="00085523">
              <w:rPr>
                <w:rFonts w:eastAsia="標楷體"/>
              </w:rPr>
              <w:t>主持人費</w:t>
            </w:r>
            <w:r w:rsidRPr="00085523">
              <w:rPr>
                <w:rFonts w:eastAsia="標楷體"/>
              </w:rPr>
              <w:t>-</w:t>
            </w:r>
            <w:r w:rsidRPr="00085523">
              <w:rPr>
                <w:rFonts w:eastAsia="標楷體"/>
              </w:rPr>
              <w:t>所有協同主持人費）</w:t>
            </w:r>
            <w:r w:rsidRPr="00085523">
              <w:rPr>
                <w:rFonts w:eastAsia="標楷體"/>
              </w:rPr>
              <w:t xml:space="preserve"> x 15%</w:t>
            </w:r>
            <w:r w:rsidRPr="00085523">
              <w:rPr>
                <w:rFonts w:eastAsia="標楷體"/>
              </w:rPr>
              <w:t>。</w:t>
            </w:r>
          </w:p>
          <w:p w14:paraId="2E337D59" w14:textId="77777777" w:rsidR="00974D8C" w:rsidRPr="00085523" w:rsidRDefault="00974D8C" w:rsidP="00063ABB">
            <w:pPr>
              <w:spacing w:line="400" w:lineRule="exact"/>
              <w:jc w:val="both"/>
              <w:rPr>
                <w:rFonts w:eastAsia="標楷體"/>
              </w:rPr>
            </w:pPr>
            <w:r w:rsidRPr="00085523">
              <w:rPr>
                <w:rFonts w:eastAsia="標楷體"/>
              </w:rPr>
              <w:t>2.</w:t>
            </w:r>
            <w:r w:rsidRPr="00085523">
              <w:rPr>
                <w:rFonts w:eastAsia="標楷體"/>
              </w:rPr>
              <w:t>補充保險費用編列基準請自行上網參照中央健康保險署之最新版本辦理。</w:t>
            </w:r>
          </w:p>
          <w:p w14:paraId="085C9833" w14:textId="77777777" w:rsidR="00974D8C" w:rsidRPr="00085523" w:rsidRDefault="00974D8C" w:rsidP="00063ABB">
            <w:pPr>
              <w:spacing w:line="400" w:lineRule="exact"/>
              <w:jc w:val="both"/>
              <w:rPr>
                <w:rFonts w:eastAsia="標楷體"/>
              </w:rPr>
            </w:pPr>
          </w:p>
        </w:tc>
      </w:tr>
    </w:tbl>
    <w:p w14:paraId="4DDEEBD7" w14:textId="77777777" w:rsidR="00974D8C" w:rsidRPr="00085523" w:rsidRDefault="00974D8C" w:rsidP="00974D8C">
      <w:pPr>
        <w:ind w:left="910" w:rightChars="-139" w:right="-334" w:hangingChars="379" w:hanging="910"/>
        <w:rPr>
          <w:rFonts w:eastAsia="標楷體"/>
          <w:b/>
          <w:bCs/>
        </w:rPr>
      </w:pPr>
      <w:r w:rsidRPr="00085523">
        <w:rPr>
          <w:rFonts w:eastAsia="標楷體"/>
          <w:b/>
          <w:bCs/>
        </w:rPr>
        <w:t>備註</w:t>
      </w:r>
      <w:r w:rsidRPr="00085523">
        <w:rPr>
          <w:rFonts w:eastAsia="標楷體" w:hint="eastAsia"/>
          <w:b/>
          <w:bCs/>
        </w:rPr>
        <w:t>1</w:t>
      </w:r>
      <w:r w:rsidRPr="00085523">
        <w:rPr>
          <w:rFonts w:eastAsia="標楷體"/>
          <w:b/>
          <w:bCs/>
        </w:rPr>
        <w:t>：因本預算未編列資本門，故不能採購儀器設備，必要時可採租賃方式辦理。</w:t>
      </w:r>
    </w:p>
    <w:p w14:paraId="7C0A86D2" w14:textId="77777777" w:rsidR="004E33EB" w:rsidRPr="00085523" w:rsidRDefault="00974D8C" w:rsidP="00974D8C">
      <w:pPr>
        <w:rPr>
          <w:rFonts w:eastAsia="標楷體"/>
          <w:b/>
          <w:bCs/>
          <w:sz w:val="48"/>
          <w:szCs w:val="48"/>
        </w:rPr>
      </w:pPr>
      <w:r w:rsidRPr="00085523">
        <w:rPr>
          <w:rFonts w:eastAsia="標楷體"/>
          <w:b/>
          <w:bCs/>
        </w:rPr>
        <w:t>備註</w:t>
      </w:r>
      <w:r w:rsidRPr="00085523">
        <w:rPr>
          <w:rFonts w:eastAsia="標楷體" w:hint="eastAsia"/>
          <w:b/>
          <w:bCs/>
        </w:rPr>
        <w:t>2</w:t>
      </w:r>
      <w:r w:rsidRPr="00085523">
        <w:rPr>
          <w:rFonts w:eastAsia="標楷體"/>
          <w:b/>
          <w:bCs/>
        </w:rPr>
        <w:t>：</w:t>
      </w:r>
      <w:r w:rsidRPr="00085523">
        <w:rPr>
          <w:rFonts w:eastAsia="標楷體"/>
          <w:b/>
        </w:rPr>
        <w:t>非委託研究計畫之科學技術類『委託辦理案件』得準用本基準。</w:t>
      </w:r>
    </w:p>
    <w:p w14:paraId="3AE31FD3" w14:textId="77777777" w:rsidR="00587A4F" w:rsidRPr="00085523" w:rsidRDefault="00587A4F" w:rsidP="00587A4F">
      <w:pPr>
        <w:spacing w:line="240" w:lineRule="atLeast"/>
        <w:jc w:val="center"/>
        <w:rPr>
          <w:rFonts w:ascii="Arial" w:eastAsia="標楷體" w:hAnsi="Arial" w:cs="Arial"/>
          <w:sz w:val="28"/>
          <w:szCs w:val="28"/>
        </w:rPr>
      </w:pPr>
    </w:p>
    <w:p w14:paraId="3648AD1B" w14:textId="77777777" w:rsidR="004E33EB" w:rsidRPr="00085523" w:rsidRDefault="004E33EB" w:rsidP="004E33EB">
      <w:pPr>
        <w:adjustRightInd w:val="0"/>
        <w:snapToGrid w:val="0"/>
        <w:rPr>
          <w:rFonts w:eastAsia="標楷體"/>
          <w:sz w:val="28"/>
        </w:rPr>
      </w:pPr>
    </w:p>
    <w:p w14:paraId="1D25BB47" w14:textId="77777777" w:rsidR="004E33EB" w:rsidRPr="00085523" w:rsidRDefault="004E33EB" w:rsidP="004E33EB">
      <w:pPr>
        <w:adjustRightInd w:val="0"/>
        <w:snapToGrid w:val="0"/>
        <w:spacing w:line="240" w:lineRule="atLeast"/>
        <w:rPr>
          <w:rFonts w:eastAsia="標楷體"/>
          <w:b/>
          <w:bCs/>
          <w:sz w:val="40"/>
        </w:rPr>
      </w:pPr>
    </w:p>
    <w:p w14:paraId="4B8E5DCC" w14:textId="77777777" w:rsidR="004E33EB" w:rsidRPr="00085523" w:rsidRDefault="004E33EB" w:rsidP="004E33EB">
      <w:pPr>
        <w:adjustRightInd w:val="0"/>
        <w:snapToGrid w:val="0"/>
        <w:spacing w:line="240" w:lineRule="atLeast"/>
        <w:rPr>
          <w:rFonts w:eastAsia="標楷體"/>
          <w:b/>
          <w:bCs/>
          <w:sz w:val="40"/>
        </w:rPr>
      </w:pPr>
    </w:p>
    <w:p w14:paraId="2FB12E22" w14:textId="77777777" w:rsidR="004E33EB" w:rsidRPr="00085523" w:rsidRDefault="004E33EB" w:rsidP="004E33EB">
      <w:pPr>
        <w:adjustRightInd w:val="0"/>
        <w:snapToGrid w:val="0"/>
        <w:spacing w:line="240" w:lineRule="atLeast"/>
        <w:rPr>
          <w:rFonts w:eastAsia="標楷體"/>
          <w:b/>
          <w:bCs/>
          <w:sz w:val="40"/>
        </w:rPr>
      </w:pPr>
    </w:p>
    <w:p w14:paraId="3B438BB8" w14:textId="77777777" w:rsidR="004E33EB" w:rsidRPr="00085523" w:rsidRDefault="004E33EB" w:rsidP="004E33EB">
      <w:pPr>
        <w:adjustRightInd w:val="0"/>
        <w:snapToGrid w:val="0"/>
        <w:spacing w:line="240" w:lineRule="atLeast"/>
        <w:rPr>
          <w:rFonts w:eastAsia="標楷體"/>
          <w:b/>
          <w:bCs/>
          <w:sz w:val="40"/>
        </w:rPr>
      </w:pPr>
    </w:p>
    <w:p w14:paraId="2953E29E" w14:textId="77777777" w:rsidR="00FD2188" w:rsidRPr="00085523" w:rsidRDefault="00FD2188">
      <w:pPr>
        <w:widowControl/>
        <w:rPr>
          <w:rFonts w:eastAsia="標楷體"/>
          <w:b/>
          <w:bCs/>
          <w:sz w:val="48"/>
          <w:szCs w:val="48"/>
        </w:rPr>
      </w:pPr>
      <w:r w:rsidRPr="00085523">
        <w:rPr>
          <w:rFonts w:eastAsia="標楷體"/>
          <w:b/>
          <w:bCs/>
          <w:sz w:val="48"/>
          <w:szCs w:val="48"/>
        </w:rPr>
        <w:br w:type="page"/>
      </w:r>
    </w:p>
    <w:p w14:paraId="122999E6" w14:textId="77777777" w:rsidR="00FD2188" w:rsidRPr="00085523" w:rsidRDefault="00FD2188" w:rsidP="00FD2188">
      <w:pPr>
        <w:adjustRightInd w:val="0"/>
        <w:snapToGrid w:val="0"/>
        <w:spacing w:line="360" w:lineRule="auto"/>
        <w:rPr>
          <w:rFonts w:eastAsia="標楷體"/>
          <w:b/>
          <w:bCs/>
          <w:sz w:val="48"/>
          <w:szCs w:val="48"/>
        </w:rPr>
        <w:sectPr w:rsidR="00FD2188" w:rsidRPr="00085523" w:rsidSect="00590D33">
          <w:headerReference w:type="default" r:id="rId12"/>
          <w:pgSz w:w="11906" w:h="16838"/>
          <w:pgMar w:top="1315" w:right="1797" w:bottom="899" w:left="1080" w:header="851" w:footer="992" w:gutter="0"/>
          <w:cols w:space="425"/>
          <w:docGrid w:linePitch="360"/>
        </w:sectPr>
      </w:pPr>
    </w:p>
    <w:p w14:paraId="4DB3411F" w14:textId="77777777" w:rsidR="002A6D3C" w:rsidRPr="00085523" w:rsidRDefault="002A6D3C" w:rsidP="002A6D3C">
      <w:pPr>
        <w:spacing w:line="480" w:lineRule="exact"/>
        <w:rPr>
          <w:rFonts w:eastAsia="標楷體"/>
          <w:b/>
          <w:bCs/>
          <w:sz w:val="32"/>
        </w:rPr>
      </w:pPr>
    </w:p>
    <w:p w14:paraId="70D6234B" w14:textId="77777777" w:rsidR="002A6D3C" w:rsidRPr="00085523" w:rsidRDefault="002A6D3C" w:rsidP="002A6D3C">
      <w:pPr>
        <w:spacing w:line="480" w:lineRule="exact"/>
        <w:rPr>
          <w:rFonts w:eastAsia="標楷體"/>
          <w:b/>
          <w:bCs/>
          <w:sz w:val="32"/>
        </w:rPr>
      </w:pPr>
    </w:p>
    <w:p w14:paraId="6214D6B3" w14:textId="77777777" w:rsidR="002A6D3C" w:rsidRPr="00085523" w:rsidRDefault="002A6D3C" w:rsidP="002A6D3C">
      <w:pPr>
        <w:spacing w:line="480" w:lineRule="exact"/>
        <w:rPr>
          <w:rFonts w:eastAsia="標楷體"/>
          <w:b/>
          <w:bCs/>
          <w:sz w:val="32"/>
        </w:rPr>
      </w:pPr>
    </w:p>
    <w:p w14:paraId="547D84F1" w14:textId="77777777" w:rsidR="002A6D3C" w:rsidRPr="00085523" w:rsidRDefault="002A6D3C" w:rsidP="002A6D3C">
      <w:pPr>
        <w:spacing w:line="480" w:lineRule="exact"/>
        <w:rPr>
          <w:rFonts w:eastAsia="標楷體"/>
          <w:b/>
          <w:bCs/>
          <w:sz w:val="32"/>
        </w:rPr>
      </w:pPr>
    </w:p>
    <w:p w14:paraId="6E61EB50" w14:textId="77777777" w:rsidR="002A6D3C" w:rsidRPr="00085523" w:rsidRDefault="002A6D3C" w:rsidP="002A6D3C">
      <w:pPr>
        <w:spacing w:line="480" w:lineRule="exact"/>
        <w:rPr>
          <w:rFonts w:eastAsia="標楷體"/>
          <w:b/>
          <w:bCs/>
          <w:sz w:val="32"/>
        </w:rPr>
      </w:pPr>
    </w:p>
    <w:p w14:paraId="3D8D4D21" w14:textId="00DF170D" w:rsidR="002A6D3C" w:rsidRPr="00085523" w:rsidRDefault="002A6D3C" w:rsidP="002A6D3C">
      <w:pPr>
        <w:spacing w:line="480" w:lineRule="exact"/>
        <w:rPr>
          <w:rFonts w:eastAsia="標楷體"/>
          <w:b/>
          <w:bCs/>
          <w:sz w:val="32"/>
        </w:rPr>
      </w:pPr>
    </w:p>
    <w:p w14:paraId="09840745" w14:textId="77777777" w:rsidR="002A6D3C" w:rsidRPr="00085523" w:rsidRDefault="002A6D3C" w:rsidP="002A6D3C">
      <w:pPr>
        <w:spacing w:line="480" w:lineRule="exact"/>
        <w:rPr>
          <w:rFonts w:eastAsia="標楷體"/>
          <w:b/>
          <w:bCs/>
          <w:sz w:val="32"/>
        </w:rPr>
      </w:pPr>
    </w:p>
    <w:p w14:paraId="1D9F69A6" w14:textId="74DBEAC9" w:rsidR="00902259" w:rsidRPr="00085523" w:rsidRDefault="004E33EB" w:rsidP="007A712D">
      <w:pPr>
        <w:adjustRightInd w:val="0"/>
        <w:snapToGrid w:val="0"/>
        <w:spacing w:line="276" w:lineRule="auto"/>
        <w:ind w:left="1599" w:hanging="1599"/>
        <w:jc w:val="center"/>
        <w:outlineLvl w:val="1"/>
        <w:rPr>
          <w:rFonts w:eastAsia="標楷體"/>
          <w:b/>
          <w:bCs/>
          <w:sz w:val="48"/>
          <w:szCs w:val="48"/>
        </w:rPr>
      </w:pPr>
      <w:bookmarkStart w:id="19" w:name="_Toc234335360"/>
      <w:r w:rsidRPr="00085523">
        <w:rPr>
          <w:rFonts w:eastAsia="標楷體"/>
          <w:b/>
          <w:bCs/>
          <w:sz w:val="48"/>
          <w:szCs w:val="48"/>
        </w:rPr>
        <w:t>附錄</w:t>
      </w:r>
      <w:r w:rsidR="00940B62" w:rsidRPr="00085523">
        <w:rPr>
          <w:rFonts w:eastAsia="標楷體" w:hint="eastAsia"/>
          <w:b/>
          <w:bCs/>
          <w:sz w:val="48"/>
          <w:szCs w:val="48"/>
        </w:rPr>
        <w:t>十</w:t>
      </w:r>
      <w:r w:rsidR="0031059C" w:rsidRPr="00085523">
        <w:rPr>
          <w:rFonts w:eastAsia="標楷體" w:hint="eastAsia"/>
          <w:b/>
          <w:bCs/>
          <w:sz w:val="48"/>
          <w:szCs w:val="48"/>
        </w:rPr>
        <w:t>一</w:t>
      </w:r>
      <w:r w:rsidRPr="00085523">
        <w:rPr>
          <w:rFonts w:eastAsia="標楷體"/>
          <w:b/>
          <w:bCs/>
          <w:sz w:val="48"/>
          <w:szCs w:val="48"/>
        </w:rPr>
        <w:t>、</w:t>
      </w:r>
      <w:bookmarkEnd w:id="19"/>
    </w:p>
    <w:p w14:paraId="408FC5D2" w14:textId="77777777" w:rsidR="00FD2188" w:rsidRPr="00085523" w:rsidRDefault="004E33EB" w:rsidP="007A712D">
      <w:pPr>
        <w:adjustRightInd w:val="0"/>
        <w:snapToGrid w:val="0"/>
        <w:spacing w:line="276" w:lineRule="auto"/>
        <w:ind w:left="1600" w:hanging="1600"/>
        <w:jc w:val="center"/>
        <w:rPr>
          <w:rFonts w:eastAsia="標楷體"/>
          <w:b/>
          <w:bCs/>
          <w:sz w:val="48"/>
          <w:szCs w:val="48"/>
        </w:rPr>
      </w:pPr>
      <w:r w:rsidRPr="00085523">
        <w:rPr>
          <w:rFonts w:eastAsia="標楷體"/>
          <w:b/>
          <w:bCs/>
          <w:sz w:val="48"/>
          <w:szCs w:val="48"/>
        </w:rPr>
        <w:t>各機關聘請國外顧問、專家及學者來台工作期間支付費用最高標準表</w:t>
      </w:r>
    </w:p>
    <w:p w14:paraId="458D0B6C" w14:textId="77777777" w:rsidR="002A6D3C" w:rsidRPr="00085523" w:rsidRDefault="002A6D3C" w:rsidP="002A6D3C">
      <w:pPr>
        <w:spacing w:line="480" w:lineRule="exact"/>
        <w:rPr>
          <w:rFonts w:eastAsia="標楷體"/>
          <w:b/>
          <w:bCs/>
          <w:sz w:val="32"/>
        </w:rPr>
      </w:pPr>
    </w:p>
    <w:p w14:paraId="4EFC1988" w14:textId="77777777" w:rsidR="002A6D3C" w:rsidRPr="00085523" w:rsidRDefault="002A6D3C" w:rsidP="002A6D3C">
      <w:pPr>
        <w:spacing w:line="480" w:lineRule="exact"/>
        <w:rPr>
          <w:rFonts w:eastAsia="標楷體"/>
          <w:b/>
          <w:bCs/>
          <w:sz w:val="32"/>
        </w:rPr>
      </w:pPr>
    </w:p>
    <w:p w14:paraId="386C5471" w14:textId="77777777" w:rsidR="002A6D3C" w:rsidRPr="00085523" w:rsidRDefault="002A6D3C" w:rsidP="002A6D3C">
      <w:pPr>
        <w:spacing w:line="480" w:lineRule="exact"/>
        <w:rPr>
          <w:rFonts w:eastAsia="標楷體"/>
          <w:b/>
          <w:bCs/>
          <w:sz w:val="32"/>
        </w:rPr>
      </w:pPr>
    </w:p>
    <w:p w14:paraId="2EF04B51" w14:textId="77777777" w:rsidR="002A6D3C" w:rsidRPr="00085523" w:rsidRDefault="002A6D3C" w:rsidP="002A6D3C">
      <w:pPr>
        <w:spacing w:line="480" w:lineRule="exact"/>
        <w:rPr>
          <w:rFonts w:eastAsia="標楷體"/>
          <w:b/>
          <w:bCs/>
          <w:sz w:val="32"/>
        </w:rPr>
      </w:pPr>
    </w:p>
    <w:p w14:paraId="53863B37" w14:textId="77777777" w:rsidR="002A6D3C" w:rsidRPr="00085523" w:rsidRDefault="002A6D3C" w:rsidP="002A6D3C">
      <w:pPr>
        <w:spacing w:line="480" w:lineRule="exact"/>
        <w:rPr>
          <w:rFonts w:eastAsia="標楷體"/>
          <w:b/>
          <w:bCs/>
          <w:sz w:val="32"/>
        </w:rPr>
      </w:pPr>
    </w:p>
    <w:p w14:paraId="5F9A902F" w14:textId="479A47CC" w:rsidR="002A6D3C" w:rsidRPr="00085523" w:rsidRDefault="002A6D3C" w:rsidP="002A6D3C">
      <w:pPr>
        <w:spacing w:line="480" w:lineRule="exact"/>
        <w:rPr>
          <w:rFonts w:eastAsia="標楷體"/>
          <w:b/>
          <w:bCs/>
          <w:sz w:val="32"/>
        </w:rPr>
      </w:pPr>
    </w:p>
    <w:p w14:paraId="04C12618" w14:textId="77777777" w:rsidR="002A6D3C" w:rsidRPr="00085523" w:rsidRDefault="002A6D3C" w:rsidP="002A6D3C">
      <w:pPr>
        <w:spacing w:line="480" w:lineRule="exact"/>
        <w:rPr>
          <w:rFonts w:eastAsia="標楷體"/>
          <w:b/>
          <w:bCs/>
          <w:sz w:val="32"/>
        </w:rPr>
      </w:pPr>
    </w:p>
    <w:p w14:paraId="07A4C812" w14:textId="66A4EE4A" w:rsidR="002A6D3C" w:rsidRPr="00085523" w:rsidRDefault="002A6D3C" w:rsidP="00FD2188">
      <w:pPr>
        <w:adjustRightInd w:val="0"/>
        <w:snapToGrid w:val="0"/>
        <w:spacing w:line="360" w:lineRule="auto"/>
        <w:ind w:left="1600" w:hanging="1600"/>
        <w:jc w:val="center"/>
        <w:rPr>
          <w:rFonts w:eastAsia="標楷體"/>
          <w:b/>
          <w:bCs/>
          <w:sz w:val="48"/>
          <w:szCs w:val="48"/>
        </w:rPr>
        <w:sectPr w:rsidR="002A6D3C" w:rsidRPr="00085523" w:rsidSect="00FD2188">
          <w:pgSz w:w="16838" w:h="11906" w:orient="landscape"/>
          <w:pgMar w:top="1077" w:right="1315" w:bottom="1797" w:left="902" w:header="851" w:footer="992" w:gutter="0"/>
          <w:cols w:space="425"/>
          <w:docGrid w:linePitch="360"/>
        </w:sectPr>
      </w:pPr>
    </w:p>
    <w:p w14:paraId="579C07F2" w14:textId="77777777" w:rsidR="004E33EB" w:rsidRPr="00085523" w:rsidRDefault="00FD2188" w:rsidP="002A6D3C">
      <w:pPr>
        <w:spacing w:after="240" w:line="480" w:lineRule="exact"/>
        <w:jc w:val="center"/>
        <w:rPr>
          <w:rFonts w:eastAsia="標楷體"/>
          <w:b/>
          <w:bCs/>
          <w:sz w:val="44"/>
          <w:szCs w:val="48"/>
        </w:rPr>
      </w:pPr>
      <w:r w:rsidRPr="00085523">
        <w:rPr>
          <w:rFonts w:eastAsia="標楷體" w:hint="eastAsia"/>
          <w:b/>
          <w:bCs/>
          <w:sz w:val="44"/>
          <w:szCs w:val="48"/>
        </w:rPr>
        <w:lastRenderedPageBreak/>
        <w:t></w:t>
      </w:r>
      <w:r w:rsidRPr="00085523">
        <w:rPr>
          <w:rFonts w:eastAsia="標楷體" w:hint="eastAsia"/>
          <w:b/>
          <w:bCs/>
          <w:sz w:val="36"/>
          <w:szCs w:val="36"/>
        </w:rPr>
        <w:t>各機關聘請國外顧問、專家及學者來台工作期間支付費用最高標準表</w:t>
      </w:r>
    </w:p>
    <w:p w14:paraId="7A6900DE" w14:textId="0DD88F27" w:rsidR="004E33EB" w:rsidRPr="00085523" w:rsidRDefault="002A6D3C" w:rsidP="00543DE5">
      <w:pPr>
        <w:spacing w:beforeLines="50" w:before="120" w:afterLines="50" w:after="120"/>
        <w:jc w:val="right"/>
        <w:rPr>
          <w:rFonts w:eastAsia="標楷體"/>
          <w:b/>
          <w:bCs/>
          <w:sz w:val="32"/>
        </w:rPr>
      </w:pPr>
      <w:r w:rsidRPr="00085523">
        <w:rPr>
          <w:rFonts w:eastAsia="標楷體"/>
          <w:sz w:val="20"/>
        </w:rPr>
        <w:t>中華民國</w:t>
      </w:r>
      <w:r w:rsidRPr="00085523">
        <w:rPr>
          <w:rFonts w:eastAsia="標楷體"/>
          <w:sz w:val="20"/>
        </w:rPr>
        <w:t>104</w:t>
      </w:r>
      <w:r w:rsidRPr="00085523">
        <w:rPr>
          <w:rFonts w:eastAsia="標楷體"/>
          <w:sz w:val="20"/>
        </w:rPr>
        <w:t>年</w:t>
      </w:r>
      <w:r w:rsidRPr="00085523">
        <w:rPr>
          <w:rFonts w:eastAsia="標楷體"/>
          <w:sz w:val="20"/>
        </w:rPr>
        <w:t>10</w:t>
      </w:r>
      <w:r w:rsidRPr="00085523">
        <w:rPr>
          <w:rFonts w:eastAsia="標楷體"/>
          <w:sz w:val="20"/>
        </w:rPr>
        <w:t>月</w:t>
      </w:r>
      <w:r w:rsidRPr="00085523">
        <w:rPr>
          <w:rFonts w:eastAsia="標楷體"/>
          <w:sz w:val="20"/>
        </w:rPr>
        <w:t>28</w:t>
      </w:r>
      <w:r w:rsidRPr="00085523">
        <w:rPr>
          <w:rFonts w:eastAsia="標楷體"/>
          <w:sz w:val="20"/>
        </w:rPr>
        <w:t>日</w:t>
      </w:r>
      <w:r w:rsidR="00543DE5" w:rsidRPr="00085523">
        <w:rPr>
          <w:rFonts w:eastAsia="標楷體" w:hint="eastAsia"/>
          <w:sz w:val="20"/>
        </w:rPr>
        <w:t xml:space="preserve"> </w:t>
      </w:r>
      <w:r w:rsidRPr="00085523">
        <w:rPr>
          <w:rFonts w:eastAsia="標楷體"/>
          <w:sz w:val="20"/>
        </w:rPr>
        <w:t>行政院院授人給字第</w:t>
      </w:r>
      <w:r w:rsidRPr="00085523">
        <w:rPr>
          <w:rFonts w:eastAsia="標楷體"/>
          <w:sz w:val="20"/>
        </w:rPr>
        <w:t>1040050339</w:t>
      </w:r>
      <w:r w:rsidRPr="00085523">
        <w:rPr>
          <w:rFonts w:eastAsia="標楷體"/>
          <w:sz w:val="20"/>
        </w:rPr>
        <w:t>號函修正</w:t>
      </w:r>
    </w:p>
    <w:tbl>
      <w:tblPr>
        <w:tblW w:w="1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8"/>
        <w:gridCol w:w="3420"/>
        <w:gridCol w:w="3780"/>
        <w:gridCol w:w="3600"/>
        <w:gridCol w:w="1080"/>
        <w:gridCol w:w="720"/>
        <w:gridCol w:w="900"/>
      </w:tblGrid>
      <w:tr w:rsidR="00085523" w:rsidRPr="00085523" w14:paraId="52182125" w14:textId="77777777">
        <w:trPr>
          <w:cantSplit/>
        </w:trPr>
        <w:tc>
          <w:tcPr>
            <w:tcW w:w="1648" w:type="dxa"/>
            <w:vMerge w:val="restart"/>
            <w:tcBorders>
              <w:tl2br w:val="single" w:sz="4" w:space="0" w:color="auto"/>
            </w:tcBorders>
          </w:tcPr>
          <w:p w14:paraId="29534142" w14:textId="77777777" w:rsidR="004E33EB" w:rsidRPr="00085523" w:rsidRDefault="004E33EB" w:rsidP="004E33EB">
            <w:pPr>
              <w:spacing w:line="460" w:lineRule="exact"/>
              <w:ind w:leftChars="172" w:left="413" w:firstLineChars="127" w:firstLine="305"/>
              <w:rPr>
                <w:rFonts w:eastAsia="標楷體"/>
              </w:rPr>
            </w:pPr>
            <w:r w:rsidRPr="00085523">
              <w:rPr>
                <w:rFonts w:eastAsia="標楷體"/>
              </w:rPr>
              <w:t>項目</w:t>
            </w:r>
          </w:p>
          <w:p w14:paraId="79FB3726" w14:textId="77777777" w:rsidR="004E33EB" w:rsidRPr="00085523" w:rsidRDefault="004E33EB" w:rsidP="004E33EB">
            <w:pPr>
              <w:spacing w:line="460" w:lineRule="exact"/>
              <w:ind w:firstLineChars="300" w:firstLine="720"/>
              <w:rPr>
                <w:rFonts w:eastAsia="標楷體"/>
              </w:rPr>
            </w:pPr>
          </w:p>
          <w:p w14:paraId="357F9328" w14:textId="77777777" w:rsidR="004E33EB" w:rsidRPr="00085523" w:rsidRDefault="004E33EB" w:rsidP="004E33EB">
            <w:pPr>
              <w:spacing w:line="460" w:lineRule="exact"/>
              <w:ind w:firstLineChars="100" w:firstLine="240"/>
              <w:rPr>
                <w:rFonts w:eastAsia="標楷體"/>
              </w:rPr>
            </w:pPr>
            <w:r w:rsidRPr="00085523">
              <w:rPr>
                <w:rFonts w:eastAsia="標楷體"/>
              </w:rPr>
              <w:t>級別</w:t>
            </w:r>
          </w:p>
        </w:tc>
        <w:tc>
          <w:tcPr>
            <w:tcW w:w="10800" w:type="dxa"/>
            <w:gridSpan w:val="3"/>
          </w:tcPr>
          <w:p w14:paraId="7A3D442A" w14:textId="77777777" w:rsidR="004E33EB" w:rsidRPr="00085523" w:rsidRDefault="004E33EB" w:rsidP="009B7BAD">
            <w:pPr>
              <w:spacing w:line="460" w:lineRule="exact"/>
              <w:jc w:val="right"/>
              <w:rPr>
                <w:rFonts w:eastAsia="標楷體"/>
              </w:rPr>
            </w:pPr>
            <w:r w:rsidRPr="00085523">
              <w:rPr>
                <w:rFonts w:eastAsia="標楷體"/>
              </w:rPr>
              <w:t>報酬（含生活費）</w:t>
            </w:r>
            <w:r w:rsidR="00B2359A" w:rsidRPr="00085523">
              <w:rPr>
                <w:rFonts w:eastAsia="標楷體" w:hint="eastAsia"/>
              </w:rPr>
              <w:t xml:space="preserve">                          </w:t>
            </w:r>
            <w:r w:rsidR="00B2359A" w:rsidRPr="00085523">
              <w:rPr>
                <w:rFonts w:eastAsia="標楷體" w:hint="eastAsia"/>
              </w:rPr>
              <w:t>單位：新臺幣</w:t>
            </w:r>
            <w:r w:rsidR="00244B8F" w:rsidRPr="00085523">
              <w:rPr>
                <w:rFonts w:eastAsia="標楷體" w:hint="eastAsia"/>
              </w:rPr>
              <w:t>（</w:t>
            </w:r>
            <w:r w:rsidR="00B2359A" w:rsidRPr="00085523">
              <w:rPr>
                <w:rFonts w:eastAsia="標楷體" w:hint="eastAsia"/>
              </w:rPr>
              <w:t>元</w:t>
            </w:r>
            <w:r w:rsidR="00244B8F" w:rsidRPr="00085523">
              <w:rPr>
                <w:rFonts w:eastAsia="標楷體" w:hint="eastAsia"/>
              </w:rPr>
              <w:t>）</w:t>
            </w:r>
          </w:p>
        </w:tc>
        <w:tc>
          <w:tcPr>
            <w:tcW w:w="1080" w:type="dxa"/>
            <w:vMerge w:val="restart"/>
          </w:tcPr>
          <w:p w14:paraId="1B6CE8E9" w14:textId="77777777" w:rsidR="00344B35" w:rsidRPr="00085523" w:rsidRDefault="004E33EB" w:rsidP="004E33EB">
            <w:pPr>
              <w:spacing w:line="460" w:lineRule="exact"/>
              <w:jc w:val="center"/>
              <w:rPr>
                <w:rFonts w:eastAsia="標楷體"/>
              </w:rPr>
            </w:pPr>
            <w:r w:rsidRPr="00085523">
              <w:rPr>
                <w:rFonts w:eastAsia="標楷體"/>
              </w:rPr>
              <w:t>機票</w:t>
            </w:r>
          </w:p>
          <w:p w14:paraId="3C2FEA9E" w14:textId="77777777" w:rsidR="004E33EB" w:rsidRPr="00085523" w:rsidRDefault="004E33EB" w:rsidP="004E33EB">
            <w:pPr>
              <w:spacing w:line="460" w:lineRule="exact"/>
              <w:jc w:val="center"/>
              <w:rPr>
                <w:rFonts w:eastAsia="標楷體"/>
              </w:rPr>
            </w:pPr>
            <w:r w:rsidRPr="00085523">
              <w:rPr>
                <w:rFonts w:eastAsia="標楷體"/>
              </w:rPr>
              <w:t>票款</w:t>
            </w:r>
          </w:p>
        </w:tc>
        <w:tc>
          <w:tcPr>
            <w:tcW w:w="720" w:type="dxa"/>
            <w:vMerge w:val="restart"/>
          </w:tcPr>
          <w:p w14:paraId="15487D2D" w14:textId="77777777" w:rsidR="004E33EB" w:rsidRPr="00085523" w:rsidRDefault="004E33EB" w:rsidP="004E33EB">
            <w:pPr>
              <w:spacing w:line="460" w:lineRule="exact"/>
              <w:jc w:val="center"/>
              <w:rPr>
                <w:rFonts w:eastAsia="標楷體"/>
              </w:rPr>
            </w:pPr>
            <w:r w:rsidRPr="00085523">
              <w:rPr>
                <w:rFonts w:eastAsia="標楷體"/>
              </w:rPr>
              <w:t>保險費</w:t>
            </w:r>
          </w:p>
        </w:tc>
        <w:tc>
          <w:tcPr>
            <w:tcW w:w="900" w:type="dxa"/>
            <w:vMerge w:val="restart"/>
          </w:tcPr>
          <w:p w14:paraId="18F6EFA8" w14:textId="77777777" w:rsidR="00344B35" w:rsidRPr="00085523" w:rsidRDefault="004E33EB" w:rsidP="004E33EB">
            <w:pPr>
              <w:spacing w:line="460" w:lineRule="exact"/>
              <w:jc w:val="center"/>
              <w:rPr>
                <w:rFonts w:eastAsia="標楷體"/>
              </w:rPr>
            </w:pPr>
            <w:r w:rsidRPr="00085523">
              <w:rPr>
                <w:rFonts w:eastAsia="標楷體"/>
              </w:rPr>
              <w:t>國內</w:t>
            </w:r>
          </w:p>
          <w:p w14:paraId="5454BE5F" w14:textId="77777777" w:rsidR="004E33EB" w:rsidRPr="00085523" w:rsidRDefault="004E33EB" w:rsidP="004E33EB">
            <w:pPr>
              <w:spacing w:line="460" w:lineRule="exact"/>
              <w:jc w:val="center"/>
              <w:rPr>
                <w:rFonts w:eastAsia="標楷體"/>
              </w:rPr>
            </w:pPr>
            <w:r w:rsidRPr="00085523">
              <w:rPr>
                <w:rFonts w:eastAsia="標楷體"/>
              </w:rPr>
              <w:t>交通費</w:t>
            </w:r>
          </w:p>
        </w:tc>
      </w:tr>
      <w:tr w:rsidR="00085523" w:rsidRPr="00085523" w14:paraId="5619B01E" w14:textId="77777777">
        <w:trPr>
          <w:cantSplit/>
        </w:trPr>
        <w:tc>
          <w:tcPr>
            <w:tcW w:w="1648" w:type="dxa"/>
            <w:vMerge/>
          </w:tcPr>
          <w:p w14:paraId="02BC7218" w14:textId="77777777" w:rsidR="004E33EB" w:rsidRPr="00085523" w:rsidRDefault="004E33EB" w:rsidP="004E33EB">
            <w:pPr>
              <w:spacing w:line="460" w:lineRule="exact"/>
              <w:rPr>
                <w:rFonts w:eastAsia="標楷體"/>
              </w:rPr>
            </w:pPr>
          </w:p>
        </w:tc>
        <w:tc>
          <w:tcPr>
            <w:tcW w:w="3420" w:type="dxa"/>
          </w:tcPr>
          <w:p w14:paraId="1271BA8B" w14:textId="77777777" w:rsidR="004E33EB" w:rsidRPr="00085523" w:rsidRDefault="004E33EB" w:rsidP="004E33EB">
            <w:pPr>
              <w:spacing w:line="460" w:lineRule="exact"/>
              <w:jc w:val="center"/>
              <w:rPr>
                <w:rFonts w:eastAsia="標楷體"/>
              </w:rPr>
            </w:pPr>
            <w:r w:rsidRPr="00085523">
              <w:rPr>
                <w:rFonts w:eastAsia="標楷體"/>
              </w:rPr>
              <w:t>按日計酬</w:t>
            </w:r>
          </w:p>
        </w:tc>
        <w:tc>
          <w:tcPr>
            <w:tcW w:w="7380" w:type="dxa"/>
            <w:gridSpan w:val="2"/>
          </w:tcPr>
          <w:p w14:paraId="300E2657" w14:textId="77777777" w:rsidR="004E33EB" w:rsidRPr="00085523" w:rsidRDefault="004E33EB" w:rsidP="004E33EB">
            <w:pPr>
              <w:spacing w:line="460" w:lineRule="exact"/>
              <w:jc w:val="center"/>
              <w:rPr>
                <w:rFonts w:eastAsia="標楷體"/>
              </w:rPr>
            </w:pPr>
            <w:r w:rsidRPr="00085523">
              <w:rPr>
                <w:rFonts w:eastAsia="標楷體"/>
              </w:rPr>
              <w:t>按月計酬</w:t>
            </w:r>
          </w:p>
        </w:tc>
        <w:tc>
          <w:tcPr>
            <w:tcW w:w="1080" w:type="dxa"/>
            <w:vMerge/>
          </w:tcPr>
          <w:p w14:paraId="29E198CB" w14:textId="77777777" w:rsidR="004E33EB" w:rsidRPr="00085523" w:rsidRDefault="004E33EB" w:rsidP="004E33EB">
            <w:pPr>
              <w:spacing w:line="460" w:lineRule="exact"/>
              <w:rPr>
                <w:rFonts w:eastAsia="標楷體"/>
              </w:rPr>
            </w:pPr>
          </w:p>
        </w:tc>
        <w:tc>
          <w:tcPr>
            <w:tcW w:w="720" w:type="dxa"/>
            <w:vMerge/>
          </w:tcPr>
          <w:p w14:paraId="4EAF7EA2" w14:textId="77777777" w:rsidR="004E33EB" w:rsidRPr="00085523" w:rsidRDefault="004E33EB" w:rsidP="004E33EB">
            <w:pPr>
              <w:spacing w:line="460" w:lineRule="exact"/>
              <w:rPr>
                <w:rFonts w:eastAsia="標楷體"/>
              </w:rPr>
            </w:pPr>
          </w:p>
        </w:tc>
        <w:tc>
          <w:tcPr>
            <w:tcW w:w="900" w:type="dxa"/>
            <w:vMerge/>
          </w:tcPr>
          <w:p w14:paraId="3D99F35B" w14:textId="77777777" w:rsidR="004E33EB" w:rsidRPr="00085523" w:rsidRDefault="004E33EB" w:rsidP="004E33EB">
            <w:pPr>
              <w:spacing w:line="460" w:lineRule="exact"/>
              <w:rPr>
                <w:rFonts w:eastAsia="標楷體"/>
              </w:rPr>
            </w:pPr>
          </w:p>
        </w:tc>
      </w:tr>
      <w:tr w:rsidR="00085523" w:rsidRPr="00085523" w14:paraId="1844C78B" w14:textId="77777777">
        <w:trPr>
          <w:cantSplit/>
          <w:trHeight w:val="326"/>
        </w:trPr>
        <w:tc>
          <w:tcPr>
            <w:tcW w:w="1648" w:type="dxa"/>
            <w:vMerge/>
          </w:tcPr>
          <w:p w14:paraId="3286425F" w14:textId="77777777" w:rsidR="004E33EB" w:rsidRPr="00085523" w:rsidRDefault="004E33EB" w:rsidP="004E33EB">
            <w:pPr>
              <w:spacing w:line="460" w:lineRule="exact"/>
              <w:rPr>
                <w:rFonts w:eastAsia="標楷體"/>
              </w:rPr>
            </w:pPr>
          </w:p>
        </w:tc>
        <w:tc>
          <w:tcPr>
            <w:tcW w:w="3420" w:type="dxa"/>
          </w:tcPr>
          <w:p w14:paraId="63ACF753" w14:textId="77777777" w:rsidR="004E33EB" w:rsidRPr="00085523" w:rsidRDefault="004E33EB" w:rsidP="004E33EB">
            <w:pPr>
              <w:spacing w:line="460" w:lineRule="exact"/>
              <w:jc w:val="center"/>
              <w:rPr>
                <w:rFonts w:eastAsia="標楷體"/>
              </w:rPr>
            </w:pPr>
            <w:r w:rsidRPr="00085523">
              <w:rPr>
                <w:rFonts w:eastAsia="標楷體"/>
              </w:rPr>
              <w:t>來</w:t>
            </w:r>
            <w:r w:rsidR="00140C9A" w:rsidRPr="00085523">
              <w:rPr>
                <w:rFonts w:eastAsia="標楷體" w:hint="eastAsia"/>
              </w:rPr>
              <w:t>臺</w:t>
            </w:r>
            <w:r w:rsidRPr="00085523">
              <w:rPr>
                <w:rFonts w:eastAsia="標楷體"/>
              </w:rPr>
              <w:t>工作三個月以內者</w:t>
            </w:r>
          </w:p>
        </w:tc>
        <w:tc>
          <w:tcPr>
            <w:tcW w:w="3780" w:type="dxa"/>
          </w:tcPr>
          <w:p w14:paraId="7D99098F" w14:textId="77777777" w:rsidR="004E33EB" w:rsidRPr="00085523" w:rsidRDefault="004E33EB" w:rsidP="004E33EB">
            <w:pPr>
              <w:spacing w:line="460" w:lineRule="exact"/>
              <w:jc w:val="center"/>
              <w:rPr>
                <w:rFonts w:eastAsia="標楷體"/>
              </w:rPr>
            </w:pPr>
            <w:r w:rsidRPr="00085523">
              <w:rPr>
                <w:rFonts w:eastAsia="標楷體"/>
              </w:rPr>
              <w:t>來</w:t>
            </w:r>
            <w:r w:rsidR="00140C9A" w:rsidRPr="00085523">
              <w:rPr>
                <w:rFonts w:eastAsia="標楷體" w:hint="eastAsia"/>
              </w:rPr>
              <w:t>臺</w:t>
            </w:r>
            <w:r w:rsidRPr="00085523">
              <w:rPr>
                <w:rFonts w:eastAsia="標楷體"/>
              </w:rPr>
              <w:t>工作三個月以上者，不滿一年者</w:t>
            </w:r>
          </w:p>
        </w:tc>
        <w:tc>
          <w:tcPr>
            <w:tcW w:w="3600" w:type="dxa"/>
          </w:tcPr>
          <w:p w14:paraId="7310AE0E" w14:textId="77777777" w:rsidR="004E33EB" w:rsidRPr="00085523" w:rsidRDefault="004E33EB" w:rsidP="00140C9A">
            <w:pPr>
              <w:spacing w:line="460" w:lineRule="exact"/>
              <w:jc w:val="center"/>
              <w:rPr>
                <w:rFonts w:eastAsia="標楷體"/>
              </w:rPr>
            </w:pPr>
            <w:r w:rsidRPr="00085523">
              <w:rPr>
                <w:rFonts w:eastAsia="標楷體"/>
              </w:rPr>
              <w:t>來</w:t>
            </w:r>
            <w:r w:rsidR="00140C9A" w:rsidRPr="00085523">
              <w:rPr>
                <w:rFonts w:eastAsia="標楷體" w:hint="eastAsia"/>
              </w:rPr>
              <w:t>臺</w:t>
            </w:r>
            <w:r w:rsidRPr="00085523">
              <w:rPr>
                <w:rFonts w:eastAsia="標楷體"/>
              </w:rPr>
              <w:t>工作一年以上者</w:t>
            </w:r>
          </w:p>
        </w:tc>
        <w:tc>
          <w:tcPr>
            <w:tcW w:w="1080" w:type="dxa"/>
            <w:vMerge/>
          </w:tcPr>
          <w:p w14:paraId="61F239B5" w14:textId="77777777" w:rsidR="004E33EB" w:rsidRPr="00085523" w:rsidRDefault="004E33EB" w:rsidP="004E33EB">
            <w:pPr>
              <w:spacing w:line="460" w:lineRule="exact"/>
              <w:rPr>
                <w:rFonts w:eastAsia="標楷體"/>
              </w:rPr>
            </w:pPr>
          </w:p>
        </w:tc>
        <w:tc>
          <w:tcPr>
            <w:tcW w:w="720" w:type="dxa"/>
            <w:vMerge/>
          </w:tcPr>
          <w:p w14:paraId="249CC0E1" w14:textId="77777777" w:rsidR="004E33EB" w:rsidRPr="00085523" w:rsidRDefault="004E33EB" w:rsidP="004E33EB">
            <w:pPr>
              <w:spacing w:line="460" w:lineRule="exact"/>
              <w:rPr>
                <w:rFonts w:eastAsia="標楷體"/>
              </w:rPr>
            </w:pPr>
          </w:p>
        </w:tc>
        <w:tc>
          <w:tcPr>
            <w:tcW w:w="900" w:type="dxa"/>
            <w:vMerge/>
          </w:tcPr>
          <w:p w14:paraId="2CA02F56" w14:textId="77777777" w:rsidR="004E33EB" w:rsidRPr="00085523" w:rsidRDefault="004E33EB" w:rsidP="004E33EB">
            <w:pPr>
              <w:spacing w:line="460" w:lineRule="exact"/>
              <w:rPr>
                <w:rFonts w:eastAsia="標楷體"/>
              </w:rPr>
            </w:pPr>
          </w:p>
        </w:tc>
      </w:tr>
      <w:tr w:rsidR="00085523" w:rsidRPr="00085523" w14:paraId="1987C389" w14:textId="77777777">
        <w:trPr>
          <w:cantSplit/>
        </w:trPr>
        <w:tc>
          <w:tcPr>
            <w:tcW w:w="1648" w:type="dxa"/>
          </w:tcPr>
          <w:p w14:paraId="21A7D60C" w14:textId="77777777" w:rsidR="005F117A" w:rsidRPr="00085523" w:rsidRDefault="005F117A" w:rsidP="004E33EB">
            <w:pPr>
              <w:spacing w:line="460" w:lineRule="exact"/>
              <w:rPr>
                <w:rFonts w:eastAsia="標楷體"/>
              </w:rPr>
            </w:pPr>
            <w:r w:rsidRPr="00085523">
              <w:rPr>
                <w:rFonts w:eastAsia="標楷體"/>
              </w:rPr>
              <w:t>一、諾貝爾級</w:t>
            </w:r>
          </w:p>
        </w:tc>
        <w:tc>
          <w:tcPr>
            <w:tcW w:w="3420" w:type="dxa"/>
            <w:vAlign w:val="center"/>
          </w:tcPr>
          <w:p w14:paraId="3ECB46D4" w14:textId="77777777" w:rsidR="005F117A" w:rsidRPr="00085523" w:rsidRDefault="005F117A" w:rsidP="009B7BAD">
            <w:pPr>
              <w:spacing w:line="460" w:lineRule="exact"/>
              <w:jc w:val="center"/>
              <w:rPr>
                <w:rFonts w:eastAsia="標楷體"/>
              </w:rPr>
            </w:pPr>
            <w:r w:rsidRPr="00085523">
              <w:rPr>
                <w:rFonts w:eastAsia="標楷體"/>
              </w:rPr>
              <w:t>每人每日</w:t>
            </w:r>
            <w:r w:rsidRPr="00085523">
              <w:rPr>
                <w:rFonts w:eastAsia="標楷體" w:hint="eastAsia"/>
              </w:rPr>
              <w:t>14</w:t>
            </w:r>
            <w:r w:rsidRPr="00085523">
              <w:rPr>
                <w:rFonts w:eastAsia="標楷體"/>
              </w:rPr>
              <w:t>,</w:t>
            </w:r>
            <w:r w:rsidRPr="00085523">
              <w:rPr>
                <w:rFonts w:eastAsia="標楷體" w:hint="eastAsia"/>
              </w:rPr>
              <w:t>260</w:t>
            </w:r>
            <w:r w:rsidRPr="00085523">
              <w:rPr>
                <w:rFonts w:eastAsia="標楷體"/>
              </w:rPr>
              <w:t>元</w:t>
            </w:r>
          </w:p>
        </w:tc>
        <w:tc>
          <w:tcPr>
            <w:tcW w:w="3780" w:type="dxa"/>
            <w:vAlign w:val="center"/>
          </w:tcPr>
          <w:p w14:paraId="1768FCE6" w14:textId="77777777" w:rsidR="005F117A" w:rsidRPr="00085523" w:rsidRDefault="005F117A" w:rsidP="00D328B3">
            <w:pPr>
              <w:spacing w:line="460" w:lineRule="exact"/>
              <w:jc w:val="center"/>
              <w:rPr>
                <w:rFonts w:eastAsia="標楷體"/>
              </w:rPr>
            </w:pPr>
            <w:r w:rsidRPr="00085523">
              <w:rPr>
                <w:rFonts w:eastAsia="標楷體"/>
              </w:rPr>
              <w:t>每人每月</w:t>
            </w:r>
            <w:r w:rsidRPr="00085523">
              <w:rPr>
                <w:rFonts w:eastAsia="標楷體" w:hint="eastAsia"/>
              </w:rPr>
              <w:t>304</w:t>
            </w:r>
            <w:r w:rsidRPr="00085523">
              <w:rPr>
                <w:rFonts w:eastAsia="標楷體"/>
              </w:rPr>
              <w:t>,</w:t>
            </w:r>
            <w:r w:rsidRPr="00085523">
              <w:rPr>
                <w:rFonts w:eastAsia="標楷體" w:hint="eastAsia"/>
              </w:rPr>
              <w:t>395</w:t>
            </w:r>
            <w:r w:rsidRPr="00085523">
              <w:rPr>
                <w:rFonts w:eastAsia="標楷體"/>
              </w:rPr>
              <w:t>元</w:t>
            </w:r>
          </w:p>
        </w:tc>
        <w:tc>
          <w:tcPr>
            <w:tcW w:w="3600" w:type="dxa"/>
            <w:vAlign w:val="center"/>
          </w:tcPr>
          <w:p w14:paraId="31BABAC7" w14:textId="77777777" w:rsidR="005F117A" w:rsidRPr="00085523" w:rsidRDefault="005F117A" w:rsidP="00587E8F">
            <w:pPr>
              <w:spacing w:line="460" w:lineRule="exact"/>
              <w:jc w:val="center"/>
              <w:rPr>
                <w:rFonts w:eastAsia="標楷體"/>
              </w:rPr>
            </w:pPr>
            <w:r w:rsidRPr="00085523">
              <w:rPr>
                <w:rFonts w:eastAsia="標楷體"/>
              </w:rPr>
              <w:t>每人每月</w:t>
            </w:r>
            <w:r w:rsidRPr="00085523">
              <w:rPr>
                <w:rFonts w:eastAsia="標楷體" w:hint="eastAsia"/>
              </w:rPr>
              <w:t>275</w:t>
            </w:r>
            <w:r w:rsidRPr="00085523">
              <w:rPr>
                <w:rFonts w:eastAsia="標楷體"/>
              </w:rPr>
              <w:t>,</w:t>
            </w:r>
            <w:r w:rsidRPr="00085523">
              <w:rPr>
                <w:rFonts w:eastAsia="標楷體" w:hint="eastAsia"/>
              </w:rPr>
              <w:t>405</w:t>
            </w:r>
            <w:r w:rsidRPr="00085523">
              <w:rPr>
                <w:rFonts w:eastAsia="標楷體"/>
              </w:rPr>
              <w:t>元</w:t>
            </w:r>
          </w:p>
        </w:tc>
        <w:tc>
          <w:tcPr>
            <w:tcW w:w="1080" w:type="dxa"/>
            <w:vMerge w:val="restart"/>
          </w:tcPr>
          <w:p w14:paraId="639C391C" w14:textId="77777777" w:rsidR="005F117A" w:rsidRPr="00085523" w:rsidRDefault="005F117A" w:rsidP="004E33EB">
            <w:pPr>
              <w:spacing w:line="400" w:lineRule="exact"/>
              <w:jc w:val="center"/>
              <w:rPr>
                <w:rFonts w:eastAsia="標楷體"/>
              </w:rPr>
            </w:pPr>
            <w:r w:rsidRPr="00085523">
              <w:rPr>
                <w:rFonts w:eastAsia="標楷體"/>
              </w:rPr>
              <w:t>最高給付頭等艙機票，核實報支</w:t>
            </w:r>
          </w:p>
        </w:tc>
        <w:tc>
          <w:tcPr>
            <w:tcW w:w="720" w:type="dxa"/>
            <w:vMerge w:val="restart"/>
          </w:tcPr>
          <w:p w14:paraId="7B47D8AF" w14:textId="77777777" w:rsidR="005F117A" w:rsidRPr="00085523" w:rsidRDefault="005F117A" w:rsidP="004E33EB">
            <w:pPr>
              <w:spacing w:line="400" w:lineRule="exact"/>
              <w:jc w:val="center"/>
              <w:rPr>
                <w:rFonts w:eastAsia="標楷體"/>
              </w:rPr>
            </w:pPr>
            <w:r w:rsidRPr="00085523">
              <w:rPr>
                <w:rFonts w:eastAsia="標楷體"/>
              </w:rPr>
              <w:t>核實</w:t>
            </w:r>
          </w:p>
          <w:p w14:paraId="0E50B8E6" w14:textId="77777777" w:rsidR="005F117A" w:rsidRPr="00085523" w:rsidRDefault="005F117A" w:rsidP="004E33EB">
            <w:pPr>
              <w:spacing w:line="400" w:lineRule="exact"/>
              <w:jc w:val="center"/>
              <w:rPr>
                <w:rFonts w:eastAsia="標楷體"/>
              </w:rPr>
            </w:pPr>
            <w:r w:rsidRPr="00085523">
              <w:rPr>
                <w:rFonts w:eastAsia="標楷體"/>
              </w:rPr>
              <w:t>報支</w:t>
            </w:r>
          </w:p>
        </w:tc>
        <w:tc>
          <w:tcPr>
            <w:tcW w:w="900" w:type="dxa"/>
            <w:vMerge w:val="restart"/>
          </w:tcPr>
          <w:p w14:paraId="49D204D4" w14:textId="77777777" w:rsidR="005F117A" w:rsidRPr="00085523" w:rsidRDefault="005F117A" w:rsidP="004E33EB">
            <w:pPr>
              <w:spacing w:line="400" w:lineRule="exact"/>
              <w:jc w:val="center"/>
              <w:rPr>
                <w:rFonts w:eastAsia="標楷體"/>
              </w:rPr>
            </w:pPr>
            <w:r w:rsidRPr="00085523">
              <w:rPr>
                <w:rFonts w:eastAsia="標楷體"/>
              </w:rPr>
              <w:t>核實</w:t>
            </w:r>
          </w:p>
          <w:p w14:paraId="1910187A" w14:textId="77777777" w:rsidR="005F117A" w:rsidRPr="00085523" w:rsidRDefault="005F117A" w:rsidP="004E33EB">
            <w:pPr>
              <w:spacing w:line="400" w:lineRule="exact"/>
              <w:jc w:val="center"/>
              <w:rPr>
                <w:rFonts w:eastAsia="標楷體"/>
              </w:rPr>
            </w:pPr>
            <w:r w:rsidRPr="00085523">
              <w:rPr>
                <w:rFonts w:eastAsia="標楷體"/>
              </w:rPr>
              <w:t>報支</w:t>
            </w:r>
          </w:p>
        </w:tc>
      </w:tr>
      <w:tr w:rsidR="00085523" w:rsidRPr="00085523" w14:paraId="2FF0B561" w14:textId="77777777">
        <w:trPr>
          <w:cantSplit/>
        </w:trPr>
        <w:tc>
          <w:tcPr>
            <w:tcW w:w="1648" w:type="dxa"/>
          </w:tcPr>
          <w:p w14:paraId="08650FA0" w14:textId="77777777" w:rsidR="005F117A" w:rsidRPr="00085523" w:rsidRDefault="005F117A" w:rsidP="004E33EB">
            <w:pPr>
              <w:spacing w:line="460" w:lineRule="exact"/>
              <w:rPr>
                <w:rFonts w:eastAsia="標楷體"/>
              </w:rPr>
            </w:pPr>
            <w:r w:rsidRPr="00085523">
              <w:rPr>
                <w:rFonts w:eastAsia="標楷體"/>
              </w:rPr>
              <w:t>二、特聘講座</w:t>
            </w:r>
          </w:p>
        </w:tc>
        <w:tc>
          <w:tcPr>
            <w:tcW w:w="3420" w:type="dxa"/>
            <w:vAlign w:val="center"/>
          </w:tcPr>
          <w:p w14:paraId="28153116" w14:textId="77777777" w:rsidR="005F117A" w:rsidRPr="00085523" w:rsidRDefault="005F117A" w:rsidP="009B7BAD">
            <w:pPr>
              <w:spacing w:line="460" w:lineRule="exact"/>
              <w:jc w:val="center"/>
              <w:rPr>
                <w:rFonts w:eastAsia="標楷體"/>
              </w:rPr>
            </w:pPr>
            <w:r w:rsidRPr="00085523">
              <w:rPr>
                <w:rFonts w:eastAsia="標楷體"/>
              </w:rPr>
              <w:t>每人每日</w:t>
            </w:r>
            <w:r w:rsidRPr="00085523">
              <w:rPr>
                <w:rFonts w:eastAsia="標楷體" w:hint="eastAsia"/>
              </w:rPr>
              <w:t>10</w:t>
            </w:r>
            <w:r w:rsidRPr="00085523">
              <w:rPr>
                <w:rFonts w:eastAsia="標楷體"/>
              </w:rPr>
              <w:t>,</w:t>
            </w:r>
            <w:r w:rsidRPr="00085523">
              <w:rPr>
                <w:rFonts w:eastAsia="標楷體" w:hint="eastAsia"/>
              </w:rPr>
              <w:t>695</w:t>
            </w:r>
            <w:r w:rsidRPr="00085523">
              <w:rPr>
                <w:rFonts w:eastAsia="標楷體"/>
              </w:rPr>
              <w:t>元</w:t>
            </w:r>
          </w:p>
        </w:tc>
        <w:tc>
          <w:tcPr>
            <w:tcW w:w="3780" w:type="dxa"/>
            <w:vAlign w:val="center"/>
          </w:tcPr>
          <w:p w14:paraId="5008E92A" w14:textId="77777777" w:rsidR="005F117A" w:rsidRPr="00085523" w:rsidRDefault="005F117A" w:rsidP="00D328B3">
            <w:pPr>
              <w:spacing w:line="460" w:lineRule="exact"/>
              <w:jc w:val="center"/>
              <w:rPr>
                <w:rFonts w:eastAsia="標楷體"/>
              </w:rPr>
            </w:pPr>
            <w:r w:rsidRPr="00085523">
              <w:rPr>
                <w:rFonts w:eastAsia="標楷體"/>
              </w:rPr>
              <w:t>每人每月</w:t>
            </w:r>
            <w:r w:rsidRPr="00085523">
              <w:rPr>
                <w:rFonts w:eastAsia="標楷體" w:hint="eastAsia"/>
              </w:rPr>
              <w:t>231</w:t>
            </w:r>
            <w:r w:rsidRPr="00085523">
              <w:rPr>
                <w:rFonts w:eastAsia="標楷體"/>
              </w:rPr>
              <w:t>,</w:t>
            </w:r>
            <w:r w:rsidRPr="00085523">
              <w:rPr>
                <w:rFonts w:eastAsia="標楷體" w:hint="eastAsia"/>
              </w:rPr>
              <w:t>920</w:t>
            </w:r>
            <w:r w:rsidRPr="00085523">
              <w:rPr>
                <w:rFonts w:eastAsia="標楷體"/>
              </w:rPr>
              <w:t>元</w:t>
            </w:r>
          </w:p>
        </w:tc>
        <w:tc>
          <w:tcPr>
            <w:tcW w:w="3600" w:type="dxa"/>
            <w:vAlign w:val="center"/>
          </w:tcPr>
          <w:p w14:paraId="00E5D7BD" w14:textId="77777777" w:rsidR="005F117A" w:rsidRPr="00085523" w:rsidRDefault="005F117A" w:rsidP="00587E8F">
            <w:pPr>
              <w:spacing w:line="460" w:lineRule="exact"/>
              <w:jc w:val="center"/>
              <w:rPr>
                <w:rFonts w:eastAsia="標楷體"/>
              </w:rPr>
            </w:pPr>
            <w:r w:rsidRPr="00085523">
              <w:rPr>
                <w:rFonts w:eastAsia="標楷體"/>
              </w:rPr>
              <w:t>每人每月</w:t>
            </w:r>
            <w:r w:rsidRPr="00085523">
              <w:rPr>
                <w:rFonts w:eastAsia="標楷體" w:hint="eastAsia"/>
              </w:rPr>
              <w:t>2</w:t>
            </w:r>
            <w:r w:rsidRPr="00085523">
              <w:rPr>
                <w:rFonts w:eastAsia="標楷體"/>
              </w:rPr>
              <w:t>17,425</w:t>
            </w:r>
            <w:r w:rsidRPr="00085523">
              <w:rPr>
                <w:rFonts w:eastAsia="標楷體"/>
              </w:rPr>
              <w:t>元</w:t>
            </w:r>
          </w:p>
        </w:tc>
        <w:tc>
          <w:tcPr>
            <w:tcW w:w="1080" w:type="dxa"/>
            <w:vMerge/>
          </w:tcPr>
          <w:p w14:paraId="0C921B38" w14:textId="77777777" w:rsidR="005F117A" w:rsidRPr="00085523" w:rsidRDefault="005F117A" w:rsidP="004E33EB">
            <w:pPr>
              <w:spacing w:line="460" w:lineRule="exact"/>
              <w:rPr>
                <w:rFonts w:eastAsia="標楷體"/>
              </w:rPr>
            </w:pPr>
          </w:p>
        </w:tc>
        <w:tc>
          <w:tcPr>
            <w:tcW w:w="720" w:type="dxa"/>
            <w:vMerge/>
          </w:tcPr>
          <w:p w14:paraId="5C2AF79A" w14:textId="77777777" w:rsidR="005F117A" w:rsidRPr="00085523" w:rsidRDefault="005F117A" w:rsidP="004E33EB">
            <w:pPr>
              <w:spacing w:line="460" w:lineRule="exact"/>
              <w:rPr>
                <w:rFonts w:eastAsia="標楷體"/>
              </w:rPr>
            </w:pPr>
          </w:p>
        </w:tc>
        <w:tc>
          <w:tcPr>
            <w:tcW w:w="900" w:type="dxa"/>
            <w:vMerge/>
          </w:tcPr>
          <w:p w14:paraId="7769C67E" w14:textId="77777777" w:rsidR="005F117A" w:rsidRPr="00085523" w:rsidRDefault="005F117A" w:rsidP="004E33EB">
            <w:pPr>
              <w:spacing w:line="460" w:lineRule="exact"/>
              <w:rPr>
                <w:rFonts w:eastAsia="標楷體"/>
              </w:rPr>
            </w:pPr>
          </w:p>
        </w:tc>
      </w:tr>
      <w:tr w:rsidR="00085523" w:rsidRPr="00085523" w14:paraId="0F0FD66D" w14:textId="77777777">
        <w:trPr>
          <w:cantSplit/>
        </w:trPr>
        <w:tc>
          <w:tcPr>
            <w:tcW w:w="1648" w:type="dxa"/>
          </w:tcPr>
          <w:p w14:paraId="406B0967" w14:textId="77777777" w:rsidR="005F117A" w:rsidRPr="00085523" w:rsidRDefault="005F117A" w:rsidP="004E33EB">
            <w:pPr>
              <w:spacing w:line="460" w:lineRule="exact"/>
              <w:rPr>
                <w:rFonts w:eastAsia="標楷體"/>
              </w:rPr>
            </w:pPr>
            <w:r w:rsidRPr="00085523">
              <w:rPr>
                <w:rFonts w:eastAsia="標楷體"/>
              </w:rPr>
              <w:t>三、教授級</w:t>
            </w:r>
          </w:p>
        </w:tc>
        <w:tc>
          <w:tcPr>
            <w:tcW w:w="3420" w:type="dxa"/>
            <w:vAlign w:val="center"/>
          </w:tcPr>
          <w:p w14:paraId="655492FA" w14:textId="77777777" w:rsidR="005F117A" w:rsidRPr="00085523" w:rsidRDefault="005F117A" w:rsidP="009B7BAD">
            <w:pPr>
              <w:spacing w:line="460" w:lineRule="exact"/>
              <w:jc w:val="center"/>
              <w:rPr>
                <w:rFonts w:eastAsia="標楷體"/>
              </w:rPr>
            </w:pPr>
            <w:r w:rsidRPr="00085523">
              <w:rPr>
                <w:rFonts w:eastAsia="標楷體"/>
              </w:rPr>
              <w:t>每人每日</w:t>
            </w:r>
            <w:r w:rsidRPr="00085523">
              <w:rPr>
                <w:rFonts w:eastAsia="標楷體" w:hint="eastAsia"/>
              </w:rPr>
              <w:t>8</w:t>
            </w:r>
            <w:r w:rsidRPr="00085523">
              <w:rPr>
                <w:rFonts w:eastAsia="標楷體"/>
              </w:rPr>
              <w:t>,915</w:t>
            </w:r>
            <w:r w:rsidRPr="00085523">
              <w:rPr>
                <w:rFonts w:eastAsia="標楷體"/>
              </w:rPr>
              <w:t>元</w:t>
            </w:r>
          </w:p>
        </w:tc>
        <w:tc>
          <w:tcPr>
            <w:tcW w:w="3780" w:type="dxa"/>
            <w:vAlign w:val="center"/>
          </w:tcPr>
          <w:p w14:paraId="7897637F" w14:textId="77777777" w:rsidR="005F117A" w:rsidRPr="00085523" w:rsidRDefault="005F117A" w:rsidP="00D328B3">
            <w:pPr>
              <w:spacing w:line="460" w:lineRule="exact"/>
              <w:jc w:val="center"/>
              <w:rPr>
                <w:rFonts w:eastAsia="標楷體"/>
              </w:rPr>
            </w:pPr>
            <w:r w:rsidRPr="00085523">
              <w:rPr>
                <w:rFonts w:eastAsia="標楷體"/>
              </w:rPr>
              <w:t>每人每月</w:t>
            </w:r>
            <w:r w:rsidRPr="00085523">
              <w:rPr>
                <w:rFonts w:eastAsia="標楷體" w:hint="eastAsia"/>
              </w:rPr>
              <w:t>188</w:t>
            </w:r>
            <w:r w:rsidRPr="00085523">
              <w:rPr>
                <w:rFonts w:eastAsia="標楷體"/>
              </w:rPr>
              <w:t>,</w:t>
            </w:r>
            <w:r w:rsidRPr="00085523">
              <w:rPr>
                <w:rFonts w:eastAsia="標楷體" w:hint="eastAsia"/>
              </w:rPr>
              <w:t>435</w:t>
            </w:r>
            <w:r w:rsidRPr="00085523">
              <w:rPr>
                <w:rFonts w:eastAsia="標楷體"/>
              </w:rPr>
              <w:t>元</w:t>
            </w:r>
          </w:p>
        </w:tc>
        <w:tc>
          <w:tcPr>
            <w:tcW w:w="3600" w:type="dxa"/>
            <w:vAlign w:val="center"/>
          </w:tcPr>
          <w:p w14:paraId="62D107CE" w14:textId="77777777" w:rsidR="005F117A" w:rsidRPr="00085523" w:rsidRDefault="005F117A" w:rsidP="00587E8F">
            <w:pPr>
              <w:spacing w:line="460" w:lineRule="exact"/>
              <w:jc w:val="center"/>
              <w:rPr>
                <w:rFonts w:eastAsia="標楷體"/>
              </w:rPr>
            </w:pPr>
            <w:r w:rsidRPr="00085523">
              <w:rPr>
                <w:rFonts w:eastAsia="標楷體"/>
              </w:rPr>
              <w:t>每人每月</w:t>
            </w:r>
            <w:r w:rsidRPr="00085523">
              <w:rPr>
                <w:rFonts w:eastAsia="標楷體" w:hint="eastAsia"/>
              </w:rPr>
              <w:t>1</w:t>
            </w:r>
            <w:r w:rsidRPr="00085523">
              <w:rPr>
                <w:rFonts w:eastAsia="標楷體"/>
              </w:rPr>
              <w:t>73,945</w:t>
            </w:r>
            <w:r w:rsidRPr="00085523">
              <w:rPr>
                <w:rFonts w:eastAsia="標楷體"/>
              </w:rPr>
              <w:t>元</w:t>
            </w:r>
          </w:p>
        </w:tc>
        <w:tc>
          <w:tcPr>
            <w:tcW w:w="1080" w:type="dxa"/>
            <w:vMerge/>
          </w:tcPr>
          <w:p w14:paraId="08254FAB" w14:textId="77777777" w:rsidR="005F117A" w:rsidRPr="00085523" w:rsidRDefault="005F117A" w:rsidP="004E33EB">
            <w:pPr>
              <w:spacing w:line="460" w:lineRule="exact"/>
              <w:rPr>
                <w:rFonts w:eastAsia="標楷體"/>
              </w:rPr>
            </w:pPr>
          </w:p>
        </w:tc>
        <w:tc>
          <w:tcPr>
            <w:tcW w:w="720" w:type="dxa"/>
            <w:vMerge/>
          </w:tcPr>
          <w:p w14:paraId="1A6E00D4" w14:textId="77777777" w:rsidR="005F117A" w:rsidRPr="00085523" w:rsidRDefault="005F117A" w:rsidP="004E33EB">
            <w:pPr>
              <w:spacing w:line="460" w:lineRule="exact"/>
              <w:rPr>
                <w:rFonts w:eastAsia="標楷體"/>
              </w:rPr>
            </w:pPr>
          </w:p>
        </w:tc>
        <w:tc>
          <w:tcPr>
            <w:tcW w:w="900" w:type="dxa"/>
            <w:vMerge/>
          </w:tcPr>
          <w:p w14:paraId="09229737" w14:textId="77777777" w:rsidR="005F117A" w:rsidRPr="00085523" w:rsidRDefault="005F117A" w:rsidP="004E33EB">
            <w:pPr>
              <w:spacing w:line="460" w:lineRule="exact"/>
              <w:rPr>
                <w:rFonts w:eastAsia="標楷體"/>
              </w:rPr>
            </w:pPr>
          </w:p>
        </w:tc>
      </w:tr>
      <w:tr w:rsidR="00085523" w:rsidRPr="00085523" w14:paraId="1767A615" w14:textId="77777777">
        <w:trPr>
          <w:cantSplit/>
        </w:trPr>
        <w:tc>
          <w:tcPr>
            <w:tcW w:w="1648" w:type="dxa"/>
          </w:tcPr>
          <w:p w14:paraId="6DA1C4F9" w14:textId="77777777" w:rsidR="005F117A" w:rsidRPr="00085523" w:rsidRDefault="005F117A" w:rsidP="004E33EB">
            <w:pPr>
              <w:spacing w:line="460" w:lineRule="exact"/>
              <w:rPr>
                <w:rFonts w:eastAsia="標楷體"/>
              </w:rPr>
            </w:pPr>
            <w:r w:rsidRPr="00085523">
              <w:rPr>
                <w:rFonts w:eastAsia="標楷體"/>
              </w:rPr>
              <w:t>四、副教授級</w:t>
            </w:r>
          </w:p>
        </w:tc>
        <w:tc>
          <w:tcPr>
            <w:tcW w:w="3420" w:type="dxa"/>
            <w:vAlign w:val="center"/>
          </w:tcPr>
          <w:p w14:paraId="720E7931" w14:textId="77777777" w:rsidR="005F117A" w:rsidRPr="00085523" w:rsidRDefault="005F117A" w:rsidP="009B7BAD">
            <w:pPr>
              <w:spacing w:line="460" w:lineRule="exact"/>
              <w:jc w:val="center"/>
              <w:rPr>
                <w:rFonts w:eastAsia="標楷體"/>
              </w:rPr>
            </w:pPr>
            <w:r w:rsidRPr="00085523">
              <w:rPr>
                <w:rFonts w:eastAsia="標楷體"/>
              </w:rPr>
              <w:t>每人每日</w:t>
            </w:r>
            <w:r w:rsidRPr="00085523">
              <w:rPr>
                <w:rFonts w:eastAsia="標楷體" w:hint="eastAsia"/>
              </w:rPr>
              <w:t>7</w:t>
            </w:r>
            <w:r w:rsidRPr="00085523">
              <w:rPr>
                <w:rFonts w:eastAsia="標楷體"/>
              </w:rPr>
              <w:t>,130</w:t>
            </w:r>
            <w:r w:rsidRPr="00085523">
              <w:rPr>
                <w:rFonts w:eastAsia="標楷體"/>
              </w:rPr>
              <w:t>元</w:t>
            </w:r>
          </w:p>
        </w:tc>
        <w:tc>
          <w:tcPr>
            <w:tcW w:w="3780" w:type="dxa"/>
            <w:vAlign w:val="center"/>
          </w:tcPr>
          <w:p w14:paraId="304C4D01" w14:textId="77777777" w:rsidR="005F117A" w:rsidRPr="00085523" w:rsidRDefault="005F117A" w:rsidP="00D328B3">
            <w:pPr>
              <w:spacing w:line="460" w:lineRule="exact"/>
              <w:jc w:val="center"/>
              <w:rPr>
                <w:rFonts w:eastAsia="標楷體"/>
              </w:rPr>
            </w:pPr>
            <w:r w:rsidRPr="00085523">
              <w:rPr>
                <w:rFonts w:eastAsia="標楷體"/>
              </w:rPr>
              <w:t>每人每月</w:t>
            </w:r>
            <w:r w:rsidRPr="00085523">
              <w:rPr>
                <w:rFonts w:eastAsia="標楷體" w:hint="eastAsia"/>
              </w:rPr>
              <w:t>144</w:t>
            </w:r>
            <w:r w:rsidRPr="00085523">
              <w:rPr>
                <w:rFonts w:eastAsia="標楷體"/>
              </w:rPr>
              <w:t>,</w:t>
            </w:r>
            <w:r w:rsidRPr="00085523">
              <w:rPr>
                <w:rFonts w:eastAsia="標楷體" w:hint="eastAsia"/>
              </w:rPr>
              <w:t>950</w:t>
            </w:r>
            <w:r w:rsidRPr="00085523">
              <w:rPr>
                <w:rFonts w:eastAsia="標楷體"/>
              </w:rPr>
              <w:t>元</w:t>
            </w:r>
          </w:p>
        </w:tc>
        <w:tc>
          <w:tcPr>
            <w:tcW w:w="3600" w:type="dxa"/>
            <w:vAlign w:val="center"/>
          </w:tcPr>
          <w:p w14:paraId="7A32F11B" w14:textId="77777777" w:rsidR="005F117A" w:rsidRPr="00085523" w:rsidRDefault="005F117A" w:rsidP="00587E8F">
            <w:pPr>
              <w:spacing w:line="460" w:lineRule="exact"/>
              <w:jc w:val="center"/>
              <w:rPr>
                <w:rFonts w:eastAsia="標楷體"/>
              </w:rPr>
            </w:pPr>
            <w:r w:rsidRPr="00085523">
              <w:rPr>
                <w:rFonts w:eastAsia="標楷體"/>
              </w:rPr>
              <w:t>每人每月</w:t>
            </w:r>
            <w:r w:rsidRPr="00085523">
              <w:rPr>
                <w:rFonts w:eastAsia="標楷體" w:hint="eastAsia"/>
              </w:rPr>
              <w:t>1</w:t>
            </w:r>
            <w:r w:rsidRPr="00085523">
              <w:rPr>
                <w:rFonts w:eastAsia="標楷體"/>
              </w:rPr>
              <w:t>30,460</w:t>
            </w:r>
            <w:r w:rsidRPr="00085523">
              <w:rPr>
                <w:rFonts w:eastAsia="標楷體"/>
              </w:rPr>
              <w:t>元</w:t>
            </w:r>
          </w:p>
        </w:tc>
        <w:tc>
          <w:tcPr>
            <w:tcW w:w="1080" w:type="dxa"/>
            <w:vMerge/>
          </w:tcPr>
          <w:p w14:paraId="0F589F88" w14:textId="77777777" w:rsidR="005F117A" w:rsidRPr="00085523" w:rsidRDefault="005F117A" w:rsidP="004E33EB">
            <w:pPr>
              <w:spacing w:line="460" w:lineRule="exact"/>
              <w:rPr>
                <w:rFonts w:eastAsia="標楷體"/>
              </w:rPr>
            </w:pPr>
          </w:p>
        </w:tc>
        <w:tc>
          <w:tcPr>
            <w:tcW w:w="720" w:type="dxa"/>
            <w:vMerge/>
          </w:tcPr>
          <w:p w14:paraId="55ECEEA9" w14:textId="77777777" w:rsidR="005F117A" w:rsidRPr="00085523" w:rsidRDefault="005F117A" w:rsidP="004E33EB">
            <w:pPr>
              <w:spacing w:line="460" w:lineRule="exact"/>
              <w:rPr>
                <w:rFonts w:eastAsia="標楷體"/>
              </w:rPr>
            </w:pPr>
          </w:p>
        </w:tc>
        <w:tc>
          <w:tcPr>
            <w:tcW w:w="900" w:type="dxa"/>
            <w:vMerge/>
          </w:tcPr>
          <w:p w14:paraId="7D8CA374" w14:textId="77777777" w:rsidR="005F117A" w:rsidRPr="00085523" w:rsidRDefault="005F117A" w:rsidP="004E33EB">
            <w:pPr>
              <w:spacing w:line="460" w:lineRule="exact"/>
              <w:rPr>
                <w:rFonts w:eastAsia="標楷體"/>
              </w:rPr>
            </w:pPr>
          </w:p>
        </w:tc>
      </w:tr>
      <w:tr w:rsidR="005F117A" w:rsidRPr="00085523" w14:paraId="6E332536" w14:textId="77777777">
        <w:trPr>
          <w:cantSplit/>
        </w:trPr>
        <w:tc>
          <w:tcPr>
            <w:tcW w:w="1648" w:type="dxa"/>
          </w:tcPr>
          <w:p w14:paraId="7E5B40BA" w14:textId="77777777" w:rsidR="005F117A" w:rsidRPr="00085523" w:rsidRDefault="005F117A" w:rsidP="004E33EB">
            <w:pPr>
              <w:spacing w:line="460" w:lineRule="exact"/>
              <w:rPr>
                <w:rFonts w:eastAsia="標楷體"/>
              </w:rPr>
            </w:pPr>
            <w:r w:rsidRPr="00085523">
              <w:rPr>
                <w:rFonts w:eastAsia="標楷體" w:hint="eastAsia"/>
              </w:rPr>
              <w:t>五、助理教授級</w:t>
            </w:r>
          </w:p>
        </w:tc>
        <w:tc>
          <w:tcPr>
            <w:tcW w:w="3420" w:type="dxa"/>
            <w:vAlign w:val="center"/>
          </w:tcPr>
          <w:p w14:paraId="0DCF1C41" w14:textId="77777777" w:rsidR="005F117A" w:rsidRPr="00085523" w:rsidRDefault="005F117A" w:rsidP="009B7BAD">
            <w:pPr>
              <w:spacing w:line="460" w:lineRule="exact"/>
              <w:jc w:val="center"/>
              <w:rPr>
                <w:rFonts w:eastAsia="標楷體"/>
              </w:rPr>
            </w:pPr>
            <w:r w:rsidRPr="00085523">
              <w:rPr>
                <w:rFonts w:eastAsia="標楷體"/>
              </w:rPr>
              <w:t>每人每日</w:t>
            </w:r>
            <w:r w:rsidRPr="00085523">
              <w:rPr>
                <w:rFonts w:eastAsia="標楷體" w:hint="eastAsia"/>
              </w:rPr>
              <w:t>5</w:t>
            </w:r>
            <w:r w:rsidRPr="00085523">
              <w:rPr>
                <w:rFonts w:eastAsia="標楷體"/>
              </w:rPr>
              <w:t>,</w:t>
            </w:r>
            <w:r w:rsidRPr="00085523">
              <w:rPr>
                <w:rFonts w:eastAsia="標楷體" w:hint="eastAsia"/>
              </w:rPr>
              <w:t>350</w:t>
            </w:r>
            <w:r w:rsidRPr="00085523">
              <w:rPr>
                <w:rFonts w:eastAsia="標楷體" w:hint="eastAsia"/>
              </w:rPr>
              <w:t>元</w:t>
            </w:r>
          </w:p>
        </w:tc>
        <w:tc>
          <w:tcPr>
            <w:tcW w:w="3780" w:type="dxa"/>
            <w:vAlign w:val="center"/>
          </w:tcPr>
          <w:p w14:paraId="5D7BA6AE" w14:textId="77777777" w:rsidR="005F117A" w:rsidRPr="00085523" w:rsidRDefault="005F117A" w:rsidP="00D328B3">
            <w:pPr>
              <w:spacing w:line="460" w:lineRule="exact"/>
              <w:jc w:val="center"/>
              <w:rPr>
                <w:rFonts w:eastAsia="標楷體"/>
              </w:rPr>
            </w:pPr>
            <w:r w:rsidRPr="00085523">
              <w:rPr>
                <w:rFonts w:eastAsia="標楷體" w:hint="eastAsia"/>
              </w:rPr>
              <w:t>每人每月</w:t>
            </w:r>
            <w:r w:rsidRPr="00085523">
              <w:rPr>
                <w:rFonts w:eastAsia="標楷體" w:hint="eastAsia"/>
              </w:rPr>
              <w:t>101</w:t>
            </w:r>
            <w:r w:rsidRPr="00085523">
              <w:rPr>
                <w:rFonts w:eastAsia="標楷體"/>
              </w:rPr>
              <w:t>,</w:t>
            </w:r>
            <w:r w:rsidRPr="00085523">
              <w:rPr>
                <w:rFonts w:eastAsia="標楷體" w:hint="eastAsia"/>
              </w:rPr>
              <w:t>365</w:t>
            </w:r>
            <w:r w:rsidRPr="00085523">
              <w:rPr>
                <w:rFonts w:eastAsia="標楷體" w:hint="eastAsia"/>
              </w:rPr>
              <w:t>元</w:t>
            </w:r>
          </w:p>
        </w:tc>
        <w:tc>
          <w:tcPr>
            <w:tcW w:w="3600" w:type="dxa"/>
            <w:vAlign w:val="center"/>
          </w:tcPr>
          <w:p w14:paraId="6BB63C79" w14:textId="77777777" w:rsidR="005F117A" w:rsidRPr="00085523" w:rsidRDefault="005F117A" w:rsidP="00587E8F">
            <w:pPr>
              <w:spacing w:line="460" w:lineRule="exact"/>
              <w:jc w:val="center"/>
              <w:rPr>
                <w:rFonts w:eastAsia="標楷體"/>
              </w:rPr>
            </w:pPr>
            <w:r w:rsidRPr="00085523">
              <w:rPr>
                <w:rFonts w:eastAsia="標楷體" w:hint="eastAsia"/>
              </w:rPr>
              <w:t>每人每月</w:t>
            </w:r>
            <w:r w:rsidRPr="00085523">
              <w:rPr>
                <w:rFonts w:eastAsia="標楷體"/>
              </w:rPr>
              <w:t>87,035</w:t>
            </w:r>
            <w:r w:rsidRPr="00085523">
              <w:rPr>
                <w:rFonts w:eastAsia="標楷體" w:hint="eastAsia"/>
              </w:rPr>
              <w:t>元</w:t>
            </w:r>
          </w:p>
        </w:tc>
        <w:tc>
          <w:tcPr>
            <w:tcW w:w="1080" w:type="dxa"/>
            <w:vMerge/>
          </w:tcPr>
          <w:p w14:paraId="493AD0F0" w14:textId="77777777" w:rsidR="005F117A" w:rsidRPr="00085523" w:rsidRDefault="005F117A" w:rsidP="004E33EB">
            <w:pPr>
              <w:spacing w:line="460" w:lineRule="exact"/>
              <w:rPr>
                <w:rFonts w:eastAsia="標楷體"/>
              </w:rPr>
            </w:pPr>
          </w:p>
        </w:tc>
        <w:tc>
          <w:tcPr>
            <w:tcW w:w="720" w:type="dxa"/>
            <w:vMerge/>
          </w:tcPr>
          <w:p w14:paraId="706E5F13" w14:textId="77777777" w:rsidR="005F117A" w:rsidRPr="00085523" w:rsidRDefault="005F117A" w:rsidP="004E33EB">
            <w:pPr>
              <w:spacing w:line="460" w:lineRule="exact"/>
              <w:rPr>
                <w:rFonts w:eastAsia="標楷體"/>
              </w:rPr>
            </w:pPr>
          </w:p>
        </w:tc>
        <w:tc>
          <w:tcPr>
            <w:tcW w:w="900" w:type="dxa"/>
            <w:vMerge/>
          </w:tcPr>
          <w:p w14:paraId="55425E94" w14:textId="77777777" w:rsidR="005F117A" w:rsidRPr="00085523" w:rsidRDefault="005F117A" w:rsidP="004E33EB">
            <w:pPr>
              <w:spacing w:line="460" w:lineRule="exact"/>
              <w:rPr>
                <w:rFonts w:eastAsia="標楷體"/>
              </w:rPr>
            </w:pPr>
          </w:p>
        </w:tc>
      </w:tr>
    </w:tbl>
    <w:p w14:paraId="3B277377" w14:textId="77777777" w:rsidR="00CB2572" w:rsidRPr="00085523" w:rsidRDefault="00CB2572" w:rsidP="004E33EB">
      <w:pPr>
        <w:spacing w:line="460" w:lineRule="exact"/>
        <w:rPr>
          <w:rFonts w:eastAsia="標楷體"/>
        </w:rPr>
      </w:pPr>
    </w:p>
    <w:p w14:paraId="738576F7" w14:textId="77777777" w:rsidR="004E33EB" w:rsidRPr="00085523" w:rsidRDefault="004E33EB" w:rsidP="004E33EB">
      <w:pPr>
        <w:spacing w:line="460" w:lineRule="exact"/>
        <w:rPr>
          <w:rFonts w:eastAsia="標楷體"/>
        </w:rPr>
      </w:pPr>
      <w:r w:rsidRPr="00085523">
        <w:rPr>
          <w:rFonts w:eastAsia="標楷體"/>
        </w:rPr>
        <w:t>註記：</w:t>
      </w:r>
    </w:p>
    <w:p w14:paraId="6231E0A8" w14:textId="77777777" w:rsidR="004E33EB" w:rsidRPr="00085523" w:rsidRDefault="004E33EB" w:rsidP="004E33EB">
      <w:pPr>
        <w:spacing w:line="460" w:lineRule="exact"/>
        <w:rPr>
          <w:rFonts w:eastAsia="標楷體"/>
        </w:rPr>
      </w:pPr>
      <w:r w:rsidRPr="00085523">
        <w:rPr>
          <w:rFonts w:eastAsia="標楷體"/>
        </w:rPr>
        <w:t>一、表列各級人員須符合下列資格條件：</w:t>
      </w:r>
    </w:p>
    <w:p w14:paraId="2E8481D9" w14:textId="77777777" w:rsidR="004E33EB" w:rsidRPr="00085523" w:rsidRDefault="004E33EB" w:rsidP="004E33EB">
      <w:pPr>
        <w:spacing w:line="460" w:lineRule="exact"/>
        <w:ind w:firstLine="480"/>
        <w:rPr>
          <w:rFonts w:eastAsia="標楷體"/>
        </w:rPr>
      </w:pPr>
      <w:r w:rsidRPr="00085523">
        <w:rPr>
          <w:rFonts w:eastAsia="標楷體"/>
        </w:rPr>
        <w:t>（一）諾貝爾級：曾獲諾貝爾獎、國家院士或具相當資格之專家、學者。</w:t>
      </w:r>
    </w:p>
    <w:p w14:paraId="2C761C21" w14:textId="77777777" w:rsidR="004E33EB" w:rsidRPr="00085523" w:rsidRDefault="004E33EB" w:rsidP="004E33EB">
      <w:pPr>
        <w:spacing w:line="460" w:lineRule="exact"/>
        <w:ind w:firstLine="480"/>
        <w:rPr>
          <w:rFonts w:eastAsia="標楷體"/>
        </w:rPr>
      </w:pPr>
      <w:r w:rsidRPr="00085523">
        <w:rPr>
          <w:rFonts w:eastAsia="標楷體"/>
        </w:rPr>
        <w:t>（二）特聘講座：</w:t>
      </w:r>
    </w:p>
    <w:p w14:paraId="4A21DD9A" w14:textId="77777777" w:rsidR="004E33EB" w:rsidRPr="00085523" w:rsidRDefault="004E33EB" w:rsidP="004E33EB">
      <w:pPr>
        <w:spacing w:line="460" w:lineRule="exact"/>
        <w:ind w:left="600" w:firstLine="360"/>
        <w:rPr>
          <w:rFonts w:eastAsia="標楷體"/>
        </w:rPr>
      </w:pPr>
      <w:r w:rsidRPr="00085523">
        <w:rPr>
          <w:rFonts w:eastAsia="標楷體"/>
        </w:rPr>
        <w:t>1</w:t>
      </w:r>
      <w:r w:rsidRPr="00085523">
        <w:rPr>
          <w:rFonts w:eastAsia="標楷體"/>
        </w:rPr>
        <w:t>、曾任國外著名大學教授，最近五年內有著作發表為國際所推崇者。</w:t>
      </w:r>
    </w:p>
    <w:p w14:paraId="103F3EF4" w14:textId="77777777" w:rsidR="004E33EB" w:rsidRPr="00085523" w:rsidRDefault="004E33EB" w:rsidP="00715DC0">
      <w:pPr>
        <w:tabs>
          <w:tab w:val="left" w:pos="13200"/>
        </w:tabs>
        <w:spacing w:line="460" w:lineRule="exact"/>
        <w:ind w:left="600" w:firstLine="360"/>
        <w:rPr>
          <w:rFonts w:eastAsia="標楷體"/>
        </w:rPr>
      </w:pPr>
      <w:r w:rsidRPr="00085523">
        <w:rPr>
          <w:rFonts w:eastAsia="標楷體"/>
        </w:rPr>
        <w:lastRenderedPageBreak/>
        <w:t>2</w:t>
      </w:r>
      <w:r w:rsidRPr="00085523">
        <w:rPr>
          <w:rFonts w:eastAsia="標楷體"/>
        </w:rPr>
        <w:t>、在學術上有崇高地位為國際知名，而為國內所無之專家、學者。</w:t>
      </w:r>
      <w:r w:rsidR="00715DC0" w:rsidRPr="00085523">
        <w:rPr>
          <w:rFonts w:eastAsia="標楷體"/>
        </w:rPr>
        <w:tab/>
      </w:r>
    </w:p>
    <w:p w14:paraId="655EE098" w14:textId="77777777" w:rsidR="004E33EB" w:rsidRPr="00085523" w:rsidRDefault="004E33EB" w:rsidP="004E33EB">
      <w:pPr>
        <w:spacing w:line="460" w:lineRule="exact"/>
        <w:ind w:left="600" w:firstLine="360"/>
        <w:rPr>
          <w:rFonts w:eastAsia="標楷體"/>
        </w:rPr>
      </w:pPr>
      <w:r w:rsidRPr="00085523">
        <w:rPr>
          <w:rFonts w:eastAsia="標楷體"/>
        </w:rPr>
        <w:t>3</w:t>
      </w:r>
      <w:r w:rsidRPr="00085523">
        <w:rPr>
          <w:rFonts w:eastAsia="標楷體"/>
        </w:rPr>
        <w:t>、在應用科學或技術上有特殊成就，並曾在國外擔任同等質量工作有年者。</w:t>
      </w:r>
    </w:p>
    <w:p w14:paraId="03DB0BC7" w14:textId="77777777" w:rsidR="004E33EB" w:rsidRPr="00085523" w:rsidRDefault="004E33EB" w:rsidP="004E33EB">
      <w:pPr>
        <w:spacing w:line="460" w:lineRule="exact"/>
        <w:ind w:firstLine="480"/>
        <w:rPr>
          <w:rFonts w:eastAsia="標楷體"/>
        </w:rPr>
      </w:pPr>
      <w:r w:rsidRPr="00085523">
        <w:rPr>
          <w:rFonts w:eastAsia="標楷體"/>
        </w:rPr>
        <w:t>（三）教授級：</w:t>
      </w:r>
      <w:r w:rsidR="00092B58" w:rsidRPr="00085523">
        <w:rPr>
          <w:rFonts w:eastAsia="標楷體"/>
        </w:rPr>
        <w:t>在應用科學或技術上有特殊成就</w:t>
      </w:r>
      <w:r w:rsidR="00092B58" w:rsidRPr="00085523">
        <w:rPr>
          <w:rFonts w:eastAsia="標楷體" w:hint="eastAsia"/>
        </w:rPr>
        <w:t>之</w:t>
      </w:r>
      <w:r w:rsidRPr="00085523">
        <w:rPr>
          <w:rFonts w:eastAsia="標楷體"/>
        </w:rPr>
        <w:t>教授或具相當資格之專家、學者。</w:t>
      </w:r>
    </w:p>
    <w:p w14:paraId="055F7BA2" w14:textId="77777777" w:rsidR="004E33EB" w:rsidRPr="00085523" w:rsidRDefault="004E33EB" w:rsidP="004E33EB">
      <w:pPr>
        <w:spacing w:line="460" w:lineRule="exact"/>
        <w:ind w:firstLine="480"/>
        <w:rPr>
          <w:rFonts w:eastAsia="標楷體"/>
        </w:rPr>
      </w:pPr>
      <w:r w:rsidRPr="00085523">
        <w:rPr>
          <w:rFonts w:eastAsia="標楷體"/>
        </w:rPr>
        <w:t>（四）副教授級：</w:t>
      </w:r>
      <w:r w:rsidR="00092B58" w:rsidRPr="00085523">
        <w:rPr>
          <w:rFonts w:eastAsia="標楷體"/>
        </w:rPr>
        <w:t>在應用科學或技術上有特殊成就</w:t>
      </w:r>
      <w:r w:rsidR="00092B58" w:rsidRPr="00085523">
        <w:rPr>
          <w:rFonts w:eastAsia="標楷體" w:hint="eastAsia"/>
        </w:rPr>
        <w:t>之</w:t>
      </w:r>
      <w:r w:rsidRPr="00085523">
        <w:rPr>
          <w:rFonts w:eastAsia="標楷體"/>
        </w:rPr>
        <w:t>副教授或具有相當資格之專家、學者。</w:t>
      </w:r>
    </w:p>
    <w:p w14:paraId="3B169B04" w14:textId="77777777" w:rsidR="00092B58" w:rsidRPr="00085523" w:rsidRDefault="00092B58" w:rsidP="004E33EB">
      <w:pPr>
        <w:spacing w:line="460" w:lineRule="exact"/>
        <w:ind w:firstLine="480"/>
        <w:rPr>
          <w:rFonts w:eastAsia="標楷體"/>
        </w:rPr>
      </w:pPr>
      <w:r w:rsidRPr="00085523">
        <w:rPr>
          <w:rFonts w:eastAsia="標楷體"/>
        </w:rPr>
        <w:t>（</w:t>
      </w:r>
      <w:r w:rsidRPr="00085523">
        <w:rPr>
          <w:rFonts w:eastAsia="標楷體" w:hint="eastAsia"/>
        </w:rPr>
        <w:t>五</w:t>
      </w:r>
      <w:r w:rsidRPr="00085523">
        <w:rPr>
          <w:rFonts w:eastAsia="標楷體"/>
        </w:rPr>
        <w:t>）</w:t>
      </w:r>
      <w:r w:rsidRPr="00085523">
        <w:rPr>
          <w:rFonts w:eastAsia="標楷體" w:hint="eastAsia"/>
        </w:rPr>
        <w:t>助理教授級：</w:t>
      </w:r>
      <w:r w:rsidRPr="00085523">
        <w:rPr>
          <w:rFonts w:eastAsia="標楷體"/>
        </w:rPr>
        <w:t>在應用科學或技術上有特殊成就</w:t>
      </w:r>
      <w:r w:rsidRPr="00085523">
        <w:rPr>
          <w:rFonts w:eastAsia="標楷體" w:hint="eastAsia"/>
        </w:rPr>
        <w:t>之助理</w:t>
      </w:r>
      <w:r w:rsidRPr="00085523">
        <w:rPr>
          <w:rFonts w:eastAsia="標楷體"/>
        </w:rPr>
        <w:t>教授或具有相當資格之專家、學者。</w:t>
      </w:r>
    </w:p>
    <w:p w14:paraId="6D45C5E3" w14:textId="77777777" w:rsidR="00593F69" w:rsidRPr="00085523" w:rsidRDefault="004E33EB" w:rsidP="00593F69">
      <w:pPr>
        <w:spacing w:line="460" w:lineRule="exact"/>
        <w:ind w:left="480" w:hangingChars="200" w:hanging="480"/>
        <w:rPr>
          <w:rFonts w:eastAsia="標楷體"/>
        </w:rPr>
      </w:pPr>
      <w:r w:rsidRPr="00085523">
        <w:rPr>
          <w:rFonts w:eastAsia="標楷體"/>
        </w:rPr>
        <w:t>二、</w:t>
      </w:r>
      <w:r w:rsidR="00593F69" w:rsidRPr="00085523">
        <w:rPr>
          <w:rFonts w:eastAsia="標楷體" w:hint="eastAsia"/>
        </w:rPr>
        <w:t>各機關聘請國外顧問、專家及學者來臺工作期間之認定基準，依雙方所訂工作契約或議定之內容支給，其中採按日計酬者，屬私人行程之日數應予扣除；至工作期間則由各機關就其實際工作性質、內容本權責認定。</w:t>
      </w:r>
    </w:p>
    <w:p w14:paraId="28C582B6" w14:textId="77777777" w:rsidR="00593F69" w:rsidRPr="00085523" w:rsidRDefault="00593F69" w:rsidP="004E33EB">
      <w:pPr>
        <w:spacing w:line="460" w:lineRule="exact"/>
        <w:rPr>
          <w:rFonts w:eastAsia="標楷體"/>
        </w:rPr>
      </w:pPr>
      <w:r w:rsidRPr="00085523">
        <w:rPr>
          <w:rFonts w:eastAsia="標楷體" w:hint="eastAsia"/>
        </w:rPr>
        <w:t>三、按月給付報酬者，其來臺工作不足一個月之日數，係以月支報酬標準除以當月總日數後，依實際在臺日數計算。</w:t>
      </w:r>
    </w:p>
    <w:p w14:paraId="3C3453AA" w14:textId="77777777" w:rsidR="004E33EB" w:rsidRPr="00085523" w:rsidRDefault="00593F69" w:rsidP="004E33EB">
      <w:pPr>
        <w:spacing w:line="460" w:lineRule="exact"/>
        <w:rPr>
          <w:rFonts w:eastAsia="標楷體"/>
        </w:rPr>
      </w:pPr>
      <w:r w:rsidRPr="00085523">
        <w:rPr>
          <w:rFonts w:eastAsia="標楷體" w:hint="eastAsia"/>
        </w:rPr>
        <w:t>四、</w:t>
      </w:r>
      <w:r w:rsidR="004E33EB" w:rsidRPr="00085523">
        <w:rPr>
          <w:rFonts w:eastAsia="標楷體"/>
        </w:rPr>
        <w:t>補助機票之人數規定如次：</w:t>
      </w:r>
    </w:p>
    <w:p w14:paraId="3E7A688A" w14:textId="77777777" w:rsidR="004E33EB" w:rsidRPr="00085523" w:rsidRDefault="004E33EB" w:rsidP="004E33EB">
      <w:pPr>
        <w:pStyle w:val="a6"/>
        <w:spacing w:line="460" w:lineRule="exact"/>
        <w:ind w:left="1190" w:hanging="710"/>
        <w:rPr>
          <w:rFonts w:eastAsia="標楷體"/>
        </w:rPr>
      </w:pPr>
      <w:r w:rsidRPr="00085523">
        <w:rPr>
          <w:rFonts w:eastAsia="標楷體"/>
        </w:rPr>
        <w:t>（一）聘期未滿三個月者，</w:t>
      </w:r>
      <w:r w:rsidR="00CD2EC0" w:rsidRPr="00085523">
        <w:rPr>
          <w:rFonts w:eastAsia="標楷體" w:hint="eastAsia"/>
        </w:rPr>
        <w:t>最高</w:t>
      </w:r>
      <w:r w:rsidRPr="00085523">
        <w:rPr>
          <w:rFonts w:eastAsia="標楷體"/>
        </w:rPr>
        <w:t>負擔本人頭等艙來回機票款。惟各機關如有特殊業務需要，得另專案報請主管機關衡酌實際需要，核定在本人最多二趟之商務艙來回機票款範圍內報支。</w:t>
      </w:r>
    </w:p>
    <w:p w14:paraId="7909506B" w14:textId="77777777" w:rsidR="004E33EB" w:rsidRPr="00085523" w:rsidRDefault="004E33EB" w:rsidP="004E33EB">
      <w:pPr>
        <w:pStyle w:val="a6"/>
        <w:spacing w:line="460" w:lineRule="exact"/>
        <w:ind w:left="1190" w:hanging="710"/>
        <w:rPr>
          <w:rFonts w:eastAsia="標楷體"/>
        </w:rPr>
      </w:pPr>
      <w:r w:rsidRPr="00085523">
        <w:rPr>
          <w:rFonts w:eastAsia="標楷體"/>
        </w:rPr>
        <w:t>（二）聘期三個月以上未滿一年者，負擔本人及其配偶來回各一趟機票款。</w:t>
      </w:r>
    </w:p>
    <w:p w14:paraId="755F145A" w14:textId="77777777" w:rsidR="004E33EB" w:rsidRPr="00085523" w:rsidRDefault="004E33EB" w:rsidP="004E33EB">
      <w:pPr>
        <w:pStyle w:val="a6"/>
        <w:spacing w:line="460" w:lineRule="exact"/>
        <w:ind w:left="1190" w:hanging="710"/>
        <w:rPr>
          <w:rFonts w:eastAsia="標楷體"/>
        </w:rPr>
      </w:pPr>
      <w:r w:rsidRPr="00085523">
        <w:rPr>
          <w:rFonts w:eastAsia="標楷體"/>
        </w:rPr>
        <w:t>（三）聘期一年以上者，負擔本人及其配偶來回各一趟機票款，並得補助十八歲以下子女最多</w:t>
      </w:r>
      <w:r w:rsidR="00CD2EC0" w:rsidRPr="00085523">
        <w:rPr>
          <w:rFonts w:eastAsia="標楷體" w:hint="eastAsia"/>
        </w:rPr>
        <w:t>二</w:t>
      </w:r>
      <w:r w:rsidRPr="00085523">
        <w:rPr>
          <w:rFonts w:eastAsia="標楷體"/>
        </w:rPr>
        <w:t>人之機票款。</w:t>
      </w:r>
    </w:p>
    <w:p w14:paraId="5B9CA7B8" w14:textId="77777777" w:rsidR="004E33EB" w:rsidRPr="00085523" w:rsidRDefault="004E33EB" w:rsidP="004E33EB">
      <w:pPr>
        <w:pStyle w:val="a6"/>
        <w:spacing w:line="460" w:lineRule="exact"/>
        <w:ind w:left="1190" w:hanging="710"/>
        <w:rPr>
          <w:rFonts w:eastAsia="標楷體"/>
        </w:rPr>
      </w:pPr>
      <w:r w:rsidRPr="00085523">
        <w:rPr>
          <w:rFonts w:eastAsia="標楷體"/>
        </w:rPr>
        <w:t>（四）連續服務滿五年以上者，每滿五年核給本人一次返國探親來回機票補助，最高以三萬元為限。</w:t>
      </w:r>
    </w:p>
    <w:p w14:paraId="23DB34C2" w14:textId="77777777" w:rsidR="004E33EB" w:rsidRPr="00085523" w:rsidRDefault="00CD2EC0" w:rsidP="004E33EB">
      <w:pPr>
        <w:spacing w:line="460" w:lineRule="exact"/>
        <w:ind w:left="480" w:hangingChars="200" w:hanging="480"/>
        <w:rPr>
          <w:rFonts w:eastAsia="標楷體"/>
        </w:rPr>
      </w:pPr>
      <w:r w:rsidRPr="00085523">
        <w:rPr>
          <w:rFonts w:eastAsia="標楷體" w:hint="eastAsia"/>
        </w:rPr>
        <w:t>五</w:t>
      </w:r>
      <w:r w:rsidR="004E33EB" w:rsidRPr="00085523">
        <w:rPr>
          <w:rFonts w:eastAsia="標楷體"/>
        </w:rPr>
        <w:t>、各機關聘請之國外顧問、專家及學者聘約滿二年以上人員，補助搬遷費有眷者二千美元，單身者一千美元。行李超重費用含在搬遷費內。</w:t>
      </w:r>
    </w:p>
    <w:p w14:paraId="2B83B412" w14:textId="77777777" w:rsidR="004E33EB" w:rsidRPr="00085523" w:rsidRDefault="00CD2EC0" w:rsidP="004E33EB">
      <w:pPr>
        <w:spacing w:line="460" w:lineRule="exact"/>
        <w:ind w:left="480" w:hangingChars="200" w:hanging="480"/>
        <w:rPr>
          <w:rFonts w:eastAsia="標楷體"/>
        </w:rPr>
      </w:pPr>
      <w:r w:rsidRPr="00085523">
        <w:rPr>
          <w:rFonts w:eastAsia="標楷體" w:hint="eastAsia"/>
        </w:rPr>
        <w:t>六</w:t>
      </w:r>
      <w:r w:rsidR="004E33EB" w:rsidRPr="00085523">
        <w:rPr>
          <w:rFonts w:eastAsia="標楷體"/>
        </w:rPr>
        <w:t>、各機關聘請國外顧問</w:t>
      </w:r>
      <w:r w:rsidRPr="00085523">
        <w:rPr>
          <w:rFonts w:eastAsia="標楷體" w:hint="eastAsia"/>
        </w:rPr>
        <w:t>、專家及學者</w:t>
      </w:r>
      <w:r w:rsidR="004E33EB" w:rsidRPr="00085523">
        <w:rPr>
          <w:rFonts w:eastAsia="標楷體"/>
        </w:rPr>
        <w:t>來</w:t>
      </w:r>
      <w:r w:rsidRPr="00085523">
        <w:rPr>
          <w:rFonts w:eastAsia="標楷體" w:hint="eastAsia"/>
        </w:rPr>
        <w:t>臺</w:t>
      </w:r>
      <w:r w:rsidR="004E33EB" w:rsidRPr="00085523">
        <w:rPr>
          <w:rFonts w:eastAsia="標楷體"/>
        </w:rPr>
        <w:t>工作期間</w:t>
      </w:r>
      <w:r w:rsidRPr="00085523">
        <w:rPr>
          <w:rFonts w:eastAsia="標楷體" w:hint="eastAsia"/>
        </w:rPr>
        <w:t>支付費用均應適用本表</w:t>
      </w:r>
      <w:r w:rsidR="004E33EB" w:rsidRPr="00085523">
        <w:rPr>
          <w:rFonts w:eastAsia="標楷體"/>
        </w:rPr>
        <w:t>，</w:t>
      </w:r>
      <w:r w:rsidRPr="00085523">
        <w:rPr>
          <w:rFonts w:eastAsia="標楷體" w:hint="eastAsia"/>
        </w:rPr>
        <w:t>由各機關</w:t>
      </w:r>
      <w:r w:rsidR="004E33EB" w:rsidRPr="00085523">
        <w:rPr>
          <w:rFonts w:eastAsia="標楷體"/>
        </w:rPr>
        <w:t>視其學術地位、專長及各機關經費情況，在表定最高標準範圍內自行核定支給。但情形特殊者，得專案報經行政院核准支給。</w:t>
      </w:r>
    </w:p>
    <w:p w14:paraId="769FD5DA" w14:textId="77777777" w:rsidR="004E33EB" w:rsidRPr="00085523" w:rsidRDefault="00CD2EC0" w:rsidP="004E33EB">
      <w:pPr>
        <w:spacing w:line="460" w:lineRule="exact"/>
        <w:ind w:left="480" w:hangingChars="200" w:hanging="480"/>
        <w:rPr>
          <w:rFonts w:eastAsia="標楷體"/>
        </w:rPr>
      </w:pPr>
      <w:r w:rsidRPr="00085523">
        <w:rPr>
          <w:rFonts w:eastAsia="標楷體" w:hint="eastAsia"/>
        </w:rPr>
        <w:lastRenderedPageBreak/>
        <w:t>七</w:t>
      </w:r>
      <w:r w:rsidR="004E33EB" w:rsidRPr="00085523">
        <w:rPr>
          <w:rFonts w:eastAsia="標楷體"/>
        </w:rPr>
        <w:t>、各機關對特殊及專業性案件得以按件計酬方式支付費用，並依據政府採購法及其相關規定，明列其工作範圍、工作目的及內容、應提送之成果等條件，訂定勞務契約辦理。</w:t>
      </w:r>
    </w:p>
    <w:p w14:paraId="6CDBF8B0" w14:textId="77777777" w:rsidR="009705AD" w:rsidRPr="00085523" w:rsidRDefault="00CD2EC0" w:rsidP="009705AD">
      <w:pPr>
        <w:spacing w:line="460" w:lineRule="exact"/>
        <w:ind w:left="480" w:hangingChars="200" w:hanging="480"/>
        <w:rPr>
          <w:rFonts w:eastAsia="標楷體"/>
        </w:rPr>
      </w:pPr>
      <w:r w:rsidRPr="00085523">
        <w:rPr>
          <w:rFonts w:eastAsia="標楷體" w:hint="eastAsia"/>
        </w:rPr>
        <w:t>八、各機關</w:t>
      </w:r>
      <w:r w:rsidRPr="00085523">
        <w:rPr>
          <w:rFonts w:eastAsia="標楷體"/>
        </w:rPr>
        <w:t>聘請國外顧問</w:t>
      </w:r>
      <w:r w:rsidRPr="00085523">
        <w:rPr>
          <w:rFonts w:eastAsia="標楷體" w:hint="eastAsia"/>
        </w:rPr>
        <w:t>、專家及學者</w:t>
      </w:r>
      <w:r w:rsidRPr="00085523">
        <w:rPr>
          <w:rFonts w:eastAsia="標楷體"/>
        </w:rPr>
        <w:t>來</w:t>
      </w:r>
      <w:r w:rsidRPr="00085523">
        <w:rPr>
          <w:rFonts w:eastAsia="標楷體" w:hint="eastAsia"/>
        </w:rPr>
        <w:t>臺</w:t>
      </w:r>
      <w:r w:rsidRPr="00085523">
        <w:rPr>
          <w:rFonts w:eastAsia="標楷體"/>
        </w:rPr>
        <w:t>工作</w:t>
      </w:r>
      <w:r w:rsidR="009705AD" w:rsidRPr="00085523">
        <w:rPr>
          <w:rFonts w:eastAsia="標楷體" w:hint="eastAsia"/>
        </w:rPr>
        <w:t>期間，所從事之專題演講如非屬原聘請機關約定範圍內之工作，得另依行政院核定之軍公教人員兼職費及講座鐘點費支給規定等相關規定覈實支給。</w:t>
      </w:r>
    </w:p>
    <w:p w14:paraId="4DE078BD" w14:textId="77777777" w:rsidR="004E33EB" w:rsidRPr="00085523" w:rsidRDefault="009705AD" w:rsidP="004E33EB">
      <w:pPr>
        <w:spacing w:line="460" w:lineRule="exact"/>
        <w:ind w:left="480" w:hangingChars="200" w:hanging="480"/>
        <w:rPr>
          <w:rFonts w:eastAsia="標楷體"/>
          <w:b/>
          <w:bCs/>
          <w:sz w:val="44"/>
        </w:rPr>
      </w:pPr>
      <w:r w:rsidRPr="00085523">
        <w:rPr>
          <w:rFonts w:eastAsia="標楷體" w:hint="eastAsia"/>
        </w:rPr>
        <w:t>九、本表自</w:t>
      </w:r>
      <w:r w:rsidRPr="00085523">
        <w:rPr>
          <w:rFonts w:eastAsia="標楷體" w:hint="eastAsia"/>
        </w:rPr>
        <w:t>104</w:t>
      </w:r>
      <w:r w:rsidRPr="00085523">
        <w:rPr>
          <w:rFonts w:eastAsia="標楷體" w:hint="eastAsia"/>
        </w:rPr>
        <w:t>年</w:t>
      </w:r>
      <w:r w:rsidRPr="00085523">
        <w:rPr>
          <w:rFonts w:eastAsia="標楷體" w:hint="eastAsia"/>
        </w:rPr>
        <w:t>11</w:t>
      </w:r>
      <w:r w:rsidRPr="00085523">
        <w:rPr>
          <w:rFonts w:eastAsia="標楷體" w:hint="eastAsia"/>
        </w:rPr>
        <w:t>月</w:t>
      </w:r>
      <w:r w:rsidRPr="00085523">
        <w:rPr>
          <w:rFonts w:eastAsia="標楷體" w:hint="eastAsia"/>
        </w:rPr>
        <w:t>1</w:t>
      </w:r>
      <w:r w:rsidRPr="00085523">
        <w:rPr>
          <w:rFonts w:eastAsia="標楷體" w:hint="eastAsia"/>
        </w:rPr>
        <w:t>日生效。</w:t>
      </w:r>
    </w:p>
    <w:p w14:paraId="3784CDCB" w14:textId="77777777" w:rsidR="00FD2188" w:rsidRPr="00085523" w:rsidRDefault="00FD2188" w:rsidP="004E33EB">
      <w:pPr>
        <w:spacing w:line="460" w:lineRule="exact"/>
        <w:ind w:left="881" w:hangingChars="200" w:hanging="881"/>
        <w:rPr>
          <w:rFonts w:eastAsia="標楷體"/>
          <w:b/>
          <w:bCs/>
          <w:sz w:val="44"/>
        </w:rPr>
        <w:sectPr w:rsidR="00FD2188" w:rsidRPr="00085523" w:rsidSect="00FD2188">
          <w:pgSz w:w="16838" w:h="11906" w:orient="landscape"/>
          <w:pgMar w:top="1077" w:right="1315" w:bottom="1797" w:left="902" w:header="851" w:footer="992" w:gutter="0"/>
          <w:cols w:space="425"/>
          <w:docGrid w:linePitch="360"/>
        </w:sectPr>
      </w:pPr>
    </w:p>
    <w:p w14:paraId="33EA54FA" w14:textId="77777777" w:rsidR="007A712D" w:rsidRPr="00085523" w:rsidRDefault="007A712D" w:rsidP="007A712D">
      <w:pPr>
        <w:spacing w:line="480" w:lineRule="exact"/>
        <w:rPr>
          <w:rFonts w:eastAsia="標楷體"/>
          <w:b/>
          <w:bCs/>
          <w:sz w:val="32"/>
        </w:rPr>
      </w:pPr>
    </w:p>
    <w:p w14:paraId="3FCABC75" w14:textId="77777777" w:rsidR="007A712D" w:rsidRPr="00085523" w:rsidRDefault="007A712D" w:rsidP="007A712D">
      <w:pPr>
        <w:spacing w:line="480" w:lineRule="exact"/>
        <w:rPr>
          <w:rFonts w:eastAsia="標楷體"/>
          <w:b/>
          <w:bCs/>
          <w:sz w:val="32"/>
        </w:rPr>
      </w:pPr>
    </w:p>
    <w:p w14:paraId="5FACB2D6" w14:textId="77777777" w:rsidR="007A712D" w:rsidRPr="00085523" w:rsidRDefault="007A712D" w:rsidP="007A712D">
      <w:pPr>
        <w:spacing w:line="480" w:lineRule="exact"/>
        <w:rPr>
          <w:rFonts w:eastAsia="標楷體"/>
          <w:b/>
          <w:bCs/>
          <w:sz w:val="32"/>
        </w:rPr>
      </w:pPr>
    </w:p>
    <w:p w14:paraId="7F55AFE1" w14:textId="77777777" w:rsidR="007A712D" w:rsidRPr="00085523" w:rsidRDefault="007A712D" w:rsidP="007A712D">
      <w:pPr>
        <w:spacing w:line="480" w:lineRule="exact"/>
        <w:rPr>
          <w:rFonts w:eastAsia="標楷體"/>
          <w:b/>
          <w:bCs/>
          <w:sz w:val="32"/>
        </w:rPr>
      </w:pPr>
    </w:p>
    <w:p w14:paraId="15493969" w14:textId="77777777" w:rsidR="007A712D" w:rsidRPr="00085523" w:rsidRDefault="007A712D" w:rsidP="007A712D">
      <w:pPr>
        <w:spacing w:line="480" w:lineRule="exact"/>
        <w:rPr>
          <w:rFonts w:eastAsia="標楷體"/>
          <w:b/>
          <w:bCs/>
          <w:sz w:val="32"/>
        </w:rPr>
      </w:pPr>
    </w:p>
    <w:p w14:paraId="352C2F90" w14:textId="77777777" w:rsidR="007A712D" w:rsidRPr="00085523" w:rsidRDefault="007A712D" w:rsidP="007A712D">
      <w:pPr>
        <w:spacing w:line="480" w:lineRule="exact"/>
        <w:rPr>
          <w:rFonts w:eastAsia="標楷體"/>
          <w:b/>
          <w:bCs/>
          <w:sz w:val="32"/>
        </w:rPr>
      </w:pPr>
    </w:p>
    <w:p w14:paraId="7B29668C" w14:textId="77777777" w:rsidR="007A712D" w:rsidRPr="00085523" w:rsidRDefault="007A712D" w:rsidP="007A712D">
      <w:pPr>
        <w:spacing w:line="480" w:lineRule="exact"/>
        <w:rPr>
          <w:rFonts w:eastAsia="標楷體"/>
          <w:b/>
          <w:bCs/>
          <w:sz w:val="32"/>
        </w:rPr>
      </w:pPr>
    </w:p>
    <w:p w14:paraId="7E5014BF" w14:textId="77777777" w:rsidR="007A712D" w:rsidRPr="00085523" w:rsidRDefault="007A712D" w:rsidP="007A712D">
      <w:pPr>
        <w:spacing w:line="480" w:lineRule="exact"/>
        <w:rPr>
          <w:rFonts w:eastAsia="標楷體"/>
          <w:b/>
          <w:bCs/>
          <w:sz w:val="32"/>
        </w:rPr>
      </w:pPr>
    </w:p>
    <w:p w14:paraId="6138E862" w14:textId="37C2994D" w:rsidR="007A712D" w:rsidRPr="00085523" w:rsidRDefault="007A712D" w:rsidP="007A712D">
      <w:pPr>
        <w:spacing w:line="480" w:lineRule="exact"/>
        <w:rPr>
          <w:rFonts w:eastAsia="標楷體"/>
          <w:b/>
          <w:bCs/>
          <w:sz w:val="32"/>
        </w:rPr>
      </w:pPr>
    </w:p>
    <w:p w14:paraId="3F7FEE3F" w14:textId="77777777" w:rsidR="006B186B" w:rsidRPr="00085523" w:rsidRDefault="006B186B" w:rsidP="007A712D">
      <w:pPr>
        <w:spacing w:line="480" w:lineRule="exact"/>
        <w:rPr>
          <w:rFonts w:eastAsia="標楷體"/>
          <w:b/>
          <w:bCs/>
          <w:sz w:val="32"/>
        </w:rPr>
      </w:pPr>
    </w:p>
    <w:p w14:paraId="13B7AFEA" w14:textId="67F0E23D" w:rsidR="00902259" w:rsidRPr="00085523" w:rsidRDefault="004E33EB" w:rsidP="007A712D">
      <w:pPr>
        <w:spacing w:line="276" w:lineRule="auto"/>
        <w:ind w:left="1965" w:hangingChars="409" w:hanging="1965"/>
        <w:jc w:val="center"/>
        <w:outlineLvl w:val="1"/>
        <w:rPr>
          <w:rFonts w:eastAsia="標楷體"/>
          <w:b/>
          <w:bCs/>
          <w:sz w:val="48"/>
          <w:szCs w:val="48"/>
        </w:rPr>
      </w:pPr>
      <w:bookmarkStart w:id="20" w:name="_Toc234335361"/>
      <w:r w:rsidRPr="00085523">
        <w:rPr>
          <w:rFonts w:eastAsia="標楷體"/>
          <w:b/>
          <w:bCs/>
          <w:sz w:val="48"/>
          <w:szCs w:val="48"/>
        </w:rPr>
        <w:t>附錄</w:t>
      </w:r>
      <w:r w:rsidR="00940B62" w:rsidRPr="00085523">
        <w:rPr>
          <w:rFonts w:eastAsia="標楷體" w:hint="eastAsia"/>
          <w:b/>
          <w:bCs/>
          <w:sz w:val="48"/>
          <w:szCs w:val="48"/>
        </w:rPr>
        <w:t>十</w:t>
      </w:r>
      <w:r w:rsidR="0031059C" w:rsidRPr="00085523">
        <w:rPr>
          <w:rFonts w:eastAsia="標楷體" w:hint="eastAsia"/>
          <w:b/>
          <w:bCs/>
          <w:sz w:val="48"/>
          <w:szCs w:val="48"/>
        </w:rPr>
        <w:t>二</w:t>
      </w:r>
      <w:r w:rsidRPr="00085523">
        <w:rPr>
          <w:rFonts w:eastAsia="標楷體"/>
          <w:b/>
          <w:bCs/>
          <w:sz w:val="48"/>
          <w:szCs w:val="48"/>
        </w:rPr>
        <w:t>、</w:t>
      </w:r>
      <w:bookmarkEnd w:id="20"/>
    </w:p>
    <w:p w14:paraId="08E47250" w14:textId="77777777" w:rsidR="00713ABA" w:rsidRPr="00085523" w:rsidRDefault="00713ABA" w:rsidP="007A712D">
      <w:pPr>
        <w:spacing w:line="276" w:lineRule="auto"/>
        <w:ind w:leftChars="-150" w:left="-360" w:right="6" w:firstLineChars="112" w:firstLine="538"/>
        <w:jc w:val="center"/>
        <w:rPr>
          <w:rFonts w:eastAsia="標楷體"/>
          <w:b/>
          <w:bCs/>
          <w:sz w:val="48"/>
          <w:szCs w:val="48"/>
        </w:rPr>
      </w:pPr>
      <w:r w:rsidRPr="00085523">
        <w:rPr>
          <w:rFonts w:eastAsia="標楷體" w:hint="eastAsia"/>
          <w:b/>
          <w:bCs/>
          <w:sz w:val="48"/>
          <w:szCs w:val="48"/>
        </w:rPr>
        <w:t>衛生福利部自行辦理或委託辦理</w:t>
      </w:r>
    </w:p>
    <w:p w14:paraId="3F02136C" w14:textId="77777777" w:rsidR="00713ABA" w:rsidRPr="00085523" w:rsidRDefault="00713ABA" w:rsidP="007A712D">
      <w:pPr>
        <w:spacing w:line="276" w:lineRule="auto"/>
        <w:ind w:leftChars="-150" w:left="-360" w:right="6" w:firstLineChars="112" w:firstLine="538"/>
        <w:jc w:val="center"/>
        <w:rPr>
          <w:rFonts w:eastAsia="標楷體"/>
          <w:b/>
          <w:bCs/>
          <w:sz w:val="48"/>
          <w:szCs w:val="48"/>
        </w:rPr>
      </w:pPr>
      <w:r w:rsidRPr="00085523">
        <w:rPr>
          <w:rFonts w:eastAsia="標楷體" w:hint="eastAsia"/>
          <w:b/>
          <w:bCs/>
          <w:sz w:val="48"/>
          <w:szCs w:val="48"/>
        </w:rPr>
        <w:t>統計調查管理共同注意事項</w:t>
      </w:r>
    </w:p>
    <w:p w14:paraId="4DAFDE17" w14:textId="77777777" w:rsidR="004E33EB" w:rsidRPr="00085523" w:rsidRDefault="004E33EB" w:rsidP="00902259">
      <w:pPr>
        <w:spacing w:line="480" w:lineRule="auto"/>
        <w:ind w:left="1965" w:hangingChars="409" w:hanging="1965"/>
        <w:jc w:val="center"/>
        <w:rPr>
          <w:rFonts w:eastAsia="標楷體"/>
          <w:b/>
          <w:sz w:val="48"/>
          <w:szCs w:val="48"/>
        </w:rPr>
      </w:pPr>
    </w:p>
    <w:p w14:paraId="6EE7F99C" w14:textId="77777777" w:rsidR="00B65964" w:rsidRPr="00085523" w:rsidRDefault="00B65964" w:rsidP="00902259">
      <w:pPr>
        <w:spacing w:line="480" w:lineRule="auto"/>
        <w:ind w:left="1965" w:hangingChars="409" w:hanging="1965"/>
        <w:jc w:val="center"/>
        <w:rPr>
          <w:rFonts w:eastAsia="標楷體"/>
          <w:b/>
          <w:bCs/>
          <w:sz w:val="48"/>
          <w:szCs w:val="48"/>
          <w:u w:val="single"/>
        </w:rPr>
      </w:pPr>
    </w:p>
    <w:p w14:paraId="545FCD08" w14:textId="77777777" w:rsidR="004E33EB" w:rsidRPr="00085523" w:rsidRDefault="004E33EB" w:rsidP="004E33EB">
      <w:pPr>
        <w:jc w:val="center"/>
        <w:rPr>
          <w:rFonts w:eastAsia="標楷體"/>
          <w:b/>
          <w:sz w:val="32"/>
          <w:szCs w:val="32"/>
        </w:rPr>
      </w:pPr>
    </w:p>
    <w:p w14:paraId="7A499361" w14:textId="77777777" w:rsidR="004E33EB" w:rsidRPr="00085523" w:rsidRDefault="004E33EB" w:rsidP="004E33EB">
      <w:pPr>
        <w:jc w:val="center"/>
        <w:rPr>
          <w:rFonts w:eastAsia="標楷體"/>
          <w:b/>
          <w:sz w:val="32"/>
          <w:szCs w:val="32"/>
        </w:rPr>
      </w:pPr>
    </w:p>
    <w:p w14:paraId="73A7EA85" w14:textId="77777777" w:rsidR="004E33EB" w:rsidRPr="00085523" w:rsidRDefault="004E33EB" w:rsidP="004E33EB">
      <w:pPr>
        <w:jc w:val="center"/>
        <w:rPr>
          <w:rFonts w:eastAsia="標楷體"/>
          <w:b/>
          <w:sz w:val="32"/>
          <w:szCs w:val="32"/>
        </w:rPr>
      </w:pPr>
    </w:p>
    <w:p w14:paraId="0BDCDAF1" w14:textId="77777777" w:rsidR="004E33EB" w:rsidRPr="00085523" w:rsidRDefault="004E33EB" w:rsidP="004E33EB">
      <w:pPr>
        <w:jc w:val="center"/>
        <w:rPr>
          <w:rFonts w:eastAsia="標楷體"/>
          <w:b/>
          <w:sz w:val="32"/>
          <w:szCs w:val="32"/>
        </w:rPr>
      </w:pPr>
    </w:p>
    <w:p w14:paraId="32C8154F" w14:textId="77777777" w:rsidR="004E33EB" w:rsidRPr="00085523" w:rsidRDefault="004E33EB" w:rsidP="004E33EB">
      <w:pPr>
        <w:jc w:val="center"/>
        <w:rPr>
          <w:rFonts w:eastAsia="標楷體"/>
          <w:b/>
          <w:sz w:val="32"/>
          <w:szCs w:val="32"/>
        </w:rPr>
      </w:pPr>
    </w:p>
    <w:p w14:paraId="40E655A9" w14:textId="77777777" w:rsidR="0010586E" w:rsidRPr="00085523" w:rsidRDefault="0010586E" w:rsidP="004E33EB">
      <w:pPr>
        <w:jc w:val="center"/>
        <w:rPr>
          <w:rFonts w:eastAsia="標楷體"/>
          <w:b/>
          <w:sz w:val="32"/>
          <w:szCs w:val="32"/>
        </w:rPr>
      </w:pPr>
    </w:p>
    <w:p w14:paraId="5F7105B1" w14:textId="77777777" w:rsidR="00D049E8" w:rsidRPr="00085523" w:rsidRDefault="00D049E8" w:rsidP="004E33EB">
      <w:pPr>
        <w:jc w:val="center"/>
        <w:rPr>
          <w:rFonts w:eastAsia="標楷體"/>
          <w:b/>
          <w:sz w:val="32"/>
          <w:szCs w:val="32"/>
        </w:rPr>
      </w:pPr>
    </w:p>
    <w:p w14:paraId="0DF43437" w14:textId="77777777" w:rsidR="00D049E8" w:rsidRPr="00085523" w:rsidRDefault="00D049E8" w:rsidP="00D049E8">
      <w:pPr>
        <w:jc w:val="center"/>
        <w:rPr>
          <w:rFonts w:eastAsia="標楷體"/>
          <w:b/>
          <w:sz w:val="34"/>
          <w:szCs w:val="34"/>
        </w:rPr>
      </w:pPr>
      <w:r w:rsidRPr="00085523">
        <w:rPr>
          <w:rFonts w:eastAsia="標楷體"/>
          <w:b/>
          <w:sz w:val="32"/>
          <w:szCs w:val="32"/>
        </w:rPr>
        <w:br w:type="page"/>
      </w:r>
      <w:r w:rsidRPr="00085523">
        <w:rPr>
          <w:rFonts w:eastAsia="標楷體" w:hint="eastAsia"/>
          <w:b/>
          <w:sz w:val="34"/>
          <w:szCs w:val="34"/>
        </w:rPr>
        <w:lastRenderedPageBreak/>
        <w:t>衛生福利部自行辦理或委託辦理統計調查管理共同注意事項</w:t>
      </w:r>
    </w:p>
    <w:p w14:paraId="6C83DE72" w14:textId="77777777" w:rsidR="00D049E8" w:rsidRPr="00085523" w:rsidRDefault="00D049E8" w:rsidP="007A712D">
      <w:pPr>
        <w:spacing w:before="240" w:after="240"/>
        <w:jc w:val="right"/>
        <w:rPr>
          <w:rFonts w:eastAsia="標楷體"/>
          <w:sz w:val="20"/>
        </w:rPr>
      </w:pPr>
      <w:r w:rsidRPr="00085523">
        <w:rPr>
          <w:rFonts w:eastAsia="標楷體" w:hint="eastAsia"/>
          <w:sz w:val="20"/>
        </w:rPr>
        <w:t>107</w:t>
      </w:r>
      <w:r w:rsidRPr="00085523">
        <w:rPr>
          <w:rFonts w:eastAsia="標楷體" w:hint="eastAsia"/>
          <w:sz w:val="20"/>
        </w:rPr>
        <w:t>年</w:t>
      </w:r>
      <w:r w:rsidRPr="00085523">
        <w:rPr>
          <w:rFonts w:eastAsia="標楷體" w:hint="eastAsia"/>
          <w:sz w:val="20"/>
        </w:rPr>
        <w:t>12</w:t>
      </w:r>
      <w:r w:rsidRPr="00085523">
        <w:rPr>
          <w:rFonts w:eastAsia="標楷體" w:hint="eastAsia"/>
          <w:sz w:val="20"/>
        </w:rPr>
        <w:t>月</w:t>
      </w:r>
      <w:r w:rsidRPr="00085523">
        <w:rPr>
          <w:rFonts w:eastAsia="標楷體" w:hint="eastAsia"/>
          <w:sz w:val="20"/>
        </w:rPr>
        <w:t>11</w:t>
      </w:r>
      <w:r w:rsidRPr="00085523">
        <w:rPr>
          <w:rFonts w:eastAsia="標楷體" w:hint="eastAsia"/>
          <w:sz w:val="20"/>
        </w:rPr>
        <w:t>日衛部統字第</w:t>
      </w:r>
      <w:r w:rsidRPr="00085523">
        <w:rPr>
          <w:rFonts w:eastAsia="標楷體" w:hint="eastAsia"/>
          <w:sz w:val="20"/>
        </w:rPr>
        <w:t>1072561136</w:t>
      </w:r>
      <w:r w:rsidRPr="00085523">
        <w:rPr>
          <w:rFonts w:eastAsia="標楷體" w:hint="eastAsia"/>
          <w:sz w:val="20"/>
        </w:rPr>
        <w:t>號函修訂</w:t>
      </w:r>
    </w:p>
    <w:p w14:paraId="19F9ABA9" w14:textId="77777777" w:rsidR="00D049E8" w:rsidRPr="00085523" w:rsidRDefault="00D049E8" w:rsidP="00FD2F85">
      <w:pPr>
        <w:numPr>
          <w:ilvl w:val="0"/>
          <w:numId w:val="4"/>
        </w:numPr>
        <w:tabs>
          <w:tab w:val="num" w:pos="574"/>
          <w:tab w:val="num" w:pos="600"/>
        </w:tabs>
        <w:spacing w:line="500" w:lineRule="exact"/>
        <w:ind w:left="546" w:hanging="546"/>
        <w:jc w:val="both"/>
        <w:rPr>
          <w:rFonts w:eastAsia="標楷體"/>
          <w:sz w:val="28"/>
        </w:rPr>
      </w:pPr>
      <w:r w:rsidRPr="00085523">
        <w:rPr>
          <w:rFonts w:eastAsia="標楷體" w:hint="eastAsia"/>
          <w:sz w:val="28"/>
        </w:rPr>
        <w:t>衛生福利部（以下簡稱本部）為健全自行辦理或委託辦理調查之管理，避免資料重複蒐集，並提升調查資料應用功能，特訂定本共同注意事項。</w:t>
      </w:r>
    </w:p>
    <w:p w14:paraId="1A3B29C5" w14:textId="77777777" w:rsidR="00D049E8" w:rsidRPr="00085523" w:rsidRDefault="00D049E8" w:rsidP="00FD2F85">
      <w:pPr>
        <w:numPr>
          <w:ilvl w:val="0"/>
          <w:numId w:val="4"/>
        </w:numPr>
        <w:tabs>
          <w:tab w:val="num" w:pos="600"/>
        </w:tabs>
        <w:spacing w:line="500" w:lineRule="exact"/>
        <w:jc w:val="both"/>
        <w:rPr>
          <w:rFonts w:eastAsia="標楷體"/>
          <w:sz w:val="28"/>
        </w:rPr>
      </w:pPr>
      <w:r w:rsidRPr="00085523">
        <w:rPr>
          <w:rFonts w:eastAsia="標楷體" w:hint="eastAsia"/>
          <w:sz w:val="28"/>
        </w:rPr>
        <w:t>送核範圍</w:t>
      </w:r>
    </w:p>
    <w:p w14:paraId="6ABE26F5" w14:textId="77777777" w:rsidR="00D049E8" w:rsidRPr="00085523" w:rsidRDefault="00D049E8" w:rsidP="00FD2F85">
      <w:pPr>
        <w:numPr>
          <w:ilvl w:val="0"/>
          <w:numId w:val="51"/>
        </w:numPr>
        <w:spacing w:line="500" w:lineRule="exact"/>
        <w:jc w:val="both"/>
        <w:rPr>
          <w:rFonts w:eastAsia="標楷體"/>
          <w:sz w:val="28"/>
        </w:rPr>
      </w:pPr>
      <w:r w:rsidRPr="00085523">
        <w:rPr>
          <w:rFonts w:eastAsia="標楷體" w:hint="eastAsia"/>
          <w:sz w:val="28"/>
        </w:rPr>
        <w:t>應送行政院主計總處列管調查</w:t>
      </w:r>
    </w:p>
    <w:p w14:paraId="1BE96E48" w14:textId="77777777" w:rsidR="00D049E8" w:rsidRPr="00085523" w:rsidRDefault="00D049E8" w:rsidP="00FD2F85">
      <w:pPr>
        <w:numPr>
          <w:ilvl w:val="1"/>
          <w:numId w:val="51"/>
        </w:numPr>
        <w:spacing w:line="500" w:lineRule="exact"/>
        <w:ind w:left="868" w:hanging="476"/>
        <w:jc w:val="both"/>
        <w:rPr>
          <w:rFonts w:eastAsia="標楷體"/>
          <w:sz w:val="28"/>
        </w:rPr>
      </w:pPr>
      <w:r w:rsidRPr="00085523">
        <w:rPr>
          <w:rFonts w:eastAsia="標楷體" w:hint="eastAsia"/>
          <w:sz w:val="28"/>
        </w:rPr>
        <w:t>依統計法第二條、第三條、第十三條及統計法施行細則第二條、第十六條、第二十二條規定，各機關基於統計目的及業務需要，自行或委託有關機關、團體或個人，向個人、住戶、事業單位、機關或團體舉辦調查對象達三十個單位以上之指定或一般統計調查，應擬具調查實施計畫，送行政院主計總處核定。</w:t>
      </w:r>
    </w:p>
    <w:p w14:paraId="65387B7F" w14:textId="77777777" w:rsidR="00D049E8" w:rsidRPr="00085523" w:rsidRDefault="00D049E8" w:rsidP="00FD2F85">
      <w:pPr>
        <w:numPr>
          <w:ilvl w:val="1"/>
          <w:numId w:val="51"/>
        </w:numPr>
        <w:spacing w:line="500" w:lineRule="exact"/>
        <w:ind w:left="868" w:hanging="476"/>
        <w:jc w:val="both"/>
        <w:rPr>
          <w:rFonts w:eastAsia="標楷體"/>
          <w:sz w:val="28"/>
        </w:rPr>
      </w:pPr>
      <w:r w:rsidRPr="00085523">
        <w:rPr>
          <w:rFonts w:eastAsia="標楷體" w:hint="eastAsia"/>
          <w:sz w:val="28"/>
        </w:rPr>
        <w:t>前目統計調查不包含下列事項：</w:t>
      </w:r>
    </w:p>
    <w:p w14:paraId="42E6B1F2" w14:textId="77777777" w:rsidR="00D049E8" w:rsidRPr="00085523" w:rsidRDefault="00D049E8" w:rsidP="00FD2F85">
      <w:pPr>
        <w:numPr>
          <w:ilvl w:val="0"/>
          <w:numId w:val="25"/>
        </w:numPr>
        <w:tabs>
          <w:tab w:val="clear" w:pos="360"/>
          <w:tab w:val="num" w:pos="1200"/>
        </w:tabs>
        <w:spacing w:line="500" w:lineRule="exact"/>
        <w:ind w:left="397" w:firstLine="539"/>
        <w:jc w:val="both"/>
        <w:rPr>
          <w:rFonts w:eastAsia="標楷體"/>
          <w:sz w:val="28"/>
        </w:rPr>
      </w:pPr>
      <w:r w:rsidRPr="00085523">
        <w:rPr>
          <w:rFonts w:eastAsia="標楷體" w:hint="eastAsia"/>
          <w:sz w:val="28"/>
        </w:rPr>
        <w:t>為學術研究而辦理之統計。</w:t>
      </w:r>
    </w:p>
    <w:p w14:paraId="27455F97" w14:textId="77777777" w:rsidR="00D049E8" w:rsidRPr="00085523" w:rsidRDefault="00D049E8" w:rsidP="00FD2F85">
      <w:pPr>
        <w:numPr>
          <w:ilvl w:val="0"/>
          <w:numId w:val="25"/>
        </w:numPr>
        <w:tabs>
          <w:tab w:val="clear" w:pos="360"/>
          <w:tab w:val="num" w:pos="1200"/>
        </w:tabs>
        <w:spacing w:line="500" w:lineRule="exact"/>
        <w:ind w:left="397" w:firstLine="539"/>
        <w:jc w:val="both"/>
        <w:rPr>
          <w:rFonts w:eastAsia="標楷體"/>
          <w:sz w:val="28"/>
        </w:rPr>
      </w:pPr>
      <w:r w:rsidRPr="00085523">
        <w:rPr>
          <w:rFonts w:eastAsia="標楷體" w:hint="eastAsia"/>
          <w:sz w:val="28"/>
        </w:rPr>
        <w:t>專為意向性之調查。</w:t>
      </w:r>
    </w:p>
    <w:p w14:paraId="2B70F30E" w14:textId="77777777" w:rsidR="00D049E8" w:rsidRPr="00085523" w:rsidRDefault="00D049E8" w:rsidP="00FD2F85">
      <w:pPr>
        <w:numPr>
          <w:ilvl w:val="0"/>
          <w:numId w:val="25"/>
        </w:numPr>
        <w:tabs>
          <w:tab w:val="clear" w:pos="360"/>
          <w:tab w:val="num" w:pos="1200"/>
        </w:tabs>
        <w:spacing w:line="500" w:lineRule="exact"/>
        <w:ind w:left="397" w:firstLine="539"/>
        <w:jc w:val="both"/>
        <w:rPr>
          <w:rFonts w:eastAsia="標楷體"/>
          <w:sz w:val="28"/>
        </w:rPr>
      </w:pPr>
      <w:r w:rsidRPr="00085523">
        <w:rPr>
          <w:rFonts w:eastAsia="標楷體" w:hint="eastAsia"/>
          <w:sz w:val="28"/>
        </w:rPr>
        <w:t>僅為取得個別資料作個案應用為目的之調查。</w:t>
      </w:r>
    </w:p>
    <w:p w14:paraId="272939B4" w14:textId="77777777" w:rsidR="00D049E8" w:rsidRPr="00085523" w:rsidRDefault="00D049E8" w:rsidP="00FD2F85">
      <w:pPr>
        <w:numPr>
          <w:ilvl w:val="0"/>
          <w:numId w:val="51"/>
        </w:numPr>
        <w:spacing w:line="500" w:lineRule="exact"/>
        <w:jc w:val="both"/>
        <w:rPr>
          <w:rFonts w:eastAsia="標楷體"/>
          <w:sz w:val="28"/>
        </w:rPr>
      </w:pPr>
      <w:r w:rsidRPr="00085523">
        <w:rPr>
          <w:rFonts w:eastAsia="標楷體" w:hint="eastAsia"/>
          <w:sz w:val="28"/>
        </w:rPr>
        <w:t>本部自行列管調查</w:t>
      </w:r>
    </w:p>
    <w:p w14:paraId="73976B28" w14:textId="77777777" w:rsidR="00D049E8" w:rsidRPr="00085523" w:rsidRDefault="00D049E8" w:rsidP="00B70F98">
      <w:pPr>
        <w:spacing w:line="500" w:lineRule="exact"/>
        <w:ind w:leftChars="374" w:left="901" w:hangingChars="1" w:hanging="3"/>
        <w:jc w:val="both"/>
        <w:rPr>
          <w:rFonts w:eastAsia="標楷體"/>
          <w:sz w:val="28"/>
        </w:rPr>
      </w:pPr>
      <w:r w:rsidRPr="00085523">
        <w:rPr>
          <w:rFonts w:eastAsia="標楷體" w:hint="eastAsia"/>
          <w:sz w:val="28"/>
        </w:rPr>
        <w:t>本部各單位及所屬機關為業務或研究需要，自行或委託他機關、團體或個人等，向個人、住戶、法人或團體舉辦調查對象達三十個單位以上之調查、訪談、檢體採集或篩檢，以蒐集個別資料者，應送本部統計處彙整，其範圍為前款第</w:t>
      </w:r>
      <w:r w:rsidRPr="00085523">
        <w:rPr>
          <w:rFonts w:eastAsia="標楷體" w:hint="eastAsia"/>
          <w:sz w:val="28"/>
        </w:rPr>
        <w:t>2</w:t>
      </w:r>
      <w:r w:rsidRPr="00085523">
        <w:rPr>
          <w:rFonts w:eastAsia="標楷體" w:hint="eastAsia"/>
          <w:sz w:val="28"/>
        </w:rPr>
        <w:t>目之統計調查。</w:t>
      </w:r>
    </w:p>
    <w:p w14:paraId="12F6C349" w14:textId="77777777" w:rsidR="00D049E8" w:rsidRPr="00085523" w:rsidRDefault="00D049E8" w:rsidP="00FD2F85">
      <w:pPr>
        <w:numPr>
          <w:ilvl w:val="0"/>
          <w:numId w:val="4"/>
        </w:numPr>
        <w:tabs>
          <w:tab w:val="num" w:pos="600"/>
        </w:tabs>
        <w:spacing w:line="500" w:lineRule="exact"/>
        <w:jc w:val="both"/>
        <w:rPr>
          <w:rFonts w:eastAsia="標楷體"/>
          <w:sz w:val="28"/>
        </w:rPr>
      </w:pPr>
      <w:r w:rsidRPr="00085523">
        <w:rPr>
          <w:rFonts w:eastAsia="標楷體" w:hint="eastAsia"/>
          <w:sz w:val="28"/>
        </w:rPr>
        <w:t>送件時限</w:t>
      </w:r>
    </w:p>
    <w:p w14:paraId="1FAE94C6" w14:textId="77777777" w:rsidR="00D049E8" w:rsidRPr="00085523" w:rsidRDefault="00D049E8" w:rsidP="00FD2F85">
      <w:pPr>
        <w:numPr>
          <w:ilvl w:val="0"/>
          <w:numId w:val="52"/>
        </w:numPr>
        <w:spacing w:line="500" w:lineRule="exact"/>
        <w:jc w:val="both"/>
        <w:rPr>
          <w:rFonts w:eastAsia="標楷體"/>
          <w:sz w:val="28"/>
        </w:rPr>
      </w:pPr>
      <w:r w:rsidRPr="00085523">
        <w:rPr>
          <w:rFonts w:eastAsia="標楷體" w:hint="eastAsia"/>
          <w:sz w:val="28"/>
        </w:rPr>
        <w:t>應送行政院主計總處列管調查</w:t>
      </w:r>
    </w:p>
    <w:p w14:paraId="078E2DD3" w14:textId="77777777" w:rsidR="00D049E8" w:rsidRPr="00085523" w:rsidRDefault="00D049E8" w:rsidP="00B70F98">
      <w:pPr>
        <w:spacing w:line="500" w:lineRule="exact"/>
        <w:ind w:left="900"/>
        <w:jc w:val="both"/>
        <w:rPr>
          <w:rFonts w:eastAsia="標楷體"/>
          <w:sz w:val="28"/>
        </w:rPr>
      </w:pPr>
      <w:r w:rsidRPr="00085523">
        <w:rPr>
          <w:rFonts w:eastAsia="標楷體" w:hint="eastAsia"/>
          <w:sz w:val="28"/>
        </w:rPr>
        <w:t>依統計法規定應送行政院主計總處核定之調查，於年度前應填報「衛生福利部○○年度統計調查一覽表」送本部統計處彙整；於實施調查三個月前應依統計法之規定內容，製作調查實施計畫送至本部統計處審核，除臨時急迫性需要外，本部統計處應於實施調查二個月前，送達行政院主計總處核定。</w:t>
      </w:r>
    </w:p>
    <w:p w14:paraId="7480AC79" w14:textId="77777777" w:rsidR="00D049E8" w:rsidRPr="00085523" w:rsidRDefault="00D049E8" w:rsidP="00FD2F85">
      <w:pPr>
        <w:numPr>
          <w:ilvl w:val="0"/>
          <w:numId w:val="52"/>
        </w:numPr>
        <w:spacing w:line="500" w:lineRule="exact"/>
        <w:jc w:val="both"/>
        <w:rPr>
          <w:rFonts w:eastAsia="標楷體"/>
          <w:sz w:val="28"/>
        </w:rPr>
      </w:pPr>
      <w:r w:rsidRPr="00085523">
        <w:rPr>
          <w:rFonts w:eastAsia="標楷體" w:hint="eastAsia"/>
          <w:sz w:val="28"/>
        </w:rPr>
        <w:lastRenderedPageBreak/>
        <w:t>本部自行列管調查</w:t>
      </w:r>
    </w:p>
    <w:p w14:paraId="0765A056" w14:textId="77777777" w:rsidR="00D049E8" w:rsidRPr="00085523" w:rsidRDefault="00D049E8" w:rsidP="00B70F98">
      <w:pPr>
        <w:spacing w:line="500" w:lineRule="exact"/>
        <w:ind w:left="900"/>
        <w:jc w:val="both"/>
        <w:rPr>
          <w:rFonts w:eastAsia="標楷體"/>
          <w:sz w:val="28"/>
        </w:rPr>
      </w:pPr>
      <w:r w:rsidRPr="00085523">
        <w:rPr>
          <w:rFonts w:eastAsia="標楷體" w:hint="eastAsia"/>
          <w:sz w:val="28"/>
        </w:rPr>
        <w:t>應送本部統計處彙整之統計調查，於執行統計調查三個月前填列「衛生福利部業務調查計畫簡表」（附表一）送本部統計處彙整。</w:t>
      </w:r>
    </w:p>
    <w:p w14:paraId="60C4B8D0" w14:textId="77777777" w:rsidR="00D049E8" w:rsidRPr="00085523" w:rsidRDefault="00D049E8" w:rsidP="00FD2F85">
      <w:pPr>
        <w:numPr>
          <w:ilvl w:val="0"/>
          <w:numId w:val="4"/>
        </w:numPr>
        <w:tabs>
          <w:tab w:val="num" w:pos="600"/>
        </w:tabs>
        <w:spacing w:line="500" w:lineRule="exact"/>
        <w:jc w:val="both"/>
        <w:rPr>
          <w:rFonts w:eastAsia="標楷體"/>
          <w:sz w:val="28"/>
        </w:rPr>
      </w:pPr>
      <w:r w:rsidRPr="00085523">
        <w:rPr>
          <w:rFonts w:eastAsia="標楷體" w:hint="eastAsia"/>
          <w:sz w:val="28"/>
        </w:rPr>
        <w:t>計畫具備內容</w:t>
      </w:r>
    </w:p>
    <w:p w14:paraId="75F2FEE4" w14:textId="77777777" w:rsidR="00D049E8" w:rsidRPr="00085523" w:rsidRDefault="00D049E8" w:rsidP="00FD2F85">
      <w:pPr>
        <w:numPr>
          <w:ilvl w:val="0"/>
          <w:numId w:val="53"/>
        </w:numPr>
        <w:spacing w:line="500" w:lineRule="exact"/>
        <w:jc w:val="both"/>
        <w:rPr>
          <w:rFonts w:eastAsia="標楷體"/>
          <w:sz w:val="28"/>
        </w:rPr>
      </w:pPr>
      <w:r w:rsidRPr="00085523">
        <w:rPr>
          <w:rFonts w:eastAsia="標楷體" w:hint="eastAsia"/>
          <w:sz w:val="28"/>
        </w:rPr>
        <w:t>應送行政院主計總處列管調查</w:t>
      </w:r>
    </w:p>
    <w:p w14:paraId="06297049" w14:textId="77777777" w:rsidR="00D049E8" w:rsidRPr="00085523" w:rsidRDefault="00D049E8" w:rsidP="00B70F98">
      <w:pPr>
        <w:spacing w:line="500" w:lineRule="exact"/>
        <w:ind w:left="900"/>
        <w:jc w:val="both"/>
        <w:rPr>
          <w:rFonts w:eastAsia="標楷體"/>
          <w:sz w:val="28"/>
        </w:rPr>
      </w:pPr>
      <w:r w:rsidRPr="00085523">
        <w:rPr>
          <w:rFonts w:eastAsia="標楷體" w:hint="eastAsia"/>
          <w:sz w:val="28"/>
        </w:rPr>
        <w:t>依統計法施行細則第十七條規定調查實施計畫應具備以下之事項：</w:t>
      </w:r>
    </w:p>
    <w:p w14:paraId="7EC552F1"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調查之目的。</w:t>
      </w:r>
    </w:p>
    <w:p w14:paraId="730BF11E"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調查區域範圍及對象。</w:t>
      </w:r>
    </w:p>
    <w:p w14:paraId="2C2DF89F"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調查項目及調查表式（包括調查項目之定義及填表說明）。</w:t>
      </w:r>
    </w:p>
    <w:p w14:paraId="7AA7B4D0"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資料標準時期。</w:t>
      </w:r>
    </w:p>
    <w:p w14:paraId="0ED09397"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實施調查期間及進度。</w:t>
      </w:r>
    </w:p>
    <w:p w14:paraId="72BABD6D"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調查方法。</w:t>
      </w:r>
    </w:p>
    <w:p w14:paraId="0101F9EF"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抽樣設計（包括母體、抽樣方法及估計方法）。</w:t>
      </w:r>
    </w:p>
    <w:p w14:paraId="43DDF8B3"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結果表式及整理編製方法。</w:t>
      </w:r>
    </w:p>
    <w:p w14:paraId="359AD1AE"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主辦、協辦機關或受託單位。</w:t>
      </w:r>
    </w:p>
    <w:p w14:paraId="0F6ADFAC"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調查經費來源及明細。</w:t>
      </w:r>
    </w:p>
    <w:p w14:paraId="12138CB3" w14:textId="77777777" w:rsidR="00D049E8" w:rsidRPr="00085523" w:rsidRDefault="00D049E8" w:rsidP="00FD2F85">
      <w:pPr>
        <w:numPr>
          <w:ilvl w:val="0"/>
          <w:numId w:val="54"/>
        </w:numPr>
        <w:spacing w:line="500" w:lineRule="exact"/>
        <w:jc w:val="both"/>
        <w:rPr>
          <w:rFonts w:eastAsia="標楷體"/>
          <w:sz w:val="28"/>
        </w:rPr>
      </w:pPr>
      <w:r w:rsidRPr="00085523">
        <w:rPr>
          <w:rFonts w:eastAsia="標楷體" w:hint="eastAsia"/>
          <w:sz w:val="28"/>
        </w:rPr>
        <w:t>其他必要之事項。</w:t>
      </w:r>
    </w:p>
    <w:p w14:paraId="13095FE2" w14:textId="77777777" w:rsidR="00D049E8" w:rsidRPr="00085523" w:rsidRDefault="00D049E8" w:rsidP="00FD2F85">
      <w:pPr>
        <w:numPr>
          <w:ilvl w:val="0"/>
          <w:numId w:val="53"/>
        </w:numPr>
        <w:spacing w:line="500" w:lineRule="exact"/>
        <w:jc w:val="both"/>
        <w:rPr>
          <w:rFonts w:eastAsia="標楷體"/>
          <w:sz w:val="28"/>
        </w:rPr>
      </w:pPr>
      <w:r w:rsidRPr="00085523">
        <w:rPr>
          <w:rFonts w:eastAsia="標楷體" w:hint="eastAsia"/>
          <w:sz w:val="28"/>
        </w:rPr>
        <w:t>本部自行列管調查</w:t>
      </w:r>
    </w:p>
    <w:p w14:paraId="69B0250F" w14:textId="77777777" w:rsidR="00D049E8" w:rsidRPr="00085523" w:rsidRDefault="00D049E8" w:rsidP="00B70F98">
      <w:pPr>
        <w:spacing w:line="500" w:lineRule="exact"/>
        <w:ind w:left="900"/>
        <w:jc w:val="both"/>
        <w:rPr>
          <w:rFonts w:eastAsia="標楷體"/>
          <w:sz w:val="28"/>
        </w:rPr>
      </w:pPr>
      <w:r w:rsidRPr="00085523">
        <w:rPr>
          <w:rFonts w:eastAsia="標楷體" w:hint="eastAsia"/>
          <w:sz w:val="28"/>
        </w:rPr>
        <w:t>應填列「衛生福利部業務調查計畫簡表」（附表一）。</w:t>
      </w:r>
    </w:p>
    <w:p w14:paraId="258AA6FD" w14:textId="77777777" w:rsidR="00D049E8" w:rsidRPr="00085523" w:rsidRDefault="00D049E8" w:rsidP="00FD2F85">
      <w:pPr>
        <w:numPr>
          <w:ilvl w:val="0"/>
          <w:numId w:val="53"/>
        </w:numPr>
        <w:spacing w:line="500" w:lineRule="exact"/>
        <w:jc w:val="both"/>
        <w:rPr>
          <w:rFonts w:eastAsia="標楷體"/>
          <w:sz w:val="28"/>
        </w:rPr>
      </w:pPr>
      <w:r w:rsidRPr="00085523">
        <w:rPr>
          <w:rFonts w:eastAsia="標楷體" w:hint="eastAsia"/>
          <w:sz w:val="28"/>
        </w:rPr>
        <w:t>前二款調查均應於計畫結束後二個月內，填列「衛生福利部辦理調查結果簡表」（附表二）及成果報告送本部統計處彙整備查。</w:t>
      </w:r>
    </w:p>
    <w:p w14:paraId="5334F906" w14:textId="77777777" w:rsidR="00D049E8" w:rsidRPr="00085523" w:rsidRDefault="00D049E8" w:rsidP="00FD2F85">
      <w:pPr>
        <w:numPr>
          <w:ilvl w:val="0"/>
          <w:numId w:val="4"/>
        </w:numPr>
        <w:tabs>
          <w:tab w:val="num" w:pos="600"/>
        </w:tabs>
        <w:spacing w:line="500" w:lineRule="exact"/>
        <w:jc w:val="both"/>
        <w:rPr>
          <w:rFonts w:eastAsia="標楷體"/>
          <w:sz w:val="28"/>
        </w:rPr>
      </w:pPr>
      <w:r w:rsidRPr="00085523">
        <w:rPr>
          <w:rFonts w:eastAsia="標楷體" w:hint="eastAsia"/>
          <w:sz w:val="28"/>
        </w:rPr>
        <w:t>計畫變更（註銷）處理</w:t>
      </w:r>
    </w:p>
    <w:p w14:paraId="32422F1A" w14:textId="77777777" w:rsidR="00D049E8" w:rsidRPr="00085523" w:rsidRDefault="00D049E8" w:rsidP="00FD2F85">
      <w:pPr>
        <w:numPr>
          <w:ilvl w:val="0"/>
          <w:numId w:val="55"/>
        </w:numPr>
        <w:spacing w:line="500" w:lineRule="exact"/>
        <w:jc w:val="both"/>
        <w:rPr>
          <w:rFonts w:eastAsia="標楷體"/>
          <w:sz w:val="28"/>
        </w:rPr>
      </w:pPr>
      <w:r w:rsidRPr="00085523">
        <w:rPr>
          <w:rFonts w:eastAsia="標楷體" w:hint="eastAsia"/>
          <w:sz w:val="28"/>
        </w:rPr>
        <w:t>應送行政院主計總處列管調查</w:t>
      </w:r>
    </w:p>
    <w:p w14:paraId="3015BCB5" w14:textId="77777777" w:rsidR="00D049E8" w:rsidRPr="00085523" w:rsidRDefault="00D049E8" w:rsidP="00B70F98">
      <w:pPr>
        <w:spacing w:line="500" w:lineRule="exact"/>
        <w:ind w:left="900"/>
        <w:jc w:val="both"/>
        <w:rPr>
          <w:rFonts w:eastAsia="標楷體"/>
          <w:sz w:val="28"/>
        </w:rPr>
      </w:pPr>
      <w:r w:rsidRPr="00085523">
        <w:rPr>
          <w:rFonts w:eastAsia="標楷體" w:hint="eastAsia"/>
          <w:sz w:val="28"/>
        </w:rPr>
        <w:t>調查實施計畫內容變更或停辦，應依統計法第十三條第一項規定程序重新報送核定。</w:t>
      </w:r>
    </w:p>
    <w:p w14:paraId="4CF53170" w14:textId="77777777" w:rsidR="00D049E8" w:rsidRPr="00085523" w:rsidRDefault="00D049E8" w:rsidP="00FD2F85">
      <w:pPr>
        <w:numPr>
          <w:ilvl w:val="0"/>
          <w:numId w:val="55"/>
        </w:numPr>
        <w:spacing w:line="500" w:lineRule="exact"/>
        <w:jc w:val="both"/>
        <w:rPr>
          <w:rFonts w:eastAsia="標楷體"/>
          <w:sz w:val="28"/>
        </w:rPr>
      </w:pPr>
      <w:r w:rsidRPr="00085523">
        <w:rPr>
          <w:rFonts w:eastAsia="標楷體" w:hint="eastAsia"/>
          <w:sz w:val="28"/>
        </w:rPr>
        <w:t>本部自行列管調查</w:t>
      </w:r>
    </w:p>
    <w:p w14:paraId="75766CAD" w14:textId="77777777" w:rsidR="00D049E8" w:rsidRPr="00085523" w:rsidRDefault="00D049E8" w:rsidP="00B70F98">
      <w:pPr>
        <w:spacing w:line="500" w:lineRule="exact"/>
        <w:ind w:left="900"/>
        <w:jc w:val="both"/>
        <w:rPr>
          <w:rFonts w:eastAsia="標楷體"/>
          <w:sz w:val="28"/>
        </w:rPr>
      </w:pPr>
      <w:r w:rsidRPr="00085523">
        <w:rPr>
          <w:rFonts w:eastAsia="標楷體" w:hint="eastAsia"/>
          <w:sz w:val="28"/>
        </w:rPr>
        <w:t>已送本部統計處之調查計畫因故變更或註銷統計調查計畫，應於計畫</w:t>
      </w:r>
      <w:r w:rsidRPr="00085523">
        <w:rPr>
          <w:rFonts w:eastAsia="標楷體" w:hint="eastAsia"/>
          <w:sz w:val="28"/>
        </w:rPr>
        <w:lastRenderedPageBreak/>
        <w:t>變更一個月內填列「衛生福利部辦理調查計畫變更或註銷表」（附表三）送本部統計處彙整。</w:t>
      </w:r>
    </w:p>
    <w:p w14:paraId="5B3424A1" w14:textId="77777777" w:rsidR="00D049E8" w:rsidRPr="00085523" w:rsidRDefault="00D049E8" w:rsidP="00FD2F85">
      <w:pPr>
        <w:numPr>
          <w:ilvl w:val="0"/>
          <w:numId w:val="4"/>
        </w:numPr>
        <w:tabs>
          <w:tab w:val="num" w:pos="600"/>
        </w:tabs>
        <w:spacing w:line="500" w:lineRule="exact"/>
        <w:jc w:val="both"/>
        <w:rPr>
          <w:rFonts w:eastAsia="標楷體"/>
          <w:sz w:val="28"/>
        </w:rPr>
      </w:pPr>
      <w:r w:rsidRPr="00085523">
        <w:rPr>
          <w:rFonts w:eastAsia="標楷體" w:hint="eastAsia"/>
          <w:sz w:val="28"/>
        </w:rPr>
        <w:t>未送件處理</w:t>
      </w:r>
    </w:p>
    <w:p w14:paraId="7A6E1105" w14:textId="77777777" w:rsidR="00D049E8" w:rsidRPr="00085523" w:rsidRDefault="00D049E8" w:rsidP="00B70F98">
      <w:pPr>
        <w:spacing w:line="500" w:lineRule="exact"/>
        <w:ind w:left="720"/>
        <w:jc w:val="both"/>
        <w:rPr>
          <w:rFonts w:eastAsia="標楷體"/>
          <w:sz w:val="28"/>
        </w:rPr>
      </w:pPr>
      <w:r w:rsidRPr="00085523">
        <w:rPr>
          <w:rFonts w:eastAsia="標楷體" w:hint="eastAsia"/>
          <w:sz w:val="28"/>
        </w:rPr>
        <w:t>應送行政院主計總處列管之調查，未依統計法第十三條規定辦理，依統計法施行細則第二十條規定，其所需經費不予核銷。</w:t>
      </w:r>
    </w:p>
    <w:p w14:paraId="6B8FF988" w14:textId="77777777" w:rsidR="00D049E8" w:rsidRPr="00085523" w:rsidRDefault="00D049E8" w:rsidP="00FD2F85">
      <w:pPr>
        <w:numPr>
          <w:ilvl w:val="0"/>
          <w:numId w:val="4"/>
        </w:numPr>
        <w:tabs>
          <w:tab w:val="num" w:pos="600"/>
        </w:tabs>
        <w:spacing w:line="500" w:lineRule="exact"/>
        <w:jc w:val="both"/>
        <w:rPr>
          <w:rFonts w:eastAsia="標楷體"/>
          <w:sz w:val="28"/>
        </w:rPr>
      </w:pPr>
      <w:r w:rsidRPr="00085523">
        <w:rPr>
          <w:rFonts w:eastAsia="標楷體" w:hint="eastAsia"/>
          <w:sz w:val="28"/>
        </w:rPr>
        <w:t>保密責任</w:t>
      </w:r>
    </w:p>
    <w:p w14:paraId="0D64B50B" w14:textId="77777777" w:rsidR="00D049E8" w:rsidRPr="00085523" w:rsidRDefault="00D049E8" w:rsidP="00B70F98">
      <w:pPr>
        <w:spacing w:line="500" w:lineRule="exact"/>
        <w:ind w:leftChars="225" w:left="542" w:hanging="2"/>
        <w:jc w:val="both"/>
        <w:rPr>
          <w:rFonts w:eastAsia="標楷體"/>
          <w:sz w:val="28"/>
        </w:rPr>
      </w:pPr>
      <w:r w:rsidRPr="00085523">
        <w:rPr>
          <w:rFonts w:eastAsia="標楷體" w:hint="eastAsia"/>
          <w:sz w:val="28"/>
        </w:rPr>
        <w:t>依統計法第十九條、第二十五條及統計法施行細則第三十六條至第三十八條規定，統計調查取得之個別資料（指任何得以直接或間接方式識別特定受查者之資料）應予保密，除供統計目的之用外，不得作為其他用途。但統計調查實施期間經當事人書面同意者（書面同意應載明應用目的及資料使用範圍），不在此限。</w:t>
      </w:r>
    </w:p>
    <w:p w14:paraId="0F52421A" w14:textId="77777777" w:rsidR="00E65BA6" w:rsidRPr="00085523" w:rsidRDefault="00E65BA6">
      <w:pPr>
        <w:widowControl/>
        <w:rPr>
          <w:rFonts w:eastAsia="標楷體"/>
          <w:b/>
          <w:sz w:val="28"/>
          <w:szCs w:val="28"/>
        </w:rPr>
      </w:pPr>
      <w:r w:rsidRPr="00085523">
        <w:rPr>
          <w:rFonts w:eastAsia="標楷體"/>
          <w:b/>
          <w:sz w:val="28"/>
          <w:szCs w:val="28"/>
        </w:rPr>
        <w:br w:type="page"/>
      </w:r>
    </w:p>
    <w:p w14:paraId="15DA1CA4" w14:textId="45E8CECC" w:rsidR="00D049E8" w:rsidRPr="00085523" w:rsidRDefault="00D049E8" w:rsidP="00D049E8">
      <w:pPr>
        <w:jc w:val="both"/>
        <w:rPr>
          <w:rFonts w:eastAsia="標楷體"/>
          <w:b/>
          <w:sz w:val="28"/>
          <w:szCs w:val="28"/>
        </w:rPr>
      </w:pPr>
      <w:r w:rsidRPr="00085523">
        <w:rPr>
          <w:rFonts w:eastAsia="標楷體" w:hint="eastAsia"/>
          <w:b/>
          <w:sz w:val="28"/>
          <w:szCs w:val="28"/>
        </w:rPr>
        <w:lastRenderedPageBreak/>
        <w:t>附表一</w:t>
      </w:r>
    </w:p>
    <w:p w14:paraId="6B8969D6" w14:textId="77777777" w:rsidR="00D049E8" w:rsidRPr="00085523" w:rsidRDefault="00D049E8" w:rsidP="00D049E8">
      <w:pPr>
        <w:jc w:val="center"/>
        <w:rPr>
          <w:rFonts w:eastAsia="標楷體"/>
          <w:b/>
          <w:sz w:val="32"/>
          <w:szCs w:val="32"/>
        </w:rPr>
      </w:pPr>
      <w:r w:rsidRPr="00085523">
        <w:rPr>
          <w:rFonts w:eastAsia="標楷體" w:hint="eastAsia"/>
          <w:b/>
          <w:sz w:val="32"/>
          <w:szCs w:val="32"/>
        </w:rPr>
        <w:t>衛生福利部業務調查計畫簡表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6183"/>
      </w:tblGrid>
      <w:tr w:rsidR="00085523" w:rsidRPr="00085523" w14:paraId="38A1C1CE" w14:textId="77777777" w:rsidTr="006B186B">
        <w:tc>
          <w:tcPr>
            <w:tcW w:w="3168" w:type="dxa"/>
            <w:tcBorders>
              <w:right w:val="nil"/>
            </w:tcBorders>
          </w:tcPr>
          <w:p w14:paraId="11AE21AB" w14:textId="77777777" w:rsidR="00D049E8" w:rsidRPr="00085523" w:rsidRDefault="00D049E8" w:rsidP="00D049E8">
            <w:pPr>
              <w:jc w:val="both"/>
              <w:rPr>
                <w:rFonts w:eastAsia="標楷體"/>
                <w:sz w:val="28"/>
                <w:szCs w:val="28"/>
              </w:rPr>
            </w:pPr>
            <w:r w:rsidRPr="00085523">
              <w:rPr>
                <w:rFonts w:eastAsia="標楷體" w:hint="eastAsia"/>
                <w:sz w:val="28"/>
                <w:szCs w:val="28"/>
              </w:rPr>
              <w:t>調查名稱：</w:t>
            </w:r>
          </w:p>
        </w:tc>
        <w:tc>
          <w:tcPr>
            <w:tcW w:w="6183" w:type="dxa"/>
            <w:tcBorders>
              <w:left w:val="nil"/>
            </w:tcBorders>
          </w:tcPr>
          <w:p w14:paraId="604E5863" w14:textId="77777777" w:rsidR="00D049E8" w:rsidRPr="00085523" w:rsidRDefault="00D049E8" w:rsidP="00D049E8">
            <w:pPr>
              <w:rPr>
                <w:rFonts w:eastAsia="標楷體"/>
                <w:sz w:val="28"/>
                <w:szCs w:val="28"/>
              </w:rPr>
            </w:pPr>
          </w:p>
        </w:tc>
      </w:tr>
      <w:tr w:rsidR="00085523" w:rsidRPr="00085523" w14:paraId="2BA928FC" w14:textId="77777777" w:rsidTr="006B186B">
        <w:tc>
          <w:tcPr>
            <w:tcW w:w="3168" w:type="dxa"/>
            <w:tcBorders>
              <w:right w:val="nil"/>
            </w:tcBorders>
          </w:tcPr>
          <w:p w14:paraId="3094CEA2" w14:textId="77777777" w:rsidR="00D049E8" w:rsidRPr="00085523" w:rsidRDefault="00D049E8" w:rsidP="00D049E8">
            <w:pPr>
              <w:jc w:val="both"/>
              <w:rPr>
                <w:rFonts w:eastAsia="標楷體"/>
                <w:sz w:val="28"/>
                <w:szCs w:val="28"/>
              </w:rPr>
            </w:pPr>
            <w:r w:rsidRPr="00085523">
              <w:rPr>
                <w:rFonts w:eastAsia="標楷體" w:hint="eastAsia"/>
                <w:sz w:val="28"/>
                <w:szCs w:val="28"/>
              </w:rPr>
              <w:t>主持人：</w:t>
            </w:r>
          </w:p>
        </w:tc>
        <w:tc>
          <w:tcPr>
            <w:tcW w:w="6183" w:type="dxa"/>
            <w:tcBorders>
              <w:left w:val="nil"/>
            </w:tcBorders>
          </w:tcPr>
          <w:p w14:paraId="57C7EBAD" w14:textId="77777777" w:rsidR="00D049E8" w:rsidRPr="00085523" w:rsidRDefault="00D049E8" w:rsidP="00D049E8">
            <w:pPr>
              <w:rPr>
                <w:rFonts w:eastAsia="標楷體"/>
                <w:sz w:val="28"/>
                <w:szCs w:val="28"/>
              </w:rPr>
            </w:pPr>
          </w:p>
        </w:tc>
      </w:tr>
      <w:tr w:rsidR="00085523" w:rsidRPr="00085523" w14:paraId="053AE7A0" w14:textId="77777777" w:rsidTr="006B186B">
        <w:tc>
          <w:tcPr>
            <w:tcW w:w="3168" w:type="dxa"/>
            <w:tcBorders>
              <w:right w:val="nil"/>
            </w:tcBorders>
          </w:tcPr>
          <w:p w14:paraId="13961CEC" w14:textId="77777777" w:rsidR="00D049E8" w:rsidRPr="00085523" w:rsidRDefault="00D049E8" w:rsidP="00D049E8">
            <w:pPr>
              <w:jc w:val="both"/>
              <w:rPr>
                <w:rFonts w:eastAsia="標楷體"/>
                <w:sz w:val="28"/>
                <w:szCs w:val="28"/>
              </w:rPr>
            </w:pPr>
            <w:r w:rsidRPr="00085523">
              <w:rPr>
                <w:rFonts w:eastAsia="標楷體" w:hint="eastAsia"/>
                <w:sz w:val="28"/>
                <w:szCs w:val="28"/>
              </w:rPr>
              <w:t>調查對象與範圍：</w:t>
            </w:r>
          </w:p>
        </w:tc>
        <w:tc>
          <w:tcPr>
            <w:tcW w:w="6183" w:type="dxa"/>
            <w:tcBorders>
              <w:left w:val="nil"/>
            </w:tcBorders>
          </w:tcPr>
          <w:p w14:paraId="00E04741" w14:textId="77777777" w:rsidR="00D049E8" w:rsidRPr="00085523" w:rsidRDefault="00D049E8" w:rsidP="00D049E8">
            <w:pPr>
              <w:rPr>
                <w:rFonts w:eastAsia="標楷體"/>
                <w:sz w:val="28"/>
                <w:szCs w:val="28"/>
              </w:rPr>
            </w:pPr>
          </w:p>
          <w:p w14:paraId="371A40F6" w14:textId="77777777" w:rsidR="00D049E8" w:rsidRPr="00085523" w:rsidRDefault="00D049E8" w:rsidP="00D049E8">
            <w:pPr>
              <w:rPr>
                <w:rFonts w:eastAsia="標楷體"/>
                <w:sz w:val="28"/>
                <w:szCs w:val="28"/>
              </w:rPr>
            </w:pPr>
          </w:p>
        </w:tc>
      </w:tr>
      <w:tr w:rsidR="00085523" w:rsidRPr="00085523" w14:paraId="783896BA" w14:textId="77777777" w:rsidTr="006B186B">
        <w:tc>
          <w:tcPr>
            <w:tcW w:w="3168" w:type="dxa"/>
            <w:tcBorders>
              <w:right w:val="nil"/>
            </w:tcBorders>
          </w:tcPr>
          <w:p w14:paraId="3FD4A44A" w14:textId="77777777" w:rsidR="00D049E8" w:rsidRPr="00085523" w:rsidRDefault="00D049E8" w:rsidP="00D049E8">
            <w:pPr>
              <w:jc w:val="both"/>
              <w:rPr>
                <w:rFonts w:eastAsia="標楷體"/>
                <w:sz w:val="28"/>
                <w:szCs w:val="28"/>
              </w:rPr>
            </w:pPr>
            <w:r w:rsidRPr="00085523">
              <w:rPr>
                <w:rFonts w:eastAsia="標楷體" w:hint="eastAsia"/>
                <w:sz w:val="28"/>
                <w:szCs w:val="28"/>
              </w:rPr>
              <w:t>調查辦理期間：</w:t>
            </w:r>
          </w:p>
        </w:tc>
        <w:tc>
          <w:tcPr>
            <w:tcW w:w="6183" w:type="dxa"/>
            <w:tcBorders>
              <w:left w:val="nil"/>
            </w:tcBorders>
          </w:tcPr>
          <w:p w14:paraId="5BAF8971" w14:textId="77777777" w:rsidR="00D049E8" w:rsidRPr="00085523" w:rsidRDefault="00D049E8" w:rsidP="00D049E8">
            <w:pPr>
              <w:rPr>
                <w:rFonts w:eastAsia="標楷體"/>
                <w:sz w:val="28"/>
                <w:szCs w:val="28"/>
              </w:rPr>
            </w:pPr>
          </w:p>
        </w:tc>
      </w:tr>
      <w:tr w:rsidR="00085523" w:rsidRPr="00085523" w14:paraId="063B18FC" w14:textId="77777777" w:rsidTr="006B186B">
        <w:tc>
          <w:tcPr>
            <w:tcW w:w="3168" w:type="dxa"/>
            <w:tcBorders>
              <w:right w:val="nil"/>
            </w:tcBorders>
          </w:tcPr>
          <w:p w14:paraId="2DFB663E" w14:textId="77777777" w:rsidR="00D049E8" w:rsidRPr="00085523" w:rsidRDefault="00D049E8" w:rsidP="00D049E8">
            <w:pPr>
              <w:jc w:val="both"/>
              <w:rPr>
                <w:rFonts w:eastAsia="標楷體"/>
                <w:sz w:val="28"/>
                <w:szCs w:val="28"/>
              </w:rPr>
            </w:pPr>
            <w:r w:rsidRPr="00085523">
              <w:rPr>
                <w:rFonts w:eastAsia="標楷體" w:hint="eastAsia"/>
                <w:sz w:val="28"/>
                <w:szCs w:val="28"/>
              </w:rPr>
              <w:t>調查目的：</w:t>
            </w:r>
          </w:p>
        </w:tc>
        <w:tc>
          <w:tcPr>
            <w:tcW w:w="6183" w:type="dxa"/>
            <w:tcBorders>
              <w:left w:val="nil"/>
            </w:tcBorders>
          </w:tcPr>
          <w:p w14:paraId="208E17FD" w14:textId="77777777" w:rsidR="00D049E8" w:rsidRPr="00085523" w:rsidRDefault="00D049E8" w:rsidP="00D049E8">
            <w:pPr>
              <w:rPr>
                <w:rFonts w:eastAsia="標楷體"/>
                <w:sz w:val="28"/>
                <w:szCs w:val="28"/>
              </w:rPr>
            </w:pPr>
          </w:p>
        </w:tc>
      </w:tr>
      <w:tr w:rsidR="00085523" w:rsidRPr="00085523" w14:paraId="7FA6B5BC" w14:textId="77777777" w:rsidTr="006B186B">
        <w:tc>
          <w:tcPr>
            <w:tcW w:w="3168" w:type="dxa"/>
            <w:tcBorders>
              <w:right w:val="nil"/>
            </w:tcBorders>
          </w:tcPr>
          <w:p w14:paraId="243A2762" w14:textId="77777777" w:rsidR="00D049E8" w:rsidRPr="00085523" w:rsidRDefault="00D049E8" w:rsidP="00D049E8">
            <w:pPr>
              <w:jc w:val="both"/>
              <w:rPr>
                <w:rFonts w:eastAsia="標楷體"/>
                <w:sz w:val="28"/>
                <w:szCs w:val="28"/>
              </w:rPr>
            </w:pPr>
            <w:r w:rsidRPr="00085523">
              <w:rPr>
                <w:rFonts w:eastAsia="標楷體" w:hint="eastAsia"/>
                <w:sz w:val="28"/>
                <w:szCs w:val="28"/>
              </w:rPr>
              <w:t>調查方法：</w:t>
            </w:r>
          </w:p>
        </w:tc>
        <w:tc>
          <w:tcPr>
            <w:tcW w:w="6183" w:type="dxa"/>
            <w:tcBorders>
              <w:left w:val="nil"/>
            </w:tcBorders>
          </w:tcPr>
          <w:p w14:paraId="6605980A" w14:textId="77777777" w:rsidR="00D049E8" w:rsidRPr="00085523" w:rsidRDefault="00D049E8" w:rsidP="00D049E8">
            <w:pPr>
              <w:rPr>
                <w:rFonts w:eastAsia="標楷體"/>
                <w:sz w:val="28"/>
                <w:szCs w:val="28"/>
              </w:rPr>
            </w:pPr>
          </w:p>
        </w:tc>
      </w:tr>
      <w:tr w:rsidR="00085523" w:rsidRPr="00085523" w14:paraId="451CFCD8" w14:textId="77777777" w:rsidTr="006B186B">
        <w:tc>
          <w:tcPr>
            <w:tcW w:w="3168" w:type="dxa"/>
            <w:tcBorders>
              <w:right w:val="nil"/>
            </w:tcBorders>
          </w:tcPr>
          <w:p w14:paraId="3996E209" w14:textId="77777777" w:rsidR="00D049E8" w:rsidRPr="00085523" w:rsidRDefault="00D049E8" w:rsidP="00D049E8">
            <w:pPr>
              <w:jc w:val="both"/>
              <w:rPr>
                <w:rFonts w:eastAsia="標楷體"/>
                <w:sz w:val="28"/>
                <w:szCs w:val="28"/>
              </w:rPr>
            </w:pPr>
            <w:r w:rsidRPr="00085523">
              <w:rPr>
                <w:rFonts w:eastAsia="標楷體" w:hint="eastAsia"/>
                <w:sz w:val="28"/>
                <w:szCs w:val="28"/>
              </w:rPr>
              <w:t>抽查或普查：</w:t>
            </w:r>
          </w:p>
        </w:tc>
        <w:tc>
          <w:tcPr>
            <w:tcW w:w="6183" w:type="dxa"/>
            <w:tcBorders>
              <w:left w:val="nil"/>
            </w:tcBorders>
          </w:tcPr>
          <w:p w14:paraId="6C6A4D1B" w14:textId="77777777" w:rsidR="00D049E8" w:rsidRPr="00085523" w:rsidRDefault="00D049E8" w:rsidP="00D049E8">
            <w:pPr>
              <w:rPr>
                <w:rFonts w:eastAsia="標楷體"/>
                <w:sz w:val="28"/>
                <w:szCs w:val="28"/>
              </w:rPr>
            </w:pPr>
          </w:p>
        </w:tc>
      </w:tr>
      <w:tr w:rsidR="00085523" w:rsidRPr="00085523" w14:paraId="16305A57" w14:textId="77777777" w:rsidTr="006B186B">
        <w:tc>
          <w:tcPr>
            <w:tcW w:w="3168" w:type="dxa"/>
            <w:tcBorders>
              <w:right w:val="nil"/>
            </w:tcBorders>
          </w:tcPr>
          <w:p w14:paraId="041CC403" w14:textId="77777777" w:rsidR="00D049E8" w:rsidRPr="00085523" w:rsidRDefault="00D049E8" w:rsidP="00D049E8">
            <w:pPr>
              <w:jc w:val="both"/>
              <w:rPr>
                <w:rFonts w:eastAsia="標楷體"/>
                <w:sz w:val="28"/>
                <w:szCs w:val="28"/>
              </w:rPr>
            </w:pPr>
            <w:r w:rsidRPr="00085523">
              <w:rPr>
                <w:rFonts w:eastAsia="標楷體" w:hint="eastAsia"/>
                <w:sz w:val="28"/>
                <w:szCs w:val="28"/>
              </w:rPr>
              <w:t>調查單位數：</w:t>
            </w:r>
          </w:p>
        </w:tc>
        <w:tc>
          <w:tcPr>
            <w:tcW w:w="6183" w:type="dxa"/>
            <w:tcBorders>
              <w:left w:val="nil"/>
            </w:tcBorders>
          </w:tcPr>
          <w:p w14:paraId="5E985CE3" w14:textId="77777777" w:rsidR="00D049E8" w:rsidRPr="00085523" w:rsidRDefault="00D049E8" w:rsidP="00D049E8">
            <w:pPr>
              <w:rPr>
                <w:rFonts w:eastAsia="標楷體"/>
                <w:sz w:val="28"/>
                <w:szCs w:val="28"/>
              </w:rPr>
            </w:pPr>
          </w:p>
        </w:tc>
      </w:tr>
      <w:tr w:rsidR="00085523" w:rsidRPr="00085523" w14:paraId="76DA6357" w14:textId="77777777" w:rsidTr="006B186B">
        <w:tc>
          <w:tcPr>
            <w:tcW w:w="3168" w:type="dxa"/>
            <w:tcBorders>
              <w:right w:val="nil"/>
            </w:tcBorders>
          </w:tcPr>
          <w:p w14:paraId="58068855" w14:textId="77777777" w:rsidR="00D049E8" w:rsidRPr="00085523" w:rsidRDefault="00D049E8" w:rsidP="00D049E8">
            <w:pPr>
              <w:jc w:val="both"/>
              <w:rPr>
                <w:rFonts w:eastAsia="標楷體"/>
                <w:sz w:val="28"/>
                <w:szCs w:val="28"/>
              </w:rPr>
            </w:pPr>
            <w:r w:rsidRPr="00085523">
              <w:rPr>
                <w:rFonts w:eastAsia="標楷體" w:hint="eastAsia"/>
                <w:sz w:val="28"/>
                <w:szCs w:val="28"/>
              </w:rPr>
              <w:t>調查主要項目：</w:t>
            </w:r>
          </w:p>
        </w:tc>
        <w:tc>
          <w:tcPr>
            <w:tcW w:w="6183" w:type="dxa"/>
            <w:tcBorders>
              <w:left w:val="nil"/>
            </w:tcBorders>
          </w:tcPr>
          <w:p w14:paraId="0DA8FEB9" w14:textId="77777777" w:rsidR="00D049E8" w:rsidRPr="00085523" w:rsidRDefault="00D049E8" w:rsidP="00D049E8">
            <w:pPr>
              <w:rPr>
                <w:rFonts w:eastAsia="標楷體"/>
                <w:sz w:val="28"/>
                <w:szCs w:val="28"/>
              </w:rPr>
            </w:pPr>
          </w:p>
          <w:p w14:paraId="2740AA84" w14:textId="77777777" w:rsidR="00D049E8" w:rsidRPr="00085523" w:rsidRDefault="00D049E8" w:rsidP="00D049E8">
            <w:pPr>
              <w:rPr>
                <w:rFonts w:eastAsia="標楷體"/>
                <w:sz w:val="28"/>
                <w:szCs w:val="28"/>
              </w:rPr>
            </w:pPr>
          </w:p>
        </w:tc>
      </w:tr>
      <w:tr w:rsidR="00085523" w:rsidRPr="00085523" w14:paraId="76EEE558" w14:textId="77777777" w:rsidTr="006B186B">
        <w:tc>
          <w:tcPr>
            <w:tcW w:w="3168" w:type="dxa"/>
            <w:tcBorders>
              <w:right w:val="nil"/>
            </w:tcBorders>
          </w:tcPr>
          <w:p w14:paraId="3321F532" w14:textId="77777777" w:rsidR="00D049E8" w:rsidRPr="00085523" w:rsidRDefault="00D049E8" w:rsidP="00D049E8">
            <w:pPr>
              <w:jc w:val="both"/>
              <w:rPr>
                <w:rFonts w:eastAsia="標楷體"/>
                <w:sz w:val="28"/>
                <w:szCs w:val="28"/>
              </w:rPr>
            </w:pPr>
            <w:r w:rsidRPr="00085523">
              <w:rPr>
                <w:rFonts w:eastAsia="標楷體" w:hint="eastAsia"/>
                <w:sz w:val="28"/>
                <w:szCs w:val="28"/>
              </w:rPr>
              <w:t>主辦單位：</w:t>
            </w:r>
          </w:p>
        </w:tc>
        <w:tc>
          <w:tcPr>
            <w:tcW w:w="6183" w:type="dxa"/>
            <w:tcBorders>
              <w:left w:val="nil"/>
            </w:tcBorders>
          </w:tcPr>
          <w:p w14:paraId="38C84AEB" w14:textId="77777777" w:rsidR="00D049E8" w:rsidRPr="00085523" w:rsidRDefault="00D049E8" w:rsidP="00D049E8">
            <w:pPr>
              <w:rPr>
                <w:rFonts w:eastAsia="標楷體"/>
                <w:sz w:val="28"/>
                <w:szCs w:val="28"/>
              </w:rPr>
            </w:pPr>
          </w:p>
        </w:tc>
      </w:tr>
      <w:tr w:rsidR="00085523" w:rsidRPr="00085523" w14:paraId="72391603" w14:textId="77777777" w:rsidTr="006B186B">
        <w:tc>
          <w:tcPr>
            <w:tcW w:w="3168" w:type="dxa"/>
            <w:tcBorders>
              <w:right w:val="nil"/>
            </w:tcBorders>
          </w:tcPr>
          <w:p w14:paraId="45E16837" w14:textId="77777777" w:rsidR="00D049E8" w:rsidRPr="00085523" w:rsidRDefault="00D049E8" w:rsidP="00D049E8">
            <w:pPr>
              <w:jc w:val="both"/>
              <w:rPr>
                <w:rFonts w:eastAsia="標楷體"/>
                <w:sz w:val="28"/>
                <w:szCs w:val="28"/>
              </w:rPr>
            </w:pPr>
            <w:r w:rsidRPr="00085523">
              <w:rPr>
                <w:rFonts w:eastAsia="標楷體" w:hint="eastAsia"/>
                <w:sz w:val="28"/>
                <w:szCs w:val="28"/>
              </w:rPr>
              <w:t>執行單位：</w:t>
            </w:r>
          </w:p>
        </w:tc>
        <w:tc>
          <w:tcPr>
            <w:tcW w:w="6183" w:type="dxa"/>
            <w:tcBorders>
              <w:left w:val="nil"/>
            </w:tcBorders>
          </w:tcPr>
          <w:p w14:paraId="7367DA92" w14:textId="77777777" w:rsidR="00D049E8" w:rsidRPr="00085523" w:rsidRDefault="00D049E8" w:rsidP="00D049E8">
            <w:pPr>
              <w:rPr>
                <w:rFonts w:eastAsia="標楷體"/>
                <w:sz w:val="28"/>
                <w:szCs w:val="28"/>
              </w:rPr>
            </w:pPr>
          </w:p>
        </w:tc>
      </w:tr>
      <w:tr w:rsidR="00085523" w:rsidRPr="00085523" w14:paraId="6677832F" w14:textId="77777777" w:rsidTr="006B186B">
        <w:tc>
          <w:tcPr>
            <w:tcW w:w="3168" w:type="dxa"/>
            <w:tcBorders>
              <w:right w:val="nil"/>
            </w:tcBorders>
          </w:tcPr>
          <w:p w14:paraId="130E5E6A" w14:textId="77777777" w:rsidR="00D049E8" w:rsidRPr="00085523" w:rsidRDefault="00D049E8" w:rsidP="00D049E8">
            <w:pPr>
              <w:jc w:val="both"/>
              <w:rPr>
                <w:rFonts w:eastAsia="標楷體"/>
                <w:sz w:val="28"/>
                <w:szCs w:val="28"/>
              </w:rPr>
            </w:pPr>
            <w:r w:rsidRPr="00085523">
              <w:rPr>
                <w:rFonts w:eastAsia="標楷體" w:hint="eastAsia"/>
                <w:sz w:val="28"/>
                <w:szCs w:val="28"/>
              </w:rPr>
              <w:t>所需經費：</w:t>
            </w:r>
          </w:p>
        </w:tc>
        <w:tc>
          <w:tcPr>
            <w:tcW w:w="6183" w:type="dxa"/>
            <w:tcBorders>
              <w:left w:val="nil"/>
            </w:tcBorders>
          </w:tcPr>
          <w:p w14:paraId="2948BC96" w14:textId="77777777" w:rsidR="00D049E8" w:rsidRPr="00085523" w:rsidRDefault="00D049E8" w:rsidP="00D049E8">
            <w:pPr>
              <w:rPr>
                <w:rFonts w:eastAsia="標楷體"/>
                <w:sz w:val="28"/>
                <w:szCs w:val="28"/>
              </w:rPr>
            </w:pPr>
          </w:p>
        </w:tc>
      </w:tr>
      <w:tr w:rsidR="00085523" w:rsidRPr="00085523" w14:paraId="616D8434" w14:textId="77777777" w:rsidTr="006B186B">
        <w:tc>
          <w:tcPr>
            <w:tcW w:w="3168" w:type="dxa"/>
            <w:tcBorders>
              <w:right w:val="nil"/>
            </w:tcBorders>
          </w:tcPr>
          <w:p w14:paraId="11F080DD" w14:textId="77777777" w:rsidR="00D049E8" w:rsidRPr="00085523" w:rsidRDefault="00D049E8" w:rsidP="00D049E8">
            <w:pPr>
              <w:jc w:val="both"/>
              <w:rPr>
                <w:rFonts w:eastAsia="標楷體"/>
                <w:sz w:val="28"/>
                <w:szCs w:val="28"/>
              </w:rPr>
            </w:pPr>
            <w:r w:rsidRPr="00085523">
              <w:rPr>
                <w:rFonts w:eastAsia="標楷體" w:hint="eastAsia"/>
                <w:sz w:val="28"/>
                <w:szCs w:val="28"/>
              </w:rPr>
              <w:t>資料釋出時間與方式：</w:t>
            </w:r>
          </w:p>
        </w:tc>
        <w:tc>
          <w:tcPr>
            <w:tcW w:w="6183" w:type="dxa"/>
            <w:tcBorders>
              <w:left w:val="nil"/>
            </w:tcBorders>
          </w:tcPr>
          <w:p w14:paraId="528C4925" w14:textId="77777777" w:rsidR="00D049E8" w:rsidRPr="00085523" w:rsidRDefault="00D049E8" w:rsidP="00D049E8">
            <w:pPr>
              <w:rPr>
                <w:rFonts w:eastAsia="標楷體"/>
                <w:sz w:val="28"/>
                <w:szCs w:val="28"/>
              </w:rPr>
            </w:pPr>
          </w:p>
          <w:p w14:paraId="6ADEE662" w14:textId="77777777" w:rsidR="00D049E8" w:rsidRPr="00085523" w:rsidRDefault="00D049E8" w:rsidP="00D049E8">
            <w:pPr>
              <w:rPr>
                <w:rFonts w:eastAsia="標楷體"/>
                <w:sz w:val="28"/>
                <w:szCs w:val="28"/>
              </w:rPr>
            </w:pPr>
          </w:p>
          <w:p w14:paraId="0439248F" w14:textId="77777777" w:rsidR="00D049E8" w:rsidRPr="00085523" w:rsidRDefault="00D049E8" w:rsidP="00D049E8">
            <w:pPr>
              <w:rPr>
                <w:rFonts w:eastAsia="標楷體"/>
                <w:sz w:val="28"/>
                <w:szCs w:val="28"/>
              </w:rPr>
            </w:pPr>
          </w:p>
          <w:p w14:paraId="1F3C253E" w14:textId="77777777" w:rsidR="00D049E8" w:rsidRPr="00085523" w:rsidRDefault="00D049E8" w:rsidP="00D049E8">
            <w:pPr>
              <w:rPr>
                <w:rFonts w:eastAsia="標楷體"/>
                <w:sz w:val="28"/>
                <w:szCs w:val="28"/>
              </w:rPr>
            </w:pPr>
          </w:p>
        </w:tc>
      </w:tr>
      <w:tr w:rsidR="00085523" w:rsidRPr="00085523" w14:paraId="5E650FFB" w14:textId="77777777" w:rsidTr="006B186B">
        <w:tc>
          <w:tcPr>
            <w:tcW w:w="3168" w:type="dxa"/>
            <w:tcBorders>
              <w:right w:val="nil"/>
            </w:tcBorders>
          </w:tcPr>
          <w:p w14:paraId="4175A013" w14:textId="77777777" w:rsidR="00D049E8" w:rsidRPr="00085523" w:rsidRDefault="00D049E8" w:rsidP="00D049E8">
            <w:pPr>
              <w:jc w:val="both"/>
              <w:rPr>
                <w:rFonts w:eastAsia="標楷體"/>
                <w:sz w:val="28"/>
                <w:szCs w:val="28"/>
              </w:rPr>
            </w:pPr>
            <w:r w:rsidRPr="00085523">
              <w:rPr>
                <w:rFonts w:eastAsia="標楷體" w:hint="eastAsia"/>
                <w:sz w:val="28"/>
                <w:szCs w:val="28"/>
              </w:rPr>
              <w:t>結果報告預定完成時間：</w:t>
            </w:r>
          </w:p>
        </w:tc>
        <w:tc>
          <w:tcPr>
            <w:tcW w:w="6183" w:type="dxa"/>
            <w:tcBorders>
              <w:left w:val="nil"/>
            </w:tcBorders>
          </w:tcPr>
          <w:p w14:paraId="588AC2EE" w14:textId="77777777" w:rsidR="00D049E8" w:rsidRPr="00085523" w:rsidRDefault="00D049E8" w:rsidP="00D049E8">
            <w:pPr>
              <w:rPr>
                <w:rFonts w:eastAsia="標楷體"/>
                <w:sz w:val="28"/>
                <w:szCs w:val="28"/>
              </w:rPr>
            </w:pPr>
          </w:p>
        </w:tc>
      </w:tr>
    </w:tbl>
    <w:p w14:paraId="6623031F" w14:textId="77777777" w:rsidR="00D049E8" w:rsidRPr="00085523" w:rsidRDefault="00D049E8" w:rsidP="00D049E8">
      <w:pPr>
        <w:rPr>
          <w:rFonts w:eastAsia="標楷體"/>
        </w:rPr>
      </w:pPr>
      <w:r w:rsidRPr="00085523">
        <w:rPr>
          <w:rFonts w:eastAsia="標楷體" w:hint="eastAsia"/>
        </w:rPr>
        <w:t>註：</w:t>
      </w:r>
      <w:r w:rsidRPr="00085523">
        <w:rPr>
          <w:rFonts w:eastAsia="標楷體" w:hint="eastAsia"/>
        </w:rPr>
        <w:t>1.</w:t>
      </w:r>
      <w:r w:rsidRPr="00085523">
        <w:rPr>
          <w:rFonts w:eastAsia="標楷體" w:hint="eastAsia"/>
        </w:rPr>
        <w:t>資料釋出時間係指統計調查所調查之原始數據可以釋放出來供各界應用之時</w:t>
      </w:r>
    </w:p>
    <w:p w14:paraId="683BAE86" w14:textId="77777777" w:rsidR="00D049E8" w:rsidRPr="00085523" w:rsidRDefault="00D049E8" w:rsidP="00D049E8">
      <w:pPr>
        <w:rPr>
          <w:rFonts w:eastAsia="標楷體"/>
        </w:rPr>
      </w:pPr>
      <w:r w:rsidRPr="00085523">
        <w:rPr>
          <w:rFonts w:eastAsia="標楷體" w:hint="eastAsia"/>
        </w:rPr>
        <w:t xml:space="preserve">      </w:t>
      </w:r>
      <w:r w:rsidRPr="00085523">
        <w:rPr>
          <w:rFonts w:eastAsia="標楷體" w:hint="eastAsia"/>
        </w:rPr>
        <w:t>間點。</w:t>
      </w:r>
    </w:p>
    <w:p w14:paraId="54A34AF5" w14:textId="77777777" w:rsidR="00D049E8" w:rsidRPr="00085523" w:rsidRDefault="00D049E8" w:rsidP="00D049E8">
      <w:pPr>
        <w:rPr>
          <w:rFonts w:eastAsia="標楷體"/>
          <w:b/>
          <w:sz w:val="28"/>
          <w:szCs w:val="28"/>
        </w:rPr>
      </w:pPr>
      <w:r w:rsidRPr="00085523">
        <w:rPr>
          <w:rFonts w:eastAsia="標楷體" w:hint="eastAsia"/>
        </w:rPr>
        <w:t xml:space="preserve">　　</w:t>
      </w:r>
      <w:r w:rsidRPr="00085523">
        <w:rPr>
          <w:rFonts w:eastAsia="標楷體" w:hint="eastAsia"/>
        </w:rPr>
        <w:t>2.</w:t>
      </w:r>
      <w:r w:rsidRPr="00085523">
        <w:rPr>
          <w:rFonts w:eastAsia="標楷體" w:hint="eastAsia"/>
        </w:rPr>
        <w:t>執行調查三個月前填列本表，並附上調查問卷。</w:t>
      </w:r>
      <w:r w:rsidRPr="00085523">
        <w:rPr>
          <w:rFonts w:eastAsia="標楷體"/>
        </w:rPr>
        <w:br w:type="page"/>
      </w:r>
      <w:r w:rsidRPr="00085523">
        <w:rPr>
          <w:rFonts w:eastAsia="標楷體" w:hint="eastAsia"/>
          <w:b/>
          <w:sz w:val="28"/>
          <w:szCs w:val="28"/>
        </w:rPr>
        <w:lastRenderedPageBreak/>
        <w:t>附表二</w:t>
      </w:r>
    </w:p>
    <w:p w14:paraId="177F71A6" w14:textId="77777777" w:rsidR="00D049E8" w:rsidRPr="00085523" w:rsidRDefault="00D049E8" w:rsidP="00D049E8">
      <w:pPr>
        <w:jc w:val="center"/>
        <w:rPr>
          <w:rFonts w:eastAsia="標楷體"/>
          <w:b/>
          <w:sz w:val="32"/>
          <w:szCs w:val="32"/>
        </w:rPr>
      </w:pPr>
      <w:r w:rsidRPr="00085523">
        <w:rPr>
          <w:rFonts w:eastAsia="標楷體" w:hint="eastAsia"/>
          <w:b/>
          <w:sz w:val="32"/>
          <w:szCs w:val="32"/>
        </w:rPr>
        <w:t>衛生福利部辦理調查結果簡表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6543"/>
      </w:tblGrid>
      <w:tr w:rsidR="00085523" w:rsidRPr="00085523" w14:paraId="70A63692" w14:textId="77777777" w:rsidTr="006B186B">
        <w:tc>
          <w:tcPr>
            <w:tcW w:w="2808" w:type="dxa"/>
            <w:tcBorders>
              <w:right w:val="nil"/>
            </w:tcBorders>
          </w:tcPr>
          <w:p w14:paraId="0F379C37" w14:textId="77777777" w:rsidR="00D049E8" w:rsidRPr="00085523" w:rsidRDefault="00D049E8" w:rsidP="00D049E8">
            <w:pPr>
              <w:jc w:val="both"/>
              <w:rPr>
                <w:rFonts w:eastAsia="標楷體"/>
                <w:sz w:val="28"/>
                <w:szCs w:val="28"/>
              </w:rPr>
            </w:pPr>
            <w:r w:rsidRPr="00085523">
              <w:rPr>
                <w:rFonts w:eastAsia="標楷體" w:hint="eastAsia"/>
                <w:sz w:val="28"/>
                <w:szCs w:val="28"/>
              </w:rPr>
              <w:t>調查名稱：</w:t>
            </w:r>
          </w:p>
        </w:tc>
        <w:tc>
          <w:tcPr>
            <w:tcW w:w="6543" w:type="dxa"/>
            <w:tcBorders>
              <w:left w:val="nil"/>
            </w:tcBorders>
          </w:tcPr>
          <w:p w14:paraId="63709237" w14:textId="77777777" w:rsidR="00D049E8" w:rsidRPr="00085523" w:rsidRDefault="00D049E8" w:rsidP="00D049E8">
            <w:pPr>
              <w:rPr>
                <w:rFonts w:eastAsia="標楷體"/>
                <w:sz w:val="28"/>
                <w:szCs w:val="28"/>
              </w:rPr>
            </w:pPr>
          </w:p>
        </w:tc>
      </w:tr>
      <w:tr w:rsidR="00085523" w:rsidRPr="00085523" w14:paraId="1D839CBE" w14:textId="77777777" w:rsidTr="006B186B">
        <w:tc>
          <w:tcPr>
            <w:tcW w:w="2808" w:type="dxa"/>
            <w:tcBorders>
              <w:right w:val="nil"/>
            </w:tcBorders>
          </w:tcPr>
          <w:p w14:paraId="33888324" w14:textId="77777777" w:rsidR="00D049E8" w:rsidRPr="00085523" w:rsidRDefault="00D049E8" w:rsidP="00D049E8">
            <w:pPr>
              <w:jc w:val="both"/>
              <w:rPr>
                <w:rFonts w:eastAsia="標楷體"/>
                <w:sz w:val="28"/>
                <w:szCs w:val="28"/>
              </w:rPr>
            </w:pPr>
            <w:r w:rsidRPr="00085523">
              <w:rPr>
                <w:rFonts w:eastAsia="標楷體" w:hint="eastAsia"/>
                <w:sz w:val="28"/>
                <w:szCs w:val="28"/>
              </w:rPr>
              <w:t>主持人：</w:t>
            </w:r>
          </w:p>
        </w:tc>
        <w:tc>
          <w:tcPr>
            <w:tcW w:w="6543" w:type="dxa"/>
            <w:tcBorders>
              <w:left w:val="nil"/>
            </w:tcBorders>
          </w:tcPr>
          <w:p w14:paraId="171BB88C" w14:textId="77777777" w:rsidR="00D049E8" w:rsidRPr="00085523" w:rsidRDefault="00D049E8" w:rsidP="00D049E8">
            <w:pPr>
              <w:rPr>
                <w:rFonts w:eastAsia="標楷體"/>
                <w:sz w:val="28"/>
                <w:szCs w:val="28"/>
              </w:rPr>
            </w:pPr>
          </w:p>
        </w:tc>
      </w:tr>
      <w:tr w:rsidR="00085523" w:rsidRPr="00085523" w14:paraId="675D203D" w14:textId="77777777" w:rsidTr="006B186B">
        <w:tc>
          <w:tcPr>
            <w:tcW w:w="2808" w:type="dxa"/>
            <w:tcBorders>
              <w:right w:val="nil"/>
            </w:tcBorders>
          </w:tcPr>
          <w:p w14:paraId="5D20DC3E" w14:textId="77777777" w:rsidR="00D049E8" w:rsidRPr="00085523" w:rsidRDefault="00D049E8" w:rsidP="00D049E8">
            <w:pPr>
              <w:jc w:val="both"/>
              <w:rPr>
                <w:rFonts w:eastAsia="標楷體"/>
                <w:sz w:val="28"/>
                <w:szCs w:val="28"/>
              </w:rPr>
            </w:pPr>
            <w:r w:rsidRPr="00085523">
              <w:rPr>
                <w:rFonts w:eastAsia="標楷體" w:hint="eastAsia"/>
                <w:sz w:val="28"/>
                <w:szCs w:val="28"/>
              </w:rPr>
              <w:t>調查對象與範圍：</w:t>
            </w:r>
          </w:p>
        </w:tc>
        <w:tc>
          <w:tcPr>
            <w:tcW w:w="6543" w:type="dxa"/>
            <w:tcBorders>
              <w:left w:val="nil"/>
            </w:tcBorders>
          </w:tcPr>
          <w:p w14:paraId="50AE31B4" w14:textId="77777777" w:rsidR="00D049E8" w:rsidRPr="00085523" w:rsidRDefault="00D049E8" w:rsidP="00D049E8">
            <w:pPr>
              <w:rPr>
                <w:rFonts w:eastAsia="標楷體"/>
                <w:sz w:val="28"/>
                <w:szCs w:val="28"/>
              </w:rPr>
            </w:pPr>
          </w:p>
          <w:p w14:paraId="45B5B7E8" w14:textId="77777777" w:rsidR="00D049E8" w:rsidRPr="00085523" w:rsidRDefault="00D049E8" w:rsidP="00D049E8">
            <w:pPr>
              <w:rPr>
                <w:rFonts w:eastAsia="標楷體"/>
                <w:sz w:val="28"/>
                <w:szCs w:val="28"/>
              </w:rPr>
            </w:pPr>
          </w:p>
        </w:tc>
      </w:tr>
      <w:tr w:rsidR="00085523" w:rsidRPr="00085523" w14:paraId="787DB477" w14:textId="77777777" w:rsidTr="006B186B">
        <w:tc>
          <w:tcPr>
            <w:tcW w:w="2808" w:type="dxa"/>
            <w:tcBorders>
              <w:right w:val="nil"/>
            </w:tcBorders>
          </w:tcPr>
          <w:p w14:paraId="7AAA9FA5" w14:textId="77777777" w:rsidR="00D049E8" w:rsidRPr="00085523" w:rsidRDefault="00D049E8" w:rsidP="00D049E8">
            <w:pPr>
              <w:jc w:val="both"/>
              <w:rPr>
                <w:rFonts w:eastAsia="標楷體"/>
                <w:sz w:val="28"/>
                <w:szCs w:val="28"/>
              </w:rPr>
            </w:pPr>
            <w:r w:rsidRPr="00085523">
              <w:rPr>
                <w:rFonts w:eastAsia="標楷體" w:hint="eastAsia"/>
                <w:sz w:val="28"/>
                <w:szCs w:val="28"/>
              </w:rPr>
              <w:t>調查辦理期間：</w:t>
            </w:r>
          </w:p>
        </w:tc>
        <w:tc>
          <w:tcPr>
            <w:tcW w:w="6543" w:type="dxa"/>
            <w:tcBorders>
              <w:left w:val="nil"/>
            </w:tcBorders>
          </w:tcPr>
          <w:p w14:paraId="7EBB74D3" w14:textId="77777777" w:rsidR="00D049E8" w:rsidRPr="00085523" w:rsidRDefault="00D049E8" w:rsidP="00D049E8">
            <w:pPr>
              <w:rPr>
                <w:rFonts w:eastAsia="標楷體"/>
                <w:sz w:val="28"/>
                <w:szCs w:val="28"/>
              </w:rPr>
            </w:pPr>
          </w:p>
        </w:tc>
      </w:tr>
      <w:tr w:rsidR="00085523" w:rsidRPr="00085523" w14:paraId="446B44B5" w14:textId="77777777" w:rsidTr="006B186B">
        <w:tc>
          <w:tcPr>
            <w:tcW w:w="2808" w:type="dxa"/>
            <w:tcBorders>
              <w:right w:val="nil"/>
            </w:tcBorders>
          </w:tcPr>
          <w:p w14:paraId="09813624" w14:textId="77777777" w:rsidR="00D049E8" w:rsidRPr="00085523" w:rsidRDefault="00D049E8" w:rsidP="00D049E8">
            <w:pPr>
              <w:jc w:val="both"/>
              <w:rPr>
                <w:rFonts w:eastAsia="標楷體"/>
                <w:sz w:val="28"/>
                <w:szCs w:val="28"/>
              </w:rPr>
            </w:pPr>
            <w:r w:rsidRPr="00085523">
              <w:rPr>
                <w:rFonts w:eastAsia="標楷體" w:hint="eastAsia"/>
                <w:sz w:val="28"/>
                <w:szCs w:val="28"/>
              </w:rPr>
              <w:t>調查目的：</w:t>
            </w:r>
          </w:p>
        </w:tc>
        <w:tc>
          <w:tcPr>
            <w:tcW w:w="6543" w:type="dxa"/>
            <w:tcBorders>
              <w:left w:val="nil"/>
            </w:tcBorders>
          </w:tcPr>
          <w:p w14:paraId="3D06AEC3" w14:textId="77777777" w:rsidR="00D049E8" w:rsidRPr="00085523" w:rsidRDefault="00D049E8" w:rsidP="00D049E8">
            <w:pPr>
              <w:rPr>
                <w:rFonts w:eastAsia="標楷體"/>
                <w:sz w:val="28"/>
                <w:szCs w:val="28"/>
              </w:rPr>
            </w:pPr>
          </w:p>
        </w:tc>
      </w:tr>
      <w:tr w:rsidR="00085523" w:rsidRPr="00085523" w14:paraId="5DAAFC40" w14:textId="77777777" w:rsidTr="006B186B">
        <w:tc>
          <w:tcPr>
            <w:tcW w:w="2808" w:type="dxa"/>
            <w:tcBorders>
              <w:right w:val="nil"/>
            </w:tcBorders>
          </w:tcPr>
          <w:p w14:paraId="6237B3BC" w14:textId="77777777" w:rsidR="00D049E8" w:rsidRPr="00085523" w:rsidRDefault="00D049E8" w:rsidP="00D049E8">
            <w:pPr>
              <w:jc w:val="both"/>
              <w:rPr>
                <w:rFonts w:eastAsia="標楷體"/>
                <w:sz w:val="28"/>
                <w:szCs w:val="28"/>
              </w:rPr>
            </w:pPr>
            <w:r w:rsidRPr="00085523">
              <w:rPr>
                <w:rFonts w:eastAsia="標楷體" w:hint="eastAsia"/>
                <w:sz w:val="28"/>
                <w:szCs w:val="28"/>
              </w:rPr>
              <w:t>調查方法：</w:t>
            </w:r>
          </w:p>
        </w:tc>
        <w:tc>
          <w:tcPr>
            <w:tcW w:w="6543" w:type="dxa"/>
            <w:tcBorders>
              <w:left w:val="nil"/>
            </w:tcBorders>
          </w:tcPr>
          <w:p w14:paraId="0DF7274A" w14:textId="77777777" w:rsidR="00D049E8" w:rsidRPr="00085523" w:rsidRDefault="00D049E8" w:rsidP="00D049E8">
            <w:pPr>
              <w:rPr>
                <w:rFonts w:eastAsia="標楷體"/>
                <w:sz w:val="28"/>
                <w:szCs w:val="28"/>
              </w:rPr>
            </w:pPr>
          </w:p>
        </w:tc>
      </w:tr>
      <w:tr w:rsidR="00085523" w:rsidRPr="00085523" w14:paraId="7474B90C" w14:textId="77777777" w:rsidTr="006B186B">
        <w:tc>
          <w:tcPr>
            <w:tcW w:w="2808" w:type="dxa"/>
            <w:tcBorders>
              <w:right w:val="nil"/>
            </w:tcBorders>
          </w:tcPr>
          <w:p w14:paraId="039C1033" w14:textId="77777777" w:rsidR="00D049E8" w:rsidRPr="00085523" w:rsidRDefault="00D049E8" w:rsidP="00D049E8">
            <w:pPr>
              <w:jc w:val="both"/>
              <w:rPr>
                <w:rFonts w:eastAsia="標楷體"/>
                <w:sz w:val="28"/>
                <w:szCs w:val="28"/>
              </w:rPr>
            </w:pPr>
            <w:r w:rsidRPr="00085523">
              <w:rPr>
                <w:rFonts w:eastAsia="標楷體" w:hint="eastAsia"/>
                <w:sz w:val="28"/>
                <w:szCs w:val="28"/>
              </w:rPr>
              <w:t>實查單位數：</w:t>
            </w:r>
          </w:p>
        </w:tc>
        <w:tc>
          <w:tcPr>
            <w:tcW w:w="6543" w:type="dxa"/>
            <w:tcBorders>
              <w:left w:val="nil"/>
            </w:tcBorders>
          </w:tcPr>
          <w:p w14:paraId="15262C0D" w14:textId="77777777" w:rsidR="00D049E8" w:rsidRPr="00085523" w:rsidRDefault="00D049E8" w:rsidP="00D049E8">
            <w:pPr>
              <w:rPr>
                <w:rFonts w:eastAsia="標楷體"/>
                <w:sz w:val="28"/>
                <w:szCs w:val="28"/>
              </w:rPr>
            </w:pPr>
          </w:p>
        </w:tc>
      </w:tr>
      <w:tr w:rsidR="00085523" w:rsidRPr="00085523" w14:paraId="6022810A" w14:textId="77777777" w:rsidTr="006B186B">
        <w:tc>
          <w:tcPr>
            <w:tcW w:w="2808" w:type="dxa"/>
            <w:tcBorders>
              <w:right w:val="nil"/>
            </w:tcBorders>
          </w:tcPr>
          <w:p w14:paraId="3CEC08C1" w14:textId="77777777" w:rsidR="00D049E8" w:rsidRPr="00085523" w:rsidRDefault="00D049E8" w:rsidP="00D049E8">
            <w:pPr>
              <w:jc w:val="both"/>
              <w:rPr>
                <w:rFonts w:eastAsia="標楷體"/>
                <w:sz w:val="28"/>
                <w:szCs w:val="28"/>
              </w:rPr>
            </w:pPr>
            <w:r w:rsidRPr="00085523">
              <w:rPr>
                <w:rFonts w:eastAsia="標楷體" w:hint="eastAsia"/>
                <w:sz w:val="28"/>
                <w:szCs w:val="28"/>
              </w:rPr>
              <w:t>調查主要成果：</w:t>
            </w:r>
            <w:r w:rsidR="00244B8F" w:rsidRPr="00085523">
              <w:rPr>
                <w:rFonts w:eastAsia="標楷體" w:hint="eastAsia"/>
                <w:sz w:val="28"/>
                <w:szCs w:val="28"/>
              </w:rPr>
              <w:t>（</w:t>
            </w:r>
            <w:r w:rsidRPr="00085523">
              <w:rPr>
                <w:rFonts w:eastAsia="標楷體" w:hint="eastAsia"/>
                <w:sz w:val="28"/>
                <w:szCs w:val="28"/>
              </w:rPr>
              <w:t>結論</w:t>
            </w:r>
            <w:r w:rsidR="00244B8F" w:rsidRPr="00085523">
              <w:rPr>
                <w:rFonts w:eastAsia="標楷體" w:hint="eastAsia"/>
                <w:sz w:val="28"/>
                <w:szCs w:val="28"/>
              </w:rPr>
              <w:t>）</w:t>
            </w:r>
          </w:p>
        </w:tc>
        <w:tc>
          <w:tcPr>
            <w:tcW w:w="6543" w:type="dxa"/>
            <w:tcBorders>
              <w:left w:val="nil"/>
            </w:tcBorders>
          </w:tcPr>
          <w:p w14:paraId="4618B6A5" w14:textId="77777777" w:rsidR="00D049E8" w:rsidRPr="00085523" w:rsidRDefault="00D049E8" w:rsidP="00D049E8">
            <w:pPr>
              <w:rPr>
                <w:rFonts w:eastAsia="標楷體"/>
                <w:sz w:val="28"/>
                <w:szCs w:val="28"/>
              </w:rPr>
            </w:pPr>
          </w:p>
          <w:p w14:paraId="3D23AC50" w14:textId="77777777" w:rsidR="00D049E8" w:rsidRPr="00085523" w:rsidRDefault="00D049E8" w:rsidP="00D049E8">
            <w:pPr>
              <w:rPr>
                <w:rFonts w:eastAsia="標楷體"/>
                <w:sz w:val="28"/>
                <w:szCs w:val="28"/>
              </w:rPr>
            </w:pPr>
          </w:p>
          <w:p w14:paraId="1C9640C5" w14:textId="77777777" w:rsidR="00D049E8" w:rsidRPr="00085523" w:rsidRDefault="00D049E8" w:rsidP="00D049E8">
            <w:pPr>
              <w:rPr>
                <w:rFonts w:eastAsia="標楷體"/>
                <w:sz w:val="28"/>
                <w:szCs w:val="28"/>
              </w:rPr>
            </w:pPr>
          </w:p>
          <w:p w14:paraId="4B3F98E3" w14:textId="77777777" w:rsidR="00D049E8" w:rsidRPr="00085523" w:rsidRDefault="00D049E8" w:rsidP="00D049E8">
            <w:pPr>
              <w:rPr>
                <w:rFonts w:eastAsia="標楷體"/>
                <w:sz w:val="28"/>
                <w:szCs w:val="28"/>
              </w:rPr>
            </w:pPr>
          </w:p>
          <w:p w14:paraId="61D915B4" w14:textId="77777777" w:rsidR="00D049E8" w:rsidRPr="00085523" w:rsidRDefault="00D049E8" w:rsidP="00D049E8">
            <w:pPr>
              <w:rPr>
                <w:rFonts w:eastAsia="標楷體"/>
                <w:sz w:val="28"/>
                <w:szCs w:val="28"/>
              </w:rPr>
            </w:pPr>
          </w:p>
        </w:tc>
      </w:tr>
      <w:tr w:rsidR="00085523" w:rsidRPr="00085523" w14:paraId="49583BF6" w14:textId="77777777" w:rsidTr="006B186B">
        <w:tc>
          <w:tcPr>
            <w:tcW w:w="2808" w:type="dxa"/>
            <w:tcBorders>
              <w:right w:val="nil"/>
            </w:tcBorders>
          </w:tcPr>
          <w:p w14:paraId="26BD56FE" w14:textId="77777777" w:rsidR="00D049E8" w:rsidRPr="00085523" w:rsidRDefault="00D049E8" w:rsidP="00D049E8">
            <w:pPr>
              <w:jc w:val="both"/>
              <w:rPr>
                <w:rFonts w:eastAsia="標楷體"/>
                <w:sz w:val="28"/>
                <w:szCs w:val="28"/>
              </w:rPr>
            </w:pPr>
            <w:r w:rsidRPr="00085523">
              <w:rPr>
                <w:rFonts w:eastAsia="標楷體" w:hint="eastAsia"/>
                <w:sz w:val="28"/>
                <w:szCs w:val="28"/>
              </w:rPr>
              <w:t>調查建議事項：</w:t>
            </w:r>
          </w:p>
        </w:tc>
        <w:tc>
          <w:tcPr>
            <w:tcW w:w="6543" w:type="dxa"/>
            <w:tcBorders>
              <w:left w:val="nil"/>
            </w:tcBorders>
          </w:tcPr>
          <w:p w14:paraId="48BF1980" w14:textId="77777777" w:rsidR="00D049E8" w:rsidRPr="00085523" w:rsidRDefault="00D049E8" w:rsidP="00D049E8">
            <w:pPr>
              <w:rPr>
                <w:rFonts w:eastAsia="標楷體"/>
                <w:sz w:val="28"/>
                <w:szCs w:val="28"/>
              </w:rPr>
            </w:pPr>
          </w:p>
          <w:p w14:paraId="66422B6C" w14:textId="77777777" w:rsidR="00D049E8" w:rsidRPr="00085523" w:rsidRDefault="00D049E8" w:rsidP="00D049E8">
            <w:pPr>
              <w:rPr>
                <w:rFonts w:eastAsia="標楷體"/>
                <w:sz w:val="28"/>
                <w:szCs w:val="28"/>
              </w:rPr>
            </w:pPr>
          </w:p>
          <w:p w14:paraId="1388CBF8" w14:textId="77777777" w:rsidR="00D049E8" w:rsidRPr="00085523" w:rsidRDefault="00D049E8" w:rsidP="00D049E8">
            <w:pPr>
              <w:rPr>
                <w:rFonts w:eastAsia="標楷體"/>
                <w:sz w:val="28"/>
                <w:szCs w:val="28"/>
              </w:rPr>
            </w:pPr>
          </w:p>
          <w:p w14:paraId="020594A2" w14:textId="77777777" w:rsidR="00D049E8" w:rsidRPr="00085523" w:rsidRDefault="00D049E8" w:rsidP="00D049E8">
            <w:pPr>
              <w:rPr>
                <w:rFonts w:eastAsia="標楷體"/>
                <w:sz w:val="28"/>
                <w:szCs w:val="28"/>
              </w:rPr>
            </w:pPr>
          </w:p>
          <w:p w14:paraId="2B23AC6C" w14:textId="77777777" w:rsidR="00D049E8" w:rsidRPr="00085523" w:rsidRDefault="00D049E8" w:rsidP="00D049E8">
            <w:pPr>
              <w:rPr>
                <w:rFonts w:eastAsia="標楷體"/>
                <w:sz w:val="28"/>
                <w:szCs w:val="28"/>
              </w:rPr>
            </w:pPr>
          </w:p>
          <w:p w14:paraId="129A6D1A" w14:textId="77777777" w:rsidR="00D049E8" w:rsidRPr="00085523" w:rsidRDefault="00D049E8" w:rsidP="00D049E8">
            <w:pPr>
              <w:rPr>
                <w:rFonts w:eastAsia="標楷體"/>
                <w:sz w:val="28"/>
                <w:szCs w:val="28"/>
              </w:rPr>
            </w:pPr>
          </w:p>
        </w:tc>
      </w:tr>
      <w:tr w:rsidR="00085523" w:rsidRPr="00085523" w14:paraId="1B5C9062" w14:textId="77777777" w:rsidTr="006B186B">
        <w:tc>
          <w:tcPr>
            <w:tcW w:w="2808" w:type="dxa"/>
            <w:tcBorders>
              <w:right w:val="nil"/>
            </w:tcBorders>
          </w:tcPr>
          <w:p w14:paraId="59012B13" w14:textId="77777777" w:rsidR="00D049E8" w:rsidRPr="00085523" w:rsidRDefault="00D049E8" w:rsidP="00D049E8">
            <w:pPr>
              <w:jc w:val="both"/>
              <w:rPr>
                <w:rFonts w:eastAsia="標楷體"/>
                <w:sz w:val="28"/>
                <w:szCs w:val="28"/>
              </w:rPr>
            </w:pPr>
            <w:r w:rsidRPr="00085523">
              <w:rPr>
                <w:rFonts w:eastAsia="標楷體" w:hint="eastAsia"/>
                <w:sz w:val="28"/>
                <w:szCs w:val="28"/>
              </w:rPr>
              <w:t>實際經費：</w:t>
            </w:r>
          </w:p>
        </w:tc>
        <w:tc>
          <w:tcPr>
            <w:tcW w:w="6543" w:type="dxa"/>
            <w:tcBorders>
              <w:left w:val="nil"/>
            </w:tcBorders>
          </w:tcPr>
          <w:p w14:paraId="1CDE6886" w14:textId="77777777" w:rsidR="00D049E8" w:rsidRPr="00085523" w:rsidRDefault="00D049E8" w:rsidP="00D049E8">
            <w:pPr>
              <w:rPr>
                <w:rFonts w:eastAsia="標楷體"/>
                <w:sz w:val="28"/>
                <w:szCs w:val="28"/>
              </w:rPr>
            </w:pPr>
          </w:p>
        </w:tc>
      </w:tr>
    </w:tbl>
    <w:p w14:paraId="491BBFD1" w14:textId="77777777" w:rsidR="00D049E8" w:rsidRPr="00085523" w:rsidRDefault="00D049E8" w:rsidP="00D049E8">
      <w:pPr>
        <w:rPr>
          <w:rFonts w:eastAsia="標楷體"/>
        </w:rPr>
      </w:pPr>
      <w:r w:rsidRPr="00085523">
        <w:rPr>
          <w:rFonts w:eastAsia="標楷體" w:hint="eastAsia"/>
        </w:rPr>
        <w:t>註：</w:t>
      </w:r>
    </w:p>
    <w:p w14:paraId="489A81F4" w14:textId="77777777" w:rsidR="00D049E8" w:rsidRPr="00085523" w:rsidRDefault="00D049E8" w:rsidP="00D049E8">
      <w:pPr>
        <w:rPr>
          <w:rFonts w:eastAsia="標楷體"/>
        </w:rPr>
      </w:pPr>
      <w:r w:rsidRPr="00085523">
        <w:rPr>
          <w:rFonts w:eastAsia="標楷體" w:hint="eastAsia"/>
        </w:rPr>
        <w:t>1.</w:t>
      </w:r>
      <w:r w:rsidRPr="00085523">
        <w:rPr>
          <w:rFonts w:eastAsia="標楷體" w:hint="eastAsia"/>
        </w:rPr>
        <w:t>調查計畫結束後二個月內填列本表，並附上調查結果報告。</w:t>
      </w:r>
    </w:p>
    <w:p w14:paraId="6A783CFD" w14:textId="77777777" w:rsidR="00D049E8" w:rsidRPr="00085523" w:rsidRDefault="00D049E8" w:rsidP="00D049E8">
      <w:pPr>
        <w:jc w:val="both"/>
        <w:rPr>
          <w:rFonts w:eastAsia="標楷體"/>
          <w:b/>
          <w:sz w:val="28"/>
          <w:szCs w:val="28"/>
        </w:rPr>
      </w:pPr>
      <w:r w:rsidRPr="00085523">
        <w:rPr>
          <w:rFonts w:eastAsia="標楷體" w:hint="eastAsia"/>
        </w:rPr>
        <w:t>2.</w:t>
      </w:r>
      <w:r w:rsidRPr="00085523">
        <w:rPr>
          <w:rFonts w:eastAsia="標楷體" w:hint="eastAsia"/>
        </w:rPr>
        <w:t>有性別問項之調查</w:t>
      </w:r>
      <w:r w:rsidRPr="00085523">
        <w:rPr>
          <w:rFonts w:ascii="新細明體" w:hAnsi="新細明體" w:hint="eastAsia"/>
        </w:rPr>
        <w:t>，</w:t>
      </w:r>
      <w:r w:rsidRPr="00085523">
        <w:rPr>
          <w:rFonts w:eastAsia="標楷體" w:hint="eastAsia"/>
        </w:rPr>
        <w:t>請提供性別統計摘要分析</w:t>
      </w:r>
      <w:r w:rsidRPr="00085523">
        <w:rPr>
          <w:rFonts w:ascii="標楷體" w:eastAsia="標楷體" w:hAnsi="標楷體" w:hint="eastAsia"/>
        </w:rPr>
        <w:t>。</w:t>
      </w:r>
      <w:r w:rsidRPr="00085523">
        <w:rPr>
          <w:rFonts w:eastAsia="標楷體"/>
        </w:rPr>
        <w:br w:type="page"/>
      </w:r>
      <w:r w:rsidRPr="00085523">
        <w:rPr>
          <w:rFonts w:eastAsia="標楷體" w:hint="eastAsia"/>
          <w:b/>
          <w:sz w:val="28"/>
          <w:szCs w:val="28"/>
        </w:rPr>
        <w:lastRenderedPageBreak/>
        <w:t>附表三</w:t>
      </w:r>
    </w:p>
    <w:p w14:paraId="21C89D77" w14:textId="77777777" w:rsidR="00D049E8" w:rsidRPr="00085523" w:rsidRDefault="00D049E8" w:rsidP="00D049E8">
      <w:pPr>
        <w:jc w:val="center"/>
        <w:rPr>
          <w:rFonts w:eastAsia="標楷體"/>
          <w:b/>
          <w:sz w:val="32"/>
          <w:szCs w:val="32"/>
        </w:rPr>
      </w:pPr>
      <w:r w:rsidRPr="00085523">
        <w:rPr>
          <w:rFonts w:eastAsia="標楷體" w:hint="eastAsia"/>
          <w:b/>
          <w:sz w:val="32"/>
          <w:szCs w:val="32"/>
        </w:rPr>
        <w:t>衛生福利部辦理調查計畫變更或註銷表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6183"/>
      </w:tblGrid>
      <w:tr w:rsidR="00085523" w:rsidRPr="00085523" w14:paraId="06335F76" w14:textId="77777777" w:rsidTr="006B186B">
        <w:tc>
          <w:tcPr>
            <w:tcW w:w="3168" w:type="dxa"/>
            <w:tcBorders>
              <w:right w:val="nil"/>
            </w:tcBorders>
          </w:tcPr>
          <w:p w14:paraId="284D92C2" w14:textId="77777777" w:rsidR="00D049E8" w:rsidRPr="00085523" w:rsidRDefault="00D049E8" w:rsidP="00D049E8">
            <w:pPr>
              <w:jc w:val="both"/>
              <w:rPr>
                <w:rFonts w:eastAsia="標楷體"/>
                <w:sz w:val="28"/>
                <w:szCs w:val="28"/>
              </w:rPr>
            </w:pPr>
            <w:r w:rsidRPr="00085523">
              <w:rPr>
                <w:rFonts w:eastAsia="標楷體" w:hint="eastAsia"/>
                <w:sz w:val="28"/>
                <w:szCs w:val="28"/>
              </w:rPr>
              <w:t>調查名稱：</w:t>
            </w:r>
          </w:p>
        </w:tc>
        <w:tc>
          <w:tcPr>
            <w:tcW w:w="6183" w:type="dxa"/>
            <w:tcBorders>
              <w:left w:val="nil"/>
            </w:tcBorders>
          </w:tcPr>
          <w:p w14:paraId="4303DC9E" w14:textId="77777777" w:rsidR="00D049E8" w:rsidRPr="00085523" w:rsidRDefault="00D049E8" w:rsidP="00D049E8">
            <w:pPr>
              <w:rPr>
                <w:rFonts w:eastAsia="標楷體"/>
                <w:sz w:val="28"/>
                <w:szCs w:val="28"/>
              </w:rPr>
            </w:pPr>
          </w:p>
        </w:tc>
      </w:tr>
      <w:tr w:rsidR="00085523" w:rsidRPr="00085523" w14:paraId="17CA6E57" w14:textId="77777777" w:rsidTr="006B186B">
        <w:trPr>
          <w:trHeight w:val="645"/>
        </w:trPr>
        <w:tc>
          <w:tcPr>
            <w:tcW w:w="3168" w:type="dxa"/>
            <w:tcBorders>
              <w:right w:val="nil"/>
            </w:tcBorders>
          </w:tcPr>
          <w:p w14:paraId="7BE1DEF8" w14:textId="77777777" w:rsidR="00D049E8" w:rsidRPr="00085523" w:rsidRDefault="00D049E8" w:rsidP="00D049E8">
            <w:pPr>
              <w:jc w:val="both"/>
              <w:rPr>
                <w:rFonts w:eastAsia="標楷體"/>
                <w:sz w:val="28"/>
                <w:szCs w:val="28"/>
              </w:rPr>
            </w:pPr>
            <w:r w:rsidRPr="00085523">
              <w:rPr>
                <w:rFonts w:eastAsia="標楷體" w:hint="eastAsia"/>
                <w:sz w:val="28"/>
                <w:szCs w:val="28"/>
              </w:rPr>
              <w:t>主持人：</w:t>
            </w:r>
          </w:p>
        </w:tc>
        <w:tc>
          <w:tcPr>
            <w:tcW w:w="6183" w:type="dxa"/>
            <w:tcBorders>
              <w:left w:val="nil"/>
            </w:tcBorders>
          </w:tcPr>
          <w:p w14:paraId="2333DDA3" w14:textId="77777777" w:rsidR="00D049E8" w:rsidRPr="00085523" w:rsidRDefault="00D049E8" w:rsidP="00D049E8">
            <w:pPr>
              <w:rPr>
                <w:rFonts w:eastAsia="標楷體"/>
                <w:sz w:val="28"/>
                <w:szCs w:val="28"/>
              </w:rPr>
            </w:pPr>
          </w:p>
        </w:tc>
      </w:tr>
      <w:tr w:rsidR="00085523" w:rsidRPr="00085523" w14:paraId="3EAEF83B" w14:textId="77777777" w:rsidTr="006B186B">
        <w:trPr>
          <w:cantSplit/>
          <w:trHeight w:val="1902"/>
        </w:trPr>
        <w:tc>
          <w:tcPr>
            <w:tcW w:w="9351" w:type="dxa"/>
            <w:gridSpan w:val="2"/>
          </w:tcPr>
          <w:p w14:paraId="4BF7B4F4" w14:textId="77777777" w:rsidR="00D049E8" w:rsidRPr="00085523" w:rsidRDefault="00D049E8" w:rsidP="00D049E8">
            <w:pPr>
              <w:spacing w:line="600" w:lineRule="exact"/>
              <w:rPr>
                <w:rFonts w:eastAsia="標楷體"/>
                <w:sz w:val="28"/>
                <w:szCs w:val="28"/>
              </w:rPr>
            </w:pPr>
            <w:r w:rsidRPr="00085523">
              <w:rPr>
                <w:rFonts w:eastAsia="標楷體" w:hint="eastAsia"/>
                <w:sz w:val="28"/>
                <w:szCs w:val="28"/>
              </w:rPr>
              <w:t>計畫變更</w:t>
            </w:r>
            <w:r w:rsidR="00244B8F" w:rsidRPr="00085523">
              <w:rPr>
                <w:rFonts w:eastAsia="標楷體" w:hint="eastAsia"/>
                <w:sz w:val="28"/>
                <w:szCs w:val="28"/>
              </w:rPr>
              <w:t>（</w:t>
            </w:r>
            <w:r w:rsidRPr="00085523">
              <w:rPr>
                <w:rFonts w:eastAsia="標楷體" w:hint="eastAsia"/>
                <w:sz w:val="28"/>
                <w:szCs w:val="28"/>
              </w:rPr>
              <w:t>或註銷</w:t>
            </w:r>
            <w:r w:rsidR="00244B8F" w:rsidRPr="00085523">
              <w:rPr>
                <w:rFonts w:eastAsia="標楷體" w:hint="eastAsia"/>
                <w:sz w:val="28"/>
                <w:szCs w:val="28"/>
              </w:rPr>
              <w:t>）</w:t>
            </w:r>
            <w:r w:rsidRPr="00085523">
              <w:rPr>
                <w:rFonts w:eastAsia="標楷體" w:hint="eastAsia"/>
                <w:sz w:val="28"/>
                <w:szCs w:val="28"/>
              </w:rPr>
              <w:t>理由：</w:t>
            </w:r>
          </w:p>
          <w:p w14:paraId="78E5DB10" w14:textId="77777777" w:rsidR="00D049E8" w:rsidRPr="00085523" w:rsidRDefault="00D049E8" w:rsidP="00D049E8">
            <w:pPr>
              <w:spacing w:line="600" w:lineRule="exact"/>
              <w:ind w:firstLineChars="112" w:firstLine="358"/>
              <w:rPr>
                <w:rFonts w:eastAsia="標楷體"/>
                <w:sz w:val="28"/>
                <w:szCs w:val="28"/>
              </w:rPr>
            </w:pPr>
            <w:r w:rsidRPr="00085523">
              <w:rPr>
                <w:rFonts w:eastAsia="標楷體" w:hint="eastAsia"/>
                <w:sz w:val="32"/>
                <w:szCs w:val="32"/>
              </w:rPr>
              <w:sym w:font="Wingdings" w:char="F0A8"/>
            </w:r>
            <w:r w:rsidRPr="00085523">
              <w:rPr>
                <w:rFonts w:eastAsia="標楷體" w:hint="eastAsia"/>
                <w:sz w:val="28"/>
                <w:szCs w:val="28"/>
              </w:rPr>
              <w:t>變更理由</w:t>
            </w:r>
            <w:r w:rsidR="00244B8F" w:rsidRPr="00085523">
              <w:rPr>
                <w:rFonts w:eastAsia="標楷體" w:hint="eastAsia"/>
                <w:sz w:val="28"/>
                <w:szCs w:val="28"/>
              </w:rPr>
              <w:t>（</w:t>
            </w:r>
            <w:r w:rsidRPr="00085523">
              <w:rPr>
                <w:rFonts w:eastAsia="標楷體" w:hint="eastAsia"/>
                <w:sz w:val="28"/>
                <w:szCs w:val="28"/>
              </w:rPr>
              <w:t>請註明</w:t>
            </w:r>
            <w:r w:rsidR="00244B8F" w:rsidRPr="00085523">
              <w:rPr>
                <w:rFonts w:eastAsia="標楷體" w:hint="eastAsia"/>
                <w:sz w:val="28"/>
                <w:szCs w:val="28"/>
              </w:rPr>
              <w:t>）</w:t>
            </w:r>
            <w:r w:rsidRPr="00085523">
              <w:rPr>
                <w:rFonts w:eastAsia="標楷體" w:hint="eastAsia"/>
                <w:sz w:val="28"/>
                <w:szCs w:val="28"/>
              </w:rPr>
              <w:t>：</w:t>
            </w:r>
          </w:p>
          <w:p w14:paraId="251200A1" w14:textId="77777777" w:rsidR="00D049E8" w:rsidRPr="00085523" w:rsidRDefault="00D049E8" w:rsidP="00D049E8">
            <w:pPr>
              <w:spacing w:line="600" w:lineRule="exact"/>
              <w:ind w:firstLineChars="112" w:firstLine="358"/>
              <w:rPr>
                <w:rFonts w:eastAsia="標楷體"/>
                <w:sz w:val="28"/>
                <w:szCs w:val="28"/>
              </w:rPr>
            </w:pPr>
            <w:r w:rsidRPr="00085523">
              <w:rPr>
                <w:rFonts w:eastAsia="標楷體" w:hint="eastAsia"/>
                <w:sz w:val="32"/>
                <w:szCs w:val="32"/>
              </w:rPr>
              <w:sym w:font="Wingdings" w:char="F0A8"/>
            </w:r>
            <w:r w:rsidRPr="00085523">
              <w:rPr>
                <w:rFonts w:eastAsia="標楷體" w:hint="eastAsia"/>
                <w:sz w:val="28"/>
                <w:szCs w:val="28"/>
              </w:rPr>
              <w:t>註銷理由</w:t>
            </w:r>
            <w:r w:rsidR="00244B8F" w:rsidRPr="00085523">
              <w:rPr>
                <w:rFonts w:eastAsia="標楷體" w:hint="eastAsia"/>
                <w:sz w:val="28"/>
                <w:szCs w:val="28"/>
              </w:rPr>
              <w:t>（</w:t>
            </w:r>
            <w:r w:rsidRPr="00085523">
              <w:rPr>
                <w:rFonts w:eastAsia="標楷體" w:hint="eastAsia"/>
                <w:sz w:val="28"/>
                <w:szCs w:val="28"/>
              </w:rPr>
              <w:t>請註明</w:t>
            </w:r>
            <w:r w:rsidR="00244B8F" w:rsidRPr="00085523">
              <w:rPr>
                <w:rFonts w:eastAsia="標楷體" w:hint="eastAsia"/>
                <w:sz w:val="28"/>
                <w:szCs w:val="28"/>
              </w:rPr>
              <w:t>）</w:t>
            </w:r>
            <w:r w:rsidRPr="00085523">
              <w:rPr>
                <w:rFonts w:eastAsia="標楷體" w:hint="eastAsia"/>
                <w:sz w:val="28"/>
                <w:szCs w:val="28"/>
              </w:rPr>
              <w:t>：</w:t>
            </w:r>
          </w:p>
        </w:tc>
      </w:tr>
      <w:tr w:rsidR="00085523" w:rsidRPr="00085523" w14:paraId="23BB3AF7" w14:textId="77777777" w:rsidTr="006B186B">
        <w:trPr>
          <w:cantSplit/>
        </w:trPr>
        <w:tc>
          <w:tcPr>
            <w:tcW w:w="9351" w:type="dxa"/>
            <w:gridSpan w:val="2"/>
          </w:tcPr>
          <w:p w14:paraId="5975BDCF" w14:textId="77777777" w:rsidR="00D049E8" w:rsidRPr="00085523" w:rsidRDefault="00D049E8" w:rsidP="00D049E8">
            <w:pPr>
              <w:spacing w:line="600" w:lineRule="exact"/>
              <w:jc w:val="both"/>
              <w:rPr>
                <w:rFonts w:eastAsia="標楷體"/>
                <w:sz w:val="28"/>
                <w:szCs w:val="28"/>
              </w:rPr>
            </w:pPr>
            <w:r w:rsidRPr="00085523">
              <w:rPr>
                <w:rFonts w:eastAsia="標楷體" w:hint="eastAsia"/>
                <w:sz w:val="28"/>
                <w:szCs w:val="28"/>
              </w:rPr>
              <w:t>計畫變更內容：</w:t>
            </w:r>
          </w:p>
          <w:p w14:paraId="14FF87E4"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調查對象與範圍：</w:t>
            </w:r>
          </w:p>
          <w:p w14:paraId="2A0CF991"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調查目的：</w:t>
            </w:r>
          </w:p>
          <w:p w14:paraId="4ECEEAF2"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調查方法：</w:t>
            </w:r>
          </w:p>
          <w:p w14:paraId="73181363"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抽查或普查：</w:t>
            </w:r>
          </w:p>
          <w:p w14:paraId="7DACB61F"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調查單位數：</w:t>
            </w:r>
          </w:p>
          <w:p w14:paraId="65D3B886"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調查主要項目：</w:t>
            </w:r>
          </w:p>
          <w:p w14:paraId="065AD0DD"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主辦單位：</w:t>
            </w:r>
          </w:p>
          <w:p w14:paraId="650B5C24"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執行單位：</w:t>
            </w:r>
          </w:p>
          <w:p w14:paraId="7FDAB135"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所需經費：</w:t>
            </w:r>
          </w:p>
          <w:p w14:paraId="03CD402F" w14:textId="77777777" w:rsidR="00D049E8" w:rsidRPr="00085523" w:rsidRDefault="00D049E8" w:rsidP="00FD2F85">
            <w:pPr>
              <w:numPr>
                <w:ilvl w:val="0"/>
                <w:numId w:val="5"/>
              </w:numPr>
              <w:spacing w:line="600" w:lineRule="exact"/>
              <w:rPr>
                <w:rFonts w:eastAsia="標楷體"/>
                <w:sz w:val="28"/>
                <w:szCs w:val="28"/>
              </w:rPr>
            </w:pPr>
            <w:r w:rsidRPr="00085523">
              <w:rPr>
                <w:rFonts w:eastAsia="標楷體" w:hint="eastAsia"/>
                <w:sz w:val="28"/>
                <w:szCs w:val="28"/>
              </w:rPr>
              <w:t>資料釋出時間與方式：</w:t>
            </w:r>
          </w:p>
          <w:p w14:paraId="7423FD59" w14:textId="77777777" w:rsidR="00D049E8" w:rsidRPr="00085523" w:rsidRDefault="00D049E8" w:rsidP="00FD2F85">
            <w:pPr>
              <w:numPr>
                <w:ilvl w:val="0"/>
                <w:numId w:val="5"/>
              </w:numPr>
              <w:tabs>
                <w:tab w:val="num" w:pos="792"/>
              </w:tabs>
              <w:spacing w:line="600" w:lineRule="exact"/>
              <w:rPr>
                <w:rFonts w:eastAsia="標楷體"/>
                <w:sz w:val="28"/>
                <w:szCs w:val="28"/>
              </w:rPr>
            </w:pPr>
            <w:r w:rsidRPr="00085523">
              <w:rPr>
                <w:rFonts w:eastAsia="標楷體" w:hint="eastAsia"/>
                <w:sz w:val="28"/>
                <w:szCs w:val="28"/>
              </w:rPr>
              <w:t>結果報告預定完成時間：</w:t>
            </w:r>
          </w:p>
        </w:tc>
      </w:tr>
    </w:tbl>
    <w:p w14:paraId="60D1E47A" w14:textId="77777777" w:rsidR="00D049E8" w:rsidRPr="00085523" w:rsidRDefault="00D049E8" w:rsidP="00D049E8">
      <w:pPr>
        <w:jc w:val="both"/>
        <w:rPr>
          <w:rFonts w:eastAsia="標楷體"/>
          <w:sz w:val="28"/>
        </w:rPr>
      </w:pPr>
      <w:r w:rsidRPr="00085523">
        <w:rPr>
          <w:rFonts w:eastAsia="標楷體" w:hint="eastAsia"/>
          <w:sz w:val="28"/>
        </w:rPr>
        <w:t>註：計畫變更或註銷一個月內填列本表。</w:t>
      </w:r>
    </w:p>
    <w:p w14:paraId="6F3718D9" w14:textId="77777777" w:rsidR="00D049E8" w:rsidRPr="00085523" w:rsidRDefault="00D049E8" w:rsidP="004E33EB">
      <w:pPr>
        <w:jc w:val="center"/>
        <w:rPr>
          <w:rFonts w:eastAsia="標楷體"/>
          <w:b/>
          <w:sz w:val="32"/>
          <w:szCs w:val="32"/>
        </w:rPr>
      </w:pPr>
    </w:p>
    <w:p w14:paraId="2FC138B1" w14:textId="77777777" w:rsidR="0014433D" w:rsidRPr="00085523" w:rsidRDefault="00D049E8" w:rsidP="00BB754D">
      <w:pPr>
        <w:jc w:val="center"/>
        <w:rPr>
          <w:rFonts w:eastAsia="標楷體"/>
          <w:b/>
          <w:bCs/>
          <w:sz w:val="48"/>
        </w:rPr>
      </w:pPr>
      <w:r w:rsidRPr="00085523">
        <w:rPr>
          <w:rFonts w:eastAsia="標楷體"/>
          <w:b/>
          <w:sz w:val="32"/>
          <w:szCs w:val="32"/>
        </w:rPr>
        <w:br w:type="page"/>
      </w:r>
    </w:p>
    <w:p w14:paraId="44080376" w14:textId="77777777" w:rsidR="006B186B" w:rsidRPr="00085523" w:rsidRDefault="006B186B" w:rsidP="006B186B">
      <w:pPr>
        <w:spacing w:line="480" w:lineRule="exact"/>
        <w:rPr>
          <w:rFonts w:eastAsia="標楷體"/>
          <w:b/>
          <w:bCs/>
          <w:sz w:val="32"/>
        </w:rPr>
      </w:pPr>
    </w:p>
    <w:p w14:paraId="02799333" w14:textId="77777777" w:rsidR="006B186B" w:rsidRPr="00085523" w:rsidRDefault="006B186B" w:rsidP="006B186B">
      <w:pPr>
        <w:spacing w:line="480" w:lineRule="exact"/>
        <w:rPr>
          <w:rFonts w:eastAsia="標楷體"/>
          <w:b/>
          <w:bCs/>
          <w:sz w:val="32"/>
        </w:rPr>
      </w:pPr>
    </w:p>
    <w:p w14:paraId="0D10AA07" w14:textId="77777777" w:rsidR="006B186B" w:rsidRPr="00085523" w:rsidRDefault="006B186B" w:rsidP="006B186B">
      <w:pPr>
        <w:spacing w:line="480" w:lineRule="exact"/>
        <w:rPr>
          <w:rFonts w:eastAsia="標楷體"/>
          <w:b/>
          <w:bCs/>
          <w:sz w:val="32"/>
        </w:rPr>
      </w:pPr>
    </w:p>
    <w:p w14:paraId="53577F3F" w14:textId="77777777" w:rsidR="006B186B" w:rsidRPr="00085523" w:rsidRDefault="006B186B" w:rsidP="006B186B">
      <w:pPr>
        <w:spacing w:line="480" w:lineRule="exact"/>
        <w:rPr>
          <w:rFonts w:eastAsia="標楷體"/>
          <w:b/>
          <w:bCs/>
          <w:sz w:val="32"/>
        </w:rPr>
      </w:pPr>
    </w:p>
    <w:p w14:paraId="5EB98744" w14:textId="77777777" w:rsidR="006B186B" w:rsidRPr="00085523" w:rsidRDefault="006B186B" w:rsidP="006B186B">
      <w:pPr>
        <w:spacing w:line="480" w:lineRule="exact"/>
        <w:rPr>
          <w:rFonts w:eastAsia="標楷體"/>
          <w:b/>
          <w:bCs/>
          <w:sz w:val="32"/>
        </w:rPr>
      </w:pPr>
    </w:p>
    <w:p w14:paraId="0E872222" w14:textId="77777777" w:rsidR="006B186B" w:rsidRPr="00085523" w:rsidRDefault="006B186B" w:rsidP="006B186B">
      <w:pPr>
        <w:spacing w:line="480" w:lineRule="exact"/>
        <w:rPr>
          <w:rFonts w:eastAsia="標楷體"/>
          <w:b/>
          <w:bCs/>
          <w:sz w:val="32"/>
        </w:rPr>
      </w:pPr>
    </w:p>
    <w:p w14:paraId="71353170" w14:textId="77777777" w:rsidR="006B186B" w:rsidRPr="00085523" w:rsidRDefault="006B186B" w:rsidP="006B186B">
      <w:pPr>
        <w:spacing w:line="480" w:lineRule="exact"/>
        <w:rPr>
          <w:rFonts w:eastAsia="標楷體"/>
          <w:b/>
          <w:bCs/>
          <w:sz w:val="32"/>
        </w:rPr>
      </w:pPr>
    </w:p>
    <w:p w14:paraId="20B693A5" w14:textId="77777777" w:rsidR="006B186B" w:rsidRPr="00085523" w:rsidRDefault="006B186B" w:rsidP="006B186B">
      <w:pPr>
        <w:spacing w:line="480" w:lineRule="exact"/>
        <w:rPr>
          <w:rFonts w:eastAsia="標楷體"/>
          <w:b/>
          <w:bCs/>
          <w:sz w:val="32"/>
        </w:rPr>
      </w:pPr>
    </w:p>
    <w:p w14:paraId="174AE175" w14:textId="77777777" w:rsidR="006B186B" w:rsidRPr="00085523" w:rsidRDefault="006B186B" w:rsidP="006B186B">
      <w:pPr>
        <w:spacing w:line="480" w:lineRule="exact"/>
        <w:rPr>
          <w:rFonts w:eastAsia="標楷體"/>
          <w:b/>
          <w:bCs/>
          <w:sz w:val="32"/>
        </w:rPr>
      </w:pPr>
    </w:p>
    <w:p w14:paraId="2EB8080B" w14:textId="77777777" w:rsidR="006B186B" w:rsidRPr="00085523" w:rsidRDefault="006B186B" w:rsidP="006B186B">
      <w:pPr>
        <w:spacing w:line="480" w:lineRule="exact"/>
        <w:rPr>
          <w:rFonts w:eastAsia="標楷體"/>
          <w:b/>
          <w:bCs/>
          <w:sz w:val="32"/>
        </w:rPr>
      </w:pPr>
    </w:p>
    <w:p w14:paraId="4D622D41" w14:textId="1F48B33F" w:rsidR="00902259" w:rsidRPr="00085523" w:rsidRDefault="004E33EB" w:rsidP="006B186B">
      <w:pPr>
        <w:spacing w:line="276" w:lineRule="auto"/>
        <w:ind w:left="2402" w:hangingChars="500" w:hanging="2402"/>
        <w:jc w:val="center"/>
        <w:outlineLvl w:val="1"/>
        <w:rPr>
          <w:rFonts w:eastAsia="標楷體"/>
          <w:b/>
          <w:bCs/>
          <w:sz w:val="48"/>
          <w:szCs w:val="48"/>
        </w:rPr>
      </w:pPr>
      <w:bookmarkStart w:id="21" w:name="_Toc234335362"/>
      <w:r w:rsidRPr="00085523">
        <w:rPr>
          <w:rFonts w:eastAsia="標楷體"/>
          <w:b/>
          <w:bCs/>
          <w:sz w:val="48"/>
          <w:szCs w:val="48"/>
        </w:rPr>
        <w:t>附錄十</w:t>
      </w:r>
      <w:r w:rsidR="0031059C" w:rsidRPr="00085523">
        <w:rPr>
          <w:rFonts w:eastAsia="標楷體" w:hint="eastAsia"/>
          <w:b/>
          <w:bCs/>
          <w:sz w:val="48"/>
          <w:szCs w:val="48"/>
        </w:rPr>
        <w:t>三</w:t>
      </w:r>
      <w:r w:rsidRPr="00085523">
        <w:rPr>
          <w:rFonts w:eastAsia="標楷體"/>
          <w:b/>
          <w:bCs/>
          <w:sz w:val="48"/>
          <w:szCs w:val="48"/>
        </w:rPr>
        <w:t>、</w:t>
      </w:r>
      <w:bookmarkEnd w:id="21"/>
    </w:p>
    <w:p w14:paraId="4A6F055B" w14:textId="77777777" w:rsidR="00911C2B" w:rsidRPr="00085523" w:rsidRDefault="004E33EB" w:rsidP="006B186B">
      <w:pPr>
        <w:spacing w:line="276" w:lineRule="auto"/>
        <w:ind w:left="2402" w:hangingChars="500" w:hanging="2402"/>
        <w:jc w:val="center"/>
        <w:rPr>
          <w:rFonts w:eastAsia="標楷體"/>
          <w:b/>
          <w:bCs/>
          <w:sz w:val="48"/>
          <w:szCs w:val="48"/>
        </w:rPr>
      </w:pPr>
      <w:r w:rsidRPr="00085523">
        <w:rPr>
          <w:rFonts w:eastAsia="標楷體"/>
          <w:b/>
          <w:bCs/>
          <w:sz w:val="48"/>
          <w:szCs w:val="48"/>
        </w:rPr>
        <w:t>醫療機構及醫事人員發布醫學新知或</w:t>
      </w:r>
    </w:p>
    <w:p w14:paraId="202D5FBC" w14:textId="77777777" w:rsidR="004E33EB" w:rsidRPr="00085523" w:rsidRDefault="004E33EB" w:rsidP="006B186B">
      <w:pPr>
        <w:spacing w:line="276" w:lineRule="auto"/>
        <w:ind w:left="2402" w:hangingChars="500" w:hanging="2402"/>
        <w:jc w:val="center"/>
        <w:rPr>
          <w:rFonts w:eastAsia="標楷體"/>
          <w:b/>
          <w:bCs/>
          <w:sz w:val="48"/>
          <w:szCs w:val="48"/>
        </w:rPr>
      </w:pPr>
      <w:r w:rsidRPr="00085523">
        <w:rPr>
          <w:rFonts w:eastAsia="標楷體"/>
          <w:b/>
          <w:bCs/>
          <w:sz w:val="48"/>
          <w:szCs w:val="48"/>
        </w:rPr>
        <w:t>研究報告倫理守則</w:t>
      </w:r>
    </w:p>
    <w:p w14:paraId="07BE6373" w14:textId="77777777" w:rsidR="004E33EB" w:rsidRPr="00085523" w:rsidRDefault="004E33EB" w:rsidP="004E33EB">
      <w:pPr>
        <w:spacing w:line="288" w:lineRule="atLeast"/>
        <w:jc w:val="center"/>
        <w:rPr>
          <w:rFonts w:eastAsia="標楷體"/>
          <w:b/>
          <w:sz w:val="36"/>
          <w:szCs w:val="36"/>
        </w:rPr>
      </w:pPr>
      <w:r w:rsidRPr="00085523">
        <w:rPr>
          <w:rFonts w:eastAsia="標楷體"/>
          <w:b/>
          <w:bCs/>
          <w:sz w:val="44"/>
          <w:szCs w:val="44"/>
        </w:rPr>
        <w:br w:type="page"/>
      </w:r>
      <w:bookmarkStart w:id="22" w:name="_Hlk234333811"/>
      <w:r w:rsidRPr="00085523">
        <w:rPr>
          <w:rFonts w:eastAsia="標楷體"/>
          <w:b/>
          <w:sz w:val="36"/>
          <w:szCs w:val="36"/>
        </w:rPr>
        <w:lastRenderedPageBreak/>
        <w:t>醫療機構及醫事人員發布醫學新知或研究報告倫理守則</w:t>
      </w:r>
      <w:bookmarkEnd w:id="22"/>
    </w:p>
    <w:p w14:paraId="5F2DFCAE" w14:textId="77777777" w:rsidR="00543DE5" w:rsidRPr="00085523" w:rsidRDefault="00543DE5" w:rsidP="00543DE5">
      <w:pPr>
        <w:spacing w:before="240" w:after="240" w:line="288" w:lineRule="atLeast"/>
        <w:ind w:left="993" w:rightChars="58" w:right="139" w:hanging="567"/>
        <w:jc w:val="right"/>
        <w:rPr>
          <w:rFonts w:eastAsia="標楷體"/>
          <w:sz w:val="20"/>
        </w:rPr>
      </w:pPr>
      <w:r w:rsidRPr="00085523">
        <w:rPr>
          <w:rFonts w:eastAsia="標楷體" w:hint="eastAsia"/>
          <w:sz w:val="20"/>
        </w:rPr>
        <w:t>中華民國九十年十一月二十二日衛署醫字第０九０００七二五一八號公告</w:t>
      </w:r>
    </w:p>
    <w:p w14:paraId="0D43E012" w14:textId="068CB5FA" w:rsidR="00543DE5" w:rsidRPr="00085523" w:rsidRDefault="00543DE5" w:rsidP="00543DE5">
      <w:pPr>
        <w:spacing w:line="288" w:lineRule="atLeast"/>
        <w:ind w:left="993" w:rightChars="58" w:right="139" w:hanging="567"/>
        <w:jc w:val="both"/>
        <w:rPr>
          <w:rFonts w:eastAsia="標楷體"/>
        </w:rPr>
      </w:pPr>
      <w:r w:rsidRPr="00085523">
        <w:rPr>
          <w:rFonts w:eastAsia="標楷體" w:hint="eastAsia"/>
        </w:rPr>
        <w:t>一</w:t>
      </w:r>
      <w:r w:rsidR="004E33EB" w:rsidRPr="00085523">
        <w:rPr>
          <w:rFonts w:eastAsia="標楷體"/>
        </w:rPr>
        <w:t>、</w:t>
      </w:r>
      <w:r w:rsidRPr="00085523">
        <w:rPr>
          <w:rFonts w:eastAsia="標楷體" w:hint="eastAsia"/>
        </w:rPr>
        <w:t>為確保醫療保健資訊品質，促進正面的衛生教育宣導，保障病人權益，維護醫療秩序，特訂定本倫理守則。</w:t>
      </w:r>
    </w:p>
    <w:p w14:paraId="08F0AB4C" w14:textId="3AE8761F" w:rsidR="004E33EB" w:rsidRPr="00085523" w:rsidRDefault="00543DE5" w:rsidP="00D371FC">
      <w:pPr>
        <w:spacing w:line="288" w:lineRule="atLeast"/>
        <w:ind w:leftChars="177" w:left="1274" w:rightChars="58" w:right="139" w:hanging="849"/>
        <w:jc w:val="both"/>
        <w:rPr>
          <w:rFonts w:eastAsia="標楷體"/>
        </w:rPr>
      </w:pPr>
      <w:r w:rsidRPr="00085523">
        <w:rPr>
          <w:rFonts w:eastAsia="標楷體" w:hint="eastAsia"/>
        </w:rPr>
        <w:t>二、</w:t>
      </w:r>
      <w:r w:rsidR="004E33EB" w:rsidRPr="00085523">
        <w:rPr>
          <w:rFonts w:eastAsia="標楷體"/>
        </w:rPr>
        <w:t>發表醫學新知或研究報告（含特殊個案病例），應注意下列原則：</w:t>
      </w:r>
    </w:p>
    <w:p w14:paraId="13E82EAC" w14:textId="77777777" w:rsidR="0094105A" w:rsidRPr="00085523" w:rsidRDefault="0094105A" w:rsidP="00FD2F85">
      <w:pPr>
        <w:widowControl/>
        <w:numPr>
          <w:ilvl w:val="0"/>
          <w:numId w:val="6"/>
        </w:numPr>
        <w:tabs>
          <w:tab w:val="clear" w:pos="1800"/>
          <w:tab w:val="num" w:pos="720"/>
        </w:tabs>
        <w:spacing w:line="288" w:lineRule="atLeast"/>
        <w:ind w:leftChars="414" w:left="1279" w:rightChars="58" w:right="139" w:hanging="285"/>
        <w:jc w:val="both"/>
        <w:rPr>
          <w:rFonts w:eastAsia="標楷體"/>
        </w:rPr>
      </w:pPr>
      <w:r w:rsidRPr="00085523">
        <w:rPr>
          <w:rFonts w:eastAsia="標楷體"/>
        </w:rPr>
        <w:t>國內人體試驗（含臨床試驗）之結果，應於「人體試驗執行成果報告書」經</w:t>
      </w:r>
      <w:r w:rsidR="00974168" w:rsidRPr="00085523">
        <w:rPr>
          <w:rFonts w:eastAsia="標楷體"/>
        </w:rPr>
        <w:t>衛生福利部</w:t>
      </w:r>
      <w:r w:rsidRPr="00085523">
        <w:rPr>
          <w:rFonts w:eastAsia="標楷體"/>
        </w:rPr>
        <w:t>審核通過後，始得發表，其內容應包括主題、目的、方法（接受試驗者標準及數目、試驗設計及進行方法、試驗期限及進度）、可能產生的傷害等資料，並應註明其為試驗性質。</w:t>
      </w:r>
    </w:p>
    <w:p w14:paraId="4D532878" w14:textId="77777777" w:rsidR="0094105A" w:rsidRPr="00085523" w:rsidRDefault="0094105A" w:rsidP="00FD2F85">
      <w:pPr>
        <w:widowControl/>
        <w:numPr>
          <w:ilvl w:val="0"/>
          <w:numId w:val="6"/>
        </w:numPr>
        <w:tabs>
          <w:tab w:val="clear" w:pos="1800"/>
          <w:tab w:val="num" w:pos="720"/>
        </w:tabs>
        <w:spacing w:line="288" w:lineRule="atLeast"/>
        <w:ind w:leftChars="472" w:left="1275" w:rightChars="58" w:right="139" w:hanging="142"/>
        <w:jc w:val="both"/>
        <w:rPr>
          <w:rFonts w:eastAsia="標楷體"/>
        </w:rPr>
      </w:pPr>
      <w:r w:rsidRPr="00085523">
        <w:rPr>
          <w:rFonts w:eastAsia="標楷體"/>
        </w:rPr>
        <w:t>在國內尚未使用之醫療技術、藥品及醫療器材，或國外人體試驗之結果，如經具學術公信力之期刊或機構認可，得引用轉述，但應註明其出處。</w:t>
      </w:r>
    </w:p>
    <w:p w14:paraId="0A444EFA" w14:textId="77777777" w:rsidR="0094105A" w:rsidRPr="00085523" w:rsidRDefault="0094105A" w:rsidP="00FD2F85">
      <w:pPr>
        <w:widowControl/>
        <w:numPr>
          <w:ilvl w:val="0"/>
          <w:numId w:val="6"/>
        </w:numPr>
        <w:tabs>
          <w:tab w:val="clear" w:pos="1800"/>
          <w:tab w:val="num" w:pos="720"/>
        </w:tabs>
        <w:spacing w:line="288" w:lineRule="atLeast"/>
        <w:ind w:leftChars="472" w:left="1275" w:rightChars="58" w:right="139" w:hanging="142"/>
        <w:jc w:val="both"/>
        <w:rPr>
          <w:rFonts w:eastAsia="標楷體"/>
        </w:rPr>
      </w:pPr>
      <w:r w:rsidRPr="00085523">
        <w:rPr>
          <w:rFonts w:eastAsia="標楷體"/>
        </w:rPr>
        <w:t>非屬人體試驗之醫學新知或研究報告，如其結果已於國內、外醫學會報告，或已累積適當樣本數，經生物統計學或流行病學方法分析後，得發表之。但發表之內容，應依其性質，包括樣本數、適應症、禁忌症、副作用、併發症等完整資料。</w:t>
      </w:r>
    </w:p>
    <w:p w14:paraId="799675F4" w14:textId="77777777" w:rsidR="0094105A" w:rsidRPr="00085523" w:rsidRDefault="0094105A" w:rsidP="00FD2F85">
      <w:pPr>
        <w:widowControl/>
        <w:numPr>
          <w:ilvl w:val="0"/>
          <w:numId w:val="6"/>
        </w:numPr>
        <w:tabs>
          <w:tab w:val="clear" w:pos="1800"/>
          <w:tab w:val="num" w:pos="720"/>
        </w:tabs>
        <w:spacing w:line="288" w:lineRule="atLeast"/>
        <w:ind w:leftChars="472" w:left="1275" w:rightChars="58" w:right="139" w:hanging="142"/>
        <w:jc w:val="both"/>
        <w:rPr>
          <w:rFonts w:eastAsia="標楷體"/>
        </w:rPr>
      </w:pPr>
      <w:r w:rsidRPr="00085523">
        <w:rPr>
          <w:rFonts w:eastAsia="標楷體"/>
        </w:rPr>
        <w:t>發布特殊個案病例，應以促進衛生教育宣導為目的。</w:t>
      </w:r>
    </w:p>
    <w:p w14:paraId="1C380721" w14:textId="77777777" w:rsidR="0094105A" w:rsidRPr="00085523" w:rsidRDefault="0094105A" w:rsidP="00FD2F85">
      <w:pPr>
        <w:widowControl/>
        <w:numPr>
          <w:ilvl w:val="0"/>
          <w:numId w:val="6"/>
        </w:numPr>
        <w:tabs>
          <w:tab w:val="clear" w:pos="1800"/>
          <w:tab w:val="num" w:pos="720"/>
        </w:tabs>
        <w:spacing w:line="288" w:lineRule="atLeast"/>
        <w:ind w:leftChars="472" w:left="1275" w:rightChars="58" w:right="139" w:hanging="142"/>
        <w:jc w:val="both"/>
        <w:rPr>
          <w:rFonts w:eastAsia="標楷體"/>
        </w:rPr>
      </w:pPr>
      <w:r w:rsidRPr="00085523">
        <w:rPr>
          <w:rFonts w:eastAsia="標楷體"/>
        </w:rPr>
        <w:t>應先製作新聞稿等書面資料，避免專業資訊引述錯誤。</w:t>
      </w:r>
    </w:p>
    <w:p w14:paraId="2C764FA3" w14:textId="77777777" w:rsidR="0094105A" w:rsidRPr="00085523" w:rsidRDefault="0094105A" w:rsidP="00FD2F85">
      <w:pPr>
        <w:widowControl/>
        <w:numPr>
          <w:ilvl w:val="0"/>
          <w:numId w:val="6"/>
        </w:numPr>
        <w:tabs>
          <w:tab w:val="clear" w:pos="1800"/>
          <w:tab w:val="num" w:pos="720"/>
        </w:tabs>
        <w:spacing w:line="288" w:lineRule="atLeast"/>
        <w:ind w:leftChars="472" w:left="1275" w:rightChars="58" w:right="139" w:hanging="142"/>
        <w:jc w:val="both"/>
        <w:rPr>
          <w:rFonts w:eastAsia="標楷體"/>
        </w:rPr>
      </w:pPr>
      <w:r w:rsidRPr="00085523">
        <w:rPr>
          <w:rFonts w:eastAsia="標楷體"/>
        </w:rPr>
        <w:t>應隔離血腥、暴露或屍體等畫面，對於涉嫌犯罪或自殺等病例，應避免描述其方法或細節。</w:t>
      </w:r>
    </w:p>
    <w:p w14:paraId="51D9E11A" w14:textId="77777777" w:rsidR="004E33EB" w:rsidRPr="00085523" w:rsidRDefault="004E33EB" w:rsidP="00D371FC">
      <w:pPr>
        <w:spacing w:line="288" w:lineRule="atLeast"/>
        <w:ind w:leftChars="119" w:left="429" w:rightChars="58" w:right="139" w:hanging="143"/>
        <w:jc w:val="both"/>
        <w:rPr>
          <w:rFonts w:eastAsia="標楷體"/>
        </w:rPr>
      </w:pPr>
      <w:r w:rsidRPr="00085523">
        <w:rPr>
          <w:rFonts w:eastAsia="標楷體"/>
        </w:rPr>
        <w:t>三、發表醫學新知或研究報告（含特殊個案病例），不得有下列各款情形：</w:t>
      </w:r>
    </w:p>
    <w:p w14:paraId="2E9D87D3" w14:textId="77777777" w:rsidR="0094105A" w:rsidRPr="00085523" w:rsidRDefault="0094105A" w:rsidP="00FD2F85">
      <w:pPr>
        <w:widowControl/>
        <w:numPr>
          <w:ilvl w:val="0"/>
          <w:numId w:val="7"/>
        </w:numPr>
        <w:tabs>
          <w:tab w:val="clear" w:pos="1800"/>
          <w:tab w:val="num" w:pos="720"/>
        </w:tabs>
        <w:spacing w:line="288" w:lineRule="atLeast"/>
        <w:ind w:leftChars="472" w:left="1275" w:rightChars="58" w:right="139" w:hanging="142"/>
        <w:jc w:val="both"/>
        <w:rPr>
          <w:rFonts w:eastAsia="標楷體"/>
        </w:rPr>
      </w:pPr>
      <w:r w:rsidRPr="00085523">
        <w:rPr>
          <w:rFonts w:eastAsia="標楷體"/>
        </w:rPr>
        <w:t>藉新聞媒體採訪、參加節目錄音錄影或召開記者會等方式，暗示或影射招徠醫療業務或為不實宣傳。</w:t>
      </w:r>
    </w:p>
    <w:p w14:paraId="6C707A46" w14:textId="77777777"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為招徠醫療業務，刻意強調如「國內首例」、「北台灣第一例」、「診治病例最多」、「全國或全世界第幾台機器」等用語。</w:t>
      </w:r>
    </w:p>
    <w:p w14:paraId="320FBA5B" w14:textId="77777777"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為招徠醫療業務，刻意強調醫療機構名稱或醫師個人經歷資料。</w:t>
      </w:r>
    </w:p>
    <w:p w14:paraId="206CF054" w14:textId="77777777"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未累積相當病例數，以生物統計學或流行病學方法分析，或未將研究結果先行發表於國內、外醫學會，即以醫學研究名義發表。</w:t>
      </w:r>
    </w:p>
    <w:p w14:paraId="0E4C93FF" w14:textId="77777777"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未同時提供適應症、禁忌症、副作用及併發症等完整資料。</w:t>
      </w:r>
    </w:p>
    <w:p w14:paraId="2AD64A12" w14:textId="77777777"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引用醫學文獻資料，宣稱或使人誤認為其個人研究資料。</w:t>
      </w:r>
    </w:p>
    <w:p w14:paraId="79E4635C" w14:textId="77777777"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為迎合窺視心理、譁眾取寵、提高新聞曝光率或招徠醫療業務，而發布特殊個案病例。</w:t>
      </w:r>
    </w:p>
    <w:p w14:paraId="355049BC" w14:textId="77777777" w:rsidR="00FC23DB"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宣稱施行未經核准之人體試驗。</w:t>
      </w:r>
    </w:p>
    <w:p w14:paraId="49C4C3EC" w14:textId="70242299" w:rsidR="0094105A" w:rsidRPr="00085523" w:rsidRDefault="0094105A" w:rsidP="00FD2F85">
      <w:pPr>
        <w:widowControl/>
        <w:numPr>
          <w:ilvl w:val="0"/>
          <w:numId w:val="7"/>
        </w:numPr>
        <w:tabs>
          <w:tab w:val="clear" w:pos="1800"/>
          <w:tab w:val="num" w:pos="720"/>
          <w:tab w:val="num" w:pos="900"/>
        </w:tabs>
        <w:spacing w:line="288" w:lineRule="atLeast"/>
        <w:ind w:leftChars="472" w:left="1275" w:rightChars="58" w:right="139" w:hanging="142"/>
        <w:jc w:val="both"/>
        <w:rPr>
          <w:rFonts w:eastAsia="標楷體"/>
        </w:rPr>
      </w:pPr>
      <w:r w:rsidRPr="00085523">
        <w:rPr>
          <w:rFonts w:eastAsia="標楷體"/>
        </w:rPr>
        <w:t>宣傳人體試驗之結果，或宣傳在國內尚未使用之醫療技術、藥品或醫療器材，而未強調其為研究階段或試驗性質，有誤導民眾之虞。</w:t>
      </w:r>
    </w:p>
    <w:p w14:paraId="0C9E6AE9" w14:textId="4804BDCA" w:rsidR="00543DE5" w:rsidRPr="00085523" w:rsidRDefault="00543DE5" w:rsidP="00543DE5">
      <w:pPr>
        <w:spacing w:line="288" w:lineRule="atLeast"/>
        <w:ind w:left="851" w:rightChars="58" w:right="139" w:hanging="567"/>
        <w:jc w:val="both"/>
        <w:rPr>
          <w:rFonts w:eastAsia="標楷體"/>
        </w:rPr>
      </w:pPr>
      <w:r w:rsidRPr="00085523">
        <w:rPr>
          <w:rFonts w:eastAsia="標楷體" w:hint="eastAsia"/>
        </w:rPr>
        <w:t>四</w:t>
      </w:r>
      <w:r w:rsidRPr="00085523">
        <w:rPr>
          <w:rFonts w:eastAsia="標楷體"/>
        </w:rPr>
        <w:t>、</w:t>
      </w:r>
      <w:r w:rsidRPr="00085523">
        <w:rPr>
          <w:rFonts w:eastAsia="標楷體" w:hint="eastAsia"/>
        </w:rPr>
        <w:t>醫療機構或醫事人員發表醫學新知或研究報告時，應遵守「醫療機構接受媒體採訪注意事項」。</w:t>
      </w:r>
    </w:p>
    <w:p w14:paraId="4DF00937" w14:textId="77777777" w:rsidR="00543DE5" w:rsidRPr="00085523" w:rsidRDefault="00543DE5" w:rsidP="00543DE5">
      <w:pPr>
        <w:spacing w:line="288" w:lineRule="atLeast"/>
        <w:ind w:rightChars="58" w:right="139"/>
        <w:jc w:val="both"/>
        <w:rPr>
          <w:rFonts w:eastAsia="標楷體"/>
        </w:rPr>
      </w:pPr>
    </w:p>
    <w:p w14:paraId="4F02FD8F" w14:textId="77777777" w:rsidR="004E33EB" w:rsidRPr="00085523" w:rsidRDefault="004E33EB" w:rsidP="00D371FC">
      <w:pPr>
        <w:spacing w:line="480" w:lineRule="exact"/>
        <w:ind w:rightChars="58" w:right="139"/>
        <w:rPr>
          <w:rFonts w:eastAsia="標楷體"/>
          <w:b/>
          <w:bCs/>
          <w:sz w:val="36"/>
          <w:szCs w:val="36"/>
        </w:rPr>
      </w:pPr>
      <w:r w:rsidRPr="00085523">
        <w:rPr>
          <w:rFonts w:eastAsia="標楷體"/>
          <w:b/>
          <w:bCs/>
          <w:sz w:val="36"/>
          <w:szCs w:val="36"/>
        </w:rPr>
        <w:br w:type="page"/>
      </w:r>
    </w:p>
    <w:p w14:paraId="5AF68B14" w14:textId="77777777" w:rsidR="00543DE5" w:rsidRPr="00085523" w:rsidRDefault="00543DE5" w:rsidP="00543DE5">
      <w:pPr>
        <w:spacing w:line="480" w:lineRule="exact"/>
        <w:rPr>
          <w:rFonts w:eastAsia="標楷體"/>
          <w:b/>
          <w:bCs/>
          <w:sz w:val="32"/>
        </w:rPr>
      </w:pPr>
    </w:p>
    <w:p w14:paraId="3F425F13" w14:textId="77777777" w:rsidR="00543DE5" w:rsidRPr="00085523" w:rsidRDefault="00543DE5" w:rsidP="00543DE5">
      <w:pPr>
        <w:spacing w:line="480" w:lineRule="exact"/>
        <w:rPr>
          <w:rFonts w:eastAsia="標楷體"/>
          <w:b/>
          <w:bCs/>
          <w:sz w:val="32"/>
        </w:rPr>
      </w:pPr>
    </w:p>
    <w:p w14:paraId="70462973" w14:textId="77777777" w:rsidR="00543DE5" w:rsidRPr="00085523" w:rsidRDefault="00543DE5" w:rsidP="00543DE5">
      <w:pPr>
        <w:spacing w:line="480" w:lineRule="exact"/>
        <w:rPr>
          <w:rFonts w:eastAsia="標楷體"/>
          <w:b/>
          <w:bCs/>
          <w:sz w:val="32"/>
        </w:rPr>
      </w:pPr>
    </w:p>
    <w:p w14:paraId="4EB120E7" w14:textId="77777777" w:rsidR="00543DE5" w:rsidRPr="00085523" w:rsidRDefault="00543DE5" w:rsidP="00543DE5">
      <w:pPr>
        <w:spacing w:line="480" w:lineRule="exact"/>
        <w:rPr>
          <w:rFonts w:eastAsia="標楷體"/>
          <w:b/>
          <w:bCs/>
          <w:sz w:val="32"/>
        </w:rPr>
      </w:pPr>
    </w:p>
    <w:p w14:paraId="7C482F22" w14:textId="77777777" w:rsidR="00543DE5" w:rsidRPr="00085523" w:rsidRDefault="00543DE5" w:rsidP="00543DE5">
      <w:pPr>
        <w:spacing w:line="480" w:lineRule="exact"/>
        <w:rPr>
          <w:rFonts w:eastAsia="標楷體"/>
          <w:b/>
          <w:bCs/>
          <w:sz w:val="32"/>
        </w:rPr>
      </w:pPr>
    </w:p>
    <w:p w14:paraId="784516CC" w14:textId="77777777" w:rsidR="00543DE5" w:rsidRPr="00085523" w:rsidRDefault="00543DE5" w:rsidP="00543DE5">
      <w:pPr>
        <w:spacing w:line="480" w:lineRule="exact"/>
        <w:rPr>
          <w:rFonts w:eastAsia="標楷體"/>
          <w:b/>
          <w:bCs/>
          <w:sz w:val="32"/>
        </w:rPr>
      </w:pPr>
    </w:p>
    <w:p w14:paraId="0D887C3C" w14:textId="77777777" w:rsidR="00543DE5" w:rsidRPr="00085523" w:rsidRDefault="00543DE5" w:rsidP="00543DE5">
      <w:pPr>
        <w:spacing w:line="480" w:lineRule="exact"/>
        <w:rPr>
          <w:rFonts w:eastAsia="標楷體"/>
          <w:b/>
          <w:bCs/>
          <w:sz w:val="32"/>
        </w:rPr>
      </w:pPr>
    </w:p>
    <w:p w14:paraId="4812C178" w14:textId="77777777" w:rsidR="00543DE5" w:rsidRPr="00085523" w:rsidRDefault="00543DE5" w:rsidP="00543DE5">
      <w:pPr>
        <w:spacing w:line="480" w:lineRule="exact"/>
        <w:rPr>
          <w:rFonts w:eastAsia="標楷體"/>
          <w:b/>
          <w:bCs/>
          <w:sz w:val="32"/>
        </w:rPr>
      </w:pPr>
    </w:p>
    <w:p w14:paraId="1294F0DD" w14:textId="6499B09B" w:rsidR="00543DE5" w:rsidRPr="00085523" w:rsidRDefault="00543DE5" w:rsidP="00543DE5">
      <w:pPr>
        <w:spacing w:line="480" w:lineRule="exact"/>
        <w:rPr>
          <w:rFonts w:eastAsia="標楷體"/>
          <w:b/>
          <w:bCs/>
          <w:sz w:val="32"/>
        </w:rPr>
      </w:pPr>
    </w:p>
    <w:p w14:paraId="7719209E" w14:textId="77777777" w:rsidR="00543DE5" w:rsidRPr="00085523" w:rsidRDefault="00543DE5" w:rsidP="00543DE5">
      <w:pPr>
        <w:spacing w:line="480" w:lineRule="exact"/>
        <w:rPr>
          <w:rFonts w:eastAsia="標楷體"/>
          <w:b/>
          <w:bCs/>
          <w:sz w:val="32"/>
        </w:rPr>
      </w:pPr>
    </w:p>
    <w:p w14:paraId="3985B7EF" w14:textId="530D6393" w:rsidR="009C5496" w:rsidRPr="00085523" w:rsidRDefault="009C5496" w:rsidP="00543DE5">
      <w:pPr>
        <w:spacing w:line="276" w:lineRule="auto"/>
        <w:jc w:val="center"/>
        <w:outlineLvl w:val="1"/>
        <w:rPr>
          <w:rFonts w:eastAsia="標楷體"/>
          <w:b/>
          <w:bCs/>
          <w:sz w:val="48"/>
          <w:szCs w:val="48"/>
        </w:rPr>
      </w:pPr>
      <w:bookmarkStart w:id="23" w:name="_Toc234335363"/>
      <w:r w:rsidRPr="00085523">
        <w:rPr>
          <w:rFonts w:eastAsia="標楷體"/>
          <w:b/>
          <w:bCs/>
          <w:sz w:val="48"/>
          <w:szCs w:val="48"/>
        </w:rPr>
        <w:t>附錄十</w:t>
      </w:r>
      <w:r w:rsidR="0031059C" w:rsidRPr="00085523">
        <w:rPr>
          <w:rFonts w:eastAsia="標楷體" w:hint="eastAsia"/>
          <w:b/>
          <w:bCs/>
          <w:sz w:val="48"/>
          <w:szCs w:val="48"/>
        </w:rPr>
        <w:t>四</w:t>
      </w:r>
      <w:bookmarkEnd w:id="23"/>
      <w:r w:rsidR="00193FAE" w:rsidRPr="00085523">
        <w:rPr>
          <w:rFonts w:eastAsia="標楷體" w:hint="eastAsia"/>
          <w:b/>
          <w:bCs/>
          <w:sz w:val="48"/>
          <w:szCs w:val="48"/>
        </w:rPr>
        <w:t>、</w:t>
      </w:r>
    </w:p>
    <w:p w14:paraId="59EE1447" w14:textId="77777777" w:rsidR="00AC1C31" w:rsidRPr="00085523" w:rsidRDefault="009C5496" w:rsidP="00543DE5">
      <w:pPr>
        <w:spacing w:line="276" w:lineRule="auto"/>
        <w:jc w:val="center"/>
        <w:rPr>
          <w:rFonts w:eastAsia="標楷體"/>
          <w:b/>
          <w:bCs/>
          <w:sz w:val="48"/>
          <w:szCs w:val="48"/>
        </w:rPr>
      </w:pPr>
      <w:r w:rsidRPr="00085523">
        <w:rPr>
          <w:rFonts w:eastAsia="標楷體" w:hint="eastAsia"/>
          <w:b/>
          <w:bCs/>
          <w:sz w:val="48"/>
          <w:szCs w:val="48"/>
        </w:rPr>
        <w:t>衛生福利部學術倫理案件處理及審議要點</w:t>
      </w:r>
    </w:p>
    <w:p w14:paraId="1D8CDA70" w14:textId="6A60F40C" w:rsidR="00AC1C31" w:rsidRPr="00085523" w:rsidRDefault="00AC1C31" w:rsidP="00AC1C31">
      <w:pPr>
        <w:pStyle w:val="Default"/>
        <w:jc w:val="center"/>
        <w:rPr>
          <w:rFonts w:hAnsi="Calibri"/>
          <w:b/>
          <w:color w:val="auto"/>
          <w:sz w:val="36"/>
          <w:szCs w:val="36"/>
        </w:rPr>
      </w:pPr>
      <w:r w:rsidRPr="00085523">
        <w:rPr>
          <w:b/>
          <w:bCs/>
          <w:color w:val="auto"/>
          <w:sz w:val="48"/>
          <w:szCs w:val="48"/>
        </w:rPr>
        <w:br w:type="page"/>
      </w:r>
      <w:r w:rsidRPr="00085523">
        <w:rPr>
          <w:rFonts w:hAnsi="Calibri" w:hint="eastAsia"/>
          <w:b/>
          <w:color w:val="auto"/>
          <w:sz w:val="36"/>
          <w:szCs w:val="36"/>
        </w:rPr>
        <w:lastRenderedPageBreak/>
        <w:t>衛生福利部學術倫理案件處理及審議要點</w:t>
      </w:r>
    </w:p>
    <w:p w14:paraId="2F6CF1C8" w14:textId="77777777" w:rsidR="00543DE5" w:rsidRPr="00085523" w:rsidRDefault="00543DE5" w:rsidP="00543DE5">
      <w:pPr>
        <w:spacing w:before="240" w:after="240"/>
        <w:jc w:val="right"/>
        <w:rPr>
          <w:rFonts w:ascii="標楷體" w:eastAsia="標楷體" w:hAnsi="標楷體"/>
          <w:sz w:val="20"/>
        </w:rPr>
      </w:pPr>
      <w:r w:rsidRPr="00085523">
        <w:rPr>
          <w:rFonts w:eastAsia="標楷體"/>
          <w:sz w:val="20"/>
        </w:rPr>
        <w:t>108</w:t>
      </w:r>
      <w:r w:rsidRPr="00085523">
        <w:rPr>
          <w:rFonts w:eastAsia="標楷體"/>
          <w:sz w:val="20"/>
        </w:rPr>
        <w:t>年</w:t>
      </w:r>
      <w:r w:rsidRPr="00085523">
        <w:rPr>
          <w:rFonts w:eastAsia="標楷體"/>
          <w:sz w:val="20"/>
        </w:rPr>
        <w:t>2</w:t>
      </w:r>
      <w:r w:rsidRPr="00085523">
        <w:rPr>
          <w:rFonts w:eastAsia="標楷體"/>
          <w:sz w:val="20"/>
        </w:rPr>
        <w:t>月</w:t>
      </w:r>
      <w:r w:rsidRPr="00085523">
        <w:rPr>
          <w:rFonts w:eastAsia="標楷體"/>
          <w:sz w:val="20"/>
        </w:rPr>
        <w:t>23</w:t>
      </w:r>
      <w:r w:rsidRPr="00085523">
        <w:rPr>
          <w:rFonts w:eastAsia="標楷體"/>
          <w:sz w:val="20"/>
        </w:rPr>
        <w:t>日修</w:t>
      </w:r>
      <w:r w:rsidRPr="00085523">
        <w:rPr>
          <w:rFonts w:eastAsia="標楷體" w:hint="eastAsia"/>
          <w:sz w:val="20"/>
        </w:rPr>
        <w:t>正</w:t>
      </w:r>
    </w:p>
    <w:p w14:paraId="3FA4AAB8"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一、衛生福利部</w:t>
      </w:r>
      <w:r w:rsidR="00244B8F" w:rsidRPr="00085523">
        <w:rPr>
          <w:rFonts w:eastAsia="標楷體"/>
          <w:kern w:val="0"/>
          <w:sz w:val="28"/>
          <w:szCs w:val="28"/>
        </w:rPr>
        <w:t>（</w:t>
      </w:r>
      <w:r w:rsidRPr="00085523">
        <w:rPr>
          <w:rFonts w:ascii="標楷體" w:eastAsia="標楷體" w:cs="標楷體" w:hint="eastAsia"/>
          <w:kern w:val="0"/>
          <w:sz w:val="28"/>
          <w:szCs w:val="28"/>
        </w:rPr>
        <w:t>以下簡稱本部</w:t>
      </w:r>
      <w:r w:rsidR="00244B8F" w:rsidRPr="00085523">
        <w:rPr>
          <w:rFonts w:eastAsia="標楷體"/>
          <w:kern w:val="0"/>
          <w:sz w:val="28"/>
          <w:szCs w:val="28"/>
        </w:rPr>
        <w:t>）</w:t>
      </w:r>
      <w:r w:rsidRPr="00085523">
        <w:rPr>
          <w:rFonts w:ascii="標楷體" w:eastAsia="標楷體" w:cs="標楷體" w:hint="eastAsia"/>
          <w:kern w:val="0"/>
          <w:sz w:val="28"/>
          <w:szCs w:val="28"/>
        </w:rPr>
        <w:t>為確立違反學術倫理案件客觀公正之處理程序，</w:t>
      </w:r>
      <w:r w:rsidRPr="00085523">
        <w:rPr>
          <w:rFonts w:ascii="標楷體" w:eastAsia="標楷體" w:hAnsi="Calibri" w:cs="標楷體" w:hint="eastAsia"/>
          <w:kern w:val="0"/>
          <w:sz w:val="28"/>
          <w:szCs w:val="28"/>
        </w:rPr>
        <w:t>特訂定本要點。</w:t>
      </w:r>
      <w:r w:rsidRPr="00085523">
        <w:rPr>
          <w:rFonts w:ascii="標楷體" w:eastAsia="標楷體" w:hAnsi="Calibri" w:cs="標楷體"/>
          <w:kern w:val="0"/>
          <w:sz w:val="28"/>
          <w:szCs w:val="28"/>
        </w:rPr>
        <w:t xml:space="preserve"> </w:t>
      </w:r>
    </w:p>
    <w:p w14:paraId="2B3618E1"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二、本要點適用對象為申請或取得本部補</w:t>
      </w:r>
      <w:r w:rsidR="00244B8F" w:rsidRPr="00085523">
        <w:rPr>
          <w:rFonts w:eastAsia="標楷體"/>
          <w:kern w:val="0"/>
          <w:sz w:val="28"/>
          <w:szCs w:val="28"/>
        </w:rPr>
        <w:t>（</w:t>
      </w:r>
      <w:r w:rsidRPr="00085523">
        <w:rPr>
          <w:rFonts w:ascii="標楷體" w:eastAsia="標楷體" w:cs="標楷體" w:hint="eastAsia"/>
          <w:kern w:val="0"/>
          <w:sz w:val="28"/>
          <w:szCs w:val="28"/>
        </w:rPr>
        <w:t>捐</w:t>
      </w:r>
      <w:r w:rsidR="00244B8F" w:rsidRPr="00085523">
        <w:rPr>
          <w:rFonts w:eastAsia="標楷體"/>
          <w:kern w:val="0"/>
          <w:sz w:val="28"/>
          <w:szCs w:val="28"/>
        </w:rPr>
        <w:t>）</w:t>
      </w:r>
      <w:r w:rsidRPr="00085523">
        <w:rPr>
          <w:rFonts w:ascii="標楷體" w:eastAsia="標楷體" w:cs="標楷體" w:hint="eastAsia"/>
          <w:kern w:val="0"/>
          <w:sz w:val="28"/>
          <w:szCs w:val="28"/>
        </w:rPr>
        <w:t>助、委託研究，或其他相關獎補助</w:t>
      </w:r>
      <w:r w:rsidRPr="00085523">
        <w:rPr>
          <w:rFonts w:ascii="標楷體" w:eastAsia="標楷體" w:hAnsi="Calibri" w:cs="標楷體" w:hint="eastAsia"/>
          <w:kern w:val="0"/>
          <w:sz w:val="28"/>
          <w:szCs w:val="28"/>
        </w:rPr>
        <w:t>之研究人員。</w:t>
      </w:r>
      <w:r w:rsidRPr="00085523">
        <w:rPr>
          <w:rFonts w:ascii="標楷體" w:eastAsia="標楷體" w:hAnsi="Calibri" w:cs="標楷體"/>
          <w:kern w:val="0"/>
          <w:sz w:val="28"/>
          <w:szCs w:val="28"/>
        </w:rPr>
        <w:t xml:space="preserve"> </w:t>
      </w:r>
    </w:p>
    <w:p w14:paraId="556546E1"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三、本要點所稱違反學術倫理，指研究人員有下列情形之一，致嚴重影響本部審查判斷或資源分配公正之虞者：</w:t>
      </w:r>
      <w:r w:rsidRPr="00085523">
        <w:rPr>
          <w:rFonts w:ascii="標楷體" w:eastAsia="標楷體" w:hAnsi="Calibri" w:cs="標楷體"/>
          <w:kern w:val="0"/>
          <w:sz w:val="28"/>
          <w:szCs w:val="28"/>
        </w:rPr>
        <w:t xml:space="preserve"> </w:t>
      </w:r>
    </w:p>
    <w:p w14:paraId="295D0918"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（一）造假：虛構不存在之申請資料、研究資料或研究成果。</w:t>
      </w:r>
      <w:r w:rsidRPr="00085523">
        <w:rPr>
          <w:rFonts w:ascii="標楷體" w:eastAsia="標楷體" w:hAnsi="Calibri" w:cs="標楷體"/>
          <w:kern w:val="0"/>
          <w:sz w:val="28"/>
          <w:szCs w:val="28"/>
        </w:rPr>
        <w:t xml:space="preserve"> </w:t>
      </w:r>
    </w:p>
    <w:p w14:paraId="7132B203"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（二）變造：不實變更申請資料、研究資料或研究成果。</w:t>
      </w:r>
      <w:r w:rsidRPr="00085523">
        <w:rPr>
          <w:rFonts w:ascii="標楷體" w:eastAsia="標楷體" w:hAnsi="Calibri" w:cs="標楷體"/>
          <w:kern w:val="0"/>
          <w:sz w:val="28"/>
          <w:szCs w:val="28"/>
        </w:rPr>
        <w:t xml:space="preserve"> </w:t>
      </w:r>
    </w:p>
    <w:p w14:paraId="40E40431"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（三）抄襲：援用他人之申請資料、研究資料或研究成果未註明出處。註明出處不當情節重大者，以抄襲論。</w:t>
      </w:r>
      <w:r w:rsidRPr="00085523">
        <w:rPr>
          <w:rFonts w:ascii="標楷體" w:eastAsia="標楷體" w:hAnsi="Calibri" w:cs="標楷體"/>
          <w:kern w:val="0"/>
          <w:sz w:val="28"/>
          <w:szCs w:val="28"/>
        </w:rPr>
        <w:t xml:space="preserve"> </w:t>
      </w:r>
    </w:p>
    <w:p w14:paraId="0681A33F"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（四）隱匿其部分內容為已發表之成果或著作。</w:t>
      </w:r>
      <w:r w:rsidRPr="00085523">
        <w:rPr>
          <w:rFonts w:ascii="標楷體" w:eastAsia="標楷體" w:hAnsi="Calibri" w:cs="標楷體"/>
          <w:kern w:val="0"/>
          <w:sz w:val="28"/>
          <w:szCs w:val="28"/>
        </w:rPr>
        <w:t xml:space="preserve"> </w:t>
      </w:r>
    </w:p>
    <w:p w14:paraId="36605A64"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（五）未經註明而重複發表，致研究成果重複計算。但已註明者，不在此限。</w:t>
      </w:r>
      <w:r w:rsidRPr="00085523">
        <w:rPr>
          <w:rFonts w:ascii="標楷體" w:eastAsia="標楷體" w:hAnsi="Calibri" w:cs="標楷體"/>
          <w:kern w:val="0"/>
          <w:sz w:val="28"/>
          <w:szCs w:val="28"/>
        </w:rPr>
        <w:t xml:space="preserve"> </w:t>
      </w:r>
    </w:p>
    <w:p w14:paraId="29787224"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（六）研究計畫或論文大幅引用自己已發表之著作，未適當引註。</w:t>
      </w:r>
      <w:r w:rsidRPr="00085523">
        <w:rPr>
          <w:rFonts w:ascii="標楷體" w:eastAsia="標楷體" w:hAnsi="Calibri" w:cs="標楷體"/>
          <w:kern w:val="0"/>
          <w:sz w:val="28"/>
          <w:szCs w:val="28"/>
        </w:rPr>
        <w:t xml:space="preserve"> </w:t>
      </w:r>
    </w:p>
    <w:p w14:paraId="0CBF9151"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（七）以違法或不當手段影響論文審查。</w:t>
      </w:r>
      <w:r w:rsidRPr="00085523">
        <w:rPr>
          <w:rFonts w:ascii="標楷體" w:eastAsia="標楷體" w:hAnsi="Calibri" w:cs="標楷體"/>
          <w:kern w:val="0"/>
          <w:sz w:val="28"/>
          <w:szCs w:val="28"/>
        </w:rPr>
        <w:t xml:space="preserve"> </w:t>
      </w:r>
    </w:p>
    <w:p w14:paraId="2C3699C8"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（八）其他違反學術倫理行為，經本部學術倫理審議會議決通過。</w:t>
      </w:r>
      <w:r w:rsidRPr="00085523">
        <w:rPr>
          <w:rFonts w:ascii="標楷體" w:eastAsia="標楷體" w:hAnsi="Calibri" w:cs="標楷體"/>
          <w:kern w:val="0"/>
          <w:sz w:val="28"/>
          <w:szCs w:val="28"/>
        </w:rPr>
        <w:t xml:space="preserve"> </w:t>
      </w:r>
    </w:p>
    <w:p w14:paraId="45B660D4"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四、本部設置學術倫理審議會，審議學術倫理案件。</w:t>
      </w:r>
      <w:r w:rsidRPr="00085523">
        <w:rPr>
          <w:rFonts w:ascii="標楷體" w:eastAsia="標楷體" w:hAnsi="Calibri" w:cs="標楷體"/>
          <w:kern w:val="0"/>
          <w:sz w:val="28"/>
          <w:szCs w:val="28"/>
        </w:rPr>
        <w:t xml:space="preserve"> </w:t>
      </w:r>
    </w:p>
    <w:p w14:paraId="00AD7053"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五、學術倫理審議會置委員九人至十五人，由本部部長就本部相關主管、學者專家或律師派</w:t>
      </w:r>
      <w:r w:rsidR="00244B8F" w:rsidRPr="00085523">
        <w:rPr>
          <w:rFonts w:ascii="細明體" w:eastAsia="細明體" w:hAnsi="Calibri" w:cs="細明體"/>
          <w:kern w:val="0"/>
          <w:sz w:val="28"/>
          <w:szCs w:val="28"/>
        </w:rPr>
        <w:t>（</w:t>
      </w:r>
      <w:r w:rsidRPr="00085523">
        <w:rPr>
          <w:rFonts w:ascii="標楷體" w:eastAsia="標楷體" w:hAnsi="Calibri" w:cs="標楷體" w:hint="eastAsia"/>
          <w:kern w:val="0"/>
          <w:sz w:val="28"/>
          <w:szCs w:val="28"/>
        </w:rPr>
        <w:t>聘</w:t>
      </w:r>
      <w:r w:rsidR="00244B8F" w:rsidRPr="00085523">
        <w:rPr>
          <w:rFonts w:ascii="細明體" w:eastAsia="細明體" w:hAnsi="Calibri" w:cs="細明體"/>
          <w:kern w:val="0"/>
          <w:sz w:val="28"/>
          <w:szCs w:val="28"/>
        </w:rPr>
        <w:t>）</w:t>
      </w:r>
      <w:r w:rsidRPr="00085523">
        <w:rPr>
          <w:rFonts w:ascii="標楷體" w:eastAsia="標楷體" w:hAnsi="Calibri" w:cs="標楷體" w:hint="eastAsia"/>
          <w:kern w:val="0"/>
          <w:sz w:val="28"/>
          <w:szCs w:val="28"/>
        </w:rPr>
        <w:t>兼之。委員其中一人為召集人，由本部部長指派次長一人擔任；任一性別委員不得少於委員總數三分之一。</w:t>
      </w:r>
      <w:r w:rsidRPr="00085523">
        <w:rPr>
          <w:rFonts w:ascii="標楷體" w:eastAsia="標楷體" w:hAnsi="Calibri" w:cs="標楷體"/>
          <w:kern w:val="0"/>
          <w:sz w:val="28"/>
          <w:szCs w:val="28"/>
        </w:rPr>
        <w:t xml:space="preserve"> </w:t>
      </w:r>
    </w:p>
    <w:p w14:paraId="18BAC253" w14:textId="77777777" w:rsidR="00AC1C31" w:rsidRPr="00085523" w:rsidRDefault="00AC1C31" w:rsidP="00583376">
      <w:pPr>
        <w:autoSpaceDE w:val="0"/>
        <w:adjustRightInd w:val="0"/>
        <w:spacing w:line="500" w:lineRule="exact"/>
        <w:ind w:leftChars="250" w:left="600" w:rightChars="117" w:right="281"/>
        <w:jc w:val="both"/>
        <w:rPr>
          <w:rFonts w:ascii="標楷體" w:eastAsia="標楷體" w:cs="標楷體"/>
          <w:kern w:val="0"/>
          <w:sz w:val="28"/>
          <w:szCs w:val="28"/>
        </w:rPr>
      </w:pPr>
      <w:r w:rsidRPr="00085523">
        <w:rPr>
          <w:rFonts w:ascii="標楷體" w:eastAsia="標楷體" w:hAnsi="Calibri" w:cs="標楷體" w:hint="eastAsia"/>
          <w:kern w:val="0"/>
          <w:sz w:val="28"/>
          <w:szCs w:val="28"/>
        </w:rPr>
        <w:t>學術倫理審議會委員任期二年，期滿得續派</w:t>
      </w:r>
      <w:r w:rsidR="00244B8F" w:rsidRPr="00085523">
        <w:rPr>
          <w:rFonts w:eastAsia="標楷體"/>
          <w:kern w:val="0"/>
          <w:sz w:val="28"/>
          <w:szCs w:val="28"/>
        </w:rPr>
        <w:t>（</w:t>
      </w:r>
      <w:r w:rsidRPr="00085523">
        <w:rPr>
          <w:rFonts w:ascii="標楷體" w:eastAsia="標楷體" w:cs="標楷體" w:hint="eastAsia"/>
          <w:kern w:val="0"/>
          <w:sz w:val="28"/>
          <w:szCs w:val="28"/>
        </w:rPr>
        <w:t>聘</w:t>
      </w:r>
      <w:r w:rsidR="00244B8F" w:rsidRPr="00085523">
        <w:rPr>
          <w:rFonts w:eastAsia="標楷體"/>
          <w:kern w:val="0"/>
          <w:sz w:val="28"/>
          <w:szCs w:val="28"/>
        </w:rPr>
        <w:t>）</w:t>
      </w:r>
      <w:r w:rsidRPr="00085523">
        <w:rPr>
          <w:rFonts w:ascii="標楷體" w:eastAsia="標楷體" w:cs="標楷體" w:hint="eastAsia"/>
          <w:kern w:val="0"/>
          <w:sz w:val="28"/>
          <w:szCs w:val="28"/>
        </w:rPr>
        <w:t>之。</w:t>
      </w:r>
      <w:r w:rsidRPr="00085523">
        <w:rPr>
          <w:rFonts w:ascii="標楷體" w:eastAsia="標楷體" w:cs="標楷體"/>
          <w:kern w:val="0"/>
          <w:sz w:val="28"/>
          <w:szCs w:val="28"/>
        </w:rPr>
        <w:t xml:space="preserve"> </w:t>
      </w:r>
    </w:p>
    <w:p w14:paraId="4FBD9709" w14:textId="77777777" w:rsidR="00AC1C31" w:rsidRPr="00085523" w:rsidRDefault="00AC1C31" w:rsidP="00583376">
      <w:pPr>
        <w:autoSpaceDE w:val="0"/>
        <w:adjustRightInd w:val="0"/>
        <w:spacing w:line="500" w:lineRule="exact"/>
        <w:ind w:leftChars="250" w:left="60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委員因故無法完成任期者，得另聘委員兼任之；繼任者任期至原委員任期屆滿之日止。</w:t>
      </w:r>
    </w:p>
    <w:p w14:paraId="3758120B"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cs="標楷體"/>
          <w:kern w:val="0"/>
          <w:sz w:val="28"/>
          <w:szCs w:val="28"/>
        </w:rPr>
      </w:pPr>
      <w:r w:rsidRPr="00085523">
        <w:rPr>
          <w:rFonts w:ascii="標楷體" w:eastAsia="標楷體" w:cs="標楷體" w:hint="eastAsia"/>
          <w:kern w:val="0"/>
          <w:sz w:val="28"/>
          <w:szCs w:val="28"/>
        </w:rPr>
        <w:t>六、學術倫理審議會之決議，應有全體委員三分之二以上出席及出席委員三分之二以上同意。但決議依第十二點第二款作成終身停權之處分建</w:t>
      </w:r>
      <w:r w:rsidRPr="00085523">
        <w:rPr>
          <w:rFonts w:ascii="標楷體" w:eastAsia="標楷體" w:cs="標楷體" w:hint="eastAsia"/>
          <w:kern w:val="0"/>
          <w:sz w:val="28"/>
          <w:szCs w:val="28"/>
        </w:rPr>
        <w:lastRenderedPageBreak/>
        <w:t>議者，應有出席委員四分之三以上同意。</w:t>
      </w:r>
    </w:p>
    <w:p w14:paraId="48B90304" w14:textId="77777777" w:rsidR="00AC1C31" w:rsidRPr="00085523" w:rsidRDefault="00AC1C31" w:rsidP="00583376">
      <w:pPr>
        <w:autoSpaceDE w:val="0"/>
        <w:adjustRightInd w:val="0"/>
        <w:spacing w:line="500" w:lineRule="exact"/>
        <w:ind w:leftChars="250" w:left="600" w:rightChars="117" w:right="281"/>
        <w:jc w:val="both"/>
        <w:rPr>
          <w:rFonts w:ascii="標楷體" w:eastAsia="標楷體" w:hAnsi="Calibri" w:cs="標楷體"/>
          <w:kern w:val="0"/>
          <w:sz w:val="28"/>
          <w:szCs w:val="28"/>
        </w:rPr>
      </w:pPr>
      <w:r w:rsidRPr="00085523">
        <w:rPr>
          <w:rFonts w:ascii="標楷體" w:eastAsia="標楷體" w:cs="標楷體" w:hint="eastAsia"/>
          <w:kern w:val="0"/>
          <w:sz w:val="28"/>
          <w:szCs w:val="28"/>
        </w:rPr>
        <w:t>學術倫理審議會得邀請第九點第一款初審人員、學者專家或其他相關人員列</w:t>
      </w:r>
      <w:r w:rsidRPr="00085523">
        <w:rPr>
          <w:rFonts w:ascii="標楷體" w:eastAsia="標楷體" w:hAnsi="Calibri" w:cs="標楷體" w:hint="eastAsia"/>
          <w:kern w:val="0"/>
          <w:sz w:val="28"/>
          <w:szCs w:val="28"/>
        </w:rPr>
        <w:t>席說明。</w:t>
      </w:r>
      <w:r w:rsidRPr="00085523">
        <w:rPr>
          <w:rFonts w:ascii="標楷體" w:eastAsia="標楷體" w:hAnsi="Calibri" w:cs="標楷體"/>
          <w:kern w:val="0"/>
          <w:sz w:val="28"/>
          <w:szCs w:val="28"/>
        </w:rPr>
        <w:t xml:space="preserve"> </w:t>
      </w:r>
    </w:p>
    <w:p w14:paraId="7CB5942E"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七、檢舉違反學術倫理案件者，應以真實姓名及地址向本部提出附具事證之檢舉書。</w:t>
      </w:r>
    </w:p>
    <w:p w14:paraId="5D029FD8" w14:textId="77777777" w:rsidR="00AC1C31" w:rsidRPr="00085523" w:rsidRDefault="00AC1C31" w:rsidP="00583376">
      <w:pPr>
        <w:autoSpaceDE w:val="0"/>
        <w:adjustRightInd w:val="0"/>
        <w:spacing w:line="500" w:lineRule="exact"/>
        <w:ind w:leftChars="250" w:left="600" w:rightChars="117" w:right="281"/>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前項檢舉案件以匿名方式檢舉者，非有具體對象及充分事證，不予處理。</w:t>
      </w:r>
      <w:r w:rsidRPr="00085523">
        <w:rPr>
          <w:rFonts w:ascii="標楷體" w:eastAsia="標楷體" w:hAnsi="Calibri" w:cs="標楷體"/>
          <w:kern w:val="0"/>
          <w:sz w:val="28"/>
          <w:szCs w:val="28"/>
        </w:rPr>
        <w:t xml:space="preserve"> </w:t>
      </w:r>
    </w:p>
    <w:p w14:paraId="48BB1A7A" w14:textId="77777777" w:rsidR="00AC1C31" w:rsidRPr="00085523" w:rsidRDefault="00AC1C31" w:rsidP="00583376">
      <w:pPr>
        <w:autoSpaceDE w:val="0"/>
        <w:adjustRightInd w:val="0"/>
        <w:spacing w:line="500" w:lineRule="exact"/>
        <w:ind w:leftChars="250" w:left="600" w:rightChars="117" w:right="281"/>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檢舉案件經認定與本部業務無關者，應轉請相關權責機關處理。如當事人現有申請案件於本部進行審查者，本部得併同檢舉案件為適當之處理。</w:t>
      </w:r>
    </w:p>
    <w:p w14:paraId="4CF3A192"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八、違反學術倫理案件經本部依職權發現者，應主動處理之；如認定違反學術倫理者，提送學術倫理審議會進行複審。</w:t>
      </w:r>
      <w:r w:rsidRPr="00085523">
        <w:rPr>
          <w:rFonts w:ascii="標楷體" w:eastAsia="標楷體" w:hAnsi="Calibri" w:cs="標楷體"/>
          <w:kern w:val="0"/>
          <w:sz w:val="28"/>
          <w:szCs w:val="28"/>
        </w:rPr>
        <w:t xml:space="preserve"> </w:t>
      </w:r>
    </w:p>
    <w:p w14:paraId="398A436B"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九、違反學術倫理案件，採初審及複審二階段審查：</w:t>
      </w:r>
      <w:r w:rsidRPr="00085523">
        <w:rPr>
          <w:rFonts w:ascii="標楷體" w:eastAsia="標楷體" w:hAnsi="Calibri" w:cs="標楷體"/>
          <w:kern w:val="0"/>
          <w:sz w:val="28"/>
          <w:szCs w:val="28"/>
        </w:rPr>
        <w:t xml:space="preserve"> </w:t>
      </w:r>
    </w:p>
    <w:p w14:paraId="0849307F"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hAnsi="Calibri" w:cs="標楷體"/>
          <w:kern w:val="0"/>
          <w:sz w:val="28"/>
          <w:szCs w:val="28"/>
        </w:rPr>
      </w:pPr>
      <w:r w:rsidRPr="00085523">
        <w:rPr>
          <w:rFonts w:ascii="標楷體" w:eastAsia="標楷體" w:hAnsi="Calibri" w:cs="標楷體" w:hint="eastAsia"/>
          <w:kern w:val="0"/>
          <w:sz w:val="28"/>
          <w:szCs w:val="28"/>
        </w:rPr>
        <w:t>（一）初審：</w:t>
      </w:r>
      <w:r w:rsidRPr="00085523">
        <w:rPr>
          <w:rFonts w:ascii="標楷體" w:eastAsia="標楷體" w:hAnsi="Calibri" w:cs="標楷體"/>
          <w:kern w:val="0"/>
          <w:sz w:val="28"/>
          <w:szCs w:val="28"/>
        </w:rPr>
        <w:t xml:space="preserve"> </w:t>
      </w:r>
    </w:p>
    <w:p w14:paraId="7AD63CB1" w14:textId="77777777" w:rsidR="00AC1C31" w:rsidRPr="00085523" w:rsidRDefault="00AC1C31" w:rsidP="00583376">
      <w:pPr>
        <w:autoSpaceDE w:val="0"/>
        <w:adjustRightInd w:val="0"/>
        <w:spacing w:line="500" w:lineRule="exact"/>
        <w:ind w:leftChars="300" w:left="1140" w:rightChars="117" w:right="281" w:hangingChars="150" w:hanging="420"/>
        <w:jc w:val="both"/>
        <w:rPr>
          <w:rFonts w:ascii="標楷體" w:eastAsia="標楷體" w:hAnsi="Calibri" w:cs="標楷體"/>
          <w:kern w:val="0"/>
          <w:sz w:val="28"/>
          <w:szCs w:val="28"/>
        </w:rPr>
      </w:pPr>
      <w:r w:rsidRPr="00085523">
        <w:rPr>
          <w:rFonts w:eastAsia="標楷體"/>
          <w:kern w:val="0"/>
          <w:sz w:val="28"/>
          <w:szCs w:val="28"/>
        </w:rPr>
        <w:t xml:space="preserve">1. </w:t>
      </w:r>
      <w:r w:rsidRPr="00085523">
        <w:rPr>
          <w:rFonts w:ascii="標楷體" w:eastAsia="標楷體" w:cs="標楷體" w:hint="eastAsia"/>
          <w:kern w:val="0"/>
          <w:sz w:val="28"/>
          <w:szCs w:val="28"/>
        </w:rPr>
        <w:t>由本部科技發展組受理，並評估主責業管單位後，交由該單位進行審</w:t>
      </w:r>
      <w:r w:rsidRPr="00085523">
        <w:rPr>
          <w:rFonts w:ascii="標楷體" w:eastAsia="標楷體" w:hAnsi="Calibri" w:cs="標楷體" w:hint="eastAsia"/>
          <w:kern w:val="0"/>
          <w:sz w:val="28"/>
          <w:szCs w:val="28"/>
        </w:rPr>
        <w:t>查；必要時，得邀集學者專家參與審查。如認有涉及違反學術倫理之虞時，並應通知當事人於一定期限內提出書面答辯。</w:t>
      </w:r>
      <w:r w:rsidRPr="00085523">
        <w:rPr>
          <w:rFonts w:ascii="標楷體" w:eastAsia="標楷體" w:hAnsi="Calibri" w:cs="標楷體"/>
          <w:kern w:val="0"/>
          <w:sz w:val="28"/>
          <w:szCs w:val="28"/>
        </w:rPr>
        <w:t xml:space="preserve"> </w:t>
      </w:r>
    </w:p>
    <w:p w14:paraId="07E35A39" w14:textId="77777777" w:rsidR="00AC1C31" w:rsidRPr="00085523" w:rsidRDefault="00AC1C31" w:rsidP="00583376">
      <w:pPr>
        <w:autoSpaceDE w:val="0"/>
        <w:adjustRightInd w:val="0"/>
        <w:spacing w:line="500" w:lineRule="exact"/>
        <w:ind w:leftChars="300" w:left="1140" w:rightChars="117" w:right="281" w:hangingChars="150" w:hanging="420"/>
        <w:jc w:val="both"/>
        <w:rPr>
          <w:rFonts w:ascii="標楷體" w:eastAsia="標楷體" w:hAnsi="Calibri" w:cs="標楷體"/>
          <w:kern w:val="0"/>
          <w:sz w:val="28"/>
          <w:szCs w:val="28"/>
        </w:rPr>
      </w:pPr>
      <w:r w:rsidRPr="00085523">
        <w:rPr>
          <w:rFonts w:eastAsia="標楷體"/>
          <w:kern w:val="0"/>
          <w:sz w:val="28"/>
          <w:szCs w:val="28"/>
        </w:rPr>
        <w:t xml:space="preserve">2. </w:t>
      </w:r>
      <w:r w:rsidRPr="00085523">
        <w:rPr>
          <w:rFonts w:ascii="標楷體" w:eastAsia="標楷體" w:cs="標楷體" w:hint="eastAsia"/>
          <w:kern w:val="0"/>
          <w:sz w:val="28"/>
          <w:szCs w:val="28"/>
        </w:rPr>
        <w:t>初審結果認定涉嫌違反學術倫理而須提交學術倫理審議會者，審查結</w:t>
      </w:r>
      <w:r w:rsidRPr="00085523">
        <w:rPr>
          <w:rFonts w:ascii="標楷體" w:eastAsia="標楷體" w:hAnsi="Calibri" w:cs="標楷體" w:hint="eastAsia"/>
          <w:kern w:val="0"/>
          <w:sz w:val="28"/>
          <w:szCs w:val="28"/>
        </w:rPr>
        <w:t>果須詳列事證、審查方式、違反學術倫理類型、具體處分建議等。</w:t>
      </w:r>
      <w:r w:rsidRPr="00085523">
        <w:rPr>
          <w:rFonts w:ascii="標楷體" w:eastAsia="標楷體" w:hAnsi="Calibri" w:cs="標楷體"/>
          <w:kern w:val="0"/>
          <w:sz w:val="28"/>
          <w:szCs w:val="28"/>
        </w:rPr>
        <w:t xml:space="preserve"> </w:t>
      </w:r>
    </w:p>
    <w:p w14:paraId="3809035D" w14:textId="77777777" w:rsidR="00AC1C31" w:rsidRPr="00085523" w:rsidRDefault="00AC1C31" w:rsidP="00583376">
      <w:pPr>
        <w:autoSpaceDE w:val="0"/>
        <w:adjustRightInd w:val="0"/>
        <w:spacing w:line="500" w:lineRule="exact"/>
        <w:ind w:leftChars="300" w:left="1140" w:rightChars="117" w:right="281" w:hangingChars="150" w:hanging="420"/>
        <w:jc w:val="both"/>
        <w:rPr>
          <w:rFonts w:ascii="標楷體" w:eastAsia="標楷體" w:cs="標楷體"/>
          <w:kern w:val="0"/>
          <w:sz w:val="28"/>
          <w:szCs w:val="28"/>
        </w:rPr>
      </w:pPr>
      <w:r w:rsidRPr="00085523">
        <w:rPr>
          <w:kern w:val="0"/>
          <w:sz w:val="28"/>
          <w:szCs w:val="28"/>
        </w:rPr>
        <w:t xml:space="preserve">3. </w:t>
      </w:r>
      <w:r w:rsidRPr="00085523">
        <w:rPr>
          <w:rFonts w:ascii="標楷體" w:eastAsia="標楷體" w:cs="標楷體" w:hint="eastAsia"/>
          <w:kern w:val="0"/>
          <w:sz w:val="28"/>
          <w:szCs w:val="28"/>
        </w:rPr>
        <w:t>初審結果認定未涉及違反學術倫理者，無須提交學術倫理審議會複審，應視情形為適當之處理。</w:t>
      </w:r>
      <w:r w:rsidRPr="00085523">
        <w:rPr>
          <w:rFonts w:ascii="標楷體" w:eastAsia="標楷體" w:cs="標楷體"/>
          <w:kern w:val="0"/>
          <w:sz w:val="28"/>
          <w:szCs w:val="28"/>
        </w:rPr>
        <w:t xml:space="preserve"> </w:t>
      </w:r>
    </w:p>
    <w:p w14:paraId="4CD2EBA3"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（二）複審：初審結果認定違反學術倫理者，提送學術倫理審議會審議。</w:t>
      </w:r>
      <w:r w:rsidRPr="00085523">
        <w:rPr>
          <w:rFonts w:ascii="標楷體" w:eastAsia="標楷體" w:cs="標楷體"/>
          <w:kern w:val="0"/>
          <w:sz w:val="28"/>
          <w:szCs w:val="28"/>
        </w:rPr>
        <w:t xml:space="preserve"> </w:t>
      </w:r>
    </w:p>
    <w:p w14:paraId="52A6B8C9" w14:textId="77777777" w:rsidR="00AC1C31" w:rsidRPr="00085523" w:rsidRDefault="00AC1C31" w:rsidP="00583376">
      <w:pPr>
        <w:autoSpaceDE w:val="0"/>
        <w:adjustRightInd w:val="0"/>
        <w:spacing w:line="500" w:lineRule="exact"/>
        <w:ind w:left="560" w:rightChars="117" w:right="281" w:hangingChars="200" w:hanging="560"/>
        <w:jc w:val="both"/>
        <w:rPr>
          <w:rFonts w:ascii="標楷體" w:eastAsia="標楷體" w:cs="標楷體"/>
          <w:kern w:val="0"/>
          <w:sz w:val="28"/>
          <w:szCs w:val="28"/>
        </w:rPr>
      </w:pPr>
      <w:r w:rsidRPr="00085523">
        <w:rPr>
          <w:rFonts w:ascii="標楷體" w:eastAsia="標楷體" w:cs="標楷體" w:hint="eastAsia"/>
          <w:kern w:val="0"/>
          <w:sz w:val="28"/>
          <w:szCs w:val="28"/>
        </w:rPr>
        <w:t>十、違反學術倫理案件之審查期限如下：</w:t>
      </w:r>
      <w:r w:rsidRPr="00085523">
        <w:rPr>
          <w:rFonts w:ascii="標楷體" w:eastAsia="標楷體" w:cs="標楷體"/>
          <w:kern w:val="0"/>
          <w:sz w:val="28"/>
          <w:szCs w:val="28"/>
        </w:rPr>
        <w:t xml:space="preserve"> </w:t>
      </w:r>
    </w:p>
    <w:p w14:paraId="610BD86D"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（一）初審：應於收件之次日起三個月內完成。</w:t>
      </w:r>
      <w:r w:rsidRPr="00085523">
        <w:rPr>
          <w:rFonts w:ascii="標楷體" w:eastAsia="標楷體" w:cs="標楷體"/>
          <w:kern w:val="0"/>
          <w:sz w:val="28"/>
          <w:szCs w:val="28"/>
        </w:rPr>
        <w:t xml:space="preserve"> </w:t>
      </w:r>
    </w:p>
    <w:p w14:paraId="1E7AAC89"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（二）複審：應於初審完成後二個月內完成。</w:t>
      </w:r>
      <w:r w:rsidRPr="00085523">
        <w:rPr>
          <w:rFonts w:ascii="標楷體" w:eastAsia="標楷體" w:cs="標楷體"/>
          <w:kern w:val="0"/>
          <w:sz w:val="28"/>
          <w:szCs w:val="28"/>
        </w:rPr>
        <w:t xml:space="preserve"> </w:t>
      </w:r>
    </w:p>
    <w:p w14:paraId="6339BC90"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前項處理期限，必要時，得延長之。</w:t>
      </w:r>
      <w:r w:rsidRPr="00085523">
        <w:rPr>
          <w:rFonts w:ascii="標楷體" w:eastAsia="標楷體" w:cs="標楷體"/>
          <w:kern w:val="0"/>
          <w:sz w:val="28"/>
          <w:szCs w:val="28"/>
        </w:rPr>
        <w:t xml:space="preserve"> </w:t>
      </w:r>
    </w:p>
    <w:p w14:paraId="3903D461"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lastRenderedPageBreak/>
        <w:t>十一、</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檢舉案件無確切證據足資認定當事人違反學術倫理時，應將調查結果以書面通知檢舉人，並得視情形分別通知當事人及其所屬機關（構）。</w:t>
      </w:r>
      <w:r w:rsidRPr="00085523">
        <w:rPr>
          <w:rFonts w:ascii="標楷體" w:eastAsia="標楷體" w:cs="標楷體"/>
          <w:kern w:val="0"/>
          <w:sz w:val="28"/>
          <w:szCs w:val="28"/>
        </w:rPr>
        <w:t xml:space="preserve"> </w:t>
      </w:r>
    </w:p>
    <w:p w14:paraId="62F74E93"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t>十二、</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學術倫理審議會就初審結果認定有違反學術倫理之案件時，得按其情節輕重對當事人作成下列一款或數款之處分建議：</w:t>
      </w:r>
      <w:r w:rsidRPr="00085523">
        <w:rPr>
          <w:rFonts w:ascii="標楷體" w:eastAsia="標楷體" w:cs="標楷體"/>
          <w:kern w:val="0"/>
          <w:sz w:val="28"/>
          <w:szCs w:val="28"/>
        </w:rPr>
        <w:t xml:space="preserve"> </w:t>
      </w:r>
    </w:p>
    <w:p w14:paraId="448E463A"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（一）書面告誡。</w:t>
      </w:r>
      <w:r w:rsidRPr="00085523">
        <w:rPr>
          <w:rFonts w:ascii="標楷體" w:eastAsia="標楷體" w:cs="標楷體"/>
          <w:kern w:val="0"/>
          <w:sz w:val="28"/>
          <w:szCs w:val="28"/>
        </w:rPr>
        <w:t xml:space="preserve"> </w:t>
      </w:r>
    </w:p>
    <w:p w14:paraId="2128FD55"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cs="標楷體"/>
          <w:kern w:val="0"/>
          <w:sz w:val="28"/>
          <w:szCs w:val="28"/>
        </w:rPr>
      </w:pPr>
      <w:r w:rsidRPr="00085523">
        <w:rPr>
          <w:rFonts w:ascii="標楷體" w:eastAsia="標楷體" w:cs="標楷體" w:hint="eastAsia"/>
          <w:kern w:val="0"/>
          <w:sz w:val="28"/>
          <w:szCs w:val="28"/>
        </w:rPr>
        <w:t>（二）停止申請及執行補</w:t>
      </w:r>
      <w:r w:rsidR="00244B8F" w:rsidRPr="00085523">
        <w:rPr>
          <w:rFonts w:eastAsia="標楷體"/>
          <w:kern w:val="0"/>
          <w:sz w:val="28"/>
          <w:szCs w:val="28"/>
        </w:rPr>
        <w:t>（</w:t>
      </w:r>
      <w:r w:rsidRPr="00085523">
        <w:rPr>
          <w:rFonts w:ascii="標楷體" w:eastAsia="標楷體" w:cs="標楷體" w:hint="eastAsia"/>
          <w:kern w:val="0"/>
          <w:sz w:val="28"/>
          <w:szCs w:val="28"/>
        </w:rPr>
        <w:t>捐</w:t>
      </w:r>
      <w:r w:rsidR="00244B8F" w:rsidRPr="00085523">
        <w:rPr>
          <w:rFonts w:eastAsia="標楷體"/>
          <w:kern w:val="0"/>
          <w:sz w:val="28"/>
          <w:szCs w:val="28"/>
        </w:rPr>
        <w:t>）</w:t>
      </w:r>
      <w:r w:rsidRPr="00085523">
        <w:rPr>
          <w:rFonts w:ascii="標楷體" w:eastAsia="標楷體" w:cs="標楷體" w:hint="eastAsia"/>
          <w:kern w:val="0"/>
          <w:sz w:val="28"/>
          <w:szCs w:val="28"/>
        </w:rPr>
        <w:t>助、委託研究，或其他相關獎補助計畫、申請及領取獎勵（費）一年至十年，或終身停權。</w:t>
      </w:r>
      <w:r w:rsidRPr="00085523">
        <w:rPr>
          <w:rFonts w:ascii="標楷體" w:eastAsia="標楷體" w:cs="標楷體"/>
          <w:kern w:val="0"/>
          <w:sz w:val="28"/>
          <w:szCs w:val="28"/>
        </w:rPr>
        <w:t xml:space="preserve"> </w:t>
      </w:r>
    </w:p>
    <w:p w14:paraId="3C8B6CB0" w14:textId="77777777" w:rsidR="00AC1C31" w:rsidRPr="00085523" w:rsidRDefault="00AC1C31" w:rsidP="00583376">
      <w:pPr>
        <w:autoSpaceDE w:val="0"/>
        <w:adjustRightInd w:val="0"/>
        <w:spacing w:line="500" w:lineRule="exact"/>
        <w:ind w:leftChars="200" w:left="1320" w:rightChars="117" w:right="281" w:hangingChars="300" w:hanging="840"/>
        <w:jc w:val="both"/>
        <w:rPr>
          <w:rFonts w:ascii="標楷體" w:eastAsia="標楷體" w:cs="標楷體"/>
          <w:kern w:val="0"/>
          <w:sz w:val="28"/>
          <w:szCs w:val="28"/>
        </w:rPr>
      </w:pPr>
      <w:r w:rsidRPr="00085523">
        <w:rPr>
          <w:rFonts w:ascii="標楷體" w:eastAsia="標楷體" w:cs="標楷體" w:hint="eastAsia"/>
          <w:kern w:val="0"/>
          <w:sz w:val="28"/>
          <w:szCs w:val="28"/>
        </w:rPr>
        <w:t>（三）追回部分或全部補</w:t>
      </w:r>
      <w:r w:rsidR="00244B8F" w:rsidRPr="00085523">
        <w:rPr>
          <w:rFonts w:eastAsia="標楷體"/>
          <w:kern w:val="0"/>
          <w:sz w:val="28"/>
          <w:szCs w:val="28"/>
        </w:rPr>
        <w:t>（</w:t>
      </w:r>
      <w:r w:rsidRPr="00085523">
        <w:rPr>
          <w:rFonts w:ascii="標楷體" w:eastAsia="標楷體" w:cs="標楷體" w:hint="eastAsia"/>
          <w:kern w:val="0"/>
          <w:sz w:val="28"/>
          <w:szCs w:val="28"/>
        </w:rPr>
        <w:t>捐</w:t>
      </w:r>
      <w:r w:rsidR="00244B8F" w:rsidRPr="00085523">
        <w:rPr>
          <w:rFonts w:eastAsia="標楷體"/>
          <w:kern w:val="0"/>
          <w:sz w:val="28"/>
          <w:szCs w:val="28"/>
        </w:rPr>
        <w:t>）</w:t>
      </w:r>
      <w:r w:rsidRPr="00085523">
        <w:rPr>
          <w:rFonts w:ascii="標楷體" w:eastAsia="標楷體" w:cs="標楷體" w:hint="eastAsia"/>
          <w:kern w:val="0"/>
          <w:sz w:val="28"/>
          <w:szCs w:val="28"/>
        </w:rPr>
        <w:t>助、委託研究，或其他相關獎補助之費用、獎勵（費）、獎金或獎勵金。</w:t>
      </w:r>
      <w:r w:rsidRPr="00085523">
        <w:rPr>
          <w:rFonts w:ascii="標楷體" w:eastAsia="標楷體" w:cs="標楷體"/>
          <w:kern w:val="0"/>
          <w:sz w:val="28"/>
          <w:szCs w:val="28"/>
        </w:rPr>
        <w:t xml:space="preserve"> </w:t>
      </w:r>
    </w:p>
    <w:p w14:paraId="4BD5685D"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（四）撤銷所獲相關獎項。</w:t>
      </w:r>
      <w:r w:rsidRPr="00085523">
        <w:rPr>
          <w:rFonts w:ascii="標楷體" w:eastAsia="標楷體" w:cs="標楷體"/>
          <w:kern w:val="0"/>
          <w:sz w:val="28"/>
          <w:szCs w:val="28"/>
        </w:rPr>
        <w:t xml:space="preserve"> </w:t>
      </w:r>
    </w:p>
    <w:p w14:paraId="55119C1D" w14:textId="77777777" w:rsidR="00375FAC" w:rsidRPr="00085523" w:rsidRDefault="00375FAC" w:rsidP="00583376">
      <w:pPr>
        <w:autoSpaceDE w:val="0"/>
        <w:adjustRightInd w:val="0"/>
        <w:spacing w:line="500" w:lineRule="exact"/>
        <w:ind w:leftChars="118" w:left="283" w:rightChars="117" w:right="281" w:firstLine="143"/>
        <w:jc w:val="both"/>
        <w:rPr>
          <w:rFonts w:ascii="標楷體" w:eastAsia="標楷體" w:cs="標楷體"/>
          <w:kern w:val="0"/>
          <w:sz w:val="28"/>
          <w:szCs w:val="28"/>
        </w:rPr>
      </w:pPr>
      <w:r w:rsidRPr="00085523">
        <w:rPr>
          <w:rFonts w:ascii="標楷體" w:eastAsia="標楷體" w:cs="標楷體" w:hint="eastAsia"/>
          <w:kern w:val="0"/>
          <w:sz w:val="28"/>
          <w:szCs w:val="28"/>
        </w:rPr>
        <w:t>（五）撤銷或廢止本部委員資格。</w:t>
      </w:r>
    </w:p>
    <w:p w14:paraId="1F9EE6B2" w14:textId="77777777" w:rsidR="00375FAC" w:rsidRPr="00085523" w:rsidRDefault="00375FAC" w:rsidP="00583376">
      <w:pPr>
        <w:autoSpaceDE w:val="0"/>
        <w:adjustRightInd w:val="0"/>
        <w:spacing w:line="500" w:lineRule="exact"/>
        <w:ind w:leftChars="118" w:left="283" w:rightChars="117" w:right="281" w:firstLine="143"/>
        <w:jc w:val="both"/>
        <w:rPr>
          <w:rFonts w:ascii="標楷體" w:eastAsia="標楷體" w:cs="標楷體"/>
          <w:kern w:val="0"/>
          <w:sz w:val="28"/>
          <w:szCs w:val="28"/>
        </w:rPr>
      </w:pPr>
      <w:r w:rsidRPr="00085523">
        <w:rPr>
          <w:rFonts w:ascii="標楷體" w:eastAsia="標楷體" w:cs="標楷體" w:hint="eastAsia"/>
          <w:kern w:val="0"/>
          <w:sz w:val="28"/>
          <w:szCs w:val="28"/>
        </w:rPr>
        <w:t>（六）一定期間或終身停止擔任本部委員。</w:t>
      </w:r>
    </w:p>
    <w:p w14:paraId="2E04EC31" w14:textId="77777777" w:rsidR="00375FAC" w:rsidRPr="00085523" w:rsidRDefault="00375FAC" w:rsidP="00583376">
      <w:pPr>
        <w:autoSpaceDE w:val="0"/>
        <w:adjustRightInd w:val="0"/>
        <w:spacing w:line="500" w:lineRule="exact"/>
        <w:ind w:leftChars="118" w:left="283" w:rightChars="117" w:right="281" w:firstLine="143"/>
        <w:jc w:val="both"/>
        <w:rPr>
          <w:rFonts w:ascii="標楷體" w:eastAsia="標楷體" w:cs="標楷體"/>
          <w:kern w:val="0"/>
          <w:sz w:val="28"/>
          <w:szCs w:val="28"/>
        </w:rPr>
      </w:pPr>
      <w:r w:rsidRPr="00085523">
        <w:rPr>
          <w:rFonts w:ascii="標楷體" w:eastAsia="標楷體" w:cs="標楷體" w:hint="eastAsia"/>
          <w:kern w:val="0"/>
          <w:sz w:val="28"/>
          <w:szCs w:val="28"/>
        </w:rPr>
        <w:t>（七）參加一定時間之學術倫理相關課程，並取得證明。</w:t>
      </w:r>
    </w:p>
    <w:p w14:paraId="0DE5F01E"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t>十三、</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學術倫理案件經學術倫理審議會審議作成處分建議者，經學術倫理審議會視情節輕重決議後公開相關資訊。</w:t>
      </w:r>
      <w:r w:rsidRPr="00085523">
        <w:rPr>
          <w:rFonts w:ascii="標楷體" w:eastAsia="標楷體" w:cs="標楷體"/>
          <w:kern w:val="0"/>
          <w:sz w:val="28"/>
          <w:szCs w:val="28"/>
        </w:rPr>
        <w:t xml:space="preserve"> </w:t>
      </w:r>
    </w:p>
    <w:p w14:paraId="493959FB"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t>十四、</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違</w:t>
      </w:r>
      <w:r w:rsidR="003B45F7" w:rsidRPr="00085523">
        <w:rPr>
          <w:rFonts w:ascii="標楷體" w:eastAsia="標楷體" w:cs="標楷體" w:hint="eastAsia"/>
          <w:kern w:val="0"/>
          <w:sz w:val="28"/>
          <w:szCs w:val="28"/>
        </w:rPr>
        <w:t>違反學術倫理案件之處分，應以書面通知檢舉人、受處分人及其所屬機關（構）、該所屬機關（構）之主管機關，並要求該受處分人所屬機關（構）提出說明及檢討改進，並就受處分人違反學術倫理行為之處理情形副知學術倫理審議會。如受處分人具教師資格者，應另通知其兼職學校及該校之主管機關</w:t>
      </w:r>
      <w:r w:rsidRPr="00085523">
        <w:rPr>
          <w:rFonts w:ascii="標楷體" w:eastAsia="標楷體" w:cs="標楷體" w:hint="eastAsia"/>
          <w:kern w:val="0"/>
          <w:sz w:val="28"/>
          <w:szCs w:val="28"/>
        </w:rPr>
        <w:t>。</w:t>
      </w:r>
      <w:r w:rsidRPr="00085523">
        <w:rPr>
          <w:rFonts w:ascii="標楷體" w:eastAsia="標楷體" w:cs="標楷體"/>
          <w:kern w:val="0"/>
          <w:sz w:val="28"/>
          <w:szCs w:val="28"/>
        </w:rPr>
        <w:t xml:space="preserve"> </w:t>
      </w:r>
    </w:p>
    <w:p w14:paraId="383DDD08"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t>十五、</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依本要點受理檢舉、參與調查或審議程序之人員，就所接觸資訊有予以保密之必要者，應予保密。</w:t>
      </w:r>
      <w:r w:rsidRPr="00085523">
        <w:rPr>
          <w:rFonts w:ascii="標楷體" w:eastAsia="標楷體" w:cs="標楷體"/>
          <w:kern w:val="0"/>
          <w:sz w:val="28"/>
          <w:szCs w:val="28"/>
        </w:rPr>
        <w:t xml:space="preserve"> </w:t>
      </w:r>
    </w:p>
    <w:p w14:paraId="3855567F" w14:textId="77777777" w:rsidR="00AC1C31" w:rsidRPr="00085523" w:rsidRDefault="00AC1C31" w:rsidP="00583376">
      <w:pPr>
        <w:autoSpaceDE w:val="0"/>
        <w:adjustRightInd w:val="0"/>
        <w:spacing w:line="500" w:lineRule="exact"/>
        <w:ind w:leftChars="400" w:left="96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本部進行審議程序時，就檢舉人之真實姓名、地址或其他足資辨識其身分之資料，應採取必要之保密措施。</w:t>
      </w:r>
      <w:r w:rsidRPr="00085523">
        <w:rPr>
          <w:rFonts w:ascii="標楷體" w:eastAsia="標楷體" w:cs="標楷體"/>
          <w:kern w:val="0"/>
          <w:sz w:val="28"/>
          <w:szCs w:val="28"/>
        </w:rPr>
        <w:t xml:space="preserve"> </w:t>
      </w:r>
    </w:p>
    <w:p w14:paraId="3CE410C4" w14:textId="77777777" w:rsidR="00AC1C31" w:rsidRPr="00085523" w:rsidRDefault="00AC1C31" w:rsidP="00583376">
      <w:pPr>
        <w:autoSpaceDE w:val="0"/>
        <w:adjustRightInd w:val="0"/>
        <w:spacing w:line="500" w:lineRule="exact"/>
        <w:ind w:leftChars="400" w:left="96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學術倫理案件如涉公共利益，本部得適切對外說明，不受第一項規定限制。</w:t>
      </w:r>
      <w:r w:rsidRPr="00085523">
        <w:rPr>
          <w:rFonts w:ascii="標楷體" w:eastAsia="標楷體" w:cs="標楷體"/>
          <w:kern w:val="0"/>
          <w:sz w:val="28"/>
          <w:szCs w:val="28"/>
        </w:rPr>
        <w:t xml:space="preserve"> </w:t>
      </w:r>
    </w:p>
    <w:p w14:paraId="146405C0"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lastRenderedPageBreak/>
        <w:t>十六、</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學術倫理審議會委員及初審人員與當事人間有下列情形之一者，應自行迴避。但有第二款至第五款之情形經本部核可者，不在此限：</w:t>
      </w:r>
      <w:r w:rsidRPr="00085523">
        <w:rPr>
          <w:rFonts w:ascii="標楷體" w:eastAsia="標楷體" w:cs="標楷體"/>
          <w:kern w:val="0"/>
          <w:sz w:val="28"/>
          <w:szCs w:val="28"/>
        </w:rPr>
        <w:t xml:space="preserve"> </w:t>
      </w:r>
    </w:p>
    <w:p w14:paraId="5C3D425B"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（一）行政程序法第三十二條所定情形之一。</w:t>
      </w:r>
      <w:r w:rsidRPr="00085523">
        <w:rPr>
          <w:rFonts w:ascii="標楷體" w:eastAsia="標楷體" w:cs="標楷體"/>
          <w:kern w:val="0"/>
          <w:sz w:val="28"/>
          <w:szCs w:val="28"/>
        </w:rPr>
        <w:t xml:space="preserve"> </w:t>
      </w:r>
    </w:p>
    <w:p w14:paraId="35279253"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（二）任職同一系、所、科或單位。</w:t>
      </w:r>
      <w:r w:rsidRPr="00085523">
        <w:rPr>
          <w:rFonts w:ascii="標楷體" w:eastAsia="標楷體" w:cs="標楷體"/>
          <w:kern w:val="0"/>
          <w:sz w:val="28"/>
          <w:szCs w:val="28"/>
        </w:rPr>
        <w:t xml:space="preserve"> </w:t>
      </w:r>
    </w:p>
    <w:p w14:paraId="4A2537E5"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（三）近三年曾有指導博士、碩士論文之師生關係。</w:t>
      </w:r>
      <w:r w:rsidRPr="00085523">
        <w:rPr>
          <w:rFonts w:ascii="標楷體" w:eastAsia="標楷體" w:cs="標楷體"/>
          <w:kern w:val="0"/>
          <w:sz w:val="28"/>
          <w:szCs w:val="28"/>
        </w:rPr>
        <w:t xml:space="preserve"> </w:t>
      </w:r>
    </w:p>
    <w:p w14:paraId="10DE1972"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（四）近二年發表論文或研究成果之共同作者。</w:t>
      </w:r>
      <w:r w:rsidRPr="00085523">
        <w:rPr>
          <w:rFonts w:ascii="標楷體" w:eastAsia="標楷體" w:cs="標楷體"/>
          <w:kern w:val="0"/>
          <w:sz w:val="28"/>
          <w:szCs w:val="28"/>
        </w:rPr>
        <w:t xml:space="preserve"> </w:t>
      </w:r>
    </w:p>
    <w:p w14:paraId="3382E84E" w14:textId="77777777" w:rsidR="00AC1C31" w:rsidRPr="00085523" w:rsidRDefault="00AC1C31" w:rsidP="00583376">
      <w:pPr>
        <w:autoSpaceDE w:val="0"/>
        <w:adjustRightInd w:val="0"/>
        <w:spacing w:line="500" w:lineRule="exact"/>
        <w:ind w:leftChars="200" w:left="48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（五）審查案件時有共同執行研究計畫。</w:t>
      </w:r>
      <w:r w:rsidRPr="00085523">
        <w:rPr>
          <w:rFonts w:ascii="標楷體" w:eastAsia="標楷體" w:cs="標楷體"/>
          <w:kern w:val="0"/>
          <w:sz w:val="28"/>
          <w:szCs w:val="28"/>
        </w:rPr>
        <w:t xml:space="preserve"> </w:t>
      </w:r>
    </w:p>
    <w:p w14:paraId="4016D386" w14:textId="77777777" w:rsidR="00AC1C31" w:rsidRPr="00085523" w:rsidRDefault="00AC1C31" w:rsidP="00583376">
      <w:pPr>
        <w:autoSpaceDE w:val="0"/>
        <w:adjustRightInd w:val="0"/>
        <w:spacing w:line="500" w:lineRule="exact"/>
        <w:ind w:leftChars="400" w:left="96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委員及初審人員對其有利害關係之案件，應自行迴避。</w:t>
      </w:r>
      <w:r w:rsidRPr="00085523">
        <w:rPr>
          <w:rFonts w:ascii="標楷體" w:eastAsia="標楷體" w:cs="標楷體"/>
          <w:kern w:val="0"/>
          <w:sz w:val="28"/>
          <w:szCs w:val="28"/>
        </w:rPr>
        <w:t xml:space="preserve"> </w:t>
      </w:r>
    </w:p>
    <w:p w14:paraId="46BD97B1" w14:textId="77777777" w:rsidR="00AC1C31" w:rsidRPr="00085523" w:rsidRDefault="00AC1C31" w:rsidP="00583376">
      <w:pPr>
        <w:autoSpaceDE w:val="0"/>
        <w:adjustRightInd w:val="0"/>
        <w:spacing w:line="500" w:lineRule="exact"/>
        <w:ind w:left="980" w:rightChars="117" w:right="281" w:hangingChars="350" w:hanging="980"/>
        <w:jc w:val="both"/>
        <w:rPr>
          <w:rFonts w:ascii="標楷體" w:eastAsia="標楷體" w:cs="標楷體"/>
          <w:kern w:val="0"/>
          <w:sz w:val="28"/>
          <w:szCs w:val="28"/>
        </w:rPr>
      </w:pPr>
      <w:r w:rsidRPr="00085523">
        <w:rPr>
          <w:rFonts w:ascii="標楷體" w:eastAsia="標楷體" w:cs="標楷體" w:hint="eastAsia"/>
          <w:kern w:val="0"/>
          <w:sz w:val="28"/>
          <w:szCs w:val="28"/>
        </w:rPr>
        <w:t>十七、</w:t>
      </w:r>
      <w:r w:rsidRPr="00085523">
        <w:rPr>
          <w:rFonts w:ascii="標楷體" w:eastAsia="標楷體" w:cs="標楷體"/>
          <w:kern w:val="0"/>
          <w:sz w:val="28"/>
          <w:szCs w:val="28"/>
        </w:rPr>
        <w:t xml:space="preserve"> </w:t>
      </w:r>
      <w:r w:rsidRPr="00085523">
        <w:rPr>
          <w:rFonts w:ascii="標楷體" w:eastAsia="標楷體" w:cs="標楷體" w:hint="eastAsia"/>
          <w:kern w:val="0"/>
          <w:sz w:val="28"/>
          <w:szCs w:val="28"/>
        </w:rPr>
        <w:t>本部於處理違反學術倫理案件時，除直接調查或處分外，得視需要請當事人所屬機關（構）協助調查。</w:t>
      </w:r>
      <w:r w:rsidRPr="00085523">
        <w:rPr>
          <w:rFonts w:ascii="標楷體" w:eastAsia="標楷體" w:cs="標楷體"/>
          <w:kern w:val="0"/>
          <w:sz w:val="28"/>
          <w:szCs w:val="28"/>
        </w:rPr>
        <w:t xml:space="preserve"> </w:t>
      </w:r>
    </w:p>
    <w:p w14:paraId="72713D3C" w14:textId="77777777" w:rsidR="00AC1C31" w:rsidRPr="00085523" w:rsidRDefault="00AC1C31" w:rsidP="00583376">
      <w:pPr>
        <w:autoSpaceDE w:val="0"/>
        <w:adjustRightInd w:val="0"/>
        <w:spacing w:line="500" w:lineRule="exact"/>
        <w:ind w:leftChars="400" w:left="960" w:rightChars="117" w:right="281"/>
        <w:jc w:val="both"/>
        <w:rPr>
          <w:rFonts w:ascii="標楷體" w:eastAsia="標楷體" w:cs="標楷體"/>
          <w:kern w:val="0"/>
          <w:sz w:val="28"/>
          <w:szCs w:val="28"/>
        </w:rPr>
      </w:pPr>
      <w:r w:rsidRPr="00085523">
        <w:rPr>
          <w:rFonts w:ascii="標楷體" w:eastAsia="標楷體" w:cs="標楷體" w:hint="eastAsia"/>
          <w:kern w:val="0"/>
          <w:sz w:val="28"/>
          <w:szCs w:val="28"/>
        </w:rPr>
        <w:t>前項所屬機關（構）應將調查結果送交本部。</w:t>
      </w:r>
      <w:r w:rsidRPr="00085523">
        <w:rPr>
          <w:rFonts w:ascii="標楷體" w:eastAsia="標楷體" w:cs="標楷體"/>
          <w:kern w:val="0"/>
          <w:sz w:val="28"/>
          <w:szCs w:val="28"/>
        </w:rPr>
        <w:t xml:space="preserve"> </w:t>
      </w:r>
    </w:p>
    <w:p w14:paraId="7D472220" w14:textId="77777777" w:rsidR="009C5496" w:rsidRPr="00085523" w:rsidRDefault="00AC1C31" w:rsidP="00583376">
      <w:pPr>
        <w:autoSpaceDE w:val="0"/>
        <w:adjustRightInd w:val="0"/>
        <w:spacing w:line="500" w:lineRule="exact"/>
        <w:ind w:leftChars="400" w:left="960" w:rightChars="117" w:right="281"/>
        <w:jc w:val="both"/>
        <w:rPr>
          <w:rFonts w:eastAsia="標楷體"/>
          <w:b/>
          <w:bCs/>
          <w:sz w:val="28"/>
          <w:szCs w:val="28"/>
        </w:rPr>
      </w:pPr>
      <w:r w:rsidRPr="00085523">
        <w:rPr>
          <w:rFonts w:ascii="標楷體" w:eastAsia="標楷體" w:cs="標楷體" w:hint="eastAsia"/>
          <w:kern w:val="0"/>
          <w:sz w:val="28"/>
          <w:szCs w:val="28"/>
        </w:rPr>
        <w:t>當事人所屬機關（構）對於違反學術倫理案件未積極配合調查、有重大管理疏失或其他不當之處理行為，經學術倫理審議會建議，得追回或減撥本部一定期間之補</w:t>
      </w:r>
      <w:r w:rsidR="00244B8F" w:rsidRPr="00085523">
        <w:rPr>
          <w:rFonts w:eastAsia="標楷體"/>
          <w:kern w:val="0"/>
          <w:sz w:val="28"/>
          <w:szCs w:val="28"/>
        </w:rPr>
        <w:t>（</w:t>
      </w:r>
      <w:r w:rsidRPr="00085523">
        <w:rPr>
          <w:rFonts w:ascii="標楷體" w:eastAsia="標楷體" w:cs="標楷體" w:hint="eastAsia"/>
          <w:kern w:val="0"/>
          <w:sz w:val="28"/>
          <w:szCs w:val="28"/>
        </w:rPr>
        <w:t>捐</w:t>
      </w:r>
      <w:r w:rsidR="00244B8F" w:rsidRPr="00085523">
        <w:rPr>
          <w:rFonts w:eastAsia="標楷體"/>
          <w:kern w:val="0"/>
          <w:sz w:val="28"/>
          <w:szCs w:val="28"/>
        </w:rPr>
        <w:t>）</w:t>
      </w:r>
      <w:r w:rsidRPr="00085523">
        <w:rPr>
          <w:rFonts w:ascii="標楷體" w:eastAsia="標楷體" w:cs="標楷體" w:hint="eastAsia"/>
          <w:kern w:val="0"/>
          <w:sz w:val="28"/>
          <w:szCs w:val="28"/>
        </w:rPr>
        <w:t>助、委託研究，或其他相關獎補助計畫部分或全部補助費用。</w:t>
      </w:r>
    </w:p>
    <w:p w14:paraId="2CF5253B" w14:textId="77777777" w:rsidR="004E33EB" w:rsidRPr="00085523" w:rsidRDefault="004E33EB" w:rsidP="00AC1C31">
      <w:pPr>
        <w:spacing w:line="500" w:lineRule="exact"/>
        <w:jc w:val="center"/>
        <w:rPr>
          <w:rFonts w:eastAsia="標楷體"/>
          <w:b/>
          <w:bCs/>
          <w:sz w:val="40"/>
          <w:szCs w:val="40"/>
        </w:rPr>
      </w:pPr>
    </w:p>
    <w:p w14:paraId="53A208CC" w14:textId="77777777" w:rsidR="009C5496" w:rsidRPr="00085523" w:rsidRDefault="009C5496" w:rsidP="00AC1C31">
      <w:pPr>
        <w:spacing w:line="500" w:lineRule="exact"/>
        <w:jc w:val="center"/>
        <w:rPr>
          <w:rFonts w:eastAsia="標楷體"/>
          <w:b/>
          <w:bCs/>
          <w:sz w:val="48"/>
          <w:szCs w:val="48"/>
        </w:rPr>
      </w:pPr>
      <w:r w:rsidRPr="00085523">
        <w:rPr>
          <w:rFonts w:eastAsia="標楷體"/>
          <w:b/>
          <w:bCs/>
          <w:sz w:val="48"/>
          <w:szCs w:val="48"/>
        </w:rPr>
        <w:br w:type="page"/>
      </w:r>
    </w:p>
    <w:p w14:paraId="196576E0" w14:textId="77777777" w:rsidR="00325D35" w:rsidRPr="00085523" w:rsidRDefault="00325D35" w:rsidP="00325D35">
      <w:pPr>
        <w:widowControl/>
        <w:rPr>
          <w:rFonts w:eastAsia="標楷體"/>
          <w:b/>
          <w:bCs/>
          <w:sz w:val="28"/>
        </w:rPr>
      </w:pPr>
    </w:p>
    <w:p w14:paraId="648E289E" w14:textId="77777777" w:rsidR="00325D35" w:rsidRPr="00085523" w:rsidRDefault="00325D35" w:rsidP="00325D35">
      <w:pPr>
        <w:spacing w:line="480" w:lineRule="exact"/>
        <w:jc w:val="center"/>
        <w:rPr>
          <w:rFonts w:eastAsia="標楷體"/>
          <w:b/>
          <w:bCs/>
          <w:sz w:val="28"/>
        </w:rPr>
      </w:pPr>
    </w:p>
    <w:p w14:paraId="3CB92CE9" w14:textId="77777777" w:rsidR="00325D35" w:rsidRPr="00085523" w:rsidRDefault="00325D35" w:rsidP="00325D35">
      <w:pPr>
        <w:spacing w:line="480" w:lineRule="exact"/>
        <w:jc w:val="center"/>
        <w:rPr>
          <w:rFonts w:eastAsia="標楷體"/>
          <w:b/>
          <w:bCs/>
          <w:sz w:val="28"/>
        </w:rPr>
      </w:pPr>
    </w:p>
    <w:p w14:paraId="26FCB59F" w14:textId="77777777" w:rsidR="00325D35" w:rsidRPr="00085523" w:rsidRDefault="00325D35" w:rsidP="00325D35">
      <w:pPr>
        <w:spacing w:line="480" w:lineRule="exact"/>
        <w:jc w:val="center"/>
        <w:rPr>
          <w:rFonts w:eastAsia="標楷體"/>
          <w:b/>
          <w:bCs/>
          <w:sz w:val="28"/>
        </w:rPr>
      </w:pPr>
    </w:p>
    <w:p w14:paraId="47D05979" w14:textId="77777777" w:rsidR="00325D35" w:rsidRPr="00085523" w:rsidRDefault="00325D35" w:rsidP="00325D35">
      <w:pPr>
        <w:spacing w:line="480" w:lineRule="exact"/>
        <w:jc w:val="center"/>
        <w:rPr>
          <w:rFonts w:eastAsia="標楷體"/>
          <w:b/>
          <w:bCs/>
          <w:sz w:val="28"/>
        </w:rPr>
      </w:pPr>
    </w:p>
    <w:p w14:paraId="1F054017" w14:textId="77777777" w:rsidR="00325D35" w:rsidRPr="00085523" w:rsidRDefault="00325D35" w:rsidP="00325D35">
      <w:pPr>
        <w:spacing w:line="480" w:lineRule="exact"/>
        <w:jc w:val="center"/>
        <w:rPr>
          <w:rFonts w:eastAsia="標楷體"/>
          <w:b/>
          <w:bCs/>
          <w:sz w:val="28"/>
        </w:rPr>
      </w:pPr>
    </w:p>
    <w:p w14:paraId="6111525E" w14:textId="77777777" w:rsidR="00325D35" w:rsidRPr="00085523" w:rsidRDefault="00325D35" w:rsidP="00325D35">
      <w:pPr>
        <w:spacing w:line="480" w:lineRule="exact"/>
        <w:jc w:val="center"/>
        <w:rPr>
          <w:rFonts w:eastAsia="標楷體"/>
          <w:b/>
          <w:bCs/>
          <w:sz w:val="28"/>
        </w:rPr>
      </w:pPr>
    </w:p>
    <w:p w14:paraId="7091BDF5" w14:textId="77777777" w:rsidR="00325D35" w:rsidRPr="00085523" w:rsidRDefault="00325D35" w:rsidP="00325D35">
      <w:pPr>
        <w:spacing w:line="480" w:lineRule="exact"/>
        <w:jc w:val="center"/>
        <w:rPr>
          <w:rFonts w:eastAsia="標楷體"/>
          <w:b/>
          <w:bCs/>
          <w:sz w:val="28"/>
        </w:rPr>
      </w:pPr>
    </w:p>
    <w:p w14:paraId="223149BB" w14:textId="77777777" w:rsidR="00325D35" w:rsidRPr="00085523" w:rsidRDefault="00325D35" w:rsidP="00325D35">
      <w:pPr>
        <w:spacing w:line="480" w:lineRule="exact"/>
        <w:jc w:val="center"/>
        <w:rPr>
          <w:rFonts w:eastAsia="標楷體"/>
          <w:b/>
          <w:bCs/>
          <w:sz w:val="28"/>
        </w:rPr>
      </w:pPr>
    </w:p>
    <w:p w14:paraId="57E649CC" w14:textId="04A70D3C" w:rsidR="00325D35" w:rsidRPr="00085523" w:rsidRDefault="00325D35" w:rsidP="00325D35">
      <w:pPr>
        <w:spacing w:line="480" w:lineRule="exact"/>
        <w:jc w:val="center"/>
        <w:rPr>
          <w:rFonts w:eastAsia="標楷體"/>
          <w:b/>
          <w:bCs/>
          <w:sz w:val="28"/>
        </w:rPr>
      </w:pPr>
    </w:p>
    <w:p w14:paraId="17B375AA" w14:textId="5AB5BD71" w:rsidR="00325D35" w:rsidRPr="00085523" w:rsidRDefault="00325D35" w:rsidP="00325D35">
      <w:pPr>
        <w:spacing w:line="480" w:lineRule="exact"/>
        <w:jc w:val="center"/>
        <w:rPr>
          <w:rFonts w:eastAsia="標楷體"/>
          <w:b/>
          <w:bCs/>
          <w:sz w:val="28"/>
        </w:rPr>
      </w:pPr>
    </w:p>
    <w:p w14:paraId="09318B38" w14:textId="77777777" w:rsidR="00325D35" w:rsidRPr="00085523" w:rsidRDefault="00325D35" w:rsidP="00325D35">
      <w:pPr>
        <w:spacing w:line="480" w:lineRule="exact"/>
        <w:jc w:val="center"/>
        <w:rPr>
          <w:rFonts w:eastAsia="標楷體"/>
          <w:b/>
          <w:bCs/>
          <w:sz w:val="28"/>
        </w:rPr>
      </w:pPr>
    </w:p>
    <w:p w14:paraId="7EBB8610" w14:textId="77777777" w:rsidR="00232AA9" w:rsidRPr="00085523" w:rsidRDefault="00232AA9" w:rsidP="00232AA9">
      <w:pPr>
        <w:jc w:val="center"/>
        <w:outlineLvl w:val="0"/>
        <w:rPr>
          <w:rFonts w:eastAsia="標楷體"/>
          <w:b/>
          <w:bCs/>
          <w:sz w:val="28"/>
        </w:rPr>
      </w:pPr>
      <w:bookmarkStart w:id="24" w:name="_Toc234335364"/>
      <w:bookmarkStart w:id="25" w:name="_Toc234335365"/>
      <w:r w:rsidRPr="00085523">
        <w:rPr>
          <w:rFonts w:eastAsia="標楷體" w:hint="eastAsia"/>
          <w:b/>
          <w:bCs/>
          <w:sz w:val="56"/>
        </w:rPr>
        <w:t>貳</w:t>
      </w:r>
      <w:r w:rsidRPr="00085523">
        <w:rPr>
          <w:rFonts w:eastAsia="標楷體"/>
          <w:b/>
          <w:bCs/>
          <w:sz w:val="48"/>
        </w:rPr>
        <w:t>、</w:t>
      </w:r>
      <w:r w:rsidRPr="00085523">
        <w:rPr>
          <w:rFonts w:eastAsia="標楷體"/>
          <w:b/>
          <w:bCs/>
          <w:sz w:val="56"/>
        </w:rPr>
        <w:t>投標須知</w:t>
      </w:r>
      <w:bookmarkEnd w:id="24"/>
    </w:p>
    <w:p w14:paraId="7B130A0C" w14:textId="77777777" w:rsidR="00232AA9" w:rsidRPr="00085523" w:rsidRDefault="00232AA9" w:rsidP="00232AA9">
      <w:pPr>
        <w:spacing w:line="360" w:lineRule="exact"/>
        <w:rPr>
          <w:rFonts w:eastAsia="標楷體"/>
          <w:sz w:val="56"/>
        </w:rPr>
      </w:pPr>
    </w:p>
    <w:p w14:paraId="2475607A" w14:textId="77777777" w:rsidR="00232AA9" w:rsidRPr="00085523" w:rsidRDefault="00232AA9" w:rsidP="00232AA9">
      <w:pPr>
        <w:spacing w:line="360" w:lineRule="exact"/>
        <w:rPr>
          <w:rFonts w:eastAsia="標楷體"/>
          <w:sz w:val="28"/>
        </w:rPr>
      </w:pPr>
    </w:p>
    <w:p w14:paraId="4602F45F" w14:textId="77777777" w:rsidR="00232AA9" w:rsidRPr="00085523" w:rsidRDefault="00232AA9" w:rsidP="00232AA9">
      <w:pPr>
        <w:spacing w:line="360" w:lineRule="exact"/>
        <w:rPr>
          <w:rFonts w:eastAsia="標楷體"/>
          <w:sz w:val="28"/>
        </w:rPr>
      </w:pPr>
    </w:p>
    <w:p w14:paraId="7A65C85C" w14:textId="77777777" w:rsidR="00232AA9" w:rsidRPr="00085523" w:rsidRDefault="00232AA9" w:rsidP="00232AA9">
      <w:pPr>
        <w:spacing w:line="360" w:lineRule="exact"/>
        <w:rPr>
          <w:rFonts w:eastAsia="標楷體"/>
          <w:sz w:val="28"/>
        </w:rPr>
      </w:pPr>
    </w:p>
    <w:p w14:paraId="2DC4682F" w14:textId="77777777" w:rsidR="00232AA9" w:rsidRPr="00085523" w:rsidRDefault="00232AA9" w:rsidP="00232AA9">
      <w:pPr>
        <w:spacing w:line="360" w:lineRule="exact"/>
        <w:jc w:val="center"/>
        <w:rPr>
          <w:rFonts w:eastAsia="標楷體"/>
          <w:b/>
          <w:bCs/>
          <w:sz w:val="48"/>
        </w:rPr>
      </w:pPr>
    </w:p>
    <w:p w14:paraId="62DDA92A" w14:textId="77777777" w:rsidR="00232AA9" w:rsidRPr="00085523" w:rsidRDefault="00232AA9" w:rsidP="00232AA9">
      <w:pPr>
        <w:rPr>
          <w:rFonts w:ascii="標楷體"/>
        </w:rPr>
      </w:pPr>
      <w:r w:rsidRPr="00085523">
        <w:rPr>
          <w:rFonts w:eastAsia="標楷體"/>
          <w:b/>
          <w:bCs/>
          <w:sz w:val="48"/>
        </w:rPr>
        <w:br w:type="page"/>
      </w:r>
    </w:p>
    <w:p w14:paraId="6CAFA525" w14:textId="77777777" w:rsidR="00232AA9" w:rsidRPr="00085523" w:rsidRDefault="00232AA9" w:rsidP="006848E3">
      <w:pPr>
        <w:spacing w:line="500" w:lineRule="exact"/>
        <w:jc w:val="center"/>
        <w:rPr>
          <w:rFonts w:ascii="標楷體" w:eastAsia="標楷體"/>
          <w:b/>
          <w:sz w:val="40"/>
          <w:szCs w:val="36"/>
        </w:rPr>
      </w:pPr>
      <w:r w:rsidRPr="00085523">
        <w:rPr>
          <w:rFonts w:ascii="標楷體"/>
          <w:noProof/>
        </w:rPr>
        <w:lastRenderedPageBreak/>
        <mc:AlternateContent>
          <mc:Choice Requires="wps">
            <w:drawing>
              <wp:anchor distT="0" distB="0" distL="114300" distR="114300" simplePos="0" relativeHeight="251704832" behindDoc="0" locked="0" layoutInCell="1" allowOverlap="1" wp14:anchorId="1D65BD1E" wp14:editId="61510848">
                <wp:simplePos x="0" y="0"/>
                <wp:positionH relativeFrom="margin">
                  <wp:posOffset>4508086</wp:posOffset>
                </wp:positionH>
                <wp:positionV relativeFrom="paragraph">
                  <wp:posOffset>-501070</wp:posOffset>
                </wp:positionV>
                <wp:extent cx="1876508" cy="285750"/>
                <wp:effectExtent l="0" t="0" r="9525" b="0"/>
                <wp:wrapNone/>
                <wp:docPr id="5"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508"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35E6E" w14:textId="77777777" w:rsidR="00232AA9" w:rsidRPr="00F959DC" w:rsidRDefault="00232AA9" w:rsidP="00232AA9">
                            <w:pPr>
                              <w:rPr>
                                <w:rFonts w:eastAsia="標楷體"/>
                                <w:color w:val="000000" w:themeColor="text1"/>
                                <w:sz w:val="20"/>
                              </w:rPr>
                            </w:pPr>
                            <w:r w:rsidRPr="00D60B92">
                              <w:rPr>
                                <w:rFonts w:eastAsia="標楷體" w:hint="eastAsia"/>
                                <w:color w:val="000000" w:themeColor="text1"/>
                                <w:sz w:val="20"/>
                              </w:rPr>
                              <w:t>工</w:t>
                            </w:r>
                            <w:r w:rsidRPr="00D60B92">
                              <w:rPr>
                                <w:rFonts w:eastAsia="標楷體" w:hint="eastAsia"/>
                                <w:color w:val="000000" w:themeColor="text1"/>
                                <w:sz w:val="20"/>
                              </w:rPr>
                              <w:t>-114.12.31</w:t>
                            </w:r>
                            <w:r w:rsidRPr="00D60B92">
                              <w:rPr>
                                <w:rFonts w:eastAsia="標楷體" w:hint="eastAsia"/>
                                <w:color w:val="000000" w:themeColor="text1"/>
                                <w:sz w:val="20"/>
                              </w:rPr>
                              <w:t>版</w:t>
                            </w:r>
                            <w:r w:rsidRPr="00D60B92">
                              <w:rPr>
                                <w:rFonts w:eastAsia="標楷體" w:hint="eastAsia"/>
                                <w:color w:val="000000" w:themeColor="text1"/>
                                <w:sz w:val="20"/>
                              </w:rPr>
                              <w:t>(CDC115.03.17)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5BD1E" id="Rectangle 233" o:spid="_x0000_s1057" style="position:absolute;left:0;text-align:left;margin-left:354.95pt;margin-top:-39.45pt;width:147.75pt;height:22.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" stroked="f">
                <v:textbox>
                  <w:txbxContent>
                    <w:p w14:paraId="20C35E6E" w14:textId="77777777" w:rsidR="00232AA9" w:rsidRPr="00F959DC" w:rsidRDefault="00232AA9" w:rsidP="00232AA9">
                      <w:pPr>
                        <w:rPr>
                          <w:rFonts w:eastAsia="標楷體"/>
                          <w:color w:val="000000" w:themeColor="text1"/>
                          <w:sz w:val="20"/>
                        </w:rPr>
                      </w:pPr>
                      <w:r w:rsidRPr="00D60B92">
                        <w:rPr>
                          <w:rFonts w:eastAsia="標楷體" w:hint="eastAsia"/>
                          <w:color w:val="000000" w:themeColor="text1"/>
                          <w:sz w:val="20"/>
                        </w:rPr>
                        <w:t>工</w:t>
                      </w:r>
                      <w:r w:rsidRPr="00D60B92">
                        <w:rPr>
                          <w:rFonts w:eastAsia="標楷體" w:hint="eastAsia"/>
                          <w:color w:val="000000" w:themeColor="text1"/>
                          <w:sz w:val="20"/>
                        </w:rPr>
                        <w:t>-114.12.31</w:t>
                      </w:r>
                      <w:r w:rsidRPr="00D60B92">
                        <w:rPr>
                          <w:rFonts w:eastAsia="標楷體" w:hint="eastAsia"/>
                          <w:color w:val="000000" w:themeColor="text1"/>
                          <w:sz w:val="20"/>
                        </w:rPr>
                        <w:t>版</w:t>
                      </w:r>
                      <w:r w:rsidRPr="00D60B92">
                        <w:rPr>
                          <w:rFonts w:eastAsia="標楷體" w:hint="eastAsia"/>
                          <w:color w:val="000000" w:themeColor="text1"/>
                          <w:sz w:val="20"/>
                        </w:rPr>
                        <w:t>(CDC115.03.17)</w:t>
                      </w:r>
                    </w:p>
                  </w:txbxContent>
                </v:textbox>
                <w10:wrap anchorx="margin"/>
              </v:rect>
            </w:pict>
          </mc:Fallback>
        </mc:AlternateContent>
      </w:r>
      <w:r w:rsidRPr="00085523">
        <w:rPr>
          <w:rFonts w:ascii="標楷體" w:eastAsia="標楷體" w:hint="eastAsia"/>
          <w:b/>
          <w:sz w:val="40"/>
          <w:szCs w:val="36"/>
        </w:rPr>
        <w:t>衛生福利部疾病管制署</w:t>
      </w:r>
    </w:p>
    <w:p w14:paraId="295F6412" w14:textId="77777777" w:rsidR="00232AA9" w:rsidRPr="00085523" w:rsidRDefault="00232AA9" w:rsidP="001C050E">
      <w:pPr>
        <w:spacing w:line="560" w:lineRule="exact"/>
        <w:jc w:val="center"/>
        <w:rPr>
          <w:rFonts w:eastAsia="標楷體"/>
          <w:b/>
          <w:sz w:val="40"/>
          <w:szCs w:val="40"/>
        </w:rPr>
      </w:pPr>
      <w:r w:rsidRPr="00085523">
        <w:rPr>
          <w:rFonts w:eastAsia="標楷體" w:hint="eastAsia"/>
          <w:b/>
          <w:sz w:val="40"/>
          <w:szCs w:val="40"/>
        </w:rPr>
        <w:t>116</w:t>
      </w:r>
      <w:r w:rsidRPr="00085523">
        <w:rPr>
          <w:rFonts w:eastAsia="標楷體"/>
          <w:b/>
          <w:sz w:val="40"/>
          <w:szCs w:val="40"/>
        </w:rPr>
        <w:t>年委託科技研究計畫</w:t>
      </w:r>
      <w:r w:rsidRPr="00085523">
        <w:rPr>
          <w:rFonts w:eastAsia="標楷體" w:hint="eastAsia"/>
          <w:b/>
          <w:sz w:val="40"/>
          <w:szCs w:val="40"/>
        </w:rPr>
        <w:t>採購案</w:t>
      </w:r>
      <w:r w:rsidRPr="00085523">
        <w:rPr>
          <w:rFonts w:eastAsia="標楷體"/>
          <w:b/>
          <w:sz w:val="40"/>
          <w:szCs w:val="40"/>
        </w:rPr>
        <w:t>投標須知</w:t>
      </w:r>
    </w:p>
    <w:p w14:paraId="4B8EC21B" w14:textId="77777777" w:rsidR="00232AA9" w:rsidRPr="00085523" w:rsidRDefault="00232AA9" w:rsidP="00232AA9">
      <w:pPr>
        <w:spacing w:line="500" w:lineRule="exact"/>
        <w:ind w:left="851" w:hanging="851"/>
        <w:jc w:val="center"/>
        <w:rPr>
          <w:rFonts w:ascii="標楷體" w:eastAsia="標楷體"/>
          <w:b/>
          <w:sz w:val="36"/>
          <w:szCs w:val="36"/>
        </w:rPr>
      </w:pPr>
    </w:p>
    <w:p w14:paraId="3EB96F28" w14:textId="77777777" w:rsidR="00232AA9" w:rsidRPr="00085523" w:rsidRDefault="00232AA9" w:rsidP="00232AA9">
      <w:pPr>
        <w:pStyle w:val="72"/>
        <w:ind w:left="0" w:firstLine="0"/>
        <w:jc w:val="both"/>
      </w:pPr>
      <w:r w:rsidRPr="00085523">
        <w:rPr>
          <w:rFonts w:eastAsia="標楷體"/>
          <w:spacing w:val="0"/>
          <w:sz w:val="28"/>
        </w:rPr>
        <w:t>以下各項招標規定內容，由機關填寫，投標承作單位不得填寫或塗改。</w:t>
      </w:r>
    </w:p>
    <w:p w14:paraId="6AEA3A34" w14:textId="77777777" w:rsidR="00232AA9" w:rsidRPr="00085523" w:rsidRDefault="00232AA9" w:rsidP="00232AA9">
      <w:pPr>
        <w:pStyle w:val="72"/>
        <w:ind w:left="0" w:firstLine="0"/>
        <w:jc w:val="both"/>
      </w:pPr>
      <w:r w:rsidRPr="00085523">
        <w:rPr>
          <w:rFonts w:eastAsia="標楷體"/>
          <w:spacing w:val="0"/>
          <w:sz w:val="28"/>
        </w:rPr>
        <w:t>各項內含選項者，由機關擇符合本採購案者勾填。</w:t>
      </w:r>
    </w:p>
    <w:p w14:paraId="36C7D394" w14:textId="77777777" w:rsidR="00232AA9" w:rsidRPr="00085523" w:rsidRDefault="00232AA9" w:rsidP="00B02F7C">
      <w:pPr>
        <w:numPr>
          <w:ilvl w:val="0"/>
          <w:numId w:val="90"/>
        </w:numPr>
        <w:tabs>
          <w:tab w:val="left" w:pos="600"/>
        </w:tabs>
        <w:spacing w:line="360" w:lineRule="exact"/>
        <w:ind w:left="600" w:hanging="600"/>
        <w:rPr>
          <w:rFonts w:ascii="標楷體" w:eastAsia="標楷體" w:hAnsi="標楷體"/>
          <w:sz w:val="28"/>
        </w:rPr>
      </w:pPr>
      <w:r w:rsidRPr="00085523">
        <w:rPr>
          <w:rFonts w:ascii="標楷體" w:eastAsia="標楷體" w:hAnsi="標楷體"/>
          <w:sz w:val="28"/>
        </w:rPr>
        <w:t>本採購適用政府採購法(以下簡稱採購法)及其主管機關所訂定之規定。</w:t>
      </w:r>
    </w:p>
    <w:p w14:paraId="2B0CA3D1" w14:textId="77777777" w:rsidR="00232AA9" w:rsidRPr="00085523" w:rsidRDefault="00232AA9" w:rsidP="00B02F7C">
      <w:pPr>
        <w:numPr>
          <w:ilvl w:val="0"/>
          <w:numId w:val="90"/>
        </w:numPr>
        <w:tabs>
          <w:tab w:val="left" w:pos="600"/>
        </w:tabs>
        <w:spacing w:line="360" w:lineRule="exact"/>
        <w:ind w:left="600" w:hanging="600"/>
      </w:pPr>
      <w:r w:rsidRPr="00085523">
        <w:rPr>
          <w:rFonts w:ascii="標楷體" w:eastAsia="標楷體" w:hAnsi="標楷體"/>
          <w:b/>
          <w:sz w:val="28"/>
          <w:szCs w:val="28"/>
        </w:rPr>
        <w:t>招標標的名稱及數量摘要：</w:t>
      </w:r>
      <w:r w:rsidRPr="00085523">
        <w:rPr>
          <w:rFonts w:ascii="標楷體" w:eastAsia="標楷體" w:hAnsi="標楷體"/>
          <w:b/>
          <w:sz w:val="28"/>
        </w:rPr>
        <w:t>如本案服務需求</w:t>
      </w:r>
      <w:r w:rsidRPr="00085523">
        <w:rPr>
          <w:rFonts w:ascii="標楷體" w:eastAsia="標楷體" w:hAnsi="標楷體"/>
          <w:b/>
          <w:sz w:val="28"/>
        </w:rPr>
        <w:fldChar w:fldCharType="begin"/>
      </w:r>
      <w:r w:rsidRPr="00085523">
        <w:rPr>
          <w:rFonts w:ascii="標楷體" w:eastAsia="標楷體" w:hAnsi="標楷體"/>
          <w:b/>
          <w:sz w:val="28"/>
        </w:rPr>
        <w:instrText xml:space="preserve"> MERGEFIELD 規格名稱 </w:instrText>
      </w:r>
      <w:r w:rsidRPr="00085523">
        <w:rPr>
          <w:rFonts w:ascii="標楷體" w:eastAsia="標楷體" w:hAnsi="標楷體"/>
          <w:b/>
          <w:sz w:val="28"/>
        </w:rPr>
        <w:fldChar w:fldCharType="separate"/>
      </w:r>
      <w:r w:rsidRPr="00085523">
        <w:rPr>
          <w:rFonts w:ascii="標楷體" w:eastAsia="標楷體" w:hAnsi="標楷體"/>
          <w:b/>
          <w:sz w:val="28"/>
        </w:rPr>
        <w:t>說明書</w:t>
      </w:r>
      <w:r w:rsidRPr="00085523">
        <w:rPr>
          <w:rFonts w:ascii="標楷體" w:eastAsia="標楷體" w:hAnsi="標楷體"/>
          <w:b/>
          <w:sz w:val="28"/>
        </w:rPr>
        <w:fldChar w:fldCharType="end"/>
      </w:r>
      <w:r w:rsidRPr="00085523">
        <w:rPr>
          <w:rFonts w:ascii="標楷體" w:eastAsia="標楷體" w:hAnsi="標楷體"/>
          <w:b/>
          <w:sz w:val="28"/>
        </w:rPr>
        <w:t>。</w:t>
      </w:r>
    </w:p>
    <w:p w14:paraId="1EF5549B" w14:textId="53DB32B4" w:rsidR="00232AA9" w:rsidRPr="00085523" w:rsidRDefault="00232AA9" w:rsidP="00232AA9">
      <w:pPr>
        <w:pStyle w:val="72"/>
        <w:ind w:left="0" w:firstLine="720"/>
        <w:jc w:val="both"/>
      </w:pPr>
      <w:r w:rsidRPr="00085523">
        <w:rPr>
          <w:rFonts w:ascii="標楷體" w:eastAsia="標楷體" w:hAnsi="標楷體"/>
          <w:b/>
          <w:spacing w:val="0"/>
          <w:sz w:val="28"/>
        </w:rPr>
        <w:t>採購案號：</w:t>
      </w:r>
      <w:r w:rsidR="00D14424" w:rsidRPr="00085523">
        <w:rPr>
          <w:rFonts w:eastAsia="標楷體"/>
          <w:b/>
          <w:sz w:val="28"/>
        </w:rPr>
        <w:t>LA115024</w:t>
      </w:r>
    </w:p>
    <w:p w14:paraId="44BB8351" w14:textId="7DC8FD02" w:rsidR="00232AA9" w:rsidRPr="00085523" w:rsidRDefault="00232AA9" w:rsidP="00232AA9">
      <w:pPr>
        <w:pStyle w:val="72"/>
        <w:ind w:left="2340" w:hanging="1620"/>
        <w:jc w:val="both"/>
        <w:rPr>
          <w:rFonts w:eastAsia="標楷體"/>
          <w:b/>
          <w:sz w:val="28"/>
        </w:rPr>
      </w:pPr>
      <w:r w:rsidRPr="00085523">
        <w:rPr>
          <w:rFonts w:eastAsia="標楷體"/>
          <w:b/>
          <w:spacing w:val="0"/>
          <w:sz w:val="28"/>
        </w:rPr>
        <w:t>採購案名：</w:t>
      </w:r>
      <w:r w:rsidRPr="00085523">
        <w:rPr>
          <w:rFonts w:eastAsia="標楷體"/>
          <w:b/>
          <w:sz w:val="28"/>
        </w:rPr>
        <w:t>疾病管制署</w:t>
      </w:r>
      <w:r w:rsidRPr="00085523">
        <w:rPr>
          <w:rFonts w:eastAsia="標楷體"/>
          <w:b/>
          <w:sz w:val="28"/>
        </w:rPr>
        <w:t>11</w:t>
      </w:r>
      <w:r w:rsidRPr="00085523">
        <w:rPr>
          <w:rFonts w:eastAsia="標楷體" w:hint="eastAsia"/>
          <w:b/>
          <w:sz w:val="28"/>
        </w:rPr>
        <w:t>6</w:t>
      </w:r>
      <w:r w:rsidRPr="00085523">
        <w:rPr>
          <w:rFonts w:eastAsia="標楷體"/>
          <w:b/>
          <w:sz w:val="28"/>
        </w:rPr>
        <w:t>年委託科技研究計畫</w:t>
      </w:r>
    </w:p>
    <w:p w14:paraId="68A99F6D" w14:textId="77777777" w:rsidR="00232AA9" w:rsidRPr="00085523" w:rsidRDefault="00232AA9" w:rsidP="00B02F7C">
      <w:pPr>
        <w:numPr>
          <w:ilvl w:val="0"/>
          <w:numId w:val="90"/>
        </w:numPr>
        <w:tabs>
          <w:tab w:val="left" w:pos="600"/>
        </w:tabs>
        <w:spacing w:line="360" w:lineRule="exact"/>
        <w:ind w:left="600" w:hanging="600"/>
        <w:rPr>
          <w:rFonts w:eastAsia="標楷體"/>
          <w:b/>
          <w:sz w:val="28"/>
        </w:rPr>
      </w:pPr>
      <w:r w:rsidRPr="00085523">
        <w:rPr>
          <w:rFonts w:eastAsia="標楷體"/>
          <w:b/>
          <w:sz w:val="28"/>
        </w:rPr>
        <w:t>招標機關名稱：衛生福利部疾病管制署</w:t>
      </w:r>
    </w:p>
    <w:p w14:paraId="4E56131B" w14:textId="77777777" w:rsidR="00232AA9" w:rsidRPr="00085523" w:rsidRDefault="00232AA9" w:rsidP="00232AA9">
      <w:pPr>
        <w:pStyle w:val="72"/>
        <w:ind w:left="0" w:firstLine="2522"/>
        <w:jc w:val="both"/>
        <w:rPr>
          <w:rFonts w:eastAsia="標楷體"/>
          <w:b/>
          <w:spacing w:val="0"/>
          <w:sz w:val="28"/>
        </w:rPr>
      </w:pPr>
      <w:r w:rsidRPr="00085523">
        <w:rPr>
          <w:rFonts w:eastAsia="標楷體"/>
          <w:b/>
          <w:spacing w:val="0"/>
          <w:sz w:val="28"/>
        </w:rPr>
        <w:t>地址：台北市中正區林森南路</w:t>
      </w:r>
      <w:r w:rsidRPr="00085523">
        <w:rPr>
          <w:rFonts w:eastAsia="標楷體"/>
          <w:b/>
          <w:spacing w:val="0"/>
          <w:sz w:val="28"/>
        </w:rPr>
        <w:t>6</w:t>
      </w:r>
      <w:r w:rsidRPr="00085523">
        <w:rPr>
          <w:rFonts w:eastAsia="標楷體"/>
          <w:b/>
          <w:spacing w:val="0"/>
          <w:sz w:val="28"/>
        </w:rPr>
        <w:t>號</w:t>
      </w:r>
    </w:p>
    <w:p w14:paraId="5727CBF9" w14:textId="5055CE17" w:rsidR="00232AA9" w:rsidRPr="00085523" w:rsidRDefault="00232AA9" w:rsidP="002672B2">
      <w:pPr>
        <w:pStyle w:val="72"/>
        <w:ind w:left="4253" w:hanging="3612"/>
        <w:jc w:val="both"/>
      </w:pPr>
      <w:r w:rsidRPr="00085523">
        <w:rPr>
          <w:rFonts w:eastAsia="標楷體"/>
          <w:b/>
          <w:spacing w:val="0"/>
          <w:sz w:val="28"/>
        </w:rPr>
        <w:t>採購聯絡人：秘書室</w:t>
      </w:r>
      <w:r w:rsidRPr="00085523">
        <w:rPr>
          <w:rFonts w:eastAsia="標楷體"/>
          <w:b/>
          <w:spacing w:val="0"/>
          <w:sz w:val="28"/>
        </w:rPr>
        <w:t>/</w:t>
      </w:r>
      <w:r w:rsidRPr="00085523">
        <w:rPr>
          <w:rFonts w:eastAsia="標楷體" w:hint="eastAsia"/>
          <w:b/>
          <w:sz w:val="28"/>
        </w:rPr>
        <w:t>劉</w:t>
      </w:r>
      <w:r w:rsidRPr="00085523">
        <w:rPr>
          <w:rFonts w:eastAsia="標楷體"/>
          <w:b/>
          <w:sz w:val="28"/>
        </w:rPr>
        <w:t>小姐</w:t>
      </w:r>
      <w:r w:rsidR="00F13B2C" w:rsidRPr="00085523">
        <w:rPr>
          <w:rFonts w:eastAsia="標楷體" w:hint="eastAsia"/>
          <w:b/>
          <w:sz w:val="28"/>
        </w:rPr>
        <w:t xml:space="preserve"> </w:t>
      </w:r>
      <w:r w:rsidRPr="00085523">
        <w:rPr>
          <w:rFonts w:eastAsia="標楷體"/>
          <w:b/>
          <w:spacing w:val="0"/>
          <w:sz w:val="28"/>
        </w:rPr>
        <w:t>電話：（</w:t>
      </w:r>
      <w:r w:rsidRPr="00085523">
        <w:rPr>
          <w:rFonts w:eastAsia="標楷體"/>
          <w:b/>
          <w:spacing w:val="0"/>
          <w:sz w:val="28"/>
        </w:rPr>
        <w:t>02</w:t>
      </w:r>
      <w:r w:rsidRPr="00085523">
        <w:rPr>
          <w:rFonts w:eastAsia="標楷體"/>
          <w:b/>
          <w:spacing w:val="0"/>
          <w:sz w:val="28"/>
        </w:rPr>
        <w:t>）</w:t>
      </w:r>
      <w:r w:rsidRPr="00085523">
        <w:rPr>
          <w:rFonts w:eastAsia="標楷體"/>
          <w:b/>
          <w:spacing w:val="0"/>
          <w:sz w:val="28"/>
        </w:rPr>
        <w:t>23959825</w:t>
      </w:r>
      <w:r w:rsidRPr="00085523">
        <w:rPr>
          <w:rFonts w:eastAsia="標楷體"/>
          <w:b/>
          <w:spacing w:val="0"/>
          <w:sz w:val="28"/>
        </w:rPr>
        <w:t>分機</w:t>
      </w:r>
      <w:r w:rsidRPr="00085523">
        <w:rPr>
          <w:rFonts w:eastAsia="標楷體"/>
          <w:b/>
          <w:spacing w:val="0"/>
          <w:sz w:val="28"/>
        </w:rPr>
        <w:t>37</w:t>
      </w:r>
      <w:r w:rsidRPr="00085523">
        <w:rPr>
          <w:rFonts w:eastAsia="標楷體" w:hint="eastAsia"/>
          <w:b/>
          <w:spacing w:val="0"/>
          <w:sz w:val="28"/>
        </w:rPr>
        <w:t>11</w:t>
      </w:r>
    </w:p>
    <w:p w14:paraId="2CC8EF24" w14:textId="6E8BAAA2" w:rsidR="00232AA9" w:rsidRPr="00085523" w:rsidRDefault="00232AA9" w:rsidP="002672B2">
      <w:pPr>
        <w:pStyle w:val="72"/>
        <w:ind w:left="4242" w:hanging="131"/>
        <w:jc w:val="both"/>
      </w:pPr>
      <w:r w:rsidRPr="00085523">
        <w:rPr>
          <w:rFonts w:eastAsia="標楷體"/>
          <w:b/>
          <w:spacing w:val="0"/>
          <w:sz w:val="28"/>
        </w:rPr>
        <w:t xml:space="preserve">  </w:t>
      </w:r>
      <w:r w:rsidRPr="00085523">
        <w:rPr>
          <w:rFonts w:eastAsia="標楷體"/>
          <w:b/>
          <w:spacing w:val="0"/>
          <w:sz w:val="28"/>
        </w:rPr>
        <w:t>傳真：（</w:t>
      </w:r>
      <w:r w:rsidRPr="00085523">
        <w:rPr>
          <w:rFonts w:eastAsia="標楷體"/>
          <w:b/>
          <w:spacing w:val="0"/>
          <w:sz w:val="28"/>
        </w:rPr>
        <w:t>02</w:t>
      </w:r>
      <w:r w:rsidRPr="00085523">
        <w:rPr>
          <w:rFonts w:eastAsia="標楷體"/>
          <w:b/>
          <w:sz w:val="28"/>
        </w:rPr>
        <w:t>）</w:t>
      </w:r>
      <w:r w:rsidRPr="00085523">
        <w:rPr>
          <w:rFonts w:eastAsia="標楷體"/>
          <w:b/>
          <w:sz w:val="28"/>
        </w:rPr>
        <w:t>23959830</w:t>
      </w:r>
    </w:p>
    <w:p w14:paraId="338B1032" w14:textId="0290FA67" w:rsidR="00232AA9" w:rsidRPr="00085523" w:rsidRDefault="00232AA9" w:rsidP="00232AA9">
      <w:pPr>
        <w:pStyle w:val="72"/>
        <w:ind w:left="4678" w:hanging="4048"/>
        <w:jc w:val="both"/>
        <w:rPr>
          <w:rFonts w:eastAsia="標楷體"/>
          <w:b/>
          <w:spacing w:val="0"/>
          <w:sz w:val="28"/>
        </w:rPr>
      </w:pPr>
      <w:r w:rsidRPr="00085523">
        <w:rPr>
          <w:rFonts w:eastAsia="標楷體"/>
          <w:b/>
          <w:spacing w:val="0"/>
          <w:sz w:val="28"/>
        </w:rPr>
        <w:t>規格聯絡人：</w:t>
      </w:r>
      <w:r w:rsidRPr="00085523">
        <w:rPr>
          <w:rFonts w:eastAsia="標楷體"/>
          <w:b/>
          <w:sz w:val="28"/>
        </w:rPr>
        <w:t>企劃組</w:t>
      </w:r>
      <w:r w:rsidRPr="00085523">
        <w:rPr>
          <w:rFonts w:eastAsia="標楷體"/>
          <w:b/>
          <w:sz w:val="28"/>
        </w:rPr>
        <w:t>/</w:t>
      </w:r>
      <w:r w:rsidRPr="00085523">
        <w:rPr>
          <w:rFonts w:eastAsia="標楷體" w:hint="eastAsia"/>
          <w:b/>
          <w:sz w:val="28"/>
        </w:rPr>
        <w:t>謝</w:t>
      </w:r>
      <w:r w:rsidRPr="00085523">
        <w:rPr>
          <w:rFonts w:eastAsia="標楷體"/>
          <w:b/>
          <w:sz w:val="28"/>
        </w:rPr>
        <w:t>小姐</w:t>
      </w:r>
      <w:r w:rsidRPr="00085523">
        <w:rPr>
          <w:rFonts w:eastAsia="標楷體"/>
          <w:b/>
          <w:spacing w:val="0"/>
          <w:sz w:val="28"/>
        </w:rPr>
        <w:t xml:space="preserve"> </w:t>
      </w:r>
      <w:r w:rsidRPr="00085523">
        <w:rPr>
          <w:rFonts w:eastAsia="標楷體"/>
          <w:b/>
          <w:spacing w:val="0"/>
          <w:sz w:val="28"/>
        </w:rPr>
        <w:t>電話：（</w:t>
      </w:r>
      <w:r w:rsidRPr="00085523">
        <w:rPr>
          <w:rFonts w:eastAsia="標楷體"/>
          <w:b/>
          <w:spacing w:val="0"/>
          <w:sz w:val="28"/>
        </w:rPr>
        <w:t>02</w:t>
      </w:r>
      <w:r w:rsidRPr="00085523">
        <w:rPr>
          <w:rFonts w:eastAsia="標楷體"/>
          <w:b/>
          <w:spacing w:val="0"/>
          <w:sz w:val="28"/>
        </w:rPr>
        <w:t>）</w:t>
      </w:r>
      <w:r w:rsidRPr="00085523">
        <w:rPr>
          <w:rFonts w:eastAsia="標楷體"/>
          <w:b/>
          <w:spacing w:val="0"/>
          <w:sz w:val="28"/>
        </w:rPr>
        <w:t>23959825</w:t>
      </w:r>
      <w:r w:rsidRPr="00085523">
        <w:rPr>
          <w:rFonts w:eastAsia="標楷體"/>
          <w:b/>
          <w:spacing w:val="0"/>
          <w:sz w:val="28"/>
        </w:rPr>
        <w:t>分機</w:t>
      </w:r>
      <w:r w:rsidRPr="00085523">
        <w:rPr>
          <w:rFonts w:eastAsia="標楷體"/>
          <w:b/>
          <w:spacing w:val="0"/>
          <w:sz w:val="28"/>
        </w:rPr>
        <w:t>30</w:t>
      </w:r>
      <w:r w:rsidRPr="00085523">
        <w:rPr>
          <w:rFonts w:eastAsia="標楷體" w:hint="eastAsia"/>
          <w:b/>
          <w:spacing w:val="0"/>
          <w:sz w:val="28"/>
        </w:rPr>
        <w:t>07</w:t>
      </w:r>
    </w:p>
    <w:p w14:paraId="78F91904" w14:textId="77777777" w:rsidR="00232AA9" w:rsidRPr="00085523" w:rsidRDefault="00232AA9" w:rsidP="00232AA9">
      <w:pPr>
        <w:pStyle w:val="72"/>
        <w:ind w:left="4322" w:hanging="2195"/>
        <w:jc w:val="both"/>
        <w:rPr>
          <w:rFonts w:ascii="標楷體" w:eastAsia="標楷體" w:hAnsi="標楷體"/>
        </w:rPr>
      </w:pPr>
      <w:r w:rsidRPr="00085523">
        <w:rPr>
          <w:rFonts w:ascii="標楷體" w:eastAsia="標楷體" w:hAnsi="標楷體"/>
          <w:b/>
          <w:szCs w:val="24"/>
        </w:rPr>
        <w:t>（不涉及招標文件補充及變更之說明）</w:t>
      </w:r>
    </w:p>
    <w:p w14:paraId="074199E7" w14:textId="77777777" w:rsidR="00232AA9" w:rsidRPr="00085523" w:rsidRDefault="00232AA9" w:rsidP="00B02F7C">
      <w:pPr>
        <w:numPr>
          <w:ilvl w:val="0"/>
          <w:numId w:val="90"/>
        </w:numPr>
        <w:tabs>
          <w:tab w:val="left" w:pos="600"/>
        </w:tabs>
        <w:spacing w:line="360" w:lineRule="exact"/>
        <w:ind w:left="600" w:hanging="600"/>
        <w:rPr>
          <w:rFonts w:ascii="標楷體" w:eastAsia="標楷體" w:hAnsi="標楷體"/>
          <w:b/>
          <w:sz w:val="28"/>
        </w:rPr>
      </w:pPr>
      <w:r w:rsidRPr="00085523">
        <w:rPr>
          <w:rFonts w:ascii="標楷體" w:eastAsia="標楷體" w:hAnsi="標楷體"/>
          <w:b/>
          <w:sz w:val="28"/>
        </w:rPr>
        <w:t>公開開標案件：</w:t>
      </w:r>
    </w:p>
    <w:p w14:paraId="7AB9F8AC" w14:textId="650AC886" w:rsidR="00232AA9" w:rsidRPr="00085523" w:rsidRDefault="00232AA9" w:rsidP="00232AA9">
      <w:pPr>
        <w:spacing w:line="360" w:lineRule="exact"/>
        <w:ind w:firstLine="602"/>
        <w:jc w:val="both"/>
        <w:textAlignment w:val="baseline"/>
        <w:rPr>
          <w:rFonts w:eastAsia="全真楷書"/>
          <w:spacing w:val="14"/>
          <w:kern w:val="0"/>
        </w:rPr>
      </w:pPr>
      <w:r w:rsidRPr="00085523">
        <w:rPr>
          <w:rFonts w:ascii="標楷體" w:eastAsia="標楷體" w:hAnsi="標楷體"/>
          <w:b/>
          <w:kern w:val="0"/>
          <w:sz w:val="28"/>
        </w:rPr>
        <w:t>截標時間：</w:t>
      </w:r>
      <w:r w:rsidRPr="00085523">
        <w:rPr>
          <w:rFonts w:eastAsia="標楷體"/>
          <w:b/>
          <w:kern w:val="0"/>
          <w:sz w:val="28"/>
        </w:rPr>
        <w:t>中華民國</w:t>
      </w:r>
      <w:r w:rsidRPr="00085523">
        <w:rPr>
          <w:rFonts w:eastAsia="標楷體"/>
          <w:b/>
          <w:spacing w:val="14"/>
          <w:kern w:val="0"/>
          <w:sz w:val="28"/>
          <w:u w:val="single"/>
        </w:rPr>
        <w:t>115</w:t>
      </w:r>
      <w:r w:rsidRPr="00085523">
        <w:rPr>
          <w:rFonts w:eastAsia="標楷體"/>
          <w:b/>
          <w:spacing w:val="14"/>
          <w:kern w:val="0"/>
          <w:sz w:val="28"/>
          <w:u w:val="single"/>
        </w:rPr>
        <w:t>年</w:t>
      </w:r>
      <w:r w:rsidR="00D14424" w:rsidRPr="00085523">
        <w:rPr>
          <w:rFonts w:eastAsia="標楷體"/>
          <w:b/>
          <w:spacing w:val="14"/>
          <w:kern w:val="0"/>
          <w:sz w:val="28"/>
          <w:u w:val="single"/>
        </w:rPr>
        <w:t>9</w:t>
      </w:r>
      <w:r w:rsidRPr="00085523">
        <w:rPr>
          <w:rFonts w:eastAsia="標楷體"/>
          <w:b/>
          <w:spacing w:val="14"/>
          <w:kern w:val="0"/>
          <w:sz w:val="28"/>
          <w:u w:val="single"/>
        </w:rPr>
        <w:t>月</w:t>
      </w:r>
      <w:r w:rsidR="00D14424" w:rsidRPr="00085523">
        <w:rPr>
          <w:rFonts w:eastAsia="標楷體"/>
          <w:b/>
          <w:spacing w:val="14"/>
          <w:kern w:val="0"/>
          <w:sz w:val="28"/>
          <w:u w:val="single"/>
        </w:rPr>
        <w:t>30</w:t>
      </w:r>
      <w:r w:rsidRPr="00085523">
        <w:rPr>
          <w:rFonts w:eastAsia="標楷體"/>
          <w:b/>
          <w:spacing w:val="14"/>
          <w:kern w:val="0"/>
          <w:sz w:val="28"/>
          <w:u w:val="single"/>
        </w:rPr>
        <w:t>日下午</w:t>
      </w:r>
      <w:r w:rsidR="00D14424" w:rsidRPr="00085523">
        <w:rPr>
          <w:rFonts w:eastAsia="標楷體"/>
          <w:b/>
          <w:spacing w:val="14"/>
          <w:kern w:val="0"/>
          <w:sz w:val="28"/>
          <w:u w:val="single"/>
        </w:rPr>
        <w:t>5</w:t>
      </w:r>
      <w:r w:rsidRPr="00085523">
        <w:rPr>
          <w:rFonts w:eastAsia="標楷體"/>
          <w:b/>
          <w:spacing w:val="14"/>
          <w:kern w:val="0"/>
          <w:sz w:val="28"/>
          <w:u w:val="single"/>
        </w:rPr>
        <w:t>時</w:t>
      </w:r>
      <w:r w:rsidR="00D14424" w:rsidRPr="00085523">
        <w:rPr>
          <w:rFonts w:eastAsia="標楷體"/>
          <w:b/>
          <w:spacing w:val="14"/>
          <w:kern w:val="0"/>
          <w:sz w:val="28"/>
          <w:u w:val="single"/>
        </w:rPr>
        <w:t>00</w:t>
      </w:r>
      <w:r w:rsidRPr="00085523">
        <w:rPr>
          <w:rFonts w:eastAsia="標楷體"/>
          <w:b/>
          <w:spacing w:val="14"/>
          <w:kern w:val="0"/>
          <w:sz w:val="28"/>
          <w:u w:val="single"/>
        </w:rPr>
        <w:t>分</w:t>
      </w:r>
      <w:r w:rsidRPr="00085523">
        <w:rPr>
          <w:rFonts w:ascii="標楷體" w:eastAsia="標楷體" w:hAnsi="標楷體"/>
          <w:kern w:val="0"/>
          <w:sz w:val="28"/>
        </w:rPr>
        <w:t>。</w:t>
      </w:r>
    </w:p>
    <w:p w14:paraId="4B85E2CF" w14:textId="77777777" w:rsidR="00232AA9" w:rsidRPr="00085523" w:rsidRDefault="00232AA9" w:rsidP="00232AA9">
      <w:pPr>
        <w:spacing w:line="360" w:lineRule="exact"/>
        <w:ind w:firstLine="602"/>
        <w:jc w:val="both"/>
        <w:textAlignment w:val="baseline"/>
      </w:pPr>
      <w:r w:rsidRPr="00085523">
        <w:rPr>
          <w:rFonts w:ascii="標楷體" w:eastAsia="標楷體" w:hAnsi="標楷體"/>
          <w:b/>
          <w:kern w:val="0"/>
          <w:sz w:val="28"/>
        </w:rPr>
        <w:t>開標地點：</w:t>
      </w:r>
      <w:r w:rsidRPr="00085523">
        <w:rPr>
          <w:rFonts w:eastAsia="標楷體"/>
          <w:b/>
          <w:sz w:val="28"/>
          <w:szCs w:val="28"/>
        </w:rPr>
        <w:t>100008</w:t>
      </w:r>
      <w:r w:rsidRPr="00085523">
        <w:rPr>
          <w:rFonts w:eastAsia="標楷體"/>
          <w:b/>
          <w:sz w:val="28"/>
          <w:szCs w:val="28"/>
        </w:rPr>
        <w:tab/>
      </w:r>
      <w:r w:rsidRPr="00085523">
        <w:rPr>
          <w:rFonts w:eastAsia="標楷體"/>
          <w:b/>
          <w:sz w:val="28"/>
          <w:szCs w:val="28"/>
        </w:rPr>
        <w:t>台北市中正區林森南路</w:t>
      </w:r>
      <w:r w:rsidRPr="00085523">
        <w:rPr>
          <w:rFonts w:eastAsia="標楷體"/>
          <w:b/>
          <w:sz w:val="28"/>
          <w:szCs w:val="28"/>
        </w:rPr>
        <w:t>6</w:t>
      </w:r>
      <w:r w:rsidRPr="00085523">
        <w:rPr>
          <w:rFonts w:eastAsia="標楷體"/>
          <w:b/>
          <w:sz w:val="28"/>
          <w:szCs w:val="28"/>
        </w:rPr>
        <w:t>號地下一樓</w:t>
      </w:r>
      <w:r w:rsidRPr="00085523">
        <w:rPr>
          <w:rFonts w:ascii="標楷體" w:eastAsia="標楷體" w:hAnsi="標楷體"/>
          <w:b/>
          <w:sz w:val="28"/>
          <w:szCs w:val="28"/>
        </w:rPr>
        <w:t>開標室</w:t>
      </w:r>
    </w:p>
    <w:p w14:paraId="6A5AF0A5" w14:textId="77777777" w:rsidR="00232AA9" w:rsidRPr="00085523" w:rsidRDefault="00232AA9" w:rsidP="00232AA9">
      <w:pPr>
        <w:spacing w:line="360" w:lineRule="exact"/>
        <w:ind w:firstLine="602"/>
        <w:jc w:val="both"/>
        <w:textAlignment w:val="baseline"/>
        <w:rPr>
          <w:rFonts w:ascii="標楷體" w:eastAsia="標楷體" w:hAnsi="標楷體"/>
          <w:b/>
          <w:kern w:val="0"/>
          <w:sz w:val="28"/>
        </w:rPr>
      </w:pPr>
      <w:r w:rsidRPr="00085523">
        <w:rPr>
          <w:rFonts w:ascii="標楷體" w:eastAsia="標楷體" w:hAnsi="標楷體"/>
          <w:b/>
          <w:kern w:val="0"/>
          <w:sz w:val="28"/>
        </w:rPr>
        <w:t>開標時間：</w:t>
      </w:r>
    </w:p>
    <w:p w14:paraId="3DCED4CA" w14:textId="77777777" w:rsidR="00232AA9" w:rsidRPr="00085523" w:rsidRDefault="00232AA9" w:rsidP="00232AA9">
      <w:pPr>
        <w:spacing w:line="360" w:lineRule="exact"/>
        <w:ind w:firstLine="518"/>
        <w:jc w:val="both"/>
        <w:textAlignment w:val="baseline"/>
        <w:rPr>
          <w:rFonts w:eastAsia="全真楷書"/>
          <w:spacing w:val="14"/>
          <w:kern w:val="0"/>
        </w:rPr>
      </w:pPr>
      <w:r w:rsidRPr="00085523">
        <w:rPr>
          <w:rFonts w:ascii="標楷體" w:eastAsia="標楷體" w:hAnsi="標楷體"/>
          <w:kern w:val="0"/>
          <w:sz w:val="28"/>
        </w:rPr>
        <w:t>﹙一﹚</w:t>
      </w:r>
      <w:r w:rsidRPr="00085523">
        <w:rPr>
          <w:rFonts w:ascii="標楷體" w:eastAsia="標楷體" w:hAnsi="標楷體"/>
          <w:b/>
          <w:kern w:val="0"/>
          <w:sz w:val="28"/>
          <w:u w:val="single"/>
        </w:rPr>
        <w:t>資格、規格及價格審查：</w:t>
      </w:r>
    </w:p>
    <w:p w14:paraId="42C623F9" w14:textId="24EED2D3" w:rsidR="00232AA9" w:rsidRPr="00085523" w:rsidRDefault="00232AA9" w:rsidP="00232AA9">
      <w:pPr>
        <w:spacing w:line="360" w:lineRule="exact"/>
        <w:ind w:firstLine="1358"/>
        <w:jc w:val="both"/>
        <w:textAlignment w:val="baseline"/>
        <w:rPr>
          <w:rFonts w:eastAsia="全真楷書"/>
          <w:spacing w:val="14"/>
          <w:kern w:val="0"/>
        </w:rPr>
      </w:pPr>
      <w:r w:rsidRPr="00085523">
        <w:rPr>
          <w:rFonts w:eastAsia="標楷體"/>
          <w:kern w:val="0"/>
          <w:sz w:val="28"/>
        </w:rPr>
        <w:t>1.</w:t>
      </w:r>
      <w:r w:rsidRPr="00085523">
        <w:rPr>
          <w:rFonts w:ascii="標楷體" w:eastAsia="標楷體" w:hAnsi="標楷體"/>
          <w:b/>
          <w:kern w:val="0"/>
          <w:sz w:val="28"/>
        </w:rPr>
        <w:t>開標時間：中華民</w:t>
      </w:r>
      <w:r w:rsidRPr="00085523">
        <w:rPr>
          <w:rFonts w:eastAsia="標楷體"/>
          <w:b/>
          <w:kern w:val="0"/>
          <w:sz w:val="28"/>
        </w:rPr>
        <w:t>國</w:t>
      </w:r>
      <w:r w:rsidRPr="002F14CF">
        <w:rPr>
          <w:rFonts w:eastAsia="標楷體"/>
          <w:b/>
          <w:spacing w:val="14"/>
          <w:kern w:val="0"/>
          <w:sz w:val="28"/>
          <w:u w:val="single"/>
        </w:rPr>
        <w:t>115</w:t>
      </w:r>
      <w:r w:rsidRPr="002F14CF">
        <w:rPr>
          <w:rFonts w:eastAsia="標楷體"/>
          <w:b/>
          <w:spacing w:val="14"/>
          <w:kern w:val="0"/>
          <w:sz w:val="28"/>
          <w:u w:val="single"/>
        </w:rPr>
        <w:t>年</w:t>
      </w:r>
      <w:r w:rsidR="002F14CF" w:rsidRPr="002F14CF">
        <w:rPr>
          <w:rFonts w:eastAsia="標楷體"/>
          <w:b/>
          <w:spacing w:val="14"/>
          <w:kern w:val="0"/>
          <w:sz w:val="28"/>
          <w:szCs w:val="28"/>
          <w:u w:val="single"/>
        </w:rPr>
        <w:t>10</w:t>
      </w:r>
      <w:r w:rsidRPr="002F14CF">
        <w:rPr>
          <w:rFonts w:eastAsia="標楷體"/>
          <w:b/>
          <w:spacing w:val="14"/>
          <w:kern w:val="0"/>
          <w:sz w:val="28"/>
          <w:u w:val="single"/>
        </w:rPr>
        <w:t>月</w:t>
      </w:r>
      <w:r w:rsidR="002F14CF" w:rsidRPr="002F14CF">
        <w:rPr>
          <w:rFonts w:eastAsia="標楷體"/>
          <w:b/>
          <w:spacing w:val="14"/>
          <w:kern w:val="0"/>
          <w:sz w:val="28"/>
          <w:u w:val="single"/>
        </w:rPr>
        <w:t>1</w:t>
      </w:r>
      <w:r w:rsidRPr="002F14CF">
        <w:rPr>
          <w:rFonts w:eastAsia="標楷體"/>
          <w:b/>
          <w:spacing w:val="14"/>
          <w:kern w:val="0"/>
          <w:sz w:val="28"/>
          <w:u w:val="single"/>
        </w:rPr>
        <w:t>日</w:t>
      </w:r>
      <w:r w:rsidR="002F14CF" w:rsidRPr="002F14CF">
        <w:rPr>
          <w:rFonts w:eastAsia="標楷體"/>
          <w:b/>
          <w:spacing w:val="14"/>
          <w:kern w:val="0"/>
          <w:sz w:val="28"/>
          <w:szCs w:val="28"/>
          <w:u w:val="single"/>
        </w:rPr>
        <w:t>上</w:t>
      </w:r>
      <w:r w:rsidRPr="002F14CF">
        <w:rPr>
          <w:rFonts w:eastAsia="標楷體"/>
          <w:b/>
          <w:spacing w:val="14"/>
          <w:kern w:val="0"/>
          <w:sz w:val="28"/>
          <w:u w:val="single"/>
        </w:rPr>
        <w:t>午</w:t>
      </w:r>
      <w:r w:rsidR="002F14CF" w:rsidRPr="002F14CF">
        <w:rPr>
          <w:rFonts w:eastAsia="標楷體"/>
          <w:b/>
          <w:spacing w:val="14"/>
          <w:kern w:val="0"/>
          <w:sz w:val="28"/>
          <w:szCs w:val="28"/>
          <w:u w:val="single"/>
        </w:rPr>
        <w:t>10</w:t>
      </w:r>
      <w:r w:rsidRPr="002F14CF">
        <w:rPr>
          <w:rFonts w:eastAsia="標楷體"/>
          <w:b/>
          <w:spacing w:val="14"/>
          <w:kern w:val="0"/>
          <w:sz w:val="28"/>
          <w:u w:val="single"/>
        </w:rPr>
        <w:t>時</w:t>
      </w:r>
      <w:r w:rsidR="002F14CF" w:rsidRPr="002F14CF">
        <w:rPr>
          <w:rFonts w:eastAsia="標楷體"/>
          <w:b/>
          <w:spacing w:val="14"/>
          <w:kern w:val="0"/>
          <w:sz w:val="28"/>
          <w:u w:val="single"/>
        </w:rPr>
        <w:t>00</w:t>
      </w:r>
      <w:r w:rsidRPr="002F14CF">
        <w:rPr>
          <w:rFonts w:eastAsia="標楷體"/>
          <w:b/>
          <w:spacing w:val="14"/>
          <w:kern w:val="0"/>
          <w:sz w:val="28"/>
          <w:u w:val="single"/>
        </w:rPr>
        <w:t>分</w:t>
      </w:r>
      <w:r w:rsidRPr="00085523">
        <w:rPr>
          <w:rFonts w:ascii="標楷體" w:eastAsia="標楷體" w:hAnsi="標楷體"/>
          <w:kern w:val="0"/>
          <w:sz w:val="28"/>
        </w:rPr>
        <w:t xml:space="preserve">。 </w:t>
      </w:r>
    </w:p>
    <w:p w14:paraId="465ED216" w14:textId="77777777" w:rsidR="00232AA9" w:rsidRPr="00085523" w:rsidRDefault="00232AA9" w:rsidP="00232AA9">
      <w:pPr>
        <w:spacing w:line="360" w:lineRule="exact"/>
        <w:ind w:left="2722" w:hanging="1361"/>
        <w:jc w:val="both"/>
        <w:textAlignment w:val="baseline"/>
        <w:rPr>
          <w:rFonts w:ascii="標楷體" w:eastAsia="標楷體" w:hAnsi="標楷體"/>
          <w:kern w:val="0"/>
          <w:sz w:val="28"/>
        </w:rPr>
      </w:pPr>
      <w:r w:rsidRPr="00085523">
        <w:rPr>
          <w:rFonts w:eastAsia="標楷體"/>
          <w:kern w:val="0"/>
          <w:sz w:val="28"/>
        </w:rPr>
        <w:t>2.</w:t>
      </w:r>
      <w:r w:rsidRPr="00085523">
        <w:rPr>
          <w:rFonts w:ascii="標楷體" w:eastAsia="標楷體" w:hAnsi="標楷體"/>
          <w:kern w:val="0"/>
          <w:sz w:val="28"/>
        </w:rPr>
        <w:t>有權參加開標之每ㄧ投標廠商人數：</w:t>
      </w:r>
      <w:r w:rsidRPr="00085523">
        <w:rPr>
          <w:rFonts w:eastAsia="標楷體"/>
          <w:kern w:val="0"/>
          <w:sz w:val="28"/>
        </w:rPr>
        <w:t>最多</w:t>
      </w:r>
      <w:r w:rsidRPr="00085523">
        <w:rPr>
          <w:rFonts w:eastAsia="標楷體" w:hint="eastAsia"/>
          <w:kern w:val="0"/>
          <w:sz w:val="28"/>
        </w:rPr>
        <w:t>2</w:t>
      </w:r>
      <w:r w:rsidRPr="00085523">
        <w:rPr>
          <w:rFonts w:eastAsia="標楷體"/>
          <w:kern w:val="0"/>
          <w:sz w:val="28"/>
        </w:rPr>
        <w:t>人</w:t>
      </w:r>
    </w:p>
    <w:p w14:paraId="3EAE6C89" w14:textId="77777777" w:rsidR="00232AA9" w:rsidRPr="00085523" w:rsidRDefault="00232AA9" w:rsidP="00232AA9">
      <w:pPr>
        <w:spacing w:line="360" w:lineRule="exact"/>
        <w:ind w:firstLine="518"/>
        <w:jc w:val="both"/>
        <w:textAlignment w:val="baseline"/>
        <w:rPr>
          <w:rFonts w:eastAsia="全真楷書"/>
          <w:spacing w:val="14"/>
          <w:kern w:val="0"/>
        </w:rPr>
      </w:pPr>
      <w:r w:rsidRPr="00085523">
        <w:rPr>
          <w:rFonts w:ascii="標楷體" w:eastAsia="標楷體" w:hAnsi="標楷體"/>
          <w:kern w:val="0"/>
          <w:sz w:val="28"/>
        </w:rPr>
        <w:t xml:space="preserve"> (二) </w:t>
      </w:r>
      <w:r w:rsidRPr="00085523">
        <w:rPr>
          <w:rFonts w:ascii="標楷體" w:eastAsia="標楷體" w:hAnsi="標楷體"/>
          <w:b/>
          <w:kern w:val="0"/>
          <w:sz w:val="28"/>
          <w:u w:val="single"/>
        </w:rPr>
        <w:t>計畫審查：</w:t>
      </w:r>
      <w:r w:rsidRPr="00085523">
        <w:rPr>
          <w:rFonts w:ascii="標楷體" w:eastAsia="標楷體" w:hAnsi="標楷體"/>
          <w:kern w:val="0"/>
          <w:sz w:val="28"/>
        </w:rPr>
        <w:t xml:space="preserve"> </w:t>
      </w:r>
    </w:p>
    <w:p w14:paraId="448695BE" w14:textId="77777777" w:rsidR="00232AA9" w:rsidRPr="00085523" w:rsidRDefault="00232AA9" w:rsidP="00232AA9">
      <w:pPr>
        <w:spacing w:line="360" w:lineRule="exact"/>
        <w:ind w:left="1799" w:hanging="539"/>
        <w:jc w:val="both"/>
        <w:textAlignment w:val="baseline"/>
        <w:rPr>
          <w:rFonts w:ascii="全真楷書" w:eastAsia="全真楷書" w:hAnsi="全真楷書"/>
          <w:spacing w:val="14"/>
          <w:kern w:val="0"/>
        </w:rPr>
      </w:pPr>
      <w:r w:rsidRPr="00085523">
        <w:rPr>
          <w:rFonts w:eastAsia="標楷體"/>
          <w:spacing w:val="14"/>
          <w:kern w:val="0"/>
          <w:sz w:val="28"/>
        </w:rPr>
        <w:t>1.</w:t>
      </w:r>
      <w:r w:rsidRPr="00085523">
        <w:rPr>
          <w:rFonts w:eastAsia="標楷體"/>
          <w:spacing w:val="14"/>
          <w:kern w:val="0"/>
          <w:sz w:val="28"/>
        </w:rPr>
        <w:t>計畫審查相關作業及規定，詳如</w:t>
      </w:r>
      <w:r w:rsidRPr="00085523">
        <w:rPr>
          <w:rFonts w:eastAsia="標楷體"/>
          <w:b/>
          <w:spacing w:val="14"/>
          <w:kern w:val="0"/>
          <w:sz w:val="28"/>
          <w:u w:val="single"/>
        </w:rPr>
        <w:t>本案需</w:t>
      </w:r>
      <w:r w:rsidRPr="00085523">
        <w:rPr>
          <w:rFonts w:eastAsia="標楷體"/>
          <w:b/>
          <w:kern w:val="0"/>
          <w:sz w:val="28"/>
          <w:u w:val="single"/>
        </w:rPr>
        <w:t>求</w:t>
      </w:r>
      <w:r w:rsidRPr="00085523">
        <w:rPr>
          <w:rFonts w:eastAsia="標楷體"/>
          <w:b/>
          <w:spacing w:val="14"/>
          <w:kern w:val="0"/>
          <w:sz w:val="28"/>
          <w:u w:val="single"/>
        </w:rPr>
        <w:t>說明書</w:t>
      </w:r>
      <w:r w:rsidRPr="00085523">
        <w:rPr>
          <w:rFonts w:eastAsia="標楷體"/>
          <w:spacing w:val="14"/>
          <w:kern w:val="0"/>
          <w:sz w:val="28"/>
        </w:rPr>
        <w:t>。</w:t>
      </w:r>
    </w:p>
    <w:p w14:paraId="7A2B68EB" w14:textId="77777777" w:rsidR="00232AA9" w:rsidRPr="00085523" w:rsidRDefault="00232AA9" w:rsidP="00232AA9">
      <w:pPr>
        <w:spacing w:line="360" w:lineRule="exact"/>
        <w:ind w:left="1479" w:hanging="224"/>
        <w:jc w:val="both"/>
        <w:textAlignment w:val="baseline"/>
        <w:rPr>
          <w:rFonts w:ascii="全真楷書" w:eastAsia="全真楷書" w:hAnsi="全真楷書"/>
          <w:spacing w:val="14"/>
          <w:kern w:val="0"/>
        </w:rPr>
      </w:pPr>
      <w:r w:rsidRPr="00085523">
        <w:rPr>
          <w:rFonts w:eastAsia="標楷體"/>
          <w:kern w:val="0"/>
          <w:sz w:val="28"/>
        </w:rPr>
        <w:t>2.</w:t>
      </w:r>
      <w:r w:rsidRPr="00085523">
        <w:rPr>
          <w:rFonts w:eastAsia="標楷體"/>
          <w:kern w:val="0"/>
          <w:sz w:val="28"/>
        </w:rPr>
        <w:t>投標文件經</w:t>
      </w:r>
      <w:r w:rsidRPr="00085523">
        <w:rPr>
          <w:rFonts w:ascii="標楷體" w:eastAsia="標楷體" w:hAnsi="標楷體"/>
          <w:b/>
          <w:kern w:val="0"/>
          <w:sz w:val="28"/>
          <w:u w:val="single"/>
        </w:rPr>
        <w:t>資格、規格及價格審查</w:t>
      </w:r>
      <w:r w:rsidRPr="00085523">
        <w:rPr>
          <w:rFonts w:eastAsia="標楷體"/>
          <w:kern w:val="0"/>
          <w:sz w:val="28"/>
        </w:rPr>
        <w:t>合於招標文件規定者，始得為審查之對象。</w:t>
      </w:r>
    </w:p>
    <w:p w14:paraId="6E6509D6" w14:textId="77777777" w:rsidR="00232AA9" w:rsidRPr="00085523" w:rsidRDefault="00232AA9" w:rsidP="00232AA9">
      <w:pPr>
        <w:spacing w:line="360" w:lineRule="exact"/>
        <w:ind w:left="1501" w:hanging="246"/>
        <w:jc w:val="both"/>
        <w:textAlignment w:val="baseline"/>
        <w:rPr>
          <w:rFonts w:ascii="全真楷書" w:eastAsia="全真楷書" w:hAnsi="全真楷書"/>
          <w:spacing w:val="14"/>
          <w:kern w:val="0"/>
        </w:rPr>
      </w:pPr>
      <w:r w:rsidRPr="00085523">
        <w:rPr>
          <w:rFonts w:eastAsia="標楷體"/>
          <w:spacing w:val="14"/>
          <w:kern w:val="0"/>
          <w:sz w:val="28"/>
        </w:rPr>
        <w:t>3.</w:t>
      </w:r>
      <w:r w:rsidRPr="00085523">
        <w:rPr>
          <w:rFonts w:eastAsia="標楷體"/>
          <w:kern w:val="0"/>
          <w:sz w:val="28"/>
        </w:rPr>
        <w:t>審查</w:t>
      </w:r>
      <w:r w:rsidRPr="00085523">
        <w:rPr>
          <w:rFonts w:eastAsia="標楷體"/>
          <w:spacing w:val="14"/>
          <w:kern w:val="0"/>
          <w:sz w:val="28"/>
        </w:rPr>
        <w:t>相關作業程序及規定，詳如</w:t>
      </w:r>
      <w:r w:rsidRPr="00085523">
        <w:rPr>
          <w:rFonts w:eastAsia="標楷體"/>
          <w:b/>
          <w:kern w:val="0"/>
          <w:sz w:val="28"/>
          <w:u w:val="single"/>
        </w:rPr>
        <w:t>本案需求</w:t>
      </w:r>
      <w:r w:rsidRPr="00085523">
        <w:rPr>
          <w:rFonts w:eastAsia="標楷體"/>
          <w:b/>
          <w:kern w:val="0"/>
          <w:sz w:val="28"/>
          <w:u w:val="single"/>
        </w:rPr>
        <w:fldChar w:fldCharType="begin"/>
      </w:r>
      <w:r w:rsidRPr="00085523">
        <w:rPr>
          <w:rFonts w:eastAsia="標楷體"/>
          <w:b/>
          <w:kern w:val="0"/>
          <w:sz w:val="28"/>
          <w:u w:val="single"/>
        </w:rPr>
        <w:instrText xml:space="preserve"> MERGEFIELD </w:instrText>
      </w:r>
      <w:r w:rsidRPr="00085523">
        <w:rPr>
          <w:rFonts w:eastAsia="標楷體" w:hint="eastAsia"/>
          <w:b/>
          <w:kern w:val="0"/>
          <w:sz w:val="28"/>
          <w:u w:val="single"/>
        </w:rPr>
        <w:instrText>規格名稱</w:instrText>
      </w:r>
      <w:r w:rsidRPr="00085523">
        <w:rPr>
          <w:rFonts w:eastAsia="標楷體"/>
          <w:b/>
          <w:kern w:val="0"/>
          <w:sz w:val="28"/>
          <w:u w:val="single"/>
        </w:rPr>
        <w:instrText xml:space="preserve"> </w:instrText>
      </w:r>
      <w:r w:rsidRPr="00085523">
        <w:rPr>
          <w:rFonts w:eastAsia="標楷體"/>
          <w:b/>
          <w:kern w:val="0"/>
          <w:sz w:val="28"/>
          <w:u w:val="single"/>
        </w:rPr>
        <w:fldChar w:fldCharType="separate"/>
      </w:r>
      <w:r w:rsidRPr="00085523">
        <w:rPr>
          <w:rFonts w:eastAsia="標楷體" w:hint="eastAsia"/>
          <w:b/>
          <w:kern w:val="0"/>
          <w:sz w:val="28"/>
          <w:u w:val="single"/>
        </w:rPr>
        <w:t>說明書</w:t>
      </w:r>
      <w:r w:rsidRPr="00085523">
        <w:rPr>
          <w:rFonts w:eastAsia="標楷體"/>
          <w:b/>
          <w:kern w:val="0"/>
          <w:sz w:val="28"/>
          <w:u w:val="single"/>
        </w:rPr>
        <w:fldChar w:fldCharType="end"/>
      </w:r>
      <w:r w:rsidRPr="00085523">
        <w:rPr>
          <w:rFonts w:eastAsia="標楷體"/>
          <w:spacing w:val="14"/>
          <w:kern w:val="0"/>
          <w:sz w:val="28"/>
        </w:rPr>
        <w:t>。</w:t>
      </w:r>
    </w:p>
    <w:p w14:paraId="35374A5C" w14:textId="77777777" w:rsidR="00232AA9" w:rsidRPr="00085523" w:rsidRDefault="00232AA9" w:rsidP="00232AA9">
      <w:pPr>
        <w:spacing w:line="360" w:lineRule="exact"/>
        <w:ind w:firstLine="532"/>
        <w:jc w:val="both"/>
        <w:textAlignment w:val="baseline"/>
        <w:rPr>
          <w:rFonts w:eastAsia="全真楷書"/>
          <w:spacing w:val="14"/>
          <w:kern w:val="0"/>
        </w:rPr>
      </w:pPr>
      <w:r w:rsidRPr="00085523">
        <w:rPr>
          <w:rFonts w:ascii="標楷體" w:eastAsia="標楷體" w:hAnsi="標楷體"/>
          <w:kern w:val="0"/>
          <w:sz w:val="28"/>
        </w:rPr>
        <w:t>﹙三﹚</w:t>
      </w:r>
      <w:r w:rsidRPr="00085523">
        <w:rPr>
          <w:rFonts w:ascii="標楷體" w:eastAsia="標楷體" w:hAnsi="標楷體"/>
          <w:b/>
          <w:kern w:val="0"/>
          <w:sz w:val="28"/>
          <w:u w:val="single"/>
        </w:rPr>
        <w:t>議價：</w:t>
      </w:r>
      <w:r w:rsidRPr="00085523">
        <w:rPr>
          <w:rFonts w:ascii="標楷體" w:eastAsia="標楷體" w:hAnsi="標楷體"/>
          <w:kern w:val="0"/>
          <w:sz w:val="28"/>
        </w:rPr>
        <w:t xml:space="preserve"> </w:t>
      </w:r>
    </w:p>
    <w:p w14:paraId="252C6964" w14:textId="77777777" w:rsidR="00232AA9" w:rsidRPr="00085523" w:rsidRDefault="00232AA9" w:rsidP="00232AA9">
      <w:pPr>
        <w:spacing w:line="360" w:lineRule="exact"/>
        <w:ind w:left="1433" w:hanging="67"/>
        <w:jc w:val="both"/>
        <w:textAlignment w:val="baseline"/>
        <w:rPr>
          <w:rFonts w:eastAsia="全真楷書"/>
          <w:spacing w:val="14"/>
          <w:kern w:val="0"/>
        </w:rPr>
      </w:pPr>
      <w:r w:rsidRPr="00085523">
        <w:rPr>
          <w:rFonts w:eastAsia="標楷體"/>
          <w:kern w:val="0"/>
          <w:sz w:val="28"/>
        </w:rPr>
        <w:t>1.</w:t>
      </w:r>
      <w:r w:rsidRPr="00085523">
        <w:rPr>
          <w:rFonts w:eastAsia="標楷體"/>
          <w:b/>
          <w:kern w:val="0"/>
          <w:sz w:val="28"/>
        </w:rPr>
        <w:t>議價時間：由本署另行通知。</w:t>
      </w:r>
    </w:p>
    <w:p w14:paraId="33D3DD1F" w14:textId="77777777" w:rsidR="00232AA9" w:rsidRPr="00085523" w:rsidRDefault="00232AA9" w:rsidP="00232AA9">
      <w:pPr>
        <w:spacing w:line="360" w:lineRule="exact"/>
        <w:ind w:left="1652" w:hanging="286"/>
        <w:jc w:val="both"/>
        <w:textAlignment w:val="baseline"/>
        <w:rPr>
          <w:rFonts w:eastAsia="標楷體"/>
          <w:kern w:val="0"/>
          <w:sz w:val="28"/>
        </w:rPr>
      </w:pPr>
      <w:r w:rsidRPr="00085523">
        <w:rPr>
          <w:rFonts w:eastAsia="標楷體"/>
          <w:kern w:val="0"/>
          <w:sz w:val="28"/>
        </w:rPr>
        <w:t>2.</w:t>
      </w:r>
      <w:r w:rsidRPr="00085523">
        <w:rPr>
          <w:rFonts w:eastAsia="標楷體"/>
          <w:kern w:val="0"/>
          <w:sz w:val="28"/>
        </w:rPr>
        <w:t>廠商參加議價人員應攜帶身分證明文件備查。</w:t>
      </w:r>
    </w:p>
    <w:p w14:paraId="61D6C627" w14:textId="77777777" w:rsidR="00232AA9" w:rsidRPr="00085523" w:rsidRDefault="00232AA9" w:rsidP="00232AA9">
      <w:pPr>
        <w:spacing w:line="360" w:lineRule="exact"/>
        <w:ind w:left="1682" w:hanging="314"/>
        <w:jc w:val="both"/>
        <w:textAlignment w:val="baseline"/>
        <w:rPr>
          <w:rFonts w:eastAsia="全真楷書"/>
          <w:spacing w:val="14"/>
          <w:kern w:val="0"/>
        </w:rPr>
      </w:pPr>
      <w:r w:rsidRPr="00085523">
        <w:rPr>
          <w:rFonts w:eastAsia="標楷體"/>
          <w:kern w:val="0"/>
          <w:sz w:val="28"/>
        </w:rPr>
        <w:t>3.</w:t>
      </w:r>
      <w:r w:rsidRPr="00085523">
        <w:rPr>
          <w:rFonts w:eastAsia="標楷體"/>
          <w:kern w:val="0"/>
          <w:sz w:val="28"/>
        </w:rPr>
        <w:t>本署與評選優勝單位之議價程序及決標方式，詳如</w:t>
      </w:r>
      <w:r w:rsidRPr="00085523">
        <w:rPr>
          <w:rFonts w:eastAsia="標楷體"/>
          <w:b/>
          <w:kern w:val="0"/>
          <w:sz w:val="28"/>
        </w:rPr>
        <w:t>本案服務需求</w:t>
      </w:r>
      <w:r w:rsidRPr="00085523">
        <w:rPr>
          <w:rFonts w:eastAsia="標楷體"/>
          <w:b/>
          <w:kern w:val="0"/>
          <w:sz w:val="28"/>
        </w:rPr>
        <w:fldChar w:fldCharType="begin"/>
      </w:r>
      <w:r w:rsidRPr="00085523">
        <w:rPr>
          <w:rFonts w:eastAsia="標楷體"/>
          <w:b/>
          <w:kern w:val="0"/>
          <w:sz w:val="28"/>
        </w:rPr>
        <w:instrText xml:space="preserve"> MERGEFIELD </w:instrText>
      </w:r>
      <w:r w:rsidRPr="00085523">
        <w:rPr>
          <w:rFonts w:eastAsia="標楷體"/>
          <w:b/>
          <w:kern w:val="0"/>
          <w:sz w:val="28"/>
        </w:rPr>
        <w:instrText>規格名稱</w:instrText>
      </w:r>
      <w:r w:rsidRPr="00085523">
        <w:rPr>
          <w:rFonts w:eastAsia="標楷體"/>
          <w:b/>
          <w:kern w:val="0"/>
          <w:sz w:val="28"/>
        </w:rPr>
        <w:instrText xml:space="preserve"> </w:instrText>
      </w:r>
      <w:r w:rsidRPr="00085523">
        <w:rPr>
          <w:rFonts w:eastAsia="標楷體"/>
          <w:b/>
          <w:kern w:val="0"/>
          <w:sz w:val="28"/>
        </w:rPr>
        <w:fldChar w:fldCharType="separate"/>
      </w:r>
      <w:r w:rsidRPr="00085523">
        <w:rPr>
          <w:rFonts w:eastAsia="標楷體"/>
          <w:b/>
          <w:kern w:val="0"/>
          <w:sz w:val="28"/>
        </w:rPr>
        <w:t>說明書</w:t>
      </w:r>
      <w:r w:rsidRPr="00085523">
        <w:rPr>
          <w:rFonts w:eastAsia="標楷體"/>
          <w:b/>
          <w:kern w:val="0"/>
          <w:sz w:val="28"/>
        </w:rPr>
        <w:fldChar w:fldCharType="end"/>
      </w:r>
      <w:r w:rsidRPr="00085523">
        <w:rPr>
          <w:rFonts w:eastAsia="標楷體"/>
          <w:kern w:val="0"/>
          <w:sz w:val="28"/>
        </w:rPr>
        <w:t>。</w:t>
      </w:r>
    </w:p>
    <w:p w14:paraId="077CA27C" w14:textId="77777777" w:rsidR="00232AA9" w:rsidRPr="00085523" w:rsidRDefault="00232AA9" w:rsidP="00232AA9">
      <w:pPr>
        <w:spacing w:line="360" w:lineRule="exact"/>
        <w:ind w:left="1682" w:hanging="314"/>
        <w:jc w:val="both"/>
        <w:textAlignment w:val="baseline"/>
        <w:rPr>
          <w:rFonts w:eastAsia="全真楷書"/>
          <w:spacing w:val="14"/>
          <w:kern w:val="0"/>
        </w:rPr>
      </w:pPr>
      <w:r w:rsidRPr="00085523">
        <w:rPr>
          <w:rFonts w:eastAsia="標楷體"/>
          <w:kern w:val="0"/>
          <w:sz w:val="28"/>
        </w:rPr>
        <w:t>4</w:t>
      </w:r>
      <w:r w:rsidRPr="00085523">
        <w:rPr>
          <w:rFonts w:ascii="標楷體" w:eastAsia="標楷體" w:hAnsi="標楷體"/>
          <w:kern w:val="0"/>
          <w:sz w:val="28"/>
        </w:rPr>
        <w:t>.議價廠商應由負責人或其受任人（應與委託代理授權書之受任人為相同人員）攜帶公司及負責人印章或受任人印章到場辦理議價，如報價超過底價時，得由廠商代表當場減價至底價以內為得標，</w:t>
      </w:r>
      <w:r w:rsidRPr="00085523">
        <w:rPr>
          <w:rFonts w:ascii="標楷體" w:eastAsia="標楷體" w:hAnsi="標楷體"/>
          <w:b/>
          <w:bCs/>
          <w:spacing w:val="14"/>
          <w:kern w:val="0"/>
          <w:sz w:val="28"/>
        </w:rPr>
        <w:t>但非由負責人出席或其受任人未攜帶加蓋廠商及負責人印章之委託代理授權書者(有攜帶印章者，得於現</w:t>
      </w:r>
      <w:r w:rsidRPr="00085523">
        <w:rPr>
          <w:rFonts w:ascii="標楷體" w:eastAsia="標楷體" w:hAnsi="標楷體"/>
          <w:b/>
          <w:bCs/>
          <w:spacing w:val="14"/>
          <w:kern w:val="0"/>
          <w:sz w:val="28"/>
        </w:rPr>
        <w:lastRenderedPageBreak/>
        <w:t>場填具委託代理授權書並用印)，不得參加後續比減價作業。</w:t>
      </w:r>
    </w:p>
    <w:p w14:paraId="53721A21" w14:textId="77777777" w:rsidR="00232AA9" w:rsidRPr="00085523" w:rsidRDefault="00232AA9" w:rsidP="00232AA9">
      <w:pPr>
        <w:spacing w:line="360" w:lineRule="exact"/>
        <w:ind w:left="1418" w:hanging="1418"/>
        <w:jc w:val="both"/>
        <w:textAlignment w:val="baseline"/>
      </w:pPr>
      <w:r w:rsidRPr="00085523">
        <w:rPr>
          <w:rFonts w:ascii="標楷體" w:eastAsia="標楷體" w:hAnsi="標楷體"/>
          <w:b/>
          <w:kern w:val="0"/>
          <w:sz w:val="28"/>
        </w:rPr>
        <w:t xml:space="preserve">    </w:t>
      </w:r>
      <w:r w:rsidRPr="00085523">
        <w:rPr>
          <w:rFonts w:ascii="標楷體" w:eastAsia="標楷體" w:hAnsi="標楷體"/>
          <w:sz w:val="28"/>
        </w:rPr>
        <w:t>﹙四﹚</w:t>
      </w:r>
      <w:r w:rsidRPr="00085523">
        <w:rPr>
          <w:rFonts w:ascii="標楷體" w:eastAsia="標楷體" w:hAnsi="標楷體"/>
          <w:b/>
          <w:sz w:val="28"/>
        </w:rPr>
        <w:t>請</w:t>
      </w:r>
      <w:r w:rsidRPr="00085523">
        <w:rPr>
          <w:rFonts w:eastAsia="標楷體"/>
          <w:b/>
          <w:sz w:val="28"/>
        </w:rPr>
        <w:t>廠商於招標文件所定開標時間派員到指定之開標場所，以備依採購法第</w:t>
      </w:r>
      <w:r w:rsidRPr="00085523">
        <w:rPr>
          <w:rFonts w:eastAsia="標楷體"/>
          <w:b/>
          <w:sz w:val="28"/>
        </w:rPr>
        <w:t>51</w:t>
      </w:r>
      <w:r w:rsidRPr="00085523">
        <w:rPr>
          <w:rFonts w:eastAsia="標楷體"/>
          <w:b/>
          <w:sz w:val="28"/>
        </w:rPr>
        <w:t>條、第</w:t>
      </w:r>
      <w:r w:rsidRPr="00085523">
        <w:rPr>
          <w:rFonts w:eastAsia="標楷體"/>
          <w:b/>
          <w:sz w:val="28"/>
        </w:rPr>
        <w:t>53</w:t>
      </w:r>
      <w:r w:rsidRPr="00085523">
        <w:rPr>
          <w:rFonts w:eastAsia="標楷體"/>
          <w:b/>
          <w:sz w:val="28"/>
        </w:rPr>
        <w:t>條、第</w:t>
      </w:r>
      <w:r w:rsidRPr="00085523">
        <w:rPr>
          <w:rFonts w:eastAsia="標楷體"/>
          <w:b/>
          <w:sz w:val="28"/>
        </w:rPr>
        <w:t>54</w:t>
      </w:r>
      <w:r w:rsidRPr="00085523">
        <w:rPr>
          <w:rFonts w:eastAsia="標楷體"/>
          <w:b/>
          <w:sz w:val="28"/>
        </w:rPr>
        <w:t>條或第</w:t>
      </w:r>
      <w:r w:rsidRPr="00085523">
        <w:rPr>
          <w:rFonts w:eastAsia="標楷體"/>
          <w:b/>
          <w:sz w:val="28"/>
        </w:rPr>
        <w:t>57</w:t>
      </w:r>
      <w:r w:rsidRPr="00085523">
        <w:rPr>
          <w:rFonts w:eastAsia="標楷體"/>
          <w:b/>
          <w:sz w:val="28"/>
        </w:rPr>
        <w:t>條辦理時提出說明、減價、比減價格、協商、更改原報內容或重新報價，未派員到場</w:t>
      </w:r>
      <w:r w:rsidRPr="00085523">
        <w:rPr>
          <w:rFonts w:ascii="標楷體" w:eastAsia="標楷體" w:hAnsi="標楷體"/>
          <w:b/>
          <w:sz w:val="28"/>
        </w:rPr>
        <w:t>之廠商，倘經本署踐行通知程序（通知該廠商限期到場）仍未到場，將依採購法第60條規定視同放棄。</w:t>
      </w:r>
    </w:p>
    <w:p w14:paraId="5B614ED6" w14:textId="77777777" w:rsidR="00232AA9" w:rsidRPr="00085523" w:rsidRDefault="00232AA9" w:rsidP="00B02F7C">
      <w:pPr>
        <w:numPr>
          <w:ilvl w:val="0"/>
          <w:numId w:val="90"/>
        </w:numPr>
        <w:tabs>
          <w:tab w:val="left" w:pos="600"/>
        </w:tabs>
        <w:spacing w:line="360" w:lineRule="exact"/>
        <w:ind w:left="600" w:hanging="600"/>
      </w:pPr>
      <w:r w:rsidRPr="00085523">
        <w:rPr>
          <w:rFonts w:ascii="標楷體" w:eastAsia="標楷體" w:hAnsi="標楷體"/>
          <w:b/>
          <w:sz w:val="28"/>
          <w:szCs w:val="28"/>
        </w:rPr>
        <w:t>收受投標文件場所之地址、時間：</w:t>
      </w:r>
    </w:p>
    <w:p w14:paraId="3F1A4255" w14:textId="77777777" w:rsidR="00232AA9" w:rsidRPr="00085523" w:rsidRDefault="00232AA9" w:rsidP="00232AA9">
      <w:pPr>
        <w:spacing w:line="360" w:lineRule="exact"/>
        <w:ind w:left="120" w:firstLine="237"/>
        <w:jc w:val="both"/>
        <w:textAlignment w:val="baseline"/>
        <w:rPr>
          <w:rFonts w:ascii="標楷體" w:eastAsia="標楷體" w:hAnsi="標楷體"/>
          <w:b/>
          <w:spacing w:val="14"/>
          <w:kern w:val="0"/>
          <w:sz w:val="28"/>
        </w:rPr>
      </w:pPr>
      <w:r w:rsidRPr="00085523">
        <w:rPr>
          <w:rFonts w:ascii="標楷體" w:eastAsia="標楷體" w:hAnsi="標楷體"/>
          <w:b/>
          <w:spacing w:val="14"/>
          <w:kern w:val="0"/>
          <w:sz w:val="28"/>
        </w:rPr>
        <w:t>（一）地址：</w:t>
      </w:r>
    </w:p>
    <w:p w14:paraId="6D6F8181" w14:textId="77777777" w:rsidR="00232AA9" w:rsidRPr="00085523" w:rsidRDefault="00232AA9" w:rsidP="00232AA9">
      <w:pPr>
        <w:spacing w:line="360" w:lineRule="exact"/>
        <w:ind w:left="1276"/>
        <w:jc w:val="both"/>
        <w:textAlignment w:val="baseline"/>
        <w:rPr>
          <w:rFonts w:eastAsia="全真楷書"/>
          <w:spacing w:val="14"/>
          <w:kern w:val="0"/>
        </w:rPr>
      </w:pPr>
      <w:r w:rsidRPr="00085523">
        <w:rPr>
          <w:rFonts w:eastAsia="標楷體"/>
          <w:b/>
          <w:bCs/>
          <w:sz w:val="28"/>
          <w:szCs w:val="28"/>
          <w:u w:val="single"/>
        </w:rPr>
        <w:t>100008</w:t>
      </w:r>
      <w:r w:rsidRPr="00085523">
        <w:rPr>
          <w:rFonts w:eastAsia="標楷體"/>
          <w:b/>
          <w:bCs/>
          <w:spacing w:val="14"/>
          <w:kern w:val="0"/>
          <w:sz w:val="28"/>
          <w:szCs w:val="28"/>
          <w:u w:val="single"/>
        </w:rPr>
        <w:t>台北市中正區林森南路</w:t>
      </w:r>
      <w:r w:rsidRPr="00085523">
        <w:rPr>
          <w:rFonts w:eastAsia="標楷體"/>
          <w:b/>
          <w:bCs/>
          <w:spacing w:val="14"/>
          <w:kern w:val="0"/>
          <w:sz w:val="28"/>
          <w:szCs w:val="28"/>
          <w:u w:val="single"/>
        </w:rPr>
        <w:t>6</w:t>
      </w:r>
      <w:r w:rsidRPr="00085523">
        <w:rPr>
          <w:rFonts w:eastAsia="標楷體"/>
          <w:b/>
          <w:bCs/>
          <w:spacing w:val="14"/>
          <w:kern w:val="0"/>
          <w:sz w:val="28"/>
          <w:szCs w:val="28"/>
          <w:u w:val="single"/>
        </w:rPr>
        <w:t>號</w:t>
      </w:r>
      <w:r w:rsidRPr="00085523">
        <w:rPr>
          <w:rFonts w:eastAsia="標楷體"/>
          <w:b/>
          <w:bCs/>
          <w:spacing w:val="14"/>
          <w:kern w:val="0"/>
          <w:sz w:val="28"/>
          <w:szCs w:val="28"/>
          <w:u w:val="single"/>
        </w:rPr>
        <w:t>6</w:t>
      </w:r>
      <w:r w:rsidRPr="00085523">
        <w:rPr>
          <w:rFonts w:eastAsia="標楷體"/>
          <w:b/>
          <w:spacing w:val="14"/>
          <w:kern w:val="0"/>
          <w:sz w:val="28"/>
          <w:szCs w:val="28"/>
          <w:u w:val="single"/>
        </w:rPr>
        <w:t>樓（秘書室採購組，請確認已由專人簽收）</w:t>
      </w:r>
    </w:p>
    <w:p w14:paraId="69C82EC4" w14:textId="77777777" w:rsidR="00232AA9" w:rsidRPr="00085523" w:rsidRDefault="00232AA9" w:rsidP="00232AA9">
      <w:pPr>
        <w:spacing w:line="360" w:lineRule="exact"/>
        <w:ind w:firstLine="426"/>
        <w:textAlignment w:val="baseline"/>
        <w:rPr>
          <w:rFonts w:ascii="標楷體" w:eastAsia="標楷體" w:hAnsi="標楷體"/>
          <w:b/>
          <w:sz w:val="28"/>
          <w:szCs w:val="28"/>
        </w:rPr>
      </w:pPr>
      <w:r w:rsidRPr="00085523">
        <w:rPr>
          <w:rFonts w:ascii="標楷體" w:eastAsia="標楷體" w:hAnsi="標楷體"/>
          <w:b/>
          <w:sz w:val="28"/>
          <w:szCs w:val="28"/>
        </w:rPr>
        <w:t>（二）時間：</w:t>
      </w:r>
    </w:p>
    <w:p w14:paraId="3FB70D9D" w14:textId="77777777" w:rsidR="00232AA9" w:rsidRPr="00085523" w:rsidRDefault="00232AA9" w:rsidP="00232AA9">
      <w:pPr>
        <w:spacing w:line="360" w:lineRule="exact"/>
        <w:ind w:left="1276"/>
        <w:jc w:val="both"/>
        <w:textAlignment w:val="baseline"/>
        <w:rPr>
          <w:rFonts w:ascii="標楷體" w:eastAsia="標楷體" w:hAnsi="標楷體"/>
          <w:b/>
          <w:sz w:val="28"/>
          <w:szCs w:val="28"/>
        </w:rPr>
      </w:pPr>
      <w:r w:rsidRPr="00085523">
        <w:rPr>
          <w:rFonts w:ascii="標楷體" w:eastAsia="標楷體" w:hAnsi="標楷體"/>
          <w:b/>
          <w:sz w:val="28"/>
          <w:szCs w:val="28"/>
        </w:rPr>
        <w:t>上班時間：秘書室登記桌蓋收文章戳或交本案採購聯絡人簽收。</w:t>
      </w:r>
    </w:p>
    <w:p w14:paraId="6C9215E7" w14:textId="77777777" w:rsidR="00232AA9" w:rsidRPr="00085523" w:rsidRDefault="00232AA9" w:rsidP="00B02F7C">
      <w:pPr>
        <w:numPr>
          <w:ilvl w:val="0"/>
          <w:numId w:val="90"/>
        </w:numPr>
        <w:tabs>
          <w:tab w:val="left" w:pos="616"/>
        </w:tabs>
        <w:spacing w:line="360" w:lineRule="exact"/>
        <w:ind w:left="600" w:hanging="600"/>
        <w:jc w:val="both"/>
        <w:rPr>
          <w:rFonts w:eastAsia="全真楷書"/>
          <w:spacing w:val="14"/>
          <w:kern w:val="0"/>
        </w:rPr>
      </w:pPr>
      <w:r w:rsidRPr="00085523">
        <w:rPr>
          <w:rFonts w:eastAsia="標楷體"/>
          <w:b/>
          <w:spacing w:val="14"/>
          <w:kern w:val="0"/>
          <w:sz w:val="28"/>
          <w:szCs w:val="28"/>
        </w:rPr>
        <w:t>投標單位</w:t>
      </w:r>
      <w:r w:rsidRPr="00085523">
        <w:rPr>
          <w:rFonts w:ascii="標楷體" w:eastAsia="標楷體" w:hAnsi="標楷體"/>
          <w:b/>
          <w:spacing w:val="14"/>
          <w:kern w:val="0"/>
          <w:sz w:val="28"/>
          <w:szCs w:val="28"/>
        </w:rPr>
        <w:t>基本資格及應檢附之資格證明文件（廠商需提出資格文件影本繳驗，必要時本署並得通知廠商提供正本供查驗</w:t>
      </w:r>
      <w:r w:rsidRPr="00085523">
        <w:rPr>
          <w:rFonts w:ascii="標楷體" w:eastAsia="標楷體" w:hAnsi="標楷體"/>
          <w:b/>
          <w:bCs/>
          <w:spacing w:val="14"/>
          <w:kern w:val="0"/>
          <w:sz w:val="28"/>
          <w:szCs w:val="28"/>
        </w:rPr>
        <w:t>）</w:t>
      </w:r>
      <w:r w:rsidRPr="00085523">
        <w:rPr>
          <w:rFonts w:ascii="標楷體" w:eastAsia="標楷體" w:hAnsi="標楷體"/>
          <w:bCs/>
          <w:spacing w:val="14"/>
          <w:kern w:val="0"/>
          <w:sz w:val="28"/>
          <w:szCs w:val="28"/>
        </w:rPr>
        <w:t>：</w:t>
      </w:r>
    </w:p>
    <w:p w14:paraId="3B5F1EE7" w14:textId="77777777" w:rsidR="00232AA9" w:rsidRPr="00085523" w:rsidRDefault="00232AA9" w:rsidP="00232AA9">
      <w:pPr>
        <w:snapToGrid w:val="0"/>
        <w:spacing w:line="360" w:lineRule="exact"/>
        <w:ind w:left="1260" w:hanging="900"/>
        <w:textAlignment w:val="baseline"/>
      </w:pPr>
      <w:r w:rsidRPr="00085523">
        <w:rPr>
          <w:rFonts w:eastAsia="標楷體"/>
          <w:bCs/>
          <w:sz w:val="28"/>
          <w:szCs w:val="28"/>
        </w:rPr>
        <w:t>（一）</w:t>
      </w:r>
      <w:r w:rsidRPr="00085523">
        <w:rPr>
          <w:rFonts w:eastAsia="標楷體"/>
          <w:b/>
          <w:sz w:val="28"/>
          <w:szCs w:val="28"/>
        </w:rPr>
        <w:t>投標單位基本資格：學術或非營利機構</w:t>
      </w:r>
      <w:r w:rsidRPr="00085523">
        <w:rPr>
          <w:rFonts w:eastAsia="標楷體"/>
          <w:b/>
          <w:sz w:val="28"/>
          <w:szCs w:val="28"/>
        </w:rPr>
        <w:t xml:space="preserve"> </w:t>
      </w:r>
      <w:r w:rsidRPr="00085523">
        <w:rPr>
          <w:rFonts w:eastAsia="標楷體"/>
          <w:b/>
          <w:sz w:val="28"/>
          <w:szCs w:val="28"/>
        </w:rPr>
        <w:t>。</w:t>
      </w:r>
    </w:p>
    <w:p w14:paraId="4B31519E" w14:textId="77777777" w:rsidR="00232AA9" w:rsidRPr="00085523" w:rsidRDefault="00232AA9" w:rsidP="00232AA9">
      <w:pPr>
        <w:snapToGrid w:val="0"/>
        <w:spacing w:line="360" w:lineRule="exact"/>
        <w:ind w:left="1260" w:hanging="900"/>
        <w:textAlignment w:val="baseline"/>
      </w:pPr>
      <w:r w:rsidRPr="00085523">
        <w:rPr>
          <w:rFonts w:eastAsia="標楷體"/>
          <w:sz w:val="28"/>
          <w:szCs w:val="28"/>
        </w:rPr>
        <w:t>（二）</w:t>
      </w:r>
      <w:r w:rsidRPr="00085523">
        <w:rPr>
          <w:rFonts w:eastAsia="標楷體"/>
          <w:b/>
          <w:sz w:val="28"/>
          <w:szCs w:val="28"/>
        </w:rPr>
        <w:t>投標單位應附具之資格證明文件：</w:t>
      </w:r>
      <w:r w:rsidRPr="00085523">
        <w:rPr>
          <w:rFonts w:eastAsia="標楷體"/>
          <w:b/>
          <w:sz w:val="28"/>
          <w:szCs w:val="28"/>
        </w:rPr>
        <w:t xml:space="preserve"> </w:t>
      </w:r>
    </w:p>
    <w:p w14:paraId="3E15021A" w14:textId="77777777" w:rsidR="00232AA9" w:rsidRPr="00085523" w:rsidRDefault="00232AA9" w:rsidP="00232AA9">
      <w:pPr>
        <w:spacing w:line="360" w:lineRule="exact"/>
        <w:ind w:left="1680" w:right="102" w:hanging="600"/>
        <w:jc w:val="both"/>
        <w:rPr>
          <w:rFonts w:ascii="標楷體" w:eastAsia="標楷體" w:hAnsi="標楷體"/>
          <w:sz w:val="28"/>
        </w:rPr>
      </w:pPr>
      <w:r w:rsidRPr="00085523">
        <w:rPr>
          <w:rFonts w:eastAsia="標楷體"/>
          <w:b/>
          <w:sz w:val="28"/>
        </w:rPr>
        <w:t>1</w:t>
      </w:r>
      <w:r w:rsidRPr="00085523">
        <w:rPr>
          <w:rFonts w:ascii="標楷體" w:eastAsia="標楷體" w:hAnsi="標楷體"/>
          <w:b/>
          <w:sz w:val="28"/>
        </w:rPr>
        <w:t>.■</w:t>
      </w:r>
      <w:r w:rsidRPr="00085523">
        <w:rPr>
          <w:rFonts w:eastAsia="標楷體" w:hint="eastAsia"/>
          <w:b/>
          <w:sz w:val="28"/>
          <w:szCs w:val="28"/>
        </w:rPr>
        <w:t>學術或非營利機構公函或機關公函</w:t>
      </w:r>
      <w:r w:rsidRPr="00085523">
        <w:rPr>
          <w:rFonts w:eastAsia="標楷體"/>
          <w:b/>
          <w:sz w:val="28"/>
        </w:rPr>
        <w:t>（正本</w:t>
      </w:r>
      <w:r w:rsidRPr="00085523">
        <w:rPr>
          <w:rFonts w:eastAsia="標楷體"/>
          <w:b/>
          <w:sz w:val="28"/>
        </w:rPr>
        <w:t>1</w:t>
      </w:r>
      <w:r w:rsidRPr="00085523">
        <w:rPr>
          <w:rFonts w:eastAsia="標楷體"/>
          <w:b/>
          <w:sz w:val="28"/>
        </w:rPr>
        <w:t>份）。</w:t>
      </w:r>
    </w:p>
    <w:p w14:paraId="46FE61E8" w14:textId="77777777" w:rsidR="00232AA9" w:rsidRPr="00085523" w:rsidRDefault="00232AA9" w:rsidP="00232AA9">
      <w:pPr>
        <w:spacing w:line="360" w:lineRule="exact"/>
        <w:ind w:left="1680" w:right="102" w:hanging="600"/>
        <w:jc w:val="both"/>
        <w:rPr>
          <w:rFonts w:ascii="標楷體" w:eastAsia="標楷體" w:hAnsi="標楷體"/>
          <w:sz w:val="28"/>
        </w:rPr>
      </w:pPr>
      <w:r w:rsidRPr="00085523">
        <w:rPr>
          <w:rFonts w:eastAsia="標楷體"/>
          <w:b/>
          <w:sz w:val="28"/>
        </w:rPr>
        <w:t>2</w:t>
      </w:r>
      <w:r w:rsidRPr="00085523">
        <w:rPr>
          <w:rFonts w:ascii="標楷體" w:eastAsia="標楷體" w:hAnsi="標楷體"/>
          <w:b/>
          <w:sz w:val="28"/>
        </w:rPr>
        <w:t>.■</w:t>
      </w:r>
      <w:r w:rsidRPr="00085523">
        <w:rPr>
          <w:rFonts w:eastAsia="標楷體"/>
          <w:b/>
          <w:sz w:val="28"/>
        </w:rPr>
        <w:t>非營利機構之「設立或登記證明」（影本</w:t>
      </w:r>
      <w:r w:rsidRPr="00085523">
        <w:rPr>
          <w:rFonts w:eastAsia="標楷體"/>
          <w:b/>
          <w:sz w:val="28"/>
        </w:rPr>
        <w:t>1</w:t>
      </w:r>
      <w:r w:rsidRPr="00085523">
        <w:rPr>
          <w:rFonts w:eastAsia="標楷體"/>
          <w:b/>
          <w:sz w:val="28"/>
        </w:rPr>
        <w:t>份）（註：</w:t>
      </w:r>
      <w:r w:rsidRPr="00085523">
        <w:rPr>
          <w:rFonts w:eastAsia="標楷體"/>
          <w:b/>
          <w:sz w:val="28"/>
        </w:rPr>
        <w:t>1.</w:t>
      </w:r>
      <w:r w:rsidRPr="00085523">
        <w:rPr>
          <w:rFonts w:eastAsia="標楷體"/>
          <w:b/>
          <w:sz w:val="28"/>
        </w:rPr>
        <w:t>公私立大專院校、</w:t>
      </w:r>
      <w:r w:rsidRPr="00085523">
        <w:rPr>
          <w:rFonts w:eastAsia="標楷體"/>
          <w:b/>
          <w:sz w:val="28"/>
        </w:rPr>
        <w:t>2.</w:t>
      </w:r>
      <w:r w:rsidRPr="00085523">
        <w:rPr>
          <w:rFonts w:eastAsia="標楷體"/>
          <w:b/>
          <w:sz w:val="28"/>
        </w:rPr>
        <w:t>公立學術研究機構、</w:t>
      </w:r>
      <w:r w:rsidRPr="00085523">
        <w:rPr>
          <w:rFonts w:eastAsia="標楷體"/>
          <w:b/>
          <w:sz w:val="28"/>
        </w:rPr>
        <w:t>3.</w:t>
      </w:r>
      <w:r w:rsidRPr="00085523">
        <w:rPr>
          <w:rFonts w:eastAsia="標楷體"/>
          <w:b/>
          <w:sz w:val="28"/>
        </w:rPr>
        <w:t>政府機關及其附屬之研究機構、</w:t>
      </w:r>
      <w:r w:rsidRPr="00085523">
        <w:rPr>
          <w:rFonts w:eastAsia="標楷體"/>
          <w:b/>
          <w:sz w:val="28"/>
        </w:rPr>
        <w:t>4.</w:t>
      </w:r>
      <w:r w:rsidRPr="00085523">
        <w:rPr>
          <w:rFonts w:eastAsia="標楷體"/>
          <w:b/>
          <w:sz w:val="28"/>
        </w:rPr>
        <w:t>公立醫療機構、</w:t>
      </w:r>
      <w:r w:rsidRPr="00085523">
        <w:rPr>
          <w:rFonts w:eastAsia="標楷體"/>
          <w:b/>
          <w:sz w:val="28"/>
        </w:rPr>
        <w:t>5.</w:t>
      </w:r>
      <w:r w:rsidRPr="00085523">
        <w:rPr>
          <w:rFonts w:eastAsia="標楷體"/>
          <w:b/>
          <w:sz w:val="28"/>
        </w:rPr>
        <w:t>本署補捐助成立之財團法人得免附）。</w:t>
      </w:r>
    </w:p>
    <w:p w14:paraId="27FEDF8B" w14:textId="77777777" w:rsidR="00232AA9" w:rsidRPr="00085523" w:rsidRDefault="00232AA9" w:rsidP="00232AA9">
      <w:pPr>
        <w:tabs>
          <w:tab w:val="left" w:pos="1260"/>
        </w:tabs>
        <w:spacing w:line="360" w:lineRule="exact"/>
        <w:ind w:left="1680" w:right="102" w:hanging="600"/>
        <w:jc w:val="both"/>
        <w:rPr>
          <w:rFonts w:ascii="標楷體" w:eastAsia="標楷體" w:hAnsi="標楷體"/>
          <w:sz w:val="28"/>
        </w:rPr>
      </w:pPr>
      <w:r w:rsidRPr="00085523">
        <w:rPr>
          <w:rFonts w:eastAsia="標楷體"/>
          <w:b/>
          <w:sz w:val="28"/>
        </w:rPr>
        <w:t>3</w:t>
      </w:r>
      <w:r w:rsidRPr="00085523">
        <w:rPr>
          <w:rFonts w:ascii="標楷體" w:eastAsia="標楷體" w:hAnsi="標楷體"/>
          <w:b/>
          <w:sz w:val="28"/>
        </w:rPr>
        <w:t>.■</w:t>
      </w:r>
      <w:r w:rsidRPr="00085523">
        <w:rPr>
          <w:rFonts w:eastAsia="標楷體"/>
          <w:b/>
          <w:sz w:val="28"/>
        </w:rPr>
        <w:t>非營利機構之最近一期免稅證明，依法免稅者，</w:t>
      </w:r>
      <w:r w:rsidRPr="00085523">
        <w:rPr>
          <w:rFonts w:ascii="標楷體" w:eastAsia="標楷體" w:hAnsi="標楷體"/>
          <w:b/>
          <w:sz w:val="28"/>
          <w:u w:val="single"/>
        </w:rPr>
        <w:t>應提出稅捐相關機關核定通知書影本、其他依法免稅之證明文件影本或得於現場提出依法明定免稅相關條文、說明等。營業稅或所得稅之納稅證明</w:t>
      </w:r>
      <w:r w:rsidRPr="00085523">
        <w:rPr>
          <w:rFonts w:ascii="標楷體" w:eastAsia="標楷體" w:hAnsi="標楷體" w:hint="eastAsia"/>
          <w:b/>
          <w:sz w:val="28"/>
          <w:u w:val="single"/>
        </w:rPr>
        <w:t>或申報繳費收執聯</w:t>
      </w:r>
      <w:r w:rsidRPr="00085523">
        <w:rPr>
          <w:rFonts w:ascii="標楷體" w:eastAsia="標楷體" w:hAnsi="標楷體"/>
          <w:b/>
          <w:sz w:val="28"/>
          <w:u w:val="single"/>
        </w:rPr>
        <w:t>，得以與上開最近一期或前一期證明相同期間內主管稽徵機關核發之無違章欠稅之查復表代之。</w:t>
      </w:r>
      <w:r w:rsidRPr="00085523">
        <w:rPr>
          <w:rFonts w:eastAsia="標楷體"/>
          <w:b/>
          <w:sz w:val="28"/>
        </w:rPr>
        <w:t>（註：</w:t>
      </w:r>
      <w:r w:rsidRPr="00085523">
        <w:rPr>
          <w:rFonts w:eastAsia="標楷體"/>
          <w:b/>
          <w:sz w:val="28"/>
        </w:rPr>
        <w:t>1.</w:t>
      </w:r>
      <w:r w:rsidRPr="00085523">
        <w:rPr>
          <w:rFonts w:eastAsia="標楷體"/>
          <w:b/>
          <w:sz w:val="28"/>
        </w:rPr>
        <w:t>公私立大專院校、</w:t>
      </w:r>
      <w:r w:rsidRPr="00085523">
        <w:rPr>
          <w:rFonts w:eastAsia="標楷體"/>
          <w:b/>
          <w:sz w:val="28"/>
        </w:rPr>
        <w:t>2.</w:t>
      </w:r>
      <w:r w:rsidRPr="00085523">
        <w:rPr>
          <w:rFonts w:eastAsia="標楷體"/>
          <w:b/>
          <w:sz w:val="28"/>
        </w:rPr>
        <w:t>公立學術研究機構、</w:t>
      </w:r>
      <w:r w:rsidRPr="00085523">
        <w:rPr>
          <w:rFonts w:eastAsia="標楷體"/>
          <w:b/>
          <w:sz w:val="28"/>
        </w:rPr>
        <w:t>3.</w:t>
      </w:r>
      <w:r w:rsidRPr="00085523">
        <w:rPr>
          <w:rFonts w:eastAsia="標楷體"/>
          <w:b/>
          <w:sz w:val="28"/>
        </w:rPr>
        <w:t>政府機關及其附屬之研究機構、</w:t>
      </w:r>
      <w:r w:rsidRPr="00085523">
        <w:rPr>
          <w:rFonts w:eastAsia="標楷體"/>
          <w:b/>
          <w:sz w:val="28"/>
        </w:rPr>
        <w:t>4.</w:t>
      </w:r>
      <w:r w:rsidRPr="00085523">
        <w:rPr>
          <w:rFonts w:eastAsia="標楷體"/>
          <w:b/>
          <w:sz w:val="28"/>
        </w:rPr>
        <w:t>公立醫療機構</w:t>
      </w:r>
      <w:r w:rsidRPr="00085523">
        <w:rPr>
          <w:rFonts w:eastAsia="標楷體"/>
          <w:b/>
          <w:sz w:val="28"/>
        </w:rPr>
        <w:t>5.</w:t>
      </w:r>
      <w:r w:rsidRPr="00085523">
        <w:rPr>
          <w:rFonts w:eastAsia="標楷體"/>
          <w:b/>
          <w:sz w:val="28"/>
        </w:rPr>
        <w:t>本署補捐助成立之財團法人得免附）。</w:t>
      </w:r>
    </w:p>
    <w:p w14:paraId="77D29E4D" w14:textId="77777777" w:rsidR="00232AA9" w:rsidRPr="00085523" w:rsidRDefault="00232AA9" w:rsidP="00232AA9">
      <w:pPr>
        <w:tabs>
          <w:tab w:val="left" w:pos="1260"/>
        </w:tabs>
        <w:spacing w:line="360" w:lineRule="exact"/>
        <w:ind w:left="1680" w:right="102" w:hanging="600"/>
        <w:jc w:val="both"/>
        <w:rPr>
          <w:rFonts w:ascii="標楷體" w:eastAsia="標楷體" w:hAnsi="標楷體"/>
          <w:sz w:val="28"/>
        </w:rPr>
      </w:pPr>
      <w:r w:rsidRPr="00085523">
        <w:rPr>
          <w:rFonts w:eastAsia="標楷體"/>
          <w:b/>
          <w:sz w:val="28"/>
        </w:rPr>
        <w:t>4</w:t>
      </w:r>
      <w:r w:rsidRPr="00085523">
        <w:rPr>
          <w:rFonts w:ascii="標楷體" w:eastAsia="標楷體" w:hAnsi="標楷體"/>
          <w:b/>
          <w:sz w:val="28"/>
        </w:rPr>
        <w:t>.■</w:t>
      </w:r>
      <w:r w:rsidRPr="00085523">
        <w:rPr>
          <w:rFonts w:eastAsia="標楷體"/>
          <w:b/>
          <w:sz w:val="28"/>
        </w:rPr>
        <w:t>投標廠商聲明書（正本</w:t>
      </w:r>
      <w:r w:rsidRPr="00085523">
        <w:rPr>
          <w:rFonts w:eastAsia="標楷體"/>
          <w:b/>
          <w:sz w:val="28"/>
        </w:rPr>
        <w:t>1</w:t>
      </w:r>
      <w:r w:rsidRPr="00085523">
        <w:rPr>
          <w:rFonts w:eastAsia="標楷體"/>
          <w:b/>
          <w:sz w:val="28"/>
        </w:rPr>
        <w:t>份）（投標單位及負責人均需用印）。</w:t>
      </w:r>
    </w:p>
    <w:p w14:paraId="660FE2C3" w14:textId="77777777" w:rsidR="00232AA9" w:rsidRPr="00085523" w:rsidRDefault="00232AA9" w:rsidP="00232AA9">
      <w:pPr>
        <w:tabs>
          <w:tab w:val="left" w:pos="1260"/>
        </w:tabs>
        <w:spacing w:line="360" w:lineRule="exact"/>
        <w:ind w:left="1680" w:right="102" w:hanging="600"/>
        <w:jc w:val="both"/>
        <w:rPr>
          <w:rFonts w:ascii="標楷體" w:eastAsia="標楷體" w:hAnsi="標楷體"/>
          <w:sz w:val="28"/>
        </w:rPr>
      </w:pPr>
      <w:r w:rsidRPr="00085523">
        <w:rPr>
          <w:rFonts w:eastAsia="標楷體"/>
          <w:b/>
          <w:sz w:val="28"/>
        </w:rPr>
        <w:t>5</w:t>
      </w:r>
      <w:r w:rsidRPr="00085523">
        <w:rPr>
          <w:rFonts w:ascii="標楷體" w:eastAsia="標楷體" w:hAnsi="標楷體"/>
          <w:b/>
          <w:sz w:val="28"/>
        </w:rPr>
        <w:t>.■</w:t>
      </w:r>
      <w:r w:rsidRPr="00085523">
        <w:rPr>
          <w:rFonts w:eastAsia="標楷體"/>
          <w:b/>
          <w:sz w:val="28"/>
        </w:rPr>
        <w:t>計畫書（</w:t>
      </w:r>
      <w:r w:rsidRPr="00085523">
        <w:rPr>
          <w:rFonts w:eastAsia="標楷體"/>
          <w:b/>
          <w:sz w:val="28"/>
        </w:rPr>
        <w:t>1</w:t>
      </w:r>
      <w:r w:rsidRPr="00085523">
        <w:rPr>
          <w:rFonts w:eastAsia="標楷體"/>
          <w:b/>
          <w:sz w:val="28"/>
        </w:rPr>
        <w:t>式</w:t>
      </w:r>
      <w:r w:rsidRPr="00085523">
        <w:rPr>
          <w:rFonts w:eastAsia="標楷體"/>
          <w:b/>
          <w:sz w:val="28"/>
          <w:szCs w:val="28"/>
          <w:u w:val="single"/>
        </w:rPr>
        <w:t>10</w:t>
      </w:r>
      <w:r w:rsidRPr="00085523">
        <w:rPr>
          <w:rFonts w:eastAsia="標楷體"/>
          <w:b/>
          <w:sz w:val="28"/>
        </w:rPr>
        <w:t>份）。</w:t>
      </w:r>
    </w:p>
    <w:p w14:paraId="0A7B372C" w14:textId="77777777" w:rsidR="00232AA9" w:rsidRPr="00085523" w:rsidRDefault="00232AA9" w:rsidP="00232AA9">
      <w:pPr>
        <w:spacing w:line="360" w:lineRule="exact"/>
        <w:ind w:left="1344" w:hanging="919"/>
        <w:jc w:val="both"/>
        <w:textAlignment w:val="baseline"/>
        <w:rPr>
          <w:rFonts w:eastAsia="全真楷書"/>
          <w:spacing w:val="14"/>
          <w:kern w:val="0"/>
        </w:rPr>
      </w:pPr>
      <w:r w:rsidRPr="00085523">
        <w:rPr>
          <w:rFonts w:eastAsia="標楷體"/>
          <w:b/>
          <w:bCs/>
          <w:spacing w:val="14"/>
          <w:kern w:val="0"/>
          <w:sz w:val="28"/>
          <w:szCs w:val="48"/>
        </w:rPr>
        <w:t>（三）</w:t>
      </w:r>
      <w:r w:rsidRPr="00085523">
        <w:rPr>
          <w:rFonts w:ascii="標楷體" w:eastAsia="標楷體" w:hAnsi="標楷體"/>
          <w:spacing w:val="14"/>
          <w:kern w:val="0"/>
          <w:sz w:val="28"/>
          <w:szCs w:val="28"/>
        </w:rPr>
        <w:t>投標廠商之基本資格及應附具之證明文件如下(如允許依法令免申請核發本項基本資格證明文件之廠商參與投標，一併載明該等廠商免繳驗之證明文件；</w:t>
      </w:r>
      <w:r w:rsidRPr="00085523">
        <w:rPr>
          <w:rFonts w:ascii="標楷體" w:eastAsia="標楷體" w:hAnsi="標楷體"/>
          <w:spacing w:val="14"/>
          <w:kern w:val="0"/>
          <w:sz w:val="28"/>
          <w:szCs w:val="28"/>
          <w:u w:val="single"/>
        </w:rPr>
        <w:t>另如允許合作社為投標廠商，且投標廠商為合作社者，應依合作社法之規定，並附具合作社章程，且章程業務項目需涵蓋本採購委託工作項目</w:t>
      </w:r>
      <w:r w:rsidRPr="00085523">
        <w:rPr>
          <w:rFonts w:ascii="標楷體" w:eastAsia="標楷體" w:hAnsi="標楷體"/>
          <w:spacing w:val="14"/>
          <w:kern w:val="0"/>
          <w:sz w:val="28"/>
          <w:szCs w:val="28"/>
        </w:rPr>
        <w:t>)：</w:t>
      </w:r>
    </w:p>
    <w:p w14:paraId="34004EC7" w14:textId="77777777" w:rsidR="00232AA9" w:rsidRPr="00085523" w:rsidRDefault="00232AA9" w:rsidP="00232AA9">
      <w:pPr>
        <w:spacing w:line="360" w:lineRule="exact"/>
        <w:ind w:left="1410" w:hanging="258"/>
        <w:jc w:val="both"/>
        <w:textAlignment w:val="baseline"/>
      </w:pPr>
      <w:r w:rsidRPr="00085523">
        <w:rPr>
          <w:rFonts w:ascii="標楷體" w:eastAsia="標楷體" w:hAnsi="標楷體"/>
          <w:kern w:val="0"/>
          <w:sz w:val="28"/>
        </w:rPr>
        <w:t>□</w:t>
      </w:r>
      <w:r w:rsidRPr="00085523">
        <w:rPr>
          <w:rFonts w:ascii="標楷體" w:eastAsia="標楷體" w:hAnsi="標楷體"/>
          <w:kern w:val="0"/>
          <w:sz w:val="28"/>
          <w:szCs w:val="28"/>
        </w:rPr>
        <w:t>本採購屬經濟部(投資審議司)公告「具敏感性或國安(含資安)疑慮之業務範疇」之資訊服務採購，廠商不得為大陸地區廠商、第</w:t>
      </w:r>
      <w:r w:rsidRPr="00085523">
        <w:rPr>
          <w:rFonts w:ascii="標楷體" w:eastAsia="標楷體" w:hAnsi="標楷體"/>
          <w:kern w:val="0"/>
          <w:sz w:val="28"/>
          <w:szCs w:val="28"/>
        </w:rPr>
        <w:lastRenderedPageBreak/>
        <w:t>三地區含陸資成分廠商及經濟部(投資審議司)公告之陸資資訊服務業者。(上開業務範疇及陸資資訊服務業清單公開於經濟部(投資審議司</w:t>
      </w:r>
      <w:r w:rsidRPr="00085523">
        <w:rPr>
          <w:rFonts w:eastAsia="標楷體"/>
          <w:kern w:val="0"/>
          <w:sz w:val="28"/>
          <w:szCs w:val="28"/>
        </w:rPr>
        <w:t>)</w:t>
      </w:r>
      <w:r w:rsidRPr="00085523">
        <w:rPr>
          <w:rFonts w:eastAsia="標楷體"/>
          <w:kern w:val="0"/>
          <w:sz w:val="28"/>
          <w:szCs w:val="28"/>
        </w:rPr>
        <w:t>網站；政府電子採購網（</w:t>
      </w:r>
      <w:r w:rsidRPr="00085523">
        <w:rPr>
          <w:rFonts w:eastAsia="標楷體"/>
          <w:kern w:val="0"/>
          <w:sz w:val="28"/>
          <w:szCs w:val="28"/>
        </w:rPr>
        <w:t>https://web.pcc.gov.tw</w:t>
      </w:r>
      <w:r w:rsidRPr="00085523">
        <w:rPr>
          <w:rFonts w:eastAsia="標楷體"/>
          <w:kern w:val="0"/>
          <w:sz w:val="28"/>
          <w:szCs w:val="28"/>
        </w:rPr>
        <w:t>）</w:t>
      </w:r>
      <w:r w:rsidRPr="00085523">
        <w:rPr>
          <w:rFonts w:eastAsia="標楷體"/>
          <w:kern w:val="0"/>
          <w:sz w:val="28"/>
          <w:szCs w:val="28"/>
        </w:rPr>
        <w:t>/</w:t>
      </w:r>
      <w:r w:rsidRPr="00085523">
        <w:rPr>
          <w:rFonts w:eastAsia="標楷體"/>
          <w:kern w:val="0"/>
          <w:sz w:val="28"/>
          <w:szCs w:val="28"/>
        </w:rPr>
        <w:t>相關連結</w:t>
      </w:r>
      <w:r w:rsidRPr="00085523">
        <w:rPr>
          <w:rFonts w:eastAsia="標楷體"/>
          <w:kern w:val="0"/>
          <w:sz w:val="28"/>
          <w:szCs w:val="28"/>
        </w:rPr>
        <w:t>/</w:t>
      </w:r>
      <w:r w:rsidRPr="00085523">
        <w:rPr>
          <w:rFonts w:eastAsia="標楷體"/>
          <w:kern w:val="0"/>
          <w:sz w:val="28"/>
          <w:szCs w:val="28"/>
        </w:rPr>
        <w:t>其他</w:t>
      </w:r>
      <w:r w:rsidRPr="00085523">
        <w:rPr>
          <w:rFonts w:eastAsia="標楷體"/>
          <w:kern w:val="0"/>
          <w:sz w:val="28"/>
          <w:szCs w:val="28"/>
        </w:rPr>
        <w:t>/</w:t>
      </w:r>
      <w:r w:rsidRPr="00085523">
        <w:rPr>
          <w:rFonts w:eastAsia="標楷體"/>
          <w:kern w:val="0"/>
          <w:sz w:val="28"/>
          <w:szCs w:val="28"/>
        </w:rPr>
        <w:t>經濟部</w:t>
      </w:r>
      <w:r w:rsidRPr="00085523">
        <w:rPr>
          <w:rFonts w:eastAsia="標楷體"/>
          <w:kern w:val="0"/>
          <w:sz w:val="28"/>
          <w:szCs w:val="28"/>
        </w:rPr>
        <w:t>(</w:t>
      </w:r>
      <w:r w:rsidRPr="00085523">
        <w:rPr>
          <w:rFonts w:eastAsia="標楷體"/>
          <w:kern w:val="0"/>
          <w:sz w:val="28"/>
          <w:szCs w:val="28"/>
        </w:rPr>
        <w:t>投資審議司</w:t>
      </w:r>
      <w:r w:rsidRPr="00085523">
        <w:rPr>
          <w:rFonts w:eastAsia="標楷體"/>
          <w:kern w:val="0"/>
          <w:sz w:val="28"/>
          <w:szCs w:val="28"/>
        </w:rPr>
        <w:t>)</w:t>
      </w:r>
      <w:r w:rsidRPr="00085523">
        <w:rPr>
          <w:rFonts w:eastAsia="標楷體"/>
          <w:kern w:val="0"/>
          <w:sz w:val="28"/>
          <w:szCs w:val="28"/>
        </w:rPr>
        <w:t>公告陸資資訊</w:t>
      </w:r>
      <w:r w:rsidRPr="00085523">
        <w:rPr>
          <w:rFonts w:eastAsia="標楷體"/>
          <w:kern w:val="0"/>
          <w:sz w:val="28"/>
          <w:szCs w:val="28"/>
        </w:rPr>
        <w:t>)</w:t>
      </w:r>
      <w:r w:rsidRPr="00085523">
        <w:rPr>
          <w:rFonts w:eastAsia="標楷體"/>
          <w:kern w:val="0"/>
          <w:sz w:val="28"/>
          <w:szCs w:val="28"/>
        </w:rPr>
        <w:t>。（註：適用條約或協定之採購案，如勾選本項者，請依</w:t>
      </w:r>
      <w:r w:rsidRPr="00085523">
        <w:rPr>
          <w:rFonts w:eastAsia="標楷體"/>
          <w:kern w:val="0"/>
          <w:sz w:val="28"/>
          <w:szCs w:val="28"/>
        </w:rPr>
        <w:t>GPA</w:t>
      </w:r>
      <w:r w:rsidRPr="00085523">
        <w:rPr>
          <w:rFonts w:eastAsia="標楷體"/>
          <w:kern w:val="0"/>
          <w:sz w:val="28"/>
          <w:szCs w:val="28"/>
        </w:rPr>
        <w:t>第</w:t>
      </w:r>
      <w:r w:rsidRPr="00085523">
        <w:rPr>
          <w:rFonts w:eastAsia="標楷體"/>
          <w:kern w:val="0"/>
          <w:sz w:val="28"/>
          <w:szCs w:val="28"/>
        </w:rPr>
        <w:t>3</w:t>
      </w:r>
      <w:r w:rsidRPr="00085523">
        <w:rPr>
          <w:rFonts w:eastAsia="標楷體"/>
          <w:kern w:val="0"/>
          <w:sz w:val="28"/>
          <w:szCs w:val="28"/>
        </w:rPr>
        <w:t>條規定，妥適考量本須知第</w:t>
      </w:r>
      <w:r w:rsidRPr="00085523">
        <w:rPr>
          <w:rFonts w:eastAsia="標楷體"/>
          <w:kern w:val="0"/>
          <w:sz w:val="28"/>
          <w:szCs w:val="28"/>
        </w:rPr>
        <w:t>20</w:t>
      </w:r>
      <w:r w:rsidRPr="00085523">
        <w:rPr>
          <w:rFonts w:eastAsia="標楷體"/>
          <w:kern w:val="0"/>
          <w:sz w:val="28"/>
          <w:szCs w:val="28"/>
        </w:rPr>
        <w:t>點之勾選）</w:t>
      </w:r>
    </w:p>
    <w:p w14:paraId="0ADB0030" w14:textId="77777777" w:rsidR="00232AA9" w:rsidRPr="00085523" w:rsidRDefault="00232AA9" w:rsidP="00232AA9">
      <w:pPr>
        <w:spacing w:line="360" w:lineRule="exact"/>
        <w:ind w:left="1410" w:hanging="258"/>
        <w:jc w:val="both"/>
        <w:textAlignment w:val="baseline"/>
      </w:pPr>
      <w:r w:rsidRPr="00085523">
        <w:rPr>
          <w:rFonts w:ascii="標楷體" w:eastAsia="標楷體" w:hAnsi="標楷體"/>
          <w:kern w:val="0"/>
          <w:sz w:val="28"/>
        </w:rPr>
        <w:t>□</w:t>
      </w:r>
      <w:r w:rsidRPr="00085523">
        <w:rPr>
          <w:rFonts w:ascii="標楷體" w:eastAsia="標楷體" w:hAnsi="標楷體"/>
          <w:kern w:val="0"/>
          <w:sz w:val="28"/>
          <w:szCs w:val="28"/>
          <w:u w:val="single"/>
        </w:rPr>
        <w:t>本採購內容涉及國家安全，不允許大陸地區廠商、第三地區含陸資成分廠商及在臺陸資廠商參與。</w:t>
      </w:r>
      <w:r w:rsidRPr="00085523">
        <w:rPr>
          <w:rFonts w:ascii="標楷體" w:eastAsia="標楷體" w:hAnsi="標楷體"/>
          <w:kern w:val="0"/>
          <w:sz w:val="28"/>
          <w:szCs w:val="28"/>
        </w:rPr>
        <w:t>（</w:t>
      </w:r>
      <w:r w:rsidRPr="00085523">
        <w:rPr>
          <w:rFonts w:ascii="標楷體" w:eastAsia="標楷體" w:hAnsi="標楷體"/>
          <w:kern w:val="0"/>
          <w:sz w:val="28"/>
          <w:szCs w:val="28"/>
          <w:u w:val="single"/>
        </w:rPr>
        <w:t>註：適用條約或協定之採購案，如勾選本項</w:t>
      </w:r>
      <w:r w:rsidRPr="00085523">
        <w:rPr>
          <w:rFonts w:eastAsia="標楷體"/>
          <w:kern w:val="0"/>
          <w:sz w:val="28"/>
          <w:szCs w:val="28"/>
          <w:u w:val="single"/>
        </w:rPr>
        <w:t>者，請依</w:t>
      </w:r>
      <w:r w:rsidRPr="00085523">
        <w:rPr>
          <w:rFonts w:eastAsia="標楷體"/>
          <w:kern w:val="0"/>
          <w:sz w:val="28"/>
          <w:szCs w:val="28"/>
          <w:u w:val="single"/>
        </w:rPr>
        <w:t>GPA</w:t>
      </w:r>
      <w:r w:rsidRPr="00085523">
        <w:rPr>
          <w:rFonts w:eastAsia="標楷體"/>
          <w:kern w:val="0"/>
          <w:sz w:val="28"/>
          <w:szCs w:val="28"/>
          <w:u w:val="single"/>
        </w:rPr>
        <w:t>第</w:t>
      </w:r>
      <w:r w:rsidRPr="00085523">
        <w:rPr>
          <w:rFonts w:eastAsia="標楷體"/>
          <w:kern w:val="0"/>
          <w:sz w:val="28"/>
          <w:szCs w:val="28"/>
          <w:u w:val="single"/>
        </w:rPr>
        <w:t>3</w:t>
      </w:r>
      <w:r w:rsidRPr="00085523">
        <w:rPr>
          <w:rFonts w:eastAsia="標楷體"/>
          <w:kern w:val="0"/>
          <w:sz w:val="28"/>
          <w:szCs w:val="28"/>
          <w:u w:val="single"/>
        </w:rPr>
        <w:t>條規定，妥適考量本須知第</w:t>
      </w:r>
      <w:r w:rsidRPr="00085523">
        <w:rPr>
          <w:rFonts w:eastAsia="標楷體"/>
          <w:kern w:val="0"/>
          <w:sz w:val="28"/>
          <w:szCs w:val="28"/>
          <w:u w:val="single"/>
        </w:rPr>
        <w:t>20</w:t>
      </w:r>
      <w:r w:rsidRPr="00085523">
        <w:rPr>
          <w:rFonts w:ascii="標楷體" w:eastAsia="標楷體" w:hAnsi="標楷體"/>
          <w:kern w:val="0"/>
          <w:sz w:val="28"/>
          <w:szCs w:val="28"/>
          <w:u w:val="single"/>
        </w:rPr>
        <w:t>點之勾選</w:t>
      </w:r>
      <w:r w:rsidRPr="00085523">
        <w:rPr>
          <w:rFonts w:ascii="標楷體" w:eastAsia="標楷體" w:hAnsi="標楷體"/>
          <w:kern w:val="0"/>
          <w:sz w:val="28"/>
          <w:szCs w:val="28"/>
        </w:rPr>
        <w:t>）</w:t>
      </w:r>
    </w:p>
    <w:p w14:paraId="0EA2E764" w14:textId="77777777" w:rsidR="00232AA9" w:rsidRPr="00085523" w:rsidRDefault="00232AA9" w:rsidP="00B02F7C">
      <w:pPr>
        <w:numPr>
          <w:ilvl w:val="0"/>
          <w:numId w:val="90"/>
        </w:numPr>
        <w:tabs>
          <w:tab w:val="left" w:pos="616"/>
        </w:tabs>
        <w:spacing w:line="360" w:lineRule="exact"/>
        <w:ind w:left="600" w:hanging="600"/>
        <w:rPr>
          <w:rFonts w:ascii="標楷體" w:eastAsia="標楷體" w:hAnsi="標楷體"/>
          <w:b/>
          <w:kern w:val="0"/>
          <w:sz w:val="28"/>
        </w:rPr>
      </w:pPr>
      <w:r w:rsidRPr="00085523">
        <w:rPr>
          <w:rFonts w:ascii="標楷體" w:eastAsia="標楷體" w:hAnsi="標楷體"/>
          <w:b/>
          <w:kern w:val="0"/>
          <w:sz w:val="28"/>
        </w:rPr>
        <w:t xml:space="preserve">採購標的為： </w:t>
      </w:r>
    </w:p>
    <w:p w14:paraId="1A93926A"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ascii="標楷體" w:eastAsia="標楷體" w:hAnsi="標楷體"/>
          <w:kern w:val="0"/>
          <w:sz w:val="28"/>
        </w:rPr>
        <w:t>工程。</w:t>
      </w:r>
    </w:p>
    <w:p w14:paraId="2A64B0FE" w14:textId="77777777" w:rsidR="00232AA9" w:rsidRPr="00085523" w:rsidRDefault="00232AA9" w:rsidP="00232AA9">
      <w:pPr>
        <w:spacing w:line="360" w:lineRule="exact"/>
        <w:ind w:left="1191" w:hanging="1191"/>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財物；其性質為：</w:t>
      </w:r>
      <w:r w:rsidRPr="00085523">
        <w:rPr>
          <w:rFonts w:ascii="標楷體" w:eastAsia="標楷體" w:hAnsi="標楷體"/>
          <w:b/>
          <w:kern w:val="0"/>
        </w:rPr>
        <w:t>□</w:t>
      </w:r>
      <w:r w:rsidRPr="00085523">
        <w:rPr>
          <w:rFonts w:ascii="標楷體" w:eastAsia="標楷體" w:hAnsi="標楷體"/>
          <w:kern w:val="0"/>
          <w:sz w:val="28"/>
        </w:rPr>
        <w:t>購買；</w:t>
      </w:r>
      <w:r w:rsidRPr="00085523">
        <w:rPr>
          <w:rFonts w:ascii="標楷體" w:eastAsia="標楷體" w:hAnsi="標楷體"/>
          <w:b/>
          <w:kern w:val="0"/>
        </w:rPr>
        <w:t>□</w:t>
      </w:r>
      <w:r w:rsidRPr="00085523">
        <w:rPr>
          <w:rFonts w:ascii="標楷體" w:eastAsia="標楷體" w:hAnsi="標楷體"/>
          <w:kern w:val="0"/>
          <w:sz w:val="28"/>
        </w:rPr>
        <w:t>租賃；</w:t>
      </w:r>
      <w:r w:rsidRPr="00085523">
        <w:rPr>
          <w:rFonts w:ascii="標楷體" w:eastAsia="標楷體" w:hAnsi="標楷體"/>
          <w:b/>
          <w:kern w:val="0"/>
        </w:rPr>
        <w:t>□</w:t>
      </w:r>
      <w:r w:rsidRPr="00085523">
        <w:rPr>
          <w:rFonts w:ascii="標楷體" w:eastAsia="標楷體" w:hAnsi="標楷體"/>
          <w:kern w:val="0"/>
          <w:sz w:val="28"/>
        </w:rPr>
        <w:t>定製；</w:t>
      </w:r>
      <w:r w:rsidRPr="00085523">
        <w:rPr>
          <w:rFonts w:ascii="標楷體" w:eastAsia="標楷體" w:hAnsi="標楷體"/>
          <w:b/>
          <w:kern w:val="0"/>
        </w:rPr>
        <w:t>□</w:t>
      </w:r>
      <w:r w:rsidRPr="00085523">
        <w:rPr>
          <w:rFonts w:ascii="標楷體" w:eastAsia="標楷體" w:hAnsi="標楷體"/>
          <w:spacing w:val="14"/>
          <w:kern w:val="0"/>
          <w:sz w:val="28"/>
        </w:rPr>
        <w:t>兼具兩種以上性質者</w:t>
      </w:r>
      <w:r w:rsidRPr="00085523">
        <w:rPr>
          <w:rFonts w:ascii="標楷體" w:eastAsia="標楷體" w:hAnsi="標楷體"/>
          <w:kern w:val="0"/>
          <w:sz w:val="28"/>
        </w:rPr>
        <w:t>（請勾選）。</w:t>
      </w:r>
    </w:p>
    <w:p w14:paraId="73E6DADC"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b/>
          <w:kern w:val="0"/>
          <w:sz w:val="28"/>
          <w:szCs w:val="28"/>
        </w:rPr>
        <w:t>■</w:t>
      </w:r>
      <w:r w:rsidRPr="00085523">
        <w:rPr>
          <w:rFonts w:eastAsia="標楷體"/>
          <w:kern w:val="0"/>
          <w:sz w:val="28"/>
        </w:rPr>
        <w:t>(3)</w:t>
      </w:r>
      <w:r w:rsidRPr="00085523">
        <w:rPr>
          <w:rFonts w:ascii="標楷體" w:eastAsia="標楷體" w:hAnsi="標楷體"/>
          <w:b/>
          <w:kern w:val="0"/>
          <w:sz w:val="28"/>
        </w:rPr>
        <w:t>勞務。</w:t>
      </w:r>
    </w:p>
    <w:p w14:paraId="7A671AE9" w14:textId="77777777" w:rsidR="00232AA9" w:rsidRPr="00085523" w:rsidRDefault="00232AA9" w:rsidP="00B02F7C">
      <w:pPr>
        <w:numPr>
          <w:ilvl w:val="0"/>
          <w:numId w:val="90"/>
        </w:numPr>
        <w:tabs>
          <w:tab w:val="left" w:pos="616"/>
        </w:tabs>
        <w:spacing w:line="360" w:lineRule="exact"/>
        <w:ind w:left="600" w:hanging="600"/>
        <w:rPr>
          <w:rFonts w:ascii="標楷體" w:eastAsia="標楷體" w:hAnsi="標楷體"/>
          <w:b/>
          <w:kern w:val="0"/>
          <w:sz w:val="28"/>
        </w:rPr>
      </w:pPr>
      <w:r w:rsidRPr="00085523">
        <w:rPr>
          <w:rFonts w:ascii="標楷體" w:eastAsia="標楷體" w:hAnsi="標楷體"/>
          <w:b/>
          <w:kern w:val="0"/>
          <w:sz w:val="28"/>
        </w:rPr>
        <w:t>本採購屬：</w:t>
      </w:r>
    </w:p>
    <w:p w14:paraId="6080598C"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eastAsia="標楷體"/>
          <w:kern w:val="0"/>
          <w:sz w:val="28"/>
        </w:rPr>
        <w:t>公</w:t>
      </w:r>
      <w:r w:rsidRPr="00085523">
        <w:rPr>
          <w:rFonts w:ascii="標楷體" w:eastAsia="標楷體" w:hAnsi="標楷體"/>
          <w:kern w:val="0"/>
          <w:sz w:val="28"/>
        </w:rPr>
        <w:t>告金額十分之一以下之採購。</w:t>
      </w:r>
    </w:p>
    <w:p w14:paraId="36F84845"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逾公告金額十分之一未達公告金額之採購。</w:t>
      </w:r>
    </w:p>
    <w:p w14:paraId="6DF954EF"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CA3C60">
        <w:rPr>
          <w:rFonts w:ascii="標楷體" w:eastAsia="標楷體" w:hAnsi="標楷體"/>
          <w:bCs/>
          <w:kern w:val="0"/>
          <w:sz w:val="28"/>
        </w:rPr>
        <w:t>公告金額以上未達查核金額之採購。</w:t>
      </w:r>
    </w:p>
    <w:p w14:paraId="113C34D0" w14:textId="76F238B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0048518F" w:rsidRPr="00085523">
        <w:rPr>
          <w:rFonts w:ascii="標楷體" w:eastAsia="標楷體" w:hAnsi="標楷體" w:hint="eastAsia"/>
          <w:b/>
          <w:kern w:val="0"/>
          <w:sz w:val="28"/>
          <w:szCs w:val="28"/>
        </w:rPr>
        <w:t>■</w:t>
      </w:r>
      <w:r w:rsidRPr="00085523">
        <w:rPr>
          <w:rFonts w:eastAsia="標楷體"/>
          <w:kern w:val="0"/>
          <w:sz w:val="28"/>
        </w:rPr>
        <w:t>(4)</w:t>
      </w:r>
      <w:r w:rsidRPr="00CA3C60">
        <w:rPr>
          <w:rFonts w:ascii="標楷體" w:eastAsia="標楷體" w:hAnsi="標楷體"/>
          <w:b/>
          <w:bCs/>
          <w:kern w:val="0"/>
          <w:sz w:val="28"/>
        </w:rPr>
        <w:t>查核金額以上未達巨額之採購。</w:t>
      </w:r>
    </w:p>
    <w:p w14:paraId="4DC2B6E6" w14:textId="6E6BCD95"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0048518F" w:rsidRPr="00085523">
        <w:rPr>
          <w:rFonts w:ascii="標楷體" w:eastAsia="標楷體" w:hAnsi="標楷體"/>
          <w:kern w:val="0"/>
          <w:sz w:val="28"/>
        </w:rPr>
        <w:t>□</w:t>
      </w:r>
      <w:r w:rsidRPr="00085523">
        <w:rPr>
          <w:rFonts w:eastAsia="標楷體"/>
          <w:kern w:val="0"/>
          <w:sz w:val="28"/>
        </w:rPr>
        <w:t>(5)</w:t>
      </w:r>
      <w:r w:rsidRPr="00085523">
        <w:rPr>
          <w:rFonts w:ascii="標楷體" w:eastAsia="標楷體" w:hAnsi="標楷體"/>
          <w:kern w:val="0"/>
          <w:sz w:val="28"/>
        </w:rPr>
        <w:t>巨額採購。</w:t>
      </w:r>
    </w:p>
    <w:p w14:paraId="41EF7D41" w14:textId="6C7BE037" w:rsidR="00232AA9" w:rsidRPr="00085523" w:rsidRDefault="0048518F" w:rsidP="00232AA9">
      <w:pPr>
        <w:spacing w:line="360" w:lineRule="exact"/>
        <w:ind w:left="1133" w:hanging="283"/>
        <w:jc w:val="both"/>
        <w:textAlignment w:val="baseline"/>
        <w:rPr>
          <w:rFonts w:eastAsia="全真楷書"/>
          <w:spacing w:val="14"/>
          <w:kern w:val="0"/>
        </w:rPr>
      </w:pPr>
      <w:r w:rsidRPr="00085523">
        <w:rPr>
          <w:rFonts w:ascii="標楷體" w:eastAsia="標楷體" w:hAnsi="標楷體"/>
          <w:kern w:val="0"/>
          <w:sz w:val="28"/>
        </w:rPr>
        <w:t>□</w:t>
      </w:r>
      <w:r w:rsidR="00232AA9" w:rsidRPr="00085523">
        <w:rPr>
          <w:rFonts w:ascii="標楷體" w:eastAsia="標楷體" w:hAnsi="標楷體"/>
          <w:kern w:val="0"/>
          <w:sz w:val="28"/>
        </w:rPr>
        <w:t>已依「機關提報巨額採購使用情形及效益分析</w:t>
      </w:r>
      <w:r w:rsidR="00232AA9" w:rsidRPr="00085523">
        <w:rPr>
          <w:rFonts w:eastAsia="標楷體"/>
          <w:kern w:val="0"/>
          <w:sz w:val="28"/>
        </w:rPr>
        <w:t>作業規定」第</w:t>
      </w:r>
      <w:r w:rsidR="00232AA9" w:rsidRPr="00085523">
        <w:rPr>
          <w:rFonts w:eastAsia="標楷體"/>
          <w:kern w:val="0"/>
          <w:sz w:val="28"/>
        </w:rPr>
        <w:t>2</w:t>
      </w:r>
      <w:r w:rsidR="00232AA9" w:rsidRPr="00085523">
        <w:rPr>
          <w:rFonts w:eastAsia="標楷體"/>
          <w:kern w:val="0"/>
          <w:sz w:val="28"/>
        </w:rPr>
        <w:t>點第</w:t>
      </w:r>
      <w:r w:rsidR="00232AA9" w:rsidRPr="00085523">
        <w:rPr>
          <w:rFonts w:eastAsia="標楷體"/>
          <w:kern w:val="0"/>
          <w:sz w:val="28"/>
        </w:rPr>
        <w:t>1</w:t>
      </w:r>
      <w:r w:rsidR="00232AA9" w:rsidRPr="00085523">
        <w:rPr>
          <w:rFonts w:eastAsia="標楷體"/>
          <w:kern w:val="0"/>
          <w:sz w:val="28"/>
        </w:rPr>
        <w:t>項，簽准預期使用情形及效益目標。</w:t>
      </w:r>
    </w:p>
    <w:p w14:paraId="1BA50F71" w14:textId="77777777" w:rsidR="00232AA9" w:rsidRPr="00085523" w:rsidRDefault="00232AA9" w:rsidP="00B02F7C">
      <w:pPr>
        <w:numPr>
          <w:ilvl w:val="0"/>
          <w:numId w:val="90"/>
        </w:numPr>
        <w:tabs>
          <w:tab w:val="left" w:pos="616"/>
        </w:tabs>
        <w:spacing w:line="360" w:lineRule="exact"/>
        <w:ind w:left="600" w:hanging="600"/>
        <w:rPr>
          <w:rFonts w:ascii="標楷體" w:eastAsia="標楷體" w:hAnsi="標楷體"/>
          <w:kern w:val="0"/>
          <w:sz w:val="28"/>
        </w:rPr>
      </w:pPr>
      <w:r w:rsidRPr="00085523">
        <w:rPr>
          <w:rFonts w:ascii="標楷體" w:eastAsia="標楷體" w:hAnsi="標楷體"/>
          <w:kern w:val="0"/>
          <w:sz w:val="28"/>
        </w:rPr>
        <w:t>本採購：</w:t>
      </w:r>
    </w:p>
    <w:p w14:paraId="264E19F3" w14:textId="77777777" w:rsidR="00232AA9" w:rsidRPr="00085523" w:rsidRDefault="00232AA9" w:rsidP="00232AA9">
      <w:pPr>
        <w:spacing w:line="360" w:lineRule="exact"/>
        <w:ind w:left="1469" w:hanging="1361"/>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ascii="標楷體" w:eastAsia="標楷體" w:hAnsi="標楷體"/>
          <w:kern w:val="0"/>
          <w:sz w:val="28"/>
        </w:rPr>
        <w:t>為共同供應契約。</w:t>
      </w:r>
    </w:p>
    <w:p w14:paraId="1D464616"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spacing w:val="14"/>
          <w:kern w:val="0"/>
          <w:sz w:val="28"/>
        </w:rPr>
        <w:t xml:space="preserve">   </w:t>
      </w:r>
      <w:r w:rsidRPr="00085523">
        <w:rPr>
          <w:rFonts w:ascii="標楷體" w:eastAsia="標楷體" w:hAnsi="標楷體"/>
          <w:kern w:val="0"/>
          <w:sz w:val="28"/>
          <w:szCs w:val="28"/>
        </w:rPr>
        <w:t>■</w:t>
      </w:r>
      <w:r w:rsidRPr="00085523">
        <w:rPr>
          <w:rFonts w:eastAsia="標楷體"/>
          <w:kern w:val="0"/>
          <w:sz w:val="28"/>
        </w:rPr>
        <w:t>(2)</w:t>
      </w:r>
      <w:r w:rsidRPr="00085523">
        <w:rPr>
          <w:rFonts w:ascii="標楷體" w:eastAsia="標楷體" w:hAnsi="標楷體"/>
          <w:b/>
          <w:kern w:val="0"/>
          <w:sz w:val="28"/>
        </w:rPr>
        <w:t>非共同供應契約。</w:t>
      </w:r>
    </w:p>
    <w:p w14:paraId="2BFB866C" w14:textId="5116030A" w:rsidR="00232AA9" w:rsidRPr="00085523" w:rsidRDefault="00232AA9" w:rsidP="00B02F7C">
      <w:pPr>
        <w:numPr>
          <w:ilvl w:val="0"/>
          <w:numId w:val="90"/>
        </w:numPr>
        <w:tabs>
          <w:tab w:val="left" w:pos="616"/>
        </w:tabs>
        <w:spacing w:line="360" w:lineRule="exact"/>
        <w:ind w:left="600" w:hanging="600"/>
        <w:rPr>
          <w:rFonts w:eastAsia="全真楷書"/>
          <w:spacing w:val="14"/>
          <w:kern w:val="0"/>
        </w:rPr>
      </w:pPr>
      <w:r w:rsidRPr="00085523">
        <w:rPr>
          <w:rFonts w:ascii="標楷體" w:eastAsia="標楷體" w:hAnsi="標楷體"/>
          <w:b/>
          <w:kern w:val="0"/>
          <w:sz w:val="28"/>
        </w:rPr>
        <w:t>本採購預算金額：新臺幣</w:t>
      </w:r>
      <w:r w:rsidR="00C1562B" w:rsidRPr="00085523">
        <w:rPr>
          <w:rFonts w:eastAsia="標楷體" w:hint="eastAsia"/>
          <w:b/>
          <w:spacing w:val="14"/>
          <w:kern w:val="0"/>
          <w:sz w:val="28"/>
        </w:rPr>
        <w:t>3</w:t>
      </w:r>
      <w:r w:rsidRPr="00085523">
        <w:rPr>
          <w:rFonts w:eastAsia="標楷體"/>
          <w:b/>
          <w:spacing w:val="14"/>
          <w:kern w:val="0"/>
          <w:sz w:val="28"/>
        </w:rPr>
        <w:t>,</w:t>
      </w:r>
      <w:r w:rsidR="00C1562B" w:rsidRPr="00085523">
        <w:rPr>
          <w:rFonts w:eastAsia="標楷體" w:hint="eastAsia"/>
          <w:b/>
          <w:spacing w:val="14"/>
          <w:kern w:val="0"/>
          <w:sz w:val="28"/>
        </w:rPr>
        <w:t>642</w:t>
      </w:r>
      <w:r w:rsidRPr="00085523">
        <w:rPr>
          <w:rFonts w:eastAsia="標楷體"/>
          <w:b/>
          <w:kern w:val="0"/>
          <w:sz w:val="28"/>
        </w:rPr>
        <w:t>萬</w:t>
      </w:r>
      <w:r w:rsidR="00C1562B" w:rsidRPr="00085523">
        <w:rPr>
          <w:rFonts w:eastAsia="標楷體" w:hint="eastAsia"/>
          <w:b/>
          <w:kern w:val="0"/>
          <w:sz w:val="28"/>
        </w:rPr>
        <w:t>4</w:t>
      </w:r>
      <w:r w:rsidRPr="00085523">
        <w:rPr>
          <w:rFonts w:eastAsia="標楷體"/>
          <w:b/>
          <w:spacing w:val="14"/>
          <w:kern w:val="0"/>
          <w:sz w:val="28"/>
        </w:rPr>
        <w:t>,000</w:t>
      </w:r>
      <w:r w:rsidRPr="00085523">
        <w:rPr>
          <w:rFonts w:eastAsia="標楷體"/>
          <w:b/>
          <w:kern w:val="0"/>
          <w:sz w:val="28"/>
        </w:rPr>
        <w:t>元整。</w:t>
      </w:r>
    </w:p>
    <w:p w14:paraId="6B609B33" w14:textId="77777777" w:rsidR="00232AA9" w:rsidRPr="00085523" w:rsidRDefault="00232AA9" w:rsidP="00B02F7C">
      <w:pPr>
        <w:numPr>
          <w:ilvl w:val="0"/>
          <w:numId w:val="90"/>
        </w:numPr>
        <w:spacing w:line="360" w:lineRule="exact"/>
        <w:ind w:left="868" w:hanging="868"/>
        <w:rPr>
          <w:rFonts w:ascii="標楷體" w:eastAsia="標楷體" w:hAnsi="標楷體"/>
          <w:kern w:val="0"/>
          <w:sz w:val="28"/>
        </w:rPr>
      </w:pPr>
      <w:r w:rsidRPr="00085523">
        <w:rPr>
          <w:rFonts w:ascii="標楷體" w:eastAsia="標楷體" w:hAnsi="標楷體"/>
          <w:kern w:val="0"/>
          <w:sz w:val="28"/>
        </w:rPr>
        <w:t>本採購預計金額(不公告者免填)：</w:t>
      </w:r>
    </w:p>
    <w:p w14:paraId="742ED5AE" w14:textId="77777777" w:rsidR="00232AA9" w:rsidRPr="00085523" w:rsidRDefault="00232AA9" w:rsidP="00B02F7C">
      <w:pPr>
        <w:numPr>
          <w:ilvl w:val="0"/>
          <w:numId w:val="90"/>
        </w:numPr>
        <w:spacing w:line="360" w:lineRule="exact"/>
        <w:ind w:left="868" w:hanging="868"/>
        <w:rPr>
          <w:rFonts w:ascii="標楷體" w:eastAsia="標楷體" w:hAnsi="標楷體"/>
          <w:kern w:val="0"/>
          <w:sz w:val="28"/>
        </w:rPr>
      </w:pPr>
      <w:r w:rsidRPr="00085523">
        <w:rPr>
          <w:rFonts w:ascii="標楷體" w:eastAsia="標楷體" w:hAnsi="標楷體"/>
          <w:kern w:val="0"/>
          <w:sz w:val="28"/>
        </w:rPr>
        <w:t>上級機關名稱：</w:t>
      </w:r>
      <w:r w:rsidRPr="00085523">
        <w:rPr>
          <w:rFonts w:ascii="標楷體" w:eastAsia="標楷體" w:hAnsi="標楷體"/>
          <w:b/>
          <w:bCs/>
          <w:kern w:val="0"/>
          <w:sz w:val="28"/>
        </w:rPr>
        <w:t>衛生福利部</w:t>
      </w:r>
    </w:p>
    <w:p w14:paraId="43C8729D" w14:textId="77777777" w:rsidR="00232AA9" w:rsidRPr="00085523" w:rsidRDefault="00232AA9" w:rsidP="00B02F7C">
      <w:pPr>
        <w:numPr>
          <w:ilvl w:val="0"/>
          <w:numId w:val="90"/>
        </w:numPr>
        <w:spacing w:line="360" w:lineRule="exact"/>
        <w:ind w:left="868" w:hanging="868"/>
        <w:rPr>
          <w:rFonts w:eastAsia="標楷體"/>
          <w:kern w:val="0"/>
          <w:sz w:val="28"/>
        </w:rPr>
      </w:pPr>
      <w:r w:rsidRPr="00085523">
        <w:rPr>
          <w:rFonts w:ascii="標楷體" w:eastAsia="標楷體" w:hAnsi="標楷體"/>
          <w:kern w:val="0"/>
          <w:sz w:val="28"/>
        </w:rPr>
        <w:t>依採購法第</w:t>
      </w:r>
      <w:r w:rsidRPr="00085523">
        <w:rPr>
          <w:rFonts w:eastAsia="標楷體"/>
          <w:kern w:val="0"/>
          <w:sz w:val="28"/>
        </w:rPr>
        <w:t>4</w:t>
      </w:r>
      <w:r w:rsidRPr="00085523">
        <w:rPr>
          <w:rFonts w:eastAsia="標楷體"/>
          <w:kern w:val="0"/>
          <w:sz w:val="28"/>
        </w:rPr>
        <w:t>條接受補助辦理採購者，補助機關名稱及地址</w:t>
      </w:r>
      <w:r w:rsidRPr="00085523">
        <w:rPr>
          <w:rFonts w:eastAsia="標楷體"/>
          <w:kern w:val="0"/>
          <w:sz w:val="28"/>
        </w:rPr>
        <w:t>(</w:t>
      </w:r>
      <w:r w:rsidRPr="00085523">
        <w:rPr>
          <w:rFonts w:eastAsia="標楷體"/>
          <w:kern w:val="0"/>
          <w:sz w:val="28"/>
        </w:rPr>
        <w:t>非屬此等採購者免填</w:t>
      </w:r>
      <w:r w:rsidRPr="00085523">
        <w:rPr>
          <w:rFonts w:eastAsia="標楷體"/>
          <w:kern w:val="0"/>
          <w:sz w:val="28"/>
        </w:rPr>
        <w:t>)</w:t>
      </w:r>
      <w:r w:rsidRPr="00085523">
        <w:rPr>
          <w:rFonts w:eastAsia="標楷體"/>
          <w:kern w:val="0"/>
          <w:sz w:val="28"/>
        </w:rPr>
        <w:t>：</w:t>
      </w:r>
    </w:p>
    <w:p w14:paraId="7BE1DB5B" w14:textId="77777777" w:rsidR="00232AA9" w:rsidRPr="00085523" w:rsidRDefault="00232AA9" w:rsidP="00B02F7C">
      <w:pPr>
        <w:numPr>
          <w:ilvl w:val="0"/>
          <w:numId w:val="90"/>
        </w:numPr>
        <w:spacing w:line="360" w:lineRule="exact"/>
        <w:ind w:left="868" w:hanging="868"/>
        <w:rPr>
          <w:rFonts w:eastAsia="標楷體"/>
          <w:kern w:val="0"/>
          <w:sz w:val="28"/>
        </w:rPr>
      </w:pPr>
      <w:r w:rsidRPr="00085523">
        <w:rPr>
          <w:rFonts w:eastAsia="標楷體"/>
          <w:kern w:val="0"/>
          <w:sz w:val="28"/>
        </w:rPr>
        <w:t>依採購法第</w:t>
      </w:r>
      <w:r w:rsidRPr="00085523">
        <w:rPr>
          <w:rFonts w:eastAsia="標楷體"/>
          <w:kern w:val="0"/>
          <w:sz w:val="28"/>
        </w:rPr>
        <w:t>5</w:t>
      </w:r>
      <w:r w:rsidRPr="00085523">
        <w:rPr>
          <w:rFonts w:eastAsia="標楷體"/>
          <w:kern w:val="0"/>
          <w:sz w:val="28"/>
        </w:rPr>
        <w:t>條由法人或團體代辦採購者，委託機關名稱及地址</w:t>
      </w:r>
      <w:r w:rsidRPr="00085523">
        <w:rPr>
          <w:rFonts w:eastAsia="標楷體"/>
          <w:kern w:val="0"/>
          <w:sz w:val="28"/>
        </w:rPr>
        <w:t>(</w:t>
      </w:r>
      <w:r w:rsidRPr="00085523">
        <w:rPr>
          <w:rFonts w:eastAsia="標楷體"/>
          <w:kern w:val="0"/>
          <w:sz w:val="28"/>
        </w:rPr>
        <w:t>非屬此等採購者免填</w:t>
      </w:r>
      <w:r w:rsidRPr="00085523">
        <w:rPr>
          <w:rFonts w:eastAsia="標楷體"/>
          <w:kern w:val="0"/>
          <w:sz w:val="28"/>
        </w:rPr>
        <w:t>)</w:t>
      </w:r>
      <w:r w:rsidRPr="00085523">
        <w:rPr>
          <w:rFonts w:eastAsia="標楷體"/>
          <w:kern w:val="0"/>
          <w:sz w:val="28"/>
        </w:rPr>
        <w:t>：</w:t>
      </w:r>
    </w:p>
    <w:p w14:paraId="5ADA416D" w14:textId="77777777" w:rsidR="00CA3C60" w:rsidRDefault="00232AA9" w:rsidP="00CA3C60">
      <w:pPr>
        <w:numPr>
          <w:ilvl w:val="0"/>
          <w:numId w:val="90"/>
        </w:numPr>
        <w:spacing w:line="360" w:lineRule="exact"/>
        <w:ind w:left="868" w:hanging="868"/>
        <w:rPr>
          <w:rFonts w:eastAsia="標楷體"/>
          <w:kern w:val="0"/>
          <w:sz w:val="28"/>
        </w:rPr>
      </w:pPr>
      <w:r w:rsidRPr="00085523">
        <w:rPr>
          <w:rFonts w:eastAsia="標楷體"/>
          <w:kern w:val="0"/>
          <w:sz w:val="28"/>
        </w:rPr>
        <w:t>依採購法第</w:t>
      </w:r>
      <w:r w:rsidRPr="00085523">
        <w:rPr>
          <w:rFonts w:eastAsia="標楷體"/>
          <w:kern w:val="0"/>
          <w:sz w:val="28"/>
        </w:rPr>
        <w:t>40</w:t>
      </w:r>
      <w:r w:rsidRPr="00085523">
        <w:rPr>
          <w:rFonts w:eastAsia="標楷體"/>
          <w:kern w:val="0"/>
          <w:sz w:val="28"/>
        </w:rPr>
        <w:t>條代辦採購者，洽辦機關名稱及地址</w:t>
      </w:r>
      <w:r w:rsidRPr="00085523">
        <w:rPr>
          <w:rFonts w:eastAsia="標楷體"/>
          <w:kern w:val="0"/>
          <w:sz w:val="28"/>
        </w:rPr>
        <w:t>(</w:t>
      </w:r>
      <w:r w:rsidRPr="00085523">
        <w:rPr>
          <w:rFonts w:eastAsia="標楷體"/>
          <w:kern w:val="0"/>
          <w:sz w:val="28"/>
        </w:rPr>
        <w:t>非屬此等採購者免填</w:t>
      </w:r>
      <w:r w:rsidRPr="00085523">
        <w:rPr>
          <w:rFonts w:eastAsia="標楷體"/>
          <w:kern w:val="0"/>
          <w:sz w:val="28"/>
        </w:rPr>
        <w:t>)</w:t>
      </w:r>
      <w:r w:rsidRPr="00085523">
        <w:rPr>
          <w:rFonts w:eastAsia="標楷體"/>
          <w:kern w:val="0"/>
          <w:sz w:val="28"/>
        </w:rPr>
        <w:t>：</w:t>
      </w:r>
    </w:p>
    <w:p w14:paraId="4E8736D8" w14:textId="6E62AED6" w:rsidR="00232AA9" w:rsidRPr="00CA3C60" w:rsidRDefault="00232AA9" w:rsidP="00CA3C60">
      <w:pPr>
        <w:numPr>
          <w:ilvl w:val="0"/>
          <w:numId w:val="90"/>
        </w:numPr>
        <w:spacing w:line="360" w:lineRule="exact"/>
        <w:ind w:left="868" w:hanging="868"/>
        <w:rPr>
          <w:rFonts w:eastAsia="標楷體"/>
          <w:kern w:val="0"/>
          <w:sz w:val="28"/>
        </w:rPr>
      </w:pPr>
      <w:r w:rsidRPr="00CA3C60">
        <w:rPr>
          <w:rFonts w:eastAsia="標楷體"/>
          <w:kern w:val="0"/>
          <w:sz w:val="28"/>
        </w:rPr>
        <w:t>依採購法第</w:t>
      </w:r>
      <w:r w:rsidRPr="00CA3C60">
        <w:rPr>
          <w:rFonts w:eastAsia="標楷體"/>
          <w:kern w:val="0"/>
          <w:sz w:val="28"/>
        </w:rPr>
        <w:t>75</w:t>
      </w:r>
      <w:r w:rsidRPr="00CA3C60">
        <w:rPr>
          <w:rFonts w:eastAsia="標楷體"/>
          <w:kern w:val="0"/>
          <w:sz w:val="28"/>
        </w:rPr>
        <w:t>條，受理廠商異議之機關名稱、地址及電話：</w:t>
      </w:r>
      <w:r w:rsidRPr="00CA3C60">
        <w:rPr>
          <w:rFonts w:eastAsia="標楷體"/>
          <w:b/>
          <w:kern w:val="0"/>
          <w:sz w:val="28"/>
          <w:u w:val="single"/>
        </w:rPr>
        <w:t>同招標機關。</w:t>
      </w:r>
    </w:p>
    <w:p w14:paraId="344FDE53" w14:textId="77777777" w:rsidR="00232AA9" w:rsidRPr="00085523" w:rsidRDefault="00232AA9" w:rsidP="00CA3C60">
      <w:pPr>
        <w:numPr>
          <w:ilvl w:val="0"/>
          <w:numId w:val="90"/>
        </w:numPr>
        <w:spacing w:line="360" w:lineRule="exact"/>
        <w:ind w:left="868" w:hanging="868"/>
        <w:jc w:val="both"/>
        <w:rPr>
          <w:rFonts w:eastAsia="標楷體"/>
          <w:kern w:val="0"/>
          <w:sz w:val="28"/>
        </w:rPr>
      </w:pPr>
      <w:r w:rsidRPr="00085523">
        <w:rPr>
          <w:rFonts w:eastAsia="標楷體"/>
          <w:kern w:val="0"/>
          <w:sz w:val="28"/>
        </w:rPr>
        <w:t>依採購法第</w:t>
      </w:r>
      <w:r w:rsidRPr="00085523">
        <w:rPr>
          <w:rFonts w:eastAsia="標楷體"/>
          <w:kern w:val="0"/>
          <w:sz w:val="28"/>
        </w:rPr>
        <w:t>76</w:t>
      </w:r>
      <w:r w:rsidRPr="00085523">
        <w:rPr>
          <w:rFonts w:eastAsia="標楷體"/>
          <w:kern w:val="0"/>
          <w:sz w:val="28"/>
        </w:rPr>
        <w:t>條及第</w:t>
      </w:r>
      <w:r w:rsidRPr="00085523">
        <w:rPr>
          <w:rFonts w:eastAsia="標楷體"/>
          <w:kern w:val="0"/>
          <w:sz w:val="28"/>
        </w:rPr>
        <w:t>85</w:t>
      </w:r>
      <w:r w:rsidRPr="00085523">
        <w:rPr>
          <w:rFonts w:eastAsia="標楷體"/>
          <w:kern w:val="0"/>
          <w:sz w:val="28"/>
        </w:rPr>
        <w:t>條之</w:t>
      </w:r>
      <w:r w:rsidRPr="00085523">
        <w:rPr>
          <w:rFonts w:eastAsia="標楷體"/>
          <w:kern w:val="0"/>
          <w:sz w:val="28"/>
        </w:rPr>
        <w:t>1</w:t>
      </w:r>
      <w:r w:rsidRPr="00085523">
        <w:rPr>
          <w:rFonts w:eastAsia="標楷體"/>
          <w:kern w:val="0"/>
          <w:sz w:val="28"/>
        </w:rPr>
        <w:t>，受理廠商申訴（未達公告金額之採購，</w:t>
      </w:r>
      <w:r w:rsidRPr="00085523">
        <w:rPr>
          <w:rFonts w:eastAsia="標楷體"/>
          <w:kern w:val="0"/>
          <w:sz w:val="28"/>
        </w:rPr>
        <w:lastRenderedPageBreak/>
        <w:t>除屬採購法第</w:t>
      </w:r>
      <w:r w:rsidRPr="00085523">
        <w:rPr>
          <w:rFonts w:eastAsia="標楷體"/>
          <w:kern w:val="0"/>
          <w:sz w:val="28"/>
        </w:rPr>
        <w:t>31</w:t>
      </w:r>
      <w:r w:rsidRPr="00085523">
        <w:rPr>
          <w:rFonts w:eastAsia="標楷體"/>
          <w:kern w:val="0"/>
          <w:sz w:val="28"/>
        </w:rPr>
        <w:t>條規定不</w:t>
      </w:r>
      <w:r w:rsidRPr="00085523">
        <w:rPr>
          <w:rFonts w:ascii="標楷體" w:eastAsia="標楷體" w:hAnsi="標楷體"/>
          <w:kern w:val="0"/>
          <w:sz w:val="28"/>
        </w:rPr>
        <w:t>予發還或追繳押標金之爭議者外，</w:t>
      </w:r>
      <w:r w:rsidRPr="00085523">
        <w:rPr>
          <w:rFonts w:ascii="標楷體" w:eastAsia="標楷體" w:hAnsi="標楷體"/>
          <w:sz w:val="28"/>
        </w:rPr>
        <w:t>不適用申訴制度）或履約爭議調解(無金額限制)之</w:t>
      </w:r>
      <w:r w:rsidRPr="00085523">
        <w:rPr>
          <w:rFonts w:ascii="標楷體" w:eastAsia="標楷體" w:hAnsi="標楷體"/>
          <w:sz w:val="28"/>
          <w:szCs w:val="28"/>
        </w:rPr>
        <w:t>依採購法規定受理調解或申訴之機關</w:t>
      </w:r>
      <w:r w:rsidRPr="00085523">
        <w:rPr>
          <w:rFonts w:ascii="標楷體" w:eastAsia="標楷體" w:hAnsi="標楷體"/>
          <w:sz w:val="28"/>
        </w:rPr>
        <w:t>：</w:t>
      </w:r>
    </w:p>
    <w:p w14:paraId="7710F888"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■採購法主管機關設立之採購申訴審議委員會</w:t>
      </w:r>
    </w:p>
    <w:p w14:paraId="611B6633"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□臺北市政府採購申訴審議委員會</w:t>
      </w:r>
    </w:p>
    <w:p w14:paraId="732CA8D6"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□新北市政府採購申訴審議委員會</w:t>
      </w:r>
    </w:p>
    <w:p w14:paraId="135612AE"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□桃園市政府採購申訴審議委員會</w:t>
      </w:r>
    </w:p>
    <w:p w14:paraId="68175747"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□臺中市政府採購申訴審議委員會</w:t>
      </w:r>
    </w:p>
    <w:p w14:paraId="627C363A"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□臺南市政府採購申訴審議委員會</w:t>
      </w:r>
    </w:p>
    <w:p w14:paraId="52393D70"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□高雄市政府採購申訴審議委員會</w:t>
      </w:r>
    </w:p>
    <w:p w14:paraId="78F6E0E1" w14:textId="77777777" w:rsidR="00232AA9" w:rsidRPr="00085523" w:rsidRDefault="00232AA9" w:rsidP="00232AA9">
      <w:pPr>
        <w:pStyle w:val="72"/>
        <w:jc w:val="both"/>
        <w:rPr>
          <w:rFonts w:ascii="標楷體" w:eastAsia="標楷體" w:hAnsi="標楷體"/>
          <w:spacing w:val="0"/>
          <w:sz w:val="28"/>
        </w:rPr>
      </w:pPr>
      <w:r w:rsidRPr="00085523">
        <w:rPr>
          <w:rFonts w:ascii="標楷體" w:eastAsia="標楷體" w:hAnsi="標楷體" w:hint="eastAsia"/>
          <w:spacing w:val="0"/>
          <w:sz w:val="28"/>
        </w:rPr>
        <w:t xml:space="preserve">      </w:t>
      </w:r>
      <w:r w:rsidRPr="00085523">
        <w:rPr>
          <w:rFonts w:ascii="標楷體" w:eastAsia="標楷體" w:hAnsi="標楷體"/>
          <w:spacing w:val="0"/>
          <w:sz w:val="28"/>
        </w:rPr>
        <w:t>□其他：</w:t>
      </w:r>
    </w:p>
    <w:p w14:paraId="321E06DC" w14:textId="77777777" w:rsidR="00232AA9" w:rsidRPr="00085523" w:rsidRDefault="00232AA9" w:rsidP="00B02F7C">
      <w:pPr>
        <w:numPr>
          <w:ilvl w:val="0"/>
          <w:numId w:val="90"/>
        </w:numPr>
        <w:spacing w:line="360" w:lineRule="exact"/>
        <w:ind w:left="868" w:hanging="868"/>
        <w:rPr>
          <w:rFonts w:eastAsia="標楷體"/>
          <w:kern w:val="0"/>
          <w:sz w:val="28"/>
        </w:rPr>
      </w:pPr>
      <w:r w:rsidRPr="00085523">
        <w:rPr>
          <w:rFonts w:eastAsia="標楷體"/>
          <w:kern w:val="0"/>
          <w:sz w:val="28"/>
        </w:rPr>
        <w:t>本採購為：</w:t>
      </w:r>
    </w:p>
    <w:p w14:paraId="44F9E7C9"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hint="eastAsia"/>
          <w:kern w:val="0"/>
          <w:sz w:val="28"/>
          <w:szCs w:val="28"/>
        </w:rPr>
        <w:t>■</w:t>
      </w:r>
      <w:r w:rsidRPr="00085523">
        <w:rPr>
          <w:rFonts w:eastAsia="標楷體"/>
          <w:kern w:val="0"/>
          <w:sz w:val="28"/>
        </w:rPr>
        <w:t>(1)</w:t>
      </w:r>
      <w:r w:rsidRPr="00085523">
        <w:rPr>
          <w:rFonts w:eastAsia="標楷體"/>
          <w:kern w:val="0"/>
          <w:sz w:val="28"/>
        </w:rPr>
        <w:t>未</w:t>
      </w:r>
      <w:r w:rsidRPr="00085523">
        <w:rPr>
          <w:rFonts w:ascii="標楷體" w:eastAsia="標楷體" w:hAnsi="標楷體"/>
          <w:spacing w:val="14"/>
          <w:kern w:val="0"/>
          <w:sz w:val="28"/>
        </w:rPr>
        <w:t>分批辦理</w:t>
      </w:r>
      <w:r w:rsidRPr="00085523">
        <w:rPr>
          <w:rFonts w:ascii="標楷體" w:eastAsia="標楷體" w:hAnsi="標楷體"/>
          <w:kern w:val="0"/>
          <w:sz w:val="28"/>
        </w:rPr>
        <w:t>。</w:t>
      </w:r>
    </w:p>
    <w:p w14:paraId="423DD6E5" w14:textId="77777777" w:rsidR="00232AA9" w:rsidRPr="00085523" w:rsidRDefault="00232AA9" w:rsidP="00232AA9">
      <w:pPr>
        <w:spacing w:line="360" w:lineRule="exact"/>
        <w:ind w:left="1304" w:hanging="1304"/>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係</w:t>
      </w:r>
      <w:r w:rsidRPr="00085523">
        <w:rPr>
          <w:rFonts w:ascii="標楷體" w:eastAsia="標楷體" w:hAnsi="標楷體"/>
          <w:spacing w:val="14"/>
          <w:kern w:val="0"/>
          <w:sz w:val="28"/>
        </w:rPr>
        <w:t>分批辦理公告金額以上之採購，業經上級機關核准（文號：       ），依總金額核計採購金額，分別按公告金額或查核金額以上之規定辦理</w:t>
      </w:r>
      <w:r w:rsidRPr="00085523">
        <w:rPr>
          <w:rFonts w:ascii="標楷體" w:eastAsia="標楷體" w:hAnsi="標楷體"/>
          <w:kern w:val="0"/>
          <w:sz w:val="28"/>
        </w:rPr>
        <w:t>。</w:t>
      </w:r>
    </w:p>
    <w:p w14:paraId="5969F6F7" w14:textId="77777777" w:rsidR="00232AA9" w:rsidRPr="00085523" w:rsidRDefault="00232AA9" w:rsidP="00B02F7C">
      <w:pPr>
        <w:numPr>
          <w:ilvl w:val="0"/>
          <w:numId w:val="90"/>
        </w:numPr>
        <w:spacing w:line="360" w:lineRule="exact"/>
        <w:ind w:left="924" w:hanging="924"/>
        <w:jc w:val="both"/>
        <w:rPr>
          <w:rFonts w:eastAsia="全真楷書"/>
          <w:spacing w:val="14"/>
          <w:kern w:val="0"/>
        </w:rPr>
      </w:pPr>
      <w:r w:rsidRPr="00085523">
        <w:rPr>
          <w:rFonts w:ascii="標楷體" w:eastAsia="標楷體" w:hAnsi="標楷體"/>
          <w:b/>
          <w:kern w:val="0"/>
          <w:sz w:val="28"/>
        </w:rPr>
        <w:t>招標方式為：</w:t>
      </w:r>
      <w:r w:rsidRPr="00085523">
        <w:rPr>
          <w:rFonts w:ascii="標楷體" w:eastAsia="標楷體" w:hAnsi="標楷體"/>
          <w:kern w:val="0"/>
        </w:rPr>
        <w:t>■</w:t>
      </w:r>
      <w:r w:rsidRPr="00085523">
        <w:rPr>
          <w:rFonts w:ascii="標楷體" w:eastAsia="標楷體" w:hAnsi="標楷體"/>
          <w:b/>
          <w:kern w:val="0"/>
          <w:sz w:val="28"/>
          <w:u w:val="single"/>
        </w:rPr>
        <w:t>依採購法</w:t>
      </w:r>
      <w:r w:rsidRPr="00085523">
        <w:rPr>
          <w:rFonts w:eastAsia="標楷體"/>
          <w:b/>
          <w:kern w:val="0"/>
          <w:sz w:val="28"/>
          <w:u w:val="single"/>
        </w:rPr>
        <w:t>第</w:t>
      </w:r>
      <w:r w:rsidRPr="00085523">
        <w:rPr>
          <w:rFonts w:eastAsia="標楷體"/>
          <w:b/>
          <w:kern w:val="0"/>
          <w:sz w:val="28"/>
          <w:u w:val="single"/>
        </w:rPr>
        <w:t>22</w:t>
      </w:r>
      <w:r w:rsidRPr="00085523">
        <w:rPr>
          <w:rFonts w:eastAsia="標楷體"/>
          <w:b/>
          <w:kern w:val="0"/>
          <w:sz w:val="28"/>
          <w:u w:val="single"/>
        </w:rPr>
        <w:t>條第</w:t>
      </w:r>
      <w:r w:rsidRPr="00085523">
        <w:rPr>
          <w:rFonts w:eastAsia="標楷體"/>
          <w:b/>
          <w:kern w:val="0"/>
          <w:sz w:val="28"/>
          <w:u w:val="single"/>
        </w:rPr>
        <w:t>1</w:t>
      </w:r>
      <w:r w:rsidRPr="00085523">
        <w:rPr>
          <w:rFonts w:eastAsia="標楷體"/>
          <w:b/>
          <w:kern w:val="0"/>
          <w:sz w:val="28"/>
          <w:u w:val="single"/>
        </w:rPr>
        <w:t>項第</w:t>
      </w:r>
      <w:r w:rsidRPr="00085523">
        <w:rPr>
          <w:rFonts w:eastAsia="標楷體"/>
          <w:b/>
          <w:kern w:val="0"/>
          <w:sz w:val="28"/>
          <w:u w:val="single"/>
        </w:rPr>
        <w:t>13</w:t>
      </w:r>
      <w:r w:rsidRPr="00085523">
        <w:rPr>
          <w:rFonts w:eastAsia="標楷體"/>
          <w:b/>
          <w:kern w:val="0"/>
          <w:sz w:val="28"/>
          <w:u w:val="single"/>
        </w:rPr>
        <w:t>款</w:t>
      </w:r>
      <w:r w:rsidRPr="00085523">
        <w:rPr>
          <w:rFonts w:ascii="標楷體" w:eastAsia="標楷體" w:hAnsi="標楷體"/>
          <w:b/>
          <w:kern w:val="0"/>
          <w:sz w:val="28"/>
          <w:u w:val="single"/>
        </w:rPr>
        <w:t>辦理，並以公告程序徵求受邀廠商，作為邀請比、議價之用。</w:t>
      </w:r>
      <w:r w:rsidRPr="00085523">
        <w:rPr>
          <w:rFonts w:ascii="標楷體" w:eastAsia="標楷體" w:hAnsi="標楷體"/>
          <w:kern w:val="0"/>
          <w:sz w:val="28"/>
        </w:rPr>
        <w:t xml:space="preserve">          </w:t>
      </w:r>
    </w:p>
    <w:p w14:paraId="51345186" w14:textId="77777777" w:rsidR="00232AA9" w:rsidRPr="00085523" w:rsidRDefault="00232AA9" w:rsidP="00B02F7C">
      <w:pPr>
        <w:numPr>
          <w:ilvl w:val="0"/>
          <w:numId w:val="90"/>
        </w:numPr>
        <w:spacing w:line="360" w:lineRule="exact"/>
        <w:ind w:left="868" w:hanging="868"/>
        <w:rPr>
          <w:rFonts w:ascii="標楷體" w:eastAsia="標楷體" w:hAnsi="標楷體"/>
          <w:kern w:val="0"/>
          <w:sz w:val="28"/>
        </w:rPr>
      </w:pPr>
      <w:r w:rsidRPr="00085523">
        <w:rPr>
          <w:rFonts w:ascii="標楷體" w:eastAsia="標楷體" w:hAnsi="標楷體"/>
          <w:kern w:val="0"/>
          <w:sz w:val="28"/>
        </w:rPr>
        <w:t>本採購：</w:t>
      </w:r>
    </w:p>
    <w:p w14:paraId="5F285BD1" w14:textId="77777777" w:rsidR="00232AA9" w:rsidRPr="00085523" w:rsidRDefault="00232AA9" w:rsidP="00232AA9">
      <w:pPr>
        <w:spacing w:line="360" w:lineRule="exact"/>
        <w:ind w:left="840"/>
        <w:jc w:val="both"/>
        <w:textAlignment w:val="baseline"/>
        <w:rPr>
          <w:rFonts w:eastAsia="全真楷書"/>
          <w:spacing w:val="14"/>
          <w:kern w:val="0"/>
        </w:rPr>
      </w:pPr>
      <w:r w:rsidRPr="00085523">
        <w:rPr>
          <w:rFonts w:ascii="標楷體" w:eastAsia="標楷體" w:hAnsi="標楷體"/>
          <w:kern w:val="0"/>
          <w:sz w:val="28"/>
        </w:rPr>
        <w:t>□(1)適用我國締結之條約或協定；其名稱為：</w:t>
      </w:r>
    </w:p>
    <w:p w14:paraId="2A574E79" w14:textId="77777777" w:rsidR="00232AA9" w:rsidRPr="00085523" w:rsidRDefault="00232AA9" w:rsidP="00232AA9">
      <w:pPr>
        <w:spacing w:line="360" w:lineRule="exact"/>
        <w:ind w:left="1361" w:hanging="1361"/>
        <w:jc w:val="both"/>
        <w:textAlignment w:val="baseline"/>
        <w:rPr>
          <w:rFonts w:eastAsia="全真楷書"/>
          <w:spacing w:val="14"/>
          <w:kern w:val="0"/>
        </w:rPr>
      </w:pPr>
      <w:r w:rsidRPr="00085523">
        <w:rPr>
          <w:rFonts w:ascii="標楷體" w:eastAsia="標楷體" w:hAnsi="標楷體"/>
          <w:kern w:val="0"/>
          <w:sz w:val="28"/>
        </w:rPr>
        <w:t xml:space="preserve">           □世界貿易組織政府採購協定</w:t>
      </w:r>
      <w:r w:rsidRPr="00085523">
        <w:rPr>
          <w:rFonts w:eastAsia="標楷體"/>
          <w:kern w:val="0"/>
          <w:sz w:val="28"/>
        </w:rPr>
        <w:t>（</w:t>
      </w:r>
      <w:r w:rsidRPr="00085523">
        <w:rPr>
          <w:rFonts w:eastAsia="標楷體"/>
          <w:kern w:val="0"/>
          <w:sz w:val="28"/>
        </w:rPr>
        <w:t>GPA</w:t>
      </w:r>
      <w:r w:rsidRPr="00085523">
        <w:rPr>
          <w:rFonts w:eastAsia="標楷體"/>
          <w:kern w:val="0"/>
          <w:sz w:val="28"/>
        </w:rPr>
        <w:t>）</w:t>
      </w:r>
      <w:r w:rsidRPr="00085523">
        <w:rPr>
          <w:rFonts w:ascii="標楷體" w:eastAsia="標楷體" w:hAnsi="標楷體"/>
          <w:kern w:val="0"/>
          <w:sz w:val="28"/>
        </w:rPr>
        <w:t>。</w:t>
      </w:r>
    </w:p>
    <w:p w14:paraId="726A40DC" w14:textId="77777777" w:rsidR="00232AA9" w:rsidRPr="00085523" w:rsidRDefault="00232AA9" w:rsidP="00232AA9">
      <w:pPr>
        <w:spacing w:line="360" w:lineRule="exact"/>
        <w:ind w:left="1977" w:hanging="237"/>
        <w:jc w:val="both"/>
        <w:textAlignment w:val="baseline"/>
        <w:rPr>
          <w:rFonts w:eastAsia="全真楷書"/>
          <w:spacing w:val="14"/>
          <w:kern w:val="0"/>
        </w:rPr>
      </w:pPr>
      <w:r w:rsidRPr="00085523">
        <w:rPr>
          <w:rFonts w:eastAsia="標楷體"/>
          <w:kern w:val="0"/>
          <w:sz w:val="28"/>
        </w:rPr>
        <w:t>1.</w:t>
      </w:r>
      <w:r w:rsidRPr="00085523">
        <w:rPr>
          <w:rFonts w:eastAsia="標楷體"/>
          <w:kern w:val="0"/>
          <w:sz w:val="28"/>
        </w:rPr>
        <w:t>門檻金額：</w:t>
      </w:r>
      <w:r w:rsidRPr="00085523">
        <w:rPr>
          <w:rFonts w:eastAsia="標楷體"/>
          <w:kern w:val="0"/>
          <w:sz w:val="28"/>
        </w:rPr>
        <w:t>(</w:t>
      </w:r>
      <w:r w:rsidRPr="00085523">
        <w:rPr>
          <w:rFonts w:eastAsia="標楷體"/>
          <w:kern w:val="0"/>
          <w:sz w:val="28"/>
        </w:rPr>
        <w:t>由機關於招標時擇一勾選；未勾選者，為選項</w:t>
      </w:r>
      <w:r w:rsidRPr="00085523">
        <w:rPr>
          <w:rFonts w:eastAsia="標楷體"/>
          <w:kern w:val="0"/>
          <w:sz w:val="28"/>
        </w:rPr>
        <w:t>A)</w:t>
      </w:r>
    </w:p>
    <w:p w14:paraId="71472E02" w14:textId="77777777" w:rsidR="00232AA9" w:rsidRPr="00085523" w:rsidRDefault="00232AA9" w:rsidP="00232AA9">
      <w:pPr>
        <w:spacing w:line="360" w:lineRule="exact"/>
        <w:ind w:left="2392" w:hanging="34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shd w:val="clear" w:color="auto" w:fill="FFFFFF"/>
        </w:rPr>
        <w:t>選項</w:t>
      </w:r>
      <w:r w:rsidRPr="00085523">
        <w:rPr>
          <w:rFonts w:eastAsia="標楷體"/>
          <w:kern w:val="0"/>
          <w:sz w:val="28"/>
          <w:u w:val="single"/>
          <w:shd w:val="clear" w:color="auto" w:fill="FFFFFF"/>
        </w:rPr>
        <w:t>A</w:t>
      </w:r>
      <w:r w:rsidRPr="00085523">
        <w:rPr>
          <w:rFonts w:eastAsia="標楷體"/>
          <w:kern w:val="0"/>
          <w:sz w:val="28"/>
          <w:u w:val="single"/>
          <w:shd w:val="clear" w:color="auto" w:fill="FFFFFF"/>
        </w:rPr>
        <w:t>：</w:t>
      </w:r>
      <w:r w:rsidRPr="00085523">
        <w:rPr>
          <w:rFonts w:eastAsia="標楷體"/>
          <w:kern w:val="0"/>
          <w:sz w:val="28"/>
          <w:u w:val="single"/>
        </w:rPr>
        <w:t>依</w:t>
      </w:r>
      <w:r w:rsidRPr="00085523">
        <w:rPr>
          <w:rFonts w:eastAsia="標楷體"/>
          <w:kern w:val="0"/>
          <w:sz w:val="28"/>
          <w:u w:val="single"/>
        </w:rPr>
        <w:t>GPA</w:t>
      </w:r>
      <w:r w:rsidRPr="00085523">
        <w:rPr>
          <w:rFonts w:eastAsia="標楷體"/>
          <w:kern w:val="0"/>
          <w:sz w:val="28"/>
          <w:u w:val="single"/>
        </w:rPr>
        <w:t>我國承諾開放清單所載門檻金額開放，惟簽署國之門檻金額較我國高者，對該簽署國適用該較高之門檻金額</w:t>
      </w:r>
      <w:r w:rsidRPr="00085523">
        <w:rPr>
          <w:rFonts w:eastAsia="標楷體"/>
          <w:kern w:val="0"/>
          <w:sz w:val="28"/>
        </w:rPr>
        <w:t>。</w:t>
      </w:r>
    </w:p>
    <w:p w14:paraId="52BCE6C1" w14:textId="77777777" w:rsidR="00232AA9" w:rsidRPr="00085523" w:rsidRDefault="00232AA9" w:rsidP="00232AA9">
      <w:pPr>
        <w:spacing w:line="360" w:lineRule="exact"/>
        <w:ind w:left="2320" w:hanging="268"/>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shd w:val="clear" w:color="auto" w:fill="FFFFFF"/>
        </w:rPr>
        <w:t>選項</w:t>
      </w:r>
      <w:r w:rsidRPr="00085523">
        <w:rPr>
          <w:rFonts w:eastAsia="標楷體"/>
          <w:kern w:val="0"/>
          <w:sz w:val="28"/>
          <w:u w:val="single"/>
          <w:shd w:val="clear" w:color="auto" w:fill="FFFFFF"/>
        </w:rPr>
        <w:t>B</w:t>
      </w:r>
      <w:r w:rsidRPr="00085523">
        <w:rPr>
          <w:rFonts w:eastAsia="標楷體"/>
          <w:kern w:val="0"/>
          <w:sz w:val="28"/>
          <w:u w:val="single"/>
          <w:shd w:val="clear" w:color="auto" w:fill="FFFFFF"/>
        </w:rPr>
        <w:t>：</w:t>
      </w:r>
      <w:r w:rsidRPr="00085523">
        <w:rPr>
          <w:rFonts w:eastAsia="標楷體"/>
          <w:kern w:val="0"/>
          <w:sz w:val="28"/>
          <w:u w:val="single"/>
        </w:rPr>
        <w:t>依</w:t>
      </w:r>
      <w:r w:rsidRPr="00085523">
        <w:rPr>
          <w:rFonts w:eastAsia="標楷體"/>
          <w:kern w:val="0"/>
          <w:sz w:val="28"/>
          <w:u w:val="single"/>
        </w:rPr>
        <w:t>GPA</w:t>
      </w:r>
      <w:r w:rsidRPr="00085523">
        <w:rPr>
          <w:rFonts w:eastAsia="標楷體"/>
          <w:kern w:val="0"/>
          <w:sz w:val="28"/>
          <w:u w:val="single"/>
        </w:rPr>
        <w:t>我國承諾開放清單所載門檻金額開放。</w:t>
      </w:r>
    </w:p>
    <w:p w14:paraId="33ED66D6" w14:textId="77777777" w:rsidR="00232AA9" w:rsidRPr="00085523" w:rsidRDefault="00232AA9" w:rsidP="00232AA9">
      <w:pPr>
        <w:spacing w:line="360" w:lineRule="exact"/>
        <w:ind w:left="1985" w:hanging="283"/>
        <w:jc w:val="both"/>
        <w:textAlignment w:val="baseline"/>
        <w:rPr>
          <w:rFonts w:eastAsia="標楷體"/>
          <w:kern w:val="0"/>
          <w:sz w:val="28"/>
        </w:rPr>
      </w:pPr>
      <w:r w:rsidRPr="00085523">
        <w:rPr>
          <w:rFonts w:eastAsia="標楷體"/>
          <w:kern w:val="0"/>
          <w:sz w:val="28"/>
        </w:rPr>
        <w:t>2.</w:t>
      </w:r>
      <w:r w:rsidRPr="00085523">
        <w:rPr>
          <w:rFonts w:eastAsia="標楷體"/>
          <w:kern w:val="0"/>
          <w:sz w:val="28"/>
        </w:rPr>
        <w:t>服務及工程服務：</w:t>
      </w:r>
      <w:r w:rsidRPr="00085523">
        <w:rPr>
          <w:rFonts w:eastAsia="標楷體"/>
          <w:kern w:val="0"/>
          <w:sz w:val="28"/>
        </w:rPr>
        <w:t>(</w:t>
      </w:r>
      <w:r w:rsidRPr="00085523">
        <w:rPr>
          <w:rFonts w:eastAsia="標楷體"/>
          <w:kern w:val="0"/>
          <w:sz w:val="28"/>
        </w:rPr>
        <w:t>由機關於招標時擇一勾選；未勾選者，為選項</w:t>
      </w:r>
      <w:r w:rsidRPr="00085523">
        <w:rPr>
          <w:rFonts w:eastAsia="標楷體"/>
          <w:kern w:val="0"/>
          <w:sz w:val="28"/>
        </w:rPr>
        <w:t>A)</w:t>
      </w:r>
    </w:p>
    <w:p w14:paraId="358EE8B9" w14:textId="77777777" w:rsidR="00232AA9" w:rsidRPr="00085523" w:rsidRDefault="00232AA9" w:rsidP="00232AA9">
      <w:pPr>
        <w:spacing w:line="360" w:lineRule="exact"/>
        <w:ind w:left="2320" w:hanging="268"/>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shd w:val="clear" w:color="auto" w:fill="FFFFFF"/>
        </w:rPr>
        <w:t>選項</w:t>
      </w:r>
      <w:r w:rsidRPr="00085523">
        <w:rPr>
          <w:rFonts w:eastAsia="標楷體"/>
          <w:kern w:val="0"/>
          <w:sz w:val="28"/>
          <w:u w:val="single"/>
          <w:shd w:val="clear" w:color="auto" w:fill="FFFFFF"/>
        </w:rPr>
        <w:t>A</w:t>
      </w:r>
      <w:r w:rsidRPr="00085523">
        <w:rPr>
          <w:rFonts w:eastAsia="標楷體"/>
          <w:kern w:val="0"/>
          <w:sz w:val="28"/>
          <w:u w:val="single"/>
          <w:shd w:val="clear" w:color="auto" w:fill="FFFFFF"/>
        </w:rPr>
        <w:t>：</w:t>
      </w:r>
      <w:r w:rsidRPr="00085523">
        <w:rPr>
          <w:rFonts w:eastAsia="標楷體"/>
          <w:kern w:val="0"/>
          <w:sz w:val="28"/>
          <w:u w:val="single"/>
        </w:rPr>
        <w:t>依</w:t>
      </w:r>
      <w:r w:rsidRPr="00085523">
        <w:rPr>
          <w:rFonts w:eastAsia="標楷體"/>
          <w:kern w:val="0"/>
          <w:sz w:val="28"/>
          <w:u w:val="single"/>
        </w:rPr>
        <w:t>GPA</w:t>
      </w:r>
      <w:r w:rsidRPr="00085523">
        <w:rPr>
          <w:rFonts w:eastAsia="標楷體"/>
          <w:kern w:val="0"/>
          <w:sz w:val="28"/>
          <w:u w:val="single"/>
        </w:rPr>
        <w:t>我國承諾開放清單之服務及工程服務開放，惟僅開放予對該等服務亦相對開放之簽署國</w:t>
      </w:r>
      <w:r w:rsidRPr="00085523">
        <w:rPr>
          <w:rFonts w:eastAsia="標楷體"/>
          <w:kern w:val="0"/>
          <w:sz w:val="28"/>
        </w:rPr>
        <w:t>。</w:t>
      </w:r>
    </w:p>
    <w:p w14:paraId="4682D7E6" w14:textId="77777777" w:rsidR="00232AA9" w:rsidRPr="00085523" w:rsidRDefault="00232AA9" w:rsidP="00232AA9">
      <w:pPr>
        <w:spacing w:line="360" w:lineRule="exact"/>
        <w:ind w:left="2320" w:hanging="268"/>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shd w:val="clear" w:color="auto" w:fill="FFFFFF"/>
        </w:rPr>
        <w:t>選項</w:t>
      </w:r>
      <w:r w:rsidRPr="00085523">
        <w:rPr>
          <w:rFonts w:eastAsia="標楷體"/>
          <w:kern w:val="0"/>
          <w:sz w:val="28"/>
          <w:u w:val="single"/>
          <w:shd w:val="clear" w:color="auto" w:fill="FFFFFF"/>
        </w:rPr>
        <w:t>B</w:t>
      </w:r>
      <w:r w:rsidRPr="00085523">
        <w:rPr>
          <w:rFonts w:eastAsia="標楷體"/>
          <w:kern w:val="0"/>
          <w:sz w:val="28"/>
          <w:u w:val="single"/>
          <w:shd w:val="clear" w:color="auto" w:fill="FFFFFF"/>
        </w:rPr>
        <w:t>：</w:t>
      </w:r>
      <w:r w:rsidRPr="00085523">
        <w:rPr>
          <w:rFonts w:eastAsia="標楷體"/>
          <w:kern w:val="0"/>
          <w:sz w:val="28"/>
          <w:u w:val="single"/>
        </w:rPr>
        <w:t>依</w:t>
      </w:r>
      <w:r w:rsidRPr="00085523">
        <w:rPr>
          <w:rFonts w:eastAsia="標楷體"/>
          <w:kern w:val="0"/>
          <w:sz w:val="28"/>
          <w:u w:val="single"/>
        </w:rPr>
        <w:t>GPA</w:t>
      </w:r>
      <w:r w:rsidRPr="00085523">
        <w:rPr>
          <w:rFonts w:eastAsia="標楷體"/>
          <w:kern w:val="0"/>
          <w:sz w:val="28"/>
          <w:u w:val="single"/>
        </w:rPr>
        <w:t>我國承諾開放清單之服務及工程服務開放</w:t>
      </w:r>
      <w:r w:rsidRPr="00085523">
        <w:rPr>
          <w:rFonts w:eastAsia="標楷體"/>
          <w:kern w:val="0"/>
          <w:sz w:val="28"/>
        </w:rPr>
        <w:t>。</w:t>
      </w:r>
    </w:p>
    <w:p w14:paraId="24A17277" w14:textId="77777777" w:rsidR="00232AA9" w:rsidRPr="00085523" w:rsidRDefault="00232AA9" w:rsidP="00232AA9">
      <w:pPr>
        <w:spacing w:line="360" w:lineRule="exact"/>
        <w:ind w:left="1361" w:hanging="1361"/>
        <w:jc w:val="both"/>
        <w:textAlignment w:val="baseline"/>
        <w:rPr>
          <w:rFonts w:eastAsia="全真楷書"/>
          <w:spacing w:val="14"/>
          <w:kern w:val="0"/>
        </w:rPr>
      </w:pPr>
      <w:r w:rsidRPr="00085523">
        <w:rPr>
          <w:rFonts w:ascii="標楷體" w:eastAsia="標楷體" w:hAnsi="標楷體"/>
          <w:kern w:val="0"/>
          <w:sz w:val="28"/>
        </w:rPr>
        <w:t xml:space="preserve">           □臺紐經濟合作協</w:t>
      </w:r>
      <w:r w:rsidRPr="00085523">
        <w:rPr>
          <w:rFonts w:eastAsia="標楷體"/>
          <w:kern w:val="0"/>
          <w:sz w:val="28"/>
        </w:rPr>
        <w:t>定（</w:t>
      </w:r>
      <w:r w:rsidRPr="00085523">
        <w:rPr>
          <w:rFonts w:eastAsia="標楷體"/>
          <w:kern w:val="0"/>
          <w:sz w:val="28"/>
        </w:rPr>
        <w:t>ANZTEC</w:t>
      </w:r>
      <w:r w:rsidRPr="00085523">
        <w:rPr>
          <w:rFonts w:eastAsia="標楷體"/>
          <w:kern w:val="0"/>
          <w:sz w:val="28"/>
        </w:rPr>
        <w:t>）。</w:t>
      </w:r>
    </w:p>
    <w:p w14:paraId="60B105E3" w14:textId="77777777" w:rsidR="00232AA9" w:rsidRPr="00085523" w:rsidRDefault="00232AA9" w:rsidP="00232AA9">
      <w:pPr>
        <w:spacing w:line="360" w:lineRule="exact"/>
        <w:ind w:left="1361" w:hanging="1361"/>
        <w:jc w:val="both"/>
        <w:textAlignment w:val="baseline"/>
        <w:rPr>
          <w:rFonts w:eastAsia="全真楷書"/>
          <w:spacing w:val="14"/>
          <w:kern w:val="0"/>
        </w:rPr>
      </w:pPr>
      <w:r w:rsidRPr="00085523">
        <w:rPr>
          <w:rFonts w:ascii="標楷體" w:eastAsia="標楷體" w:hAnsi="標楷體"/>
          <w:kern w:val="0"/>
          <w:sz w:val="28"/>
        </w:rPr>
        <w:t xml:space="preserve">           □臺星經濟夥伴協定</w:t>
      </w:r>
      <w:r w:rsidRPr="00085523">
        <w:rPr>
          <w:rFonts w:eastAsia="標楷體"/>
          <w:kern w:val="0"/>
          <w:sz w:val="28"/>
        </w:rPr>
        <w:t>（</w:t>
      </w:r>
      <w:r w:rsidRPr="00085523">
        <w:rPr>
          <w:rFonts w:eastAsia="標楷體"/>
          <w:kern w:val="0"/>
          <w:sz w:val="28"/>
        </w:rPr>
        <w:t>ASTEP</w:t>
      </w:r>
      <w:r w:rsidRPr="00085523">
        <w:rPr>
          <w:rFonts w:eastAsia="標楷體"/>
          <w:kern w:val="0"/>
          <w:sz w:val="28"/>
        </w:rPr>
        <w:t>）。</w:t>
      </w:r>
    </w:p>
    <w:p w14:paraId="023BBA53" w14:textId="77777777" w:rsidR="00232AA9" w:rsidRPr="00085523" w:rsidRDefault="00232AA9" w:rsidP="00232AA9">
      <w:pPr>
        <w:spacing w:line="360" w:lineRule="exact"/>
        <w:ind w:left="1361" w:hanging="1361"/>
        <w:jc w:val="both"/>
        <w:textAlignment w:val="baseline"/>
        <w:rPr>
          <w:rFonts w:eastAsia="全真楷書"/>
          <w:spacing w:val="14"/>
          <w:kern w:val="0"/>
        </w:rPr>
      </w:pPr>
      <w:r w:rsidRPr="00085523">
        <w:rPr>
          <w:rFonts w:ascii="標楷體" w:eastAsia="標楷體" w:hAnsi="標楷體"/>
          <w:kern w:val="0"/>
          <w:sz w:val="28"/>
        </w:rPr>
        <w:t xml:space="preserve">           □其他(請敘明)。</w:t>
      </w:r>
    </w:p>
    <w:p w14:paraId="4867A1FF" w14:textId="77777777" w:rsidR="00232AA9" w:rsidRPr="00085523" w:rsidRDefault="00232AA9" w:rsidP="00232AA9">
      <w:pPr>
        <w:spacing w:line="360" w:lineRule="exact"/>
        <w:jc w:val="both"/>
        <w:textAlignment w:val="baseline"/>
        <w:rPr>
          <w:rFonts w:ascii="標楷體" w:eastAsia="標楷體" w:hAnsi="標楷體"/>
          <w:kern w:val="0"/>
          <w:sz w:val="28"/>
        </w:rPr>
      </w:pPr>
      <w:r w:rsidRPr="00085523">
        <w:rPr>
          <w:rFonts w:ascii="標楷體" w:eastAsia="標楷體" w:hAnsi="標楷體"/>
          <w:kern w:val="0"/>
          <w:sz w:val="28"/>
        </w:rPr>
        <w:t xml:space="preserve">           非條約或協定國家之廠商：</w:t>
      </w:r>
    </w:p>
    <w:p w14:paraId="4ABE950C"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□不可參與投標。</w:t>
      </w:r>
    </w:p>
    <w:p w14:paraId="0C68BCF0" w14:textId="77777777" w:rsidR="00232AA9" w:rsidRPr="00085523" w:rsidRDefault="00232AA9" w:rsidP="00232AA9">
      <w:pPr>
        <w:spacing w:line="360" w:lineRule="exact"/>
        <w:ind w:firstLine="1982"/>
        <w:textAlignment w:val="baseline"/>
        <w:rPr>
          <w:rFonts w:eastAsia="全真楷書"/>
          <w:spacing w:val="14"/>
          <w:kern w:val="0"/>
        </w:rPr>
      </w:pPr>
      <w:r w:rsidRPr="00085523">
        <w:rPr>
          <w:rFonts w:ascii="標楷體" w:eastAsia="標楷體" w:hAnsi="標楷體"/>
          <w:kern w:val="0"/>
          <w:sz w:val="28"/>
        </w:rPr>
        <w:t>□下列外國廠商可以參與投標：</w:t>
      </w:r>
    </w:p>
    <w:p w14:paraId="2924F2EB" w14:textId="77777777" w:rsidR="00232AA9" w:rsidRPr="00085523" w:rsidRDefault="00232AA9" w:rsidP="00232AA9">
      <w:pPr>
        <w:spacing w:line="360" w:lineRule="exact"/>
        <w:ind w:firstLine="2061"/>
        <w:textAlignment w:val="baseline"/>
        <w:rPr>
          <w:rFonts w:ascii="標楷體" w:eastAsia="標楷體" w:hAnsi="標楷體"/>
          <w:kern w:val="0"/>
          <w:sz w:val="28"/>
        </w:rPr>
      </w:pPr>
      <w:r w:rsidRPr="00085523">
        <w:rPr>
          <w:rFonts w:eastAsia="標楷體"/>
          <w:kern w:val="0"/>
          <w:sz w:val="28"/>
        </w:rPr>
        <w:lastRenderedPageBreak/>
        <w:t>1.</w:t>
      </w:r>
      <w:r w:rsidRPr="00085523">
        <w:rPr>
          <w:rFonts w:ascii="標楷體" w:eastAsia="標楷體" w:hAnsi="標楷體"/>
          <w:kern w:val="0"/>
          <w:sz w:val="28"/>
        </w:rPr>
        <w:t>國家或地區名稱：_________(未列明者即不允許)</w:t>
      </w:r>
    </w:p>
    <w:p w14:paraId="0987EFE6" w14:textId="77777777" w:rsidR="00232AA9" w:rsidRPr="00085523" w:rsidRDefault="00232AA9" w:rsidP="00232AA9">
      <w:pPr>
        <w:spacing w:line="360" w:lineRule="exact"/>
        <w:ind w:leftChars="864" w:left="2320" w:hanging="246"/>
        <w:textAlignment w:val="baseline"/>
        <w:rPr>
          <w:rFonts w:ascii="標楷體" w:eastAsia="標楷體" w:hAnsi="標楷體"/>
          <w:kern w:val="0"/>
          <w:sz w:val="28"/>
        </w:rPr>
      </w:pPr>
      <w:r w:rsidRPr="00085523">
        <w:rPr>
          <w:rFonts w:eastAsia="標楷體"/>
          <w:kern w:val="0"/>
          <w:sz w:val="28"/>
        </w:rPr>
        <w:t>2.</w:t>
      </w:r>
      <w:r w:rsidRPr="00085523">
        <w:rPr>
          <w:rFonts w:ascii="標楷體" w:eastAsia="標楷體" w:hAnsi="標楷體"/>
          <w:kern w:val="0"/>
          <w:sz w:val="28"/>
        </w:rPr>
        <w:t>是否允許大陸地區廠商參與：(未勾選者即不允許；如允許者，須符合兩岸進口及貿易往來相關規定)</w:t>
      </w:r>
    </w:p>
    <w:p w14:paraId="3F0B0BD1" w14:textId="77777777" w:rsidR="00232AA9" w:rsidRPr="00085523" w:rsidRDefault="00232AA9" w:rsidP="00232AA9">
      <w:pPr>
        <w:spacing w:line="360" w:lineRule="exact"/>
        <w:ind w:firstLine="2408"/>
        <w:textAlignment w:val="baseline"/>
        <w:rPr>
          <w:rFonts w:eastAsia="全真楷書"/>
          <w:spacing w:val="14"/>
          <w:kern w:val="0"/>
        </w:rPr>
      </w:pPr>
      <w:r w:rsidRPr="00085523">
        <w:rPr>
          <w:rFonts w:ascii="標楷體" w:eastAsia="標楷體" w:hAnsi="標楷體"/>
          <w:kern w:val="0"/>
          <w:sz w:val="28"/>
        </w:rPr>
        <w:t>□是</w:t>
      </w:r>
    </w:p>
    <w:p w14:paraId="25D132C9" w14:textId="77777777" w:rsidR="00232AA9" w:rsidRPr="00085523" w:rsidRDefault="00232AA9" w:rsidP="00232AA9">
      <w:pPr>
        <w:spacing w:line="360" w:lineRule="exact"/>
        <w:ind w:firstLine="2408"/>
        <w:textAlignment w:val="baseline"/>
        <w:rPr>
          <w:rFonts w:eastAsia="全真楷書"/>
          <w:spacing w:val="14"/>
          <w:kern w:val="0"/>
        </w:rPr>
      </w:pPr>
      <w:r w:rsidRPr="00085523">
        <w:rPr>
          <w:rFonts w:ascii="標楷體" w:eastAsia="標楷體" w:hAnsi="標楷體"/>
          <w:kern w:val="0"/>
          <w:sz w:val="28"/>
        </w:rPr>
        <w:t>□否</w:t>
      </w:r>
    </w:p>
    <w:p w14:paraId="65960509" w14:textId="77777777" w:rsidR="00232AA9" w:rsidRPr="00085523" w:rsidRDefault="00232AA9" w:rsidP="00232AA9">
      <w:pPr>
        <w:spacing w:line="360" w:lineRule="exact"/>
        <w:ind w:firstLine="1982"/>
        <w:textAlignment w:val="baseline"/>
        <w:rPr>
          <w:rFonts w:eastAsia="全真楷書"/>
          <w:spacing w:val="14"/>
          <w:kern w:val="0"/>
        </w:rPr>
      </w:pPr>
      <w:r w:rsidRPr="00085523">
        <w:rPr>
          <w:rFonts w:ascii="標楷體" w:eastAsia="標楷體" w:hAnsi="標楷體"/>
          <w:kern w:val="0"/>
          <w:sz w:val="28"/>
        </w:rPr>
        <w:t>□</w:t>
      </w:r>
      <w:r w:rsidRPr="00085523">
        <w:rPr>
          <w:rFonts w:eastAsia="標楷體"/>
          <w:spacing w:val="14"/>
          <w:kern w:val="0"/>
          <w:sz w:val="28"/>
        </w:rPr>
        <w:t>3.</w:t>
      </w:r>
      <w:r w:rsidRPr="00085523">
        <w:rPr>
          <w:rFonts w:ascii="標楷體" w:eastAsia="標楷體" w:hAnsi="標楷體"/>
          <w:spacing w:val="14"/>
          <w:kern w:val="0"/>
          <w:sz w:val="28"/>
        </w:rPr>
        <w:t>給予下列差別待遇：</w:t>
      </w:r>
    </w:p>
    <w:p w14:paraId="474C1711" w14:textId="77777777" w:rsidR="00232AA9" w:rsidRPr="00085523" w:rsidRDefault="00232AA9" w:rsidP="00232AA9">
      <w:pPr>
        <w:spacing w:line="360" w:lineRule="exact"/>
        <w:ind w:left="2690" w:hanging="280"/>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採購法</w:t>
      </w:r>
      <w:r w:rsidRPr="00085523">
        <w:rPr>
          <w:rFonts w:eastAsia="標楷體"/>
          <w:spacing w:val="14"/>
          <w:kern w:val="0"/>
          <w:sz w:val="28"/>
        </w:rPr>
        <w:t>第</w:t>
      </w:r>
      <w:r w:rsidRPr="00085523">
        <w:rPr>
          <w:rFonts w:eastAsia="標楷體"/>
          <w:spacing w:val="14"/>
          <w:kern w:val="0"/>
          <w:sz w:val="28"/>
        </w:rPr>
        <w:t>43</w:t>
      </w:r>
      <w:r w:rsidRPr="00085523">
        <w:rPr>
          <w:rFonts w:eastAsia="標楷體"/>
          <w:spacing w:val="14"/>
          <w:kern w:val="0"/>
          <w:sz w:val="28"/>
        </w:rPr>
        <w:t>條第</w:t>
      </w:r>
      <w:r w:rsidRPr="00085523">
        <w:rPr>
          <w:rFonts w:eastAsia="標楷體"/>
          <w:spacing w:val="14"/>
          <w:kern w:val="0"/>
          <w:sz w:val="28"/>
        </w:rPr>
        <w:t>1</w:t>
      </w:r>
      <w:r w:rsidRPr="00085523">
        <w:rPr>
          <w:rFonts w:eastAsia="標楷體"/>
          <w:spacing w:val="14"/>
          <w:kern w:val="0"/>
          <w:sz w:val="28"/>
        </w:rPr>
        <w:t>款之</w:t>
      </w:r>
      <w:r w:rsidRPr="00085523">
        <w:rPr>
          <w:rFonts w:ascii="標楷體" w:eastAsia="標楷體" w:hAnsi="標楷體"/>
          <w:spacing w:val="14"/>
          <w:kern w:val="0"/>
          <w:sz w:val="28"/>
        </w:rPr>
        <w:t>措施(招標文件須列明作為採購評選之項目及其比率)：</w:t>
      </w:r>
    </w:p>
    <w:p w14:paraId="4D1DB720" w14:textId="77777777" w:rsidR="00232AA9" w:rsidRPr="00085523" w:rsidRDefault="00232AA9" w:rsidP="00232AA9">
      <w:pPr>
        <w:spacing w:line="360" w:lineRule="exact"/>
        <w:ind w:firstLine="2408"/>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採購</w:t>
      </w:r>
      <w:r w:rsidRPr="00085523">
        <w:rPr>
          <w:rFonts w:eastAsia="標楷體"/>
          <w:spacing w:val="14"/>
          <w:kern w:val="0"/>
          <w:sz w:val="28"/>
        </w:rPr>
        <w:t>法第</w:t>
      </w:r>
      <w:r w:rsidRPr="00085523">
        <w:rPr>
          <w:rFonts w:eastAsia="標楷體"/>
          <w:spacing w:val="14"/>
          <w:kern w:val="0"/>
          <w:sz w:val="28"/>
        </w:rPr>
        <w:t>43</w:t>
      </w:r>
      <w:r w:rsidRPr="00085523">
        <w:rPr>
          <w:rFonts w:eastAsia="標楷體"/>
          <w:spacing w:val="14"/>
          <w:kern w:val="0"/>
          <w:sz w:val="28"/>
        </w:rPr>
        <w:t>條第</w:t>
      </w:r>
      <w:r w:rsidRPr="00085523">
        <w:rPr>
          <w:rFonts w:eastAsia="標楷體"/>
          <w:spacing w:val="14"/>
          <w:kern w:val="0"/>
          <w:sz w:val="28"/>
        </w:rPr>
        <w:t>2</w:t>
      </w:r>
      <w:r w:rsidRPr="00085523">
        <w:rPr>
          <w:rFonts w:eastAsia="標楷體"/>
          <w:spacing w:val="14"/>
          <w:kern w:val="0"/>
          <w:sz w:val="28"/>
        </w:rPr>
        <w:t>款之</w:t>
      </w:r>
      <w:r w:rsidRPr="00085523">
        <w:rPr>
          <w:rFonts w:ascii="標楷體" w:eastAsia="標楷體" w:hAnsi="標楷體"/>
          <w:spacing w:val="14"/>
          <w:kern w:val="0"/>
          <w:sz w:val="28"/>
        </w:rPr>
        <w:t>措施：</w:t>
      </w:r>
    </w:p>
    <w:p w14:paraId="08071933" w14:textId="77777777" w:rsidR="00232AA9" w:rsidRPr="00085523" w:rsidRDefault="00232AA9" w:rsidP="00232AA9">
      <w:pPr>
        <w:spacing w:line="360" w:lineRule="exact"/>
        <w:ind w:firstLine="2408"/>
        <w:jc w:val="both"/>
        <w:textAlignment w:val="baseline"/>
        <w:rPr>
          <w:rFonts w:eastAsia="全真楷書"/>
          <w:spacing w:val="14"/>
          <w:kern w:val="0"/>
        </w:rPr>
      </w:pPr>
      <w:r w:rsidRPr="00085523">
        <w:rPr>
          <w:rFonts w:ascii="標楷體" w:eastAsia="標楷體" w:hAnsi="標楷體"/>
          <w:kern w:val="0"/>
          <w:sz w:val="28"/>
        </w:rPr>
        <w:t>□採購法</w:t>
      </w:r>
      <w:r w:rsidRPr="00085523">
        <w:rPr>
          <w:rFonts w:eastAsia="標楷體"/>
          <w:kern w:val="0"/>
          <w:sz w:val="28"/>
        </w:rPr>
        <w:t>第</w:t>
      </w:r>
      <w:r w:rsidRPr="00085523">
        <w:rPr>
          <w:rFonts w:eastAsia="標楷體"/>
          <w:kern w:val="0"/>
          <w:sz w:val="28"/>
        </w:rPr>
        <w:t>17</w:t>
      </w:r>
      <w:r w:rsidRPr="00085523">
        <w:rPr>
          <w:rFonts w:eastAsia="標楷體"/>
          <w:kern w:val="0"/>
          <w:sz w:val="28"/>
        </w:rPr>
        <w:t>條第</w:t>
      </w:r>
      <w:r w:rsidRPr="00085523">
        <w:rPr>
          <w:rFonts w:eastAsia="標楷體"/>
          <w:kern w:val="0"/>
          <w:sz w:val="28"/>
        </w:rPr>
        <w:t>2</w:t>
      </w:r>
      <w:r w:rsidRPr="00085523">
        <w:rPr>
          <w:rFonts w:eastAsia="標楷體"/>
          <w:kern w:val="0"/>
          <w:sz w:val="28"/>
        </w:rPr>
        <w:t>項</w:t>
      </w:r>
      <w:r w:rsidRPr="00085523">
        <w:rPr>
          <w:rFonts w:ascii="標楷體" w:eastAsia="標楷體" w:hAnsi="標楷體"/>
          <w:kern w:val="0"/>
          <w:sz w:val="28"/>
        </w:rPr>
        <w:t>處理辦法之措施：</w:t>
      </w:r>
    </w:p>
    <w:p w14:paraId="135E7373" w14:textId="77777777" w:rsidR="00232AA9" w:rsidRPr="00085523" w:rsidRDefault="00232AA9" w:rsidP="00232AA9">
      <w:pPr>
        <w:spacing w:line="360" w:lineRule="exact"/>
        <w:ind w:left="2265" w:hanging="283"/>
        <w:jc w:val="both"/>
        <w:textAlignment w:val="baseline"/>
        <w:rPr>
          <w:rFonts w:eastAsia="全真楷書"/>
          <w:spacing w:val="14"/>
          <w:kern w:val="0"/>
        </w:rPr>
      </w:pPr>
      <w:r w:rsidRPr="00085523">
        <w:rPr>
          <w:rFonts w:eastAsia="標楷體"/>
          <w:kern w:val="0"/>
          <w:sz w:val="28"/>
          <w:szCs w:val="28"/>
        </w:rPr>
        <w:t>4</w:t>
      </w:r>
      <w:r w:rsidRPr="00085523">
        <w:rPr>
          <w:rFonts w:ascii="標楷體" w:eastAsia="標楷體" w:hAnsi="標楷體" w:cs="標楷體"/>
          <w:kern w:val="0"/>
          <w:sz w:val="28"/>
          <w:szCs w:val="28"/>
        </w:rPr>
        <w:t>.</w:t>
      </w:r>
      <w:r w:rsidRPr="00085523">
        <w:rPr>
          <w:rFonts w:eastAsia="標楷體"/>
          <w:kern w:val="0"/>
          <w:sz w:val="28"/>
          <w:szCs w:val="28"/>
        </w:rPr>
        <w:t>如為工程採購，</w:t>
      </w:r>
      <w:r w:rsidRPr="00085523">
        <w:rPr>
          <w:rFonts w:eastAsia="標楷體"/>
          <w:kern w:val="0"/>
          <w:sz w:val="28"/>
        </w:rPr>
        <w:t>廠商履約過程中如有使用或供應下列材料或產品，其原產地須屬我國者</w:t>
      </w:r>
      <w:r w:rsidRPr="00085523">
        <w:rPr>
          <w:rFonts w:ascii="標楷體" w:eastAsia="標楷體" w:hAnsi="標楷體" w:cs="標楷體"/>
          <w:kern w:val="0"/>
          <w:sz w:val="28"/>
          <w:szCs w:val="28"/>
        </w:rPr>
        <w:t>：</w:t>
      </w:r>
    </w:p>
    <w:p w14:paraId="297FC5EA" w14:textId="77777777" w:rsidR="00232AA9" w:rsidRPr="00085523" w:rsidRDefault="00232AA9" w:rsidP="00232AA9">
      <w:pPr>
        <w:spacing w:line="360" w:lineRule="exact"/>
        <w:ind w:left="2131" w:firstLine="137"/>
        <w:jc w:val="both"/>
        <w:textAlignment w:val="baseline"/>
        <w:rPr>
          <w:rFonts w:eastAsia="全真楷書"/>
          <w:spacing w:val="14"/>
          <w:kern w:val="0"/>
        </w:rPr>
      </w:pPr>
      <w:r w:rsidRPr="00085523">
        <w:rPr>
          <w:rFonts w:ascii="標楷體" w:eastAsia="標楷體" w:hAnsi="標楷體"/>
          <w:spacing w:val="14"/>
          <w:kern w:val="0"/>
          <w:sz w:val="28"/>
        </w:rPr>
        <w:t>材料：</w:t>
      </w:r>
    </w:p>
    <w:p w14:paraId="25D87242"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□水泥</w:t>
      </w:r>
    </w:p>
    <w:p w14:paraId="7BA4160E"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□水泥製品</w:t>
      </w:r>
    </w:p>
    <w:p w14:paraId="60EF0D3F"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□鋼筋</w:t>
      </w:r>
    </w:p>
    <w:p w14:paraId="4DDC14F5"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□預力鋼絞線</w:t>
      </w:r>
    </w:p>
    <w:p w14:paraId="0F1CEA80"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□結構鋼</w:t>
      </w:r>
    </w:p>
    <w:p w14:paraId="635CEEC3"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□陶瓷面磚</w:t>
      </w:r>
    </w:p>
    <w:p w14:paraId="7F40ACDE" w14:textId="77777777" w:rsidR="00232AA9" w:rsidRPr="00085523" w:rsidRDefault="00232AA9" w:rsidP="00232AA9">
      <w:pPr>
        <w:spacing w:line="360" w:lineRule="exact"/>
        <w:ind w:left="2410" w:firstLine="137"/>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□透水性混凝土地磚</w:t>
      </w:r>
    </w:p>
    <w:p w14:paraId="6F34AE6A"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□砂石</w:t>
      </w:r>
    </w:p>
    <w:p w14:paraId="53141CC1" w14:textId="77777777" w:rsidR="00232AA9" w:rsidRPr="00085523" w:rsidRDefault="00232AA9" w:rsidP="00232AA9">
      <w:pPr>
        <w:spacing w:line="360" w:lineRule="exact"/>
        <w:ind w:left="2410" w:firstLine="137"/>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木材、竹材</w:t>
      </w:r>
    </w:p>
    <w:p w14:paraId="45A008E1"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□其他(由招標機關敘明)：</w:t>
      </w:r>
    </w:p>
    <w:p w14:paraId="278187BE" w14:textId="77777777" w:rsidR="00232AA9" w:rsidRPr="00085523" w:rsidRDefault="00232AA9" w:rsidP="00232AA9">
      <w:pPr>
        <w:spacing w:line="360" w:lineRule="exact"/>
        <w:ind w:left="2131" w:firstLine="137"/>
        <w:jc w:val="both"/>
        <w:textAlignment w:val="baseline"/>
        <w:rPr>
          <w:rFonts w:eastAsia="全真楷書"/>
          <w:spacing w:val="14"/>
          <w:kern w:val="0"/>
        </w:rPr>
      </w:pPr>
      <w:r w:rsidRPr="00085523">
        <w:rPr>
          <w:rFonts w:ascii="標楷體" w:eastAsia="標楷體" w:hAnsi="標楷體"/>
          <w:kern w:val="0"/>
          <w:sz w:val="28"/>
        </w:rPr>
        <w:t>產品：</w:t>
      </w:r>
    </w:p>
    <w:p w14:paraId="2F413BFF"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□升降機</w:t>
      </w:r>
    </w:p>
    <w:p w14:paraId="74A77369"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□手扶梯</w:t>
      </w:r>
    </w:p>
    <w:p w14:paraId="570371D0"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□阻尼器</w:t>
      </w:r>
    </w:p>
    <w:p w14:paraId="3A321D57"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□監視設備</w:t>
      </w:r>
    </w:p>
    <w:p w14:paraId="2F9C7836"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□門窗</w:t>
      </w:r>
    </w:p>
    <w:p w14:paraId="20BC6EC9"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□櫥櫃</w:t>
      </w:r>
    </w:p>
    <w:p w14:paraId="77F2CD36"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□空調設備</w:t>
      </w:r>
    </w:p>
    <w:p w14:paraId="38B799A9"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□消防栓</w:t>
      </w:r>
    </w:p>
    <w:p w14:paraId="768ECAC6"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□照明燈具</w:t>
      </w:r>
    </w:p>
    <w:p w14:paraId="5F05FAB9"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□避雷針</w:t>
      </w:r>
    </w:p>
    <w:p w14:paraId="03708186"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□電氣設備</w:t>
      </w:r>
    </w:p>
    <w:p w14:paraId="0E259DE4"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□太陽能設備</w:t>
      </w:r>
    </w:p>
    <w:p w14:paraId="5426EDBF"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□衛浴設備</w:t>
      </w:r>
    </w:p>
    <w:p w14:paraId="747BA1E2" w14:textId="77777777" w:rsidR="00232AA9" w:rsidRPr="00085523" w:rsidRDefault="00232AA9" w:rsidP="00232AA9">
      <w:pPr>
        <w:spacing w:line="360" w:lineRule="exact"/>
        <w:ind w:left="2410" w:firstLine="137"/>
        <w:jc w:val="both"/>
        <w:textAlignment w:val="baseline"/>
        <w:rPr>
          <w:rFonts w:ascii="標楷體" w:eastAsia="標楷體" w:hAnsi="標楷體"/>
          <w:kern w:val="0"/>
          <w:sz w:val="28"/>
        </w:rPr>
      </w:pPr>
      <w:r w:rsidRPr="00085523">
        <w:rPr>
          <w:rFonts w:ascii="標楷體" w:eastAsia="標楷體" w:hAnsi="標楷體"/>
          <w:kern w:val="0"/>
          <w:sz w:val="28"/>
        </w:rPr>
        <w:t>□其他(由招標機關敘明)：</w:t>
      </w:r>
    </w:p>
    <w:p w14:paraId="45FE51B7" w14:textId="77777777" w:rsidR="00232AA9" w:rsidRPr="00085523" w:rsidRDefault="00232AA9" w:rsidP="00232AA9">
      <w:pPr>
        <w:spacing w:line="360" w:lineRule="exact"/>
        <w:ind w:left="840"/>
        <w:jc w:val="both"/>
        <w:textAlignment w:val="baseline"/>
        <w:rPr>
          <w:rFonts w:eastAsia="全真楷書"/>
          <w:spacing w:val="14"/>
          <w:kern w:val="0"/>
        </w:rPr>
      </w:pPr>
      <w:r w:rsidRPr="00085523">
        <w:rPr>
          <w:rFonts w:ascii="標楷體" w:eastAsia="標楷體" w:hAnsi="標楷體"/>
          <w:b/>
          <w:kern w:val="0"/>
          <w:sz w:val="28"/>
          <w:szCs w:val="28"/>
        </w:rPr>
        <w:lastRenderedPageBreak/>
        <w:t>▓</w:t>
      </w:r>
      <w:r w:rsidRPr="00085523">
        <w:rPr>
          <w:rFonts w:eastAsia="標楷體"/>
          <w:kern w:val="0"/>
          <w:sz w:val="28"/>
        </w:rPr>
        <w:t>(2)</w:t>
      </w:r>
      <w:r w:rsidRPr="00085523">
        <w:rPr>
          <w:rFonts w:eastAsia="標楷體"/>
          <w:kern w:val="0"/>
          <w:sz w:val="28"/>
        </w:rPr>
        <w:t>不</w:t>
      </w:r>
      <w:r w:rsidRPr="00085523">
        <w:rPr>
          <w:rFonts w:ascii="標楷體" w:eastAsia="標楷體" w:hAnsi="標楷體"/>
          <w:kern w:val="0"/>
          <w:sz w:val="28"/>
        </w:rPr>
        <w:t xml:space="preserve">適用我國締結之條約或協定，外國廠商：         </w:t>
      </w:r>
    </w:p>
    <w:p w14:paraId="4891A1A3" w14:textId="77777777" w:rsidR="00232AA9" w:rsidRPr="00085523" w:rsidRDefault="00232AA9" w:rsidP="00232AA9">
      <w:pPr>
        <w:spacing w:line="360" w:lineRule="exact"/>
        <w:ind w:left="1800" w:hanging="240"/>
        <w:jc w:val="both"/>
        <w:textAlignment w:val="baseline"/>
        <w:rPr>
          <w:rFonts w:eastAsia="全真楷書"/>
          <w:spacing w:val="14"/>
          <w:kern w:val="0"/>
        </w:rPr>
      </w:pPr>
      <w:r w:rsidRPr="00085523">
        <w:rPr>
          <w:rFonts w:ascii="標楷體" w:eastAsia="標楷體" w:hAnsi="標楷體"/>
          <w:kern w:val="0"/>
          <w:sz w:val="28"/>
          <w:szCs w:val="28"/>
        </w:rPr>
        <w:t>■</w:t>
      </w:r>
      <w:r w:rsidRPr="00085523">
        <w:rPr>
          <w:rFonts w:ascii="標楷體" w:eastAsia="標楷體" w:hAnsi="標楷體"/>
          <w:kern w:val="0"/>
          <w:sz w:val="28"/>
        </w:rPr>
        <w:t>不可參與投標。我國廠商所供應</w:t>
      </w:r>
      <w:r w:rsidRPr="00085523">
        <w:rPr>
          <w:rFonts w:ascii="標楷體" w:eastAsia="標楷體" w:hAnsi="標楷體"/>
          <w:b/>
          <w:kern w:val="0"/>
          <w:sz w:val="28"/>
          <w:u w:val="single"/>
        </w:rPr>
        <w:t>標的（含工程、財物及勞務）</w:t>
      </w:r>
      <w:r w:rsidRPr="00085523">
        <w:rPr>
          <w:rFonts w:ascii="標楷體" w:eastAsia="標楷體" w:hAnsi="標楷體"/>
          <w:kern w:val="0"/>
          <w:sz w:val="28"/>
        </w:rPr>
        <w:t>之原產地須屬我國者。</w:t>
      </w:r>
    </w:p>
    <w:p w14:paraId="15F2C0FC" w14:textId="77777777" w:rsidR="00232AA9" w:rsidRPr="00085523" w:rsidRDefault="00232AA9" w:rsidP="00232AA9">
      <w:pPr>
        <w:spacing w:line="360" w:lineRule="exact"/>
        <w:ind w:left="1800" w:hanging="1800"/>
        <w:jc w:val="both"/>
        <w:textAlignment w:val="baseline"/>
        <w:rPr>
          <w:rFonts w:eastAsia="全真楷書"/>
          <w:spacing w:val="14"/>
          <w:kern w:val="0"/>
        </w:rPr>
      </w:pPr>
      <w:r w:rsidRPr="00085523">
        <w:rPr>
          <w:rFonts w:ascii="標楷體" w:eastAsia="標楷體" w:hAnsi="標楷體"/>
          <w:kern w:val="0"/>
          <w:sz w:val="28"/>
        </w:rPr>
        <w:t xml:space="preserve">           □不可參與投標。但我國廠商所供應</w:t>
      </w:r>
      <w:r w:rsidRPr="00085523">
        <w:rPr>
          <w:rFonts w:ascii="標楷體" w:eastAsia="標楷體" w:hAnsi="標楷體"/>
          <w:b/>
          <w:kern w:val="0"/>
          <w:sz w:val="28"/>
          <w:u w:val="single"/>
        </w:rPr>
        <w:t>標的（含工程、財物及勞務）</w:t>
      </w:r>
      <w:r w:rsidRPr="00085523">
        <w:rPr>
          <w:rFonts w:ascii="標楷體" w:eastAsia="標楷體" w:hAnsi="標楷體"/>
          <w:kern w:val="0"/>
          <w:sz w:val="28"/>
        </w:rPr>
        <w:t>之原產地得為下列外國者：</w:t>
      </w:r>
    </w:p>
    <w:p w14:paraId="1CE24410" w14:textId="77777777" w:rsidR="00232AA9" w:rsidRPr="00085523" w:rsidRDefault="00232AA9" w:rsidP="00232AA9">
      <w:pPr>
        <w:spacing w:line="360" w:lineRule="exact"/>
        <w:ind w:left="2080" w:hanging="268"/>
        <w:jc w:val="both"/>
        <w:textAlignment w:val="baseline"/>
        <w:rPr>
          <w:rFonts w:eastAsia="標楷體"/>
          <w:kern w:val="0"/>
          <w:sz w:val="28"/>
        </w:rPr>
      </w:pPr>
      <w:r w:rsidRPr="00085523">
        <w:rPr>
          <w:rFonts w:eastAsia="標楷體"/>
          <w:kern w:val="0"/>
          <w:sz w:val="28"/>
        </w:rPr>
        <w:t>1.</w:t>
      </w:r>
      <w:r w:rsidRPr="00085523">
        <w:rPr>
          <w:rFonts w:eastAsia="標楷體"/>
          <w:kern w:val="0"/>
          <w:sz w:val="28"/>
        </w:rPr>
        <w:t>國家或地區名稱：</w:t>
      </w:r>
      <w:r w:rsidRPr="00085523">
        <w:rPr>
          <w:rFonts w:eastAsia="標楷體"/>
          <w:kern w:val="0"/>
          <w:sz w:val="28"/>
        </w:rPr>
        <w:t>________(</w:t>
      </w:r>
      <w:r w:rsidRPr="00085523">
        <w:rPr>
          <w:rFonts w:eastAsia="標楷體"/>
          <w:kern w:val="0"/>
          <w:sz w:val="28"/>
        </w:rPr>
        <w:t>未列明者即不允許</w:t>
      </w:r>
      <w:r w:rsidRPr="00085523">
        <w:rPr>
          <w:rFonts w:eastAsia="標楷體"/>
          <w:kern w:val="0"/>
          <w:sz w:val="28"/>
        </w:rPr>
        <w:t>)</w:t>
      </w:r>
    </w:p>
    <w:p w14:paraId="2F59DC5A" w14:textId="77777777" w:rsidR="00232AA9" w:rsidRPr="00085523" w:rsidRDefault="00232AA9" w:rsidP="00232AA9">
      <w:pPr>
        <w:spacing w:line="360" w:lineRule="exact"/>
        <w:ind w:left="2080" w:hanging="268"/>
        <w:jc w:val="both"/>
        <w:textAlignment w:val="baseline"/>
        <w:rPr>
          <w:rFonts w:ascii="標楷體" w:eastAsia="標楷體" w:hAnsi="標楷體"/>
          <w:kern w:val="0"/>
          <w:sz w:val="28"/>
        </w:rPr>
      </w:pPr>
      <w:r w:rsidRPr="00085523">
        <w:rPr>
          <w:rFonts w:eastAsia="標楷體"/>
          <w:kern w:val="0"/>
          <w:sz w:val="28"/>
        </w:rPr>
        <w:t>2.</w:t>
      </w:r>
      <w:r w:rsidRPr="00085523">
        <w:rPr>
          <w:rFonts w:eastAsia="標楷體"/>
          <w:kern w:val="0"/>
          <w:sz w:val="28"/>
        </w:rPr>
        <w:t>是否</w:t>
      </w:r>
      <w:r w:rsidRPr="00085523">
        <w:rPr>
          <w:rFonts w:ascii="標楷體" w:eastAsia="標楷體" w:hAnsi="標楷體"/>
          <w:kern w:val="0"/>
          <w:sz w:val="28"/>
        </w:rPr>
        <w:t>允許供應大陸地區標的：（未勾選者即不允許；如允許者，須符合兩岸進口及貿易往來相關規定）</w:t>
      </w:r>
    </w:p>
    <w:p w14:paraId="25672790" w14:textId="77777777" w:rsidR="00232AA9" w:rsidRPr="00085523" w:rsidRDefault="00232AA9" w:rsidP="00232AA9">
      <w:pPr>
        <w:spacing w:line="360" w:lineRule="exact"/>
        <w:ind w:left="2368" w:hanging="237"/>
        <w:jc w:val="both"/>
        <w:textAlignment w:val="baseline"/>
        <w:rPr>
          <w:rFonts w:eastAsia="全真楷書"/>
          <w:spacing w:val="14"/>
          <w:kern w:val="0"/>
        </w:rPr>
      </w:pPr>
      <w:r w:rsidRPr="00085523">
        <w:rPr>
          <w:rFonts w:ascii="標楷體" w:eastAsia="標楷體" w:hAnsi="標楷體"/>
          <w:kern w:val="0"/>
          <w:sz w:val="28"/>
        </w:rPr>
        <w:t>□是</w:t>
      </w:r>
    </w:p>
    <w:p w14:paraId="01658201" w14:textId="77777777" w:rsidR="00232AA9" w:rsidRPr="00085523" w:rsidRDefault="00232AA9" w:rsidP="00232AA9">
      <w:pPr>
        <w:spacing w:line="360" w:lineRule="exact"/>
        <w:ind w:left="2368" w:hanging="237"/>
        <w:jc w:val="both"/>
        <w:textAlignment w:val="baseline"/>
        <w:rPr>
          <w:rFonts w:eastAsia="全真楷書"/>
          <w:spacing w:val="14"/>
          <w:kern w:val="0"/>
        </w:rPr>
      </w:pPr>
      <w:r w:rsidRPr="00085523">
        <w:rPr>
          <w:rFonts w:ascii="標楷體" w:eastAsia="標楷體" w:hAnsi="標楷體"/>
          <w:kern w:val="0"/>
          <w:sz w:val="28"/>
        </w:rPr>
        <w:t>□否</w:t>
      </w:r>
    </w:p>
    <w:p w14:paraId="2E3906CE" w14:textId="77777777" w:rsidR="00232AA9" w:rsidRPr="00085523" w:rsidRDefault="00232AA9" w:rsidP="00232AA9">
      <w:pPr>
        <w:spacing w:line="360" w:lineRule="exact"/>
        <w:ind w:left="1800" w:hanging="1800"/>
        <w:jc w:val="both"/>
        <w:textAlignment w:val="baseline"/>
        <w:rPr>
          <w:rFonts w:eastAsia="全真楷書"/>
          <w:spacing w:val="14"/>
          <w:kern w:val="0"/>
        </w:rPr>
      </w:pPr>
      <w:r w:rsidRPr="00085523">
        <w:rPr>
          <w:rFonts w:ascii="標楷體" w:eastAsia="標楷體" w:hAnsi="標楷體"/>
          <w:kern w:val="0"/>
          <w:sz w:val="28"/>
        </w:rPr>
        <w:t xml:space="preserve">           □下列外國廠商可以參與投標：</w:t>
      </w:r>
    </w:p>
    <w:p w14:paraId="5CC6C748" w14:textId="77777777" w:rsidR="00232AA9" w:rsidRPr="00085523" w:rsidRDefault="00232AA9" w:rsidP="00232AA9">
      <w:pPr>
        <w:spacing w:line="360" w:lineRule="exact"/>
        <w:ind w:left="2080" w:hanging="268"/>
        <w:jc w:val="both"/>
        <w:textAlignment w:val="baseline"/>
        <w:rPr>
          <w:rFonts w:eastAsia="標楷體"/>
          <w:kern w:val="0"/>
          <w:sz w:val="28"/>
        </w:rPr>
      </w:pPr>
      <w:r w:rsidRPr="00085523">
        <w:rPr>
          <w:rFonts w:eastAsia="標楷體"/>
          <w:kern w:val="0"/>
          <w:sz w:val="28"/>
        </w:rPr>
        <w:t>1.</w:t>
      </w:r>
      <w:r w:rsidRPr="00085523">
        <w:rPr>
          <w:rFonts w:eastAsia="標楷體"/>
          <w:kern w:val="0"/>
          <w:sz w:val="28"/>
        </w:rPr>
        <w:t>國家或地區名稱：</w:t>
      </w:r>
      <w:r w:rsidRPr="00085523">
        <w:rPr>
          <w:rFonts w:eastAsia="標楷體"/>
          <w:kern w:val="0"/>
          <w:sz w:val="28"/>
        </w:rPr>
        <w:t>_________(</w:t>
      </w:r>
      <w:r w:rsidRPr="00085523">
        <w:rPr>
          <w:rFonts w:eastAsia="標楷體"/>
          <w:kern w:val="0"/>
          <w:sz w:val="28"/>
        </w:rPr>
        <w:t>未列明者即不允許</w:t>
      </w:r>
      <w:r w:rsidRPr="00085523">
        <w:rPr>
          <w:rFonts w:eastAsia="標楷體"/>
          <w:kern w:val="0"/>
          <w:sz w:val="28"/>
        </w:rPr>
        <w:t>)</w:t>
      </w:r>
    </w:p>
    <w:p w14:paraId="50D7EE35" w14:textId="77777777" w:rsidR="00232AA9" w:rsidRPr="00085523" w:rsidRDefault="00232AA9" w:rsidP="00232AA9">
      <w:pPr>
        <w:spacing w:line="360" w:lineRule="exact"/>
        <w:ind w:left="2080" w:hanging="268"/>
        <w:jc w:val="both"/>
        <w:textAlignment w:val="baseline"/>
        <w:rPr>
          <w:rFonts w:ascii="標楷體" w:eastAsia="標楷體" w:hAnsi="標楷體"/>
          <w:kern w:val="0"/>
          <w:sz w:val="28"/>
        </w:rPr>
      </w:pPr>
      <w:r w:rsidRPr="00085523">
        <w:rPr>
          <w:rFonts w:eastAsia="標楷體"/>
          <w:kern w:val="0"/>
          <w:sz w:val="28"/>
        </w:rPr>
        <w:t>2.</w:t>
      </w:r>
      <w:r w:rsidRPr="00085523">
        <w:rPr>
          <w:rFonts w:ascii="標楷體" w:eastAsia="標楷體" w:hAnsi="標楷體"/>
          <w:kern w:val="0"/>
          <w:sz w:val="28"/>
        </w:rPr>
        <w:t>是否允許大陸地區廠商參與：（未勾選者即不允許；如允許者，須符合兩岸進口及貿易往來相關規定）</w:t>
      </w:r>
    </w:p>
    <w:p w14:paraId="06DA4FB5" w14:textId="77777777" w:rsidR="00232AA9" w:rsidRPr="00085523" w:rsidRDefault="00232AA9" w:rsidP="00232AA9">
      <w:pPr>
        <w:spacing w:line="360" w:lineRule="exact"/>
        <w:ind w:left="2368" w:hanging="237"/>
        <w:jc w:val="both"/>
        <w:textAlignment w:val="baseline"/>
        <w:rPr>
          <w:rFonts w:eastAsia="全真楷書"/>
          <w:spacing w:val="14"/>
          <w:kern w:val="0"/>
        </w:rPr>
      </w:pPr>
      <w:r w:rsidRPr="00085523">
        <w:rPr>
          <w:rFonts w:ascii="標楷體" w:eastAsia="標楷體" w:hAnsi="標楷體"/>
          <w:kern w:val="0"/>
          <w:sz w:val="28"/>
        </w:rPr>
        <w:t>□是</w:t>
      </w:r>
    </w:p>
    <w:p w14:paraId="00308E2D" w14:textId="77777777" w:rsidR="00232AA9" w:rsidRPr="00085523" w:rsidRDefault="00232AA9" w:rsidP="00232AA9">
      <w:pPr>
        <w:spacing w:line="360" w:lineRule="exact"/>
        <w:ind w:left="2368" w:hanging="237"/>
        <w:jc w:val="both"/>
        <w:textAlignment w:val="baseline"/>
        <w:rPr>
          <w:rFonts w:eastAsia="全真楷書"/>
          <w:spacing w:val="14"/>
          <w:kern w:val="0"/>
        </w:rPr>
      </w:pPr>
      <w:r w:rsidRPr="00085523">
        <w:rPr>
          <w:rFonts w:ascii="標楷體" w:eastAsia="標楷體" w:hAnsi="標楷體"/>
          <w:kern w:val="0"/>
          <w:sz w:val="28"/>
        </w:rPr>
        <w:t>□否</w:t>
      </w:r>
    </w:p>
    <w:p w14:paraId="61CB0965" w14:textId="77777777" w:rsidR="00232AA9" w:rsidRPr="00085523" w:rsidRDefault="00232AA9" w:rsidP="00232AA9">
      <w:pPr>
        <w:spacing w:line="360" w:lineRule="exact"/>
        <w:ind w:left="2078" w:hanging="266"/>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3.</w:t>
      </w:r>
      <w:r w:rsidRPr="00085523">
        <w:rPr>
          <w:rFonts w:ascii="標楷體" w:eastAsia="標楷體" w:hAnsi="標楷體"/>
          <w:kern w:val="0"/>
          <w:sz w:val="28"/>
        </w:rPr>
        <w:t xml:space="preserve">給予下列差別待遇：         </w:t>
      </w:r>
    </w:p>
    <w:p w14:paraId="4534589C" w14:textId="77777777" w:rsidR="00232AA9" w:rsidRPr="00085523" w:rsidRDefault="00232AA9" w:rsidP="00232AA9">
      <w:pPr>
        <w:spacing w:line="360" w:lineRule="exact"/>
        <w:ind w:left="2280" w:hanging="2040"/>
        <w:jc w:val="both"/>
        <w:textAlignment w:val="baseline"/>
        <w:rPr>
          <w:rFonts w:eastAsia="全真楷書"/>
          <w:spacing w:val="14"/>
          <w:kern w:val="0"/>
        </w:rPr>
      </w:pPr>
      <w:r w:rsidRPr="00085523">
        <w:rPr>
          <w:rFonts w:ascii="標楷體" w:eastAsia="標楷體" w:hAnsi="標楷體"/>
          <w:kern w:val="0"/>
          <w:sz w:val="28"/>
        </w:rPr>
        <w:t xml:space="preserve">             □採購法</w:t>
      </w:r>
      <w:r w:rsidRPr="00085523">
        <w:rPr>
          <w:rFonts w:eastAsia="標楷體"/>
          <w:kern w:val="0"/>
          <w:sz w:val="28"/>
        </w:rPr>
        <w:t>第</w:t>
      </w:r>
      <w:r w:rsidRPr="00085523">
        <w:rPr>
          <w:rFonts w:eastAsia="標楷體"/>
          <w:kern w:val="0"/>
          <w:sz w:val="28"/>
        </w:rPr>
        <w:t>43</w:t>
      </w:r>
      <w:r w:rsidRPr="00085523">
        <w:rPr>
          <w:rFonts w:eastAsia="標楷體"/>
          <w:kern w:val="0"/>
          <w:sz w:val="28"/>
        </w:rPr>
        <w:t>條第</w:t>
      </w:r>
      <w:r w:rsidRPr="00085523">
        <w:rPr>
          <w:rFonts w:eastAsia="標楷體"/>
          <w:kern w:val="0"/>
          <w:sz w:val="28"/>
        </w:rPr>
        <w:t>1</w:t>
      </w:r>
      <w:r w:rsidRPr="00085523">
        <w:rPr>
          <w:rFonts w:eastAsia="標楷體"/>
          <w:kern w:val="0"/>
          <w:sz w:val="28"/>
        </w:rPr>
        <w:t>款之措</w:t>
      </w:r>
      <w:r w:rsidRPr="00085523">
        <w:rPr>
          <w:rFonts w:ascii="標楷體" w:eastAsia="標楷體" w:hAnsi="標楷體"/>
          <w:kern w:val="0"/>
          <w:sz w:val="28"/>
        </w:rPr>
        <w:t>施(招標文件須列明作為採購評選之項目及其比率)：</w:t>
      </w:r>
    </w:p>
    <w:p w14:paraId="043836A3" w14:textId="77777777" w:rsidR="00232AA9" w:rsidRPr="00085523" w:rsidRDefault="00232AA9" w:rsidP="00232AA9">
      <w:pPr>
        <w:spacing w:line="360" w:lineRule="exact"/>
        <w:ind w:left="2280" w:hanging="2040"/>
        <w:jc w:val="both"/>
        <w:textAlignment w:val="baseline"/>
        <w:rPr>
          <w:rFonts w:eastAsia="全真楷書"/>
          <w:spacing w:val="14"/>
          <w:kern w:val="0"/>
        </w:rPr>
      </w:pPr>
      <w:r w:rsidRPr="00085523">
        <w:rPr>
          <w:rFonts w:ascii="標楷體" w:eastAsia="標楷體" w:hAnsi="標楷體"/>
          <w:kern w:val="0"/>
          <w:sz w:val="28"/>
        </w:rPr>
        <w:t xml:space="preserve">             □採購法第</w:t>
      </w:r>
      <w:r w:rsidRPr="00085523">
        <w:rPr>
          <w:rFonts w:eastAsia="標楷體"/>
          <w:kern w:val="0"/>
          <w:sz w:val="28"/>
        </w:rPr>
        <w:t>43</w:t>
      </w:r>
      <w:r w:rsidRPr="00085523">
        <w:rPr>
          <w:rFonts w:eastAsia="標楷體"/>
          <w:kern w:val="0"/>
          <w:sz w:val="28"/>
        </w:rPr>
        <w:t>條第</w:t>
      </w:r>
      <w:r w:rsidRPr="00085523">
        <w:rPr>
          <w:rFonts w:eastAsia="標楷體"/>
          <w:kern w:val="0"/>
          <w:sz w:val="28"/>
        </w:rPr>
        <w:t>2</w:t>
      </w:r>
      <w:r w:rsidRPr="00085523">
        <w:rPr>
          <w:rFonts w:eastAsia="標楷體"/>
          <w:kern w:val="0"/>
          <w:sz w:val="28"/>
        </w:rPr>
        <w:t>款之措</w:t>
      </w:r>
      <w:r w:rsidRPr="00085523">
        <w:rPr>
          <w:rFonts w:ascii="標楷體" w:eastAsia="標楷體" w:hAnsi="標楷體"/>
          <w:kern w:val="0"/>
          <w:sz w:val="28"/>
        </w:rPr>
        <w:t>施：</w:t>
      </w:r>
    </w:p>
    <w:p w14:paraId="7B94B625" w14:textId="77777777" w:rsidR="00232AA9" w:rsidRPr="00085523" w:rsidRDefault="00232AA9" w:rsidP="00232AA9">
      <w:pPr>
        <w:spacing w:line="360" w:lineRule="exact"/>
        <w:ind w:left="2280" w:hanging="222"/>
        <w:jc w:val="both"/>
        <w:textAlignment w:val="baseline"/>
        <w:rPr>
          <w:rFonts w:eastAsia="全真楷書"/>
          <w:spacing w:val="14"/>
          <w:kern w:val="0"/>
        </w:rPr>
      </w:pPr>
      <w:r w:rsidRPr="00085523">
        <w:rPr>
          <w:rFonts w:ascii="標楷體" w:eastAsia="標楷體" w:hAnsi="標楷體"/>
          <w:kern w:val="0"/>
          <w:sz w:val="28"/>
        </w:rPr>
        <w:t>□採購法第</w:t>
      </w:r>
      <w:r w:rsidRPr="00085523">
        <w:rPr>
          <w:rFonts w:eastAsia="標楷體"/>
          <w:kern w:val="0"/>
          <w:sz w:val="28"/>
        </w:rPr>
        <w:t>17</w:t>
      </w:r>
      <w:r w:rsidRPr="00085523">
        <w:rPr>
          <w:rFonts w:eastAsia="標楷體"/>
          <w:kern w:val="0"/>
          <w:sz w:val="28"/>
        </w:rPr>
        <w:t>條第</w:t>
      </w:r>
      <w:r w:rsidRPr="00085523">
        <w:rPr>
          <w:rFonts w:eastAsia="標楷體"/>
          <w:kern w:val="0"/>
          <w:sz w:val="28"/>
        </w:rPr>
        <w:t>2</w:t>
      </w:r>
      <w:r w:rsidRPr="00085523">
        <w:rPr>
          <w:rFonts w:eastAsia="標楷體"/>
          <w:kern w:val="0"/>
          <w:sz w:val="28"/>
        </w:rPr>
        <w:t>項處理</w:t>
      </w:r>
      <w:r w:rsidRPr="00085523">
        <w:rPr>
          <w:rFonts w:ascii="標楷體" w:eastAsia="標楷體" w:hAnsi="標楷體"/>
          <w:kern w:val="0"/>
          <w:sz w:val="28"/>
        </w:rPr>
        <w:t>辦法之措施：</w:t>
      </w:r>
    </w:p>
    <w:p w14:paraId="131CACB8" w14:textId="77777777" w:rsidR="00232AA9" w:rsidRPr="00085523" w:rsidRDefault="00232AA9" w:rsidP="00232AA9">
      <w:pPr>
        <w:spacing w:line="360" w:lineRule="exact"/>
        <w:ind w:left="2280" w:hanging="12"/>
        <w:jc w:val="both"/>
        <w:textAlignment w:val="baseline"/>
        <w:rPr>
          <w:rFonts w:eastAsia="全真楷書"/>
          <w:spacing w:val="14"/>
          <w:kern w:val="0"/>
        </w:rPr>
      </w:pPr>
      <w:r w:rsidRPr="00085523">
        <w:rPr>
          <w:rFonts w:eastAsia="標楷體"/>
          <w:kern w:val="0"/>
          <w:sz w:val="28"/>
        </w:rPr>
        <w:t>如為工程採購，</w:t>
      </w:r>
      <w:r w:rsidRPr="00085523">
        <w:rPr>
          <w:rFonts w:ascii="標楷體" w:eastAsia="標楷體" w:hAnsi="標楷體"/>
          <w:kern w:val="0"/>
          <w:sz w:val="28"/>
        </w:rPr>
        <w:t>不論是否</w:t>
      </w:r>
      <w:r w:rsidRPr="00085523">
        <w:rPr>
          <w:rFonts w:eastAsia="標楷體"/>
          <w:kern w:val="0"/>
          <w:sz w:val="28"/>
        </w:rPr>
        <w:t>允許外國廠商參與投標，廠商履約過程中如有使用或供應下列材料或產品，其原產地須屬我國者：</w:t>
      </w:r>
    </w:p>
    <w:p w14:paraId="4E1ACB4F" w14:textId="77777777" w:rsidR="00232AA9" w:rsidRPr="00085523" w:rsidRDefault="00232AA9" w:rsidP="00232AA9">
      <w:pPr>
        <w:spacing w:line="360" w:lineRule="exact"/>
        <w:ind w:left="1843"/>
        <w:jc w:val="both"/>
        <w:textAlignment w:val="baseline"/>
        <w:rPr>
          <w:rFonts w:eastAsia="全真楷書"/>
          <w:spacing w:val="14"/>
          <w:kern w:val="0"/>
        </w:rPr>
      </w:pPr>
      <w:r w:rsidRPr="00085523">
        <w:rPr>
          <w:rFonts w:ascii="標楷體" w:eastAsia="標楷體" w:hAnsi="標楷體"/>
          <w:spacing w:val="14"/>
          <w:kern w:val="0"/>
          <w:sz w:val="28"/>
        </w:rPr>
        <w:t>材料：</w:t>
      </w:r>
    </w:p>
    <w:p w14:paraId="74F685F0"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□水泥</w:t>
      </w:r>
    </w:p>
    <w:p w14:paraId="307D4C23"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□水泥製品</w:t>
      </w:r>
    </w:p>
    <w:p w14:paraId="51DEAF9C"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□鋼筋</w:t>
      </w:r>
    </w:p>
    <w:p w14:paraId="6703C5CB"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□預力鋼絞線</w:t>
      </w:r>
    </w:p>
    <w:p w14:paraId="16C7D996"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□結構鋼</w:t>
      </w:r>
    </w:p>
    <w:p w14:paraId="0BF304FF"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□陶瓷面磚</w:t>
      </w:r>
    </w:p>
    <w:p w14:paraId="05135247" w14:textId="77777777" w:rsidR="00232AA9" w:rsidRPr="00085523" w:rsidRDefault="00232AA9" w:rsidP="00232AA9">
      <w:pPr>
        <w:spacing w:line="360" w:lineRule="exact"/>
        <w:ind w:left="2126"/>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□透水性混凝土地磚</w:t>
      </w:r>
    </w:p>
    <w:p w14:paraId="514824A4"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□砂石</w:t>
      </w:r>
    </w:p>
    <w:p w14:paraId="57B27FEB" w14:textId="77777777" w:rsidR="00232AA9" w:rsidRPr="00085523" w:rsidRDefault="00232AA9" w:rsidP="00232AA9">
      <w:pPr>
        <w:spacing w:line="360" w:lineRule="exact"/>
        <w:ind w:left="2126"/>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木材、竹材</w:t>
      </w:r>
    </w:p>
    <w:p w14:paraId="75E23A20"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□其他(由招標機關敘明)：</w:t>
      </w:r>
    </w:p>
    <w:p w14:paraId="02DCE314" w14:textId="77777777" w:rsidR="00232AA9" w:rsidRPr="00085523" w:rsidRDefault="00232AA9" w:rsidP="00232AA9">
      <w:pPr>
        <w:spacing w:line="360" w:lineRule="exact"/>
        <w:ind w:left="1843"/>
        <w:jc w:val="both"/>
        <w:textAlignment w:val="baseline"/>
        <w:rPr>
          <w:rFonts w:eastAsia="全真楷書"/>
          <w:spacing w:val="14"/>
          <w:kern w:val="0"/>
        </w:rPr>
      </w:pPr>
      <w:r w:rsidRPr="00085523">
        <w:rPr>
          <w:rFonts w:ascii="標楷體" w:eastAsia="標楷體" w:hAnsi="標楷體"/>
          <w:kern w:val="0"/>
          <w:sz w:val="28"/>
        </w:rPr>
        <w:t>產品：</w:t>
      </w:r>
    </w:p>
    <w:p w14:paraId="6F0016B5"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□升降機</w:t>
      </w:r>
    </w:p>
    <w:p w14:paraId="7174108B"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□手扶梯</w:t>
      </w:r>
    </w:p>
    <w:p w14:paraId="0CAB9FE8"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lastRenderedPageBreak/>
        <w:t>□阻尼器</w:t>
      </w:r>
    </w:p>
    <w:p w14:paraId="2F22410D"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□監視設備</w:t>
      </w:r>
    </w:p>
    <w:p w14:paraId="50266B49"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□門窗</w:t>
      </w:r>
    </w:p>
    <w:p w14:paraId="6CEEA802"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□櫥櫃</w:t>
      </w:r>
    </w:p>
    <w:p w14:paraId="1AB0426D"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□空調設備</w:t>
      </w:r>
    </w:p>
    <w:p w14:paraId="76F10013"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□消防栓</w:t>
      </w:r>
    </w:p>
    <w:p w14:paraId="169CC6C0"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□照明燈具</w:t>
      </w:r>
    </w:p>
    <w:p w14:paraId="17817251"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□避雷針</w:t>
      </w:r>
    </w:p>
    <w:p w14:paraId="5C0B5A9A"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□電氣設備</w:t>
      </w:r>
    </w:p>
    <w:p w14:paraId="3A9FA33B"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□太陽能設備</w:t>
      </w:r>
    </w:p>
    <w:p w14:paraId="1945EDBF"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□衛浴設備</w:t>
      </w:r>
    </w:p>
    <w:p w14:paraId="2ABE6DAA" w14:textId="77777777" w:rsidR="00232AA9" w:rsidRPr="00085523" w:rsidRDefault="00232AA9" w:rsidP="00232AA9">
      <w:pPr>
        <w:spacing w:line="360" w:lineRule="exact"/>
        <w:ind w:left="2126"/>
        <w:jc w:val="both"/>
        <w:textAlignment w:val="baseline"/>
        <w:rPr>
          <w:rFonts w:ascii="標楷體" w:eastAsia="標楷體" w:hAnsi="標楷體"/>
          <w:kern w:val="0"/>
          <w:sz w:val="28"/>
        </w:rPr>
      </w:pPr>
      <w:r w:rsidRPr="00085523">
        <w:rPr>
          <w:rFonts w:ascii="標楷體" w:eastAsia="標楷體" w:hAnsi="標楷體"/>
          <w:kern w:val="0"/>
          <w:sz w:val="28"/>
        </w:rPr>
        <w:t>□其他(由招標機關敘明)：</w:t>
      </w:r>
    </w:p>
    <w:p w14:paraId="6681CBDA" w14:textId="77777777" w:rsidR="00232AA9" w:rsidRPr="00085523" w:rsidRDefault="00232AA9" w:rsidP="00232AA9">
      <w:pPr>
        <w:spacing w:line="360" w:lineRule="exact"/>
        <w:ind w:left="1540" w:hanging="549"/>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eastAsia="標楷體"/>
          <w:kern w:val="0"/>
          <w:sz w:val="28"/>
        </w:rPr>
        <w:t>廠</w:t>
      </w:r>
      <w:r w:rsidRPr="00085523">
        <w:rPr>
          <w:rFonts w:ascii="標楷體" w:eastAsia="標楷體" w:hAnsi="標楷體"/>
          <w:kern w:val="0"/>
          <w:sz w:val="28"/>
        </w:rPr>
        <w:t>商所供應整體標的之組成項目(例如製成品之特定組件、工程內含之材料與設施)，其不允許使用大陸地區產品之項目：</w:t>
      </w:r>
      <w:r w:rsidRPr="00085523">
        <w:rPr>
          <w:rFonts w:ascii="標楷體" w:eastAsia="標楷體" w:hAnsi="標楷體"/>
          <w:kern w:val="0"/>
          <w:sz w:val="28"/>
          <w:u w:val="single"/>
        </w:rPr>
        <w:t xml:space="preserve">        </w:t>
      </w:r>
    </w:p>
    <w:p w14:paraId="1C7653C6" w14:textId="77777777" w:rsidR="00232AA9" w:rsidRPr="00085523" w:rsidRDefault="00232AA9" w:rsidP="00232AA9">
      <w:pPr>
        <w:spacing w:line="320" w:lineRule="exact"/>
        <w:ind w:left="1470" w:hanging="618"/>
        <w:rPr>
          <w:rFonts w:ascii="標楷體" w:eastAsia="標楷體" w:hAnsi="標楷體"/>
          <w:kern w:val="0"/>
          <w:sz w:val="28"/>
        </w:rPr>
      </w:pPr>
      <w:bookmarkStart w:id="26" w:name="_Hlk140131618"/>
      <w:r w:rsidRPr="00085523">
        <w:rPr>
          <w:rFonts w:ascii="標楷體" w:eastAsia="標楷體" w:hAnsi="標楷體"/>
          <w:kern w:val="0"/>
          <w:sz w:val="28"/>
        </w:rPr>
        <w:t>□</w:t>
      </w:r>
      <w:r w:rsidRPr="00085523">
        <w:rPr>
          <w:rFonts w:eastAsia="標楷體"/>
          <w:kern w:val="0"/>
          <w:sz w:val="28"/>
        </w:rPr>
        <w:t>(4)</w:t>
      </w:r>
      <w:r w:rsidRPr="00085523">
        <w:rPr>
          <w:rFonts w:eastAsia="標楷體"/>
          <w:kern w:val="0"/>
          <w:sz w:val="28"/>
        </w:rPr>
        <w:t>本</w:t>
      </w:r>
      <w:r w:rsidRPr="00085523">
        <w:rPr>
          <w:rFonts w:ascii="標楷體" w:eastAsia="標楷體" w:hAnsi="標楷體"/>
          <w:kern w:val="0"/>
          <w:sz w:val="28"/>
        </w:rPr>
        <w:t>採購廠商履約過程中下列地點倘有使用機具，且其具有聯網或無線傳輸能力之通訊組件，該組件□不得為大陸廠牌；□原產地不得為大陸地區者。（由招標機關依個案特性或需求勾選，例如但不限於考量個案履約地點及履約過程相關保密及資安需求等級）。</w:t>
      </w:r>
    </w:p>
    <w:p w14:paraId="027883C9" w14:textId="77777777" w:rsidR="00232AA9" w:rsidRPr="00085523" w:rsidRDefault="00232AA9" w:rsidP="00232AA9">
      <w:pPr>
        <w:spacing w:line="320" w:lineRule="exact"/>
        <w:ind w:left="850" w:firstLine="1334"/>
        <w:rPr>
          <w:rFonts w:ascii="標楷體" w:eastAsia="標楷體" w:hAnsi="標楷體"/>
          <w:kern w:val="0"/>
          <w:sz w:val="28"/>
        </w:rPr>
      </w:pPr>
      <w:r w:rsidRPr="00085523">
        <w:rPr>
          <w:rFonts w:ascii="標楷體" w:eastAsia="標楷體" w:hAnsi="標楷體"/>
          <w:kern w:val="0"/>
          <w:sz w:val="28"/>
        </w:rPr>
        <w:t xml:space="preserve">□ </w:t>
      </w:r>
      <w:r w:rsidRPr="00085523">
        <w:rPr>
          <w:rFonts w:eastAsia="標楷體"/>
          <w:kern w:val="0"/>
          <w:sz w:val="28"/>
        </w:rPr>
        <w:t>(4-1)</w:t>
      </w:r>
      <w:r w:rsidRPr="00085523">
        <w:rPr>
          <w:rFonts w:eastAsia="標楷體"/>
          <w:kern w:val="0"/>
          <w:sz w:val="28"/>
        </w:rPr>
        <w:t>全</w:t>
      </w:r>
      <w:r w:rsidRPr="00085523">
        <w:rPr>
          <w:rFonts w:ascii="標楷體" w:eastAsia="標楷體" w:hAnsi="標楷體"/>
          <w:kern w:val="0"/>
          <w:sz w:val="28"/>
        </w:rPr>
        <w:t>部地點。</w:t>
      </w:r>
    </w:p>
    <w:p w14:paraId="646479FA" w14:textId="77777777" w:rsidR="00232AA9" w:rsidRPr="00085523" w:rsidRDefault="00232AA9" w:rsidP="00232AA9">
      <w:pPr>
        <w:spacing w:line="320" w:lineRule="exact"/>
        <w:ind w:left="709" w:firstLine="1475"/>
        <w:rPr>
          <w:rFonts w:ascii="標楷體" w:eastAsia="標楷體" w:hAnsi="標楷體"/>
          <w:kern w:val="0"/>
          <w:sz w:val="28"/>
        </w:rPr>
      </w:pPr>
      <w:r w:rsidRPr="00085523">
        <w:rPr>
          <w:rFonts w:ascii="標楷體" w:eastAsia="標楷體" w:hAnsi="標楷體"/>
          <w:kern w:val="0"/>
          <w:sz w:val="28"/>
        </w:rPr>
        <w:t>□</w:t>
      </w:r>
      <w:r w:rsidRPr="00085523">
        <w:rPr>
          <w:rFonts w:eastAsia="標楷體"/>
          <w:kern w:val="0"/>
          <w:sz w:val="28"/>
        </w:rPr>
        <w:t xml:space="preserve"> (4-2)</w:t>
      </w:r>
      <w:r w:rsidRPr="00085523">
        <w:rPr>
          <w:rFonts w:ascii="標楷體" w:eastAsia="標楷體" w:hAnsi="標楷體"/>
          <w:kern w:val="0"/>
          <w:sz w:val="28"/>
        </w:rPr>
        <w:t>部分地點：_____________。</w:t>
      </w:r>
    </w:p>
    <w:p w14:paraId="7DA8625B" w14:textId="77777777" w:rsidR="00232AA9" w:rsidRPr="00085523" w:rsidRDefault="00232AA9" w:rsidP="00232AA9">
      <w:pPr>
        <w:spacing w:line="320" w:lineRule="exact"/>
        <w:ind w:left="1560" w:hanging="1028"/>
        <w:rPr>
          <w:rFonts w:eastAsia="標楷體"/>
          <w:kern w:val="0"/>
          <w:sz w:val="28"/>
        </w:rPr>
      </w:pPr>
      <w:r w:rsidRPr="00085523">
        <w:rPr>
          <w:rFonts w:ascii="標楷體" w:eastAsia="標楷體" w:hAnsi="標楷體"/>
          <w:kern w:val="0"/>
          <w:sz w:val="28"/>
        </w:rPr>
        <w:t xml:space="preserve">    </w:t>
      </w:r>
      <w:r w:rsidRPr="00085523">
        <w:rPr>
          <w:rFonts w:eastAsia="標楷體"/>
          <w:kern w:val="0"/>
          <w:sz w:val="28"/>
        </w:rPr>
        <w:t xml:space="preserve"> (5)</w:t>
      </w:r>
      <w:r w:rsidRPr="00085523">
        <w:rPr>
          <w:rFonts w:eastAsia="標楷體" w:hint="eastAsia"/>
          <w:kern w:val="0"/>
          <w:sz w:val="28"/>
        </w:rPr>
        <w:t>本採購就取得或使用無人機部分應符合下列條款</w:t>
      </w:r>
      <w:r w:rsidRPr="00085523">
        <w:rPr>
          <w:rFonts w:eastAsia="標楷體" w:hint="eastAsia"/>
          <w:kern w:val="0"/>
          <w:sz w:val="28"/>
        </w:rPr>
        <w:t>(</w:t>
      </w:r>
      <w:r w:rsidRPr="00085523">
        <w:rPr>
          <w:rFonts w:eastAsia="標楷體" w:hint="eastAsia"/>
          <w:kern w:val="0"/>
          <w:sz w:val="28"/>
        </w:rPr>
        <w:t>與招標文件其他條款有不一致者，本條款優先適用</w:t>
      </w:r>
      <w:r w:rsidRPr="00085523">
        <w:rPr>
          <w:rFonts w:eastAsia="標楷體" w:hint="eastAsia"/>
          <w:kern w:val="0"/>
          <w:sz w:val="28"/>
        </w:rPr>
        <w:t>)</w:t>
      </w:r>
    </w:p>
    <w:p w14:paraId="3FD23B8A" w14:textId="77777777" w:rsidR="00232AA9" w:rsidRPr="00085523" w:rsidRDefault="00232AA9" w:rsidP="00232AA9">
      <w:pPr>
        <w:spacing w:line="320" w:lineRule="exact"/>
        <w:ind w:left="2156" w:hanging="1512"/>
        <w:rPr>
          <w:rFonts w:eastAsia="標楷體"/>
          <w:kern w:val="0"/>
          <w:sz w:val="28"/>
        </w:rPr>
      </w:pPr>
      <w:r w:rsidRPr="00085523">
        <w:rPr>
          <w:rFonts w:eastAsia="標楷體"/>
          <w:kern w:val="0"/>
          <w:sz w:val="28"/>
        </w:rPr>
        <w:t xml:space="preserve">      (5-1)</w:t>
      </w:r>
      <w:r w:rsidRPr="00085523">
        <w:rPr>
          <w:rFonts w:eastAsia="標楷體" w:hint="eastAsia"/>
          <w:spacing w:val="-4"/>
          <w:kern w:val="0"/>
          <w:sz w:val="28"/>
          <w:szCs w:val="28"/>
        </w:rPr>
        <w:t xml:space="preserve"> </w:t>
      </w:r>
      <w:r w:rsidRPr="00085523">
        <w:rPr>
          <w:rFonts w:eastAsia="標楷體" w:hint="eastAsia"/>
          <w:spacing w:val="-4"/>
          <w:kern w:val="0"/>
          <w:sz w:val="28"/>
          <w:szCs w:val="28"/>
        </w:rPr>
        <w:t>本採購</w:t>
      </w:r>
      <w:r w:rsidRPr="00085523">
        <w:rPr>
          <w:rFonts w:eastAsia="標楷體" w:hint="eastAsia"/>
          <w:kern w:val="0"/>
          <w:sz w:val="28"/>
          <w:szCs w:val="28"/>
        </w:rPr>
        <w:t>不允許大陸地區廠商、第三地區含陸資成分廠商、在臺陸資廠商及</w:t>
      </w:r>
      <w:r w:rsidRPr="00085523">
        <w:rPr>
          <w:rFonts w:eastAsia="標楷體" w:hint="eastAsia"/>
          <w:spacing w:val="-4"/>
          <w:kern w:val="0"/>
          <w:sz w:val="28"/>
          <w:szCs w:val="28"/>
        </w:rPr>
        <w:t>經濟部</w:t>
      </w:r>
      <w:r w:rsidRPr="00085523">
        <w:rPr>
          <w:rFonts w:eastAsia="標楷體"/>
          <w:spacing w:val="-4"/>
          <w:kern w:val="0"/>
          <w:sz w:val="28"/>
          <w:szCs w:val="28"/>
        </w:rPr>
        <w:t>(</w:t>
      </w:r>
      <w:r w:rsidRPr="00085523">
        <w:rPr>
          <w:rFonts w:eastAsia="標楷體" w:hint="eastAsia"/>
          <w:spacing w:val="-4"/>
          <w:kern w:val="0"/>
          <w:sz w:val="28"/>
          <w:szCs w:val="28"/>
        </w:rPr>
        <w:t>投資審議司</w:t>
      </w:r>
      <w:r w:rsidRPr="00085523">
        <w:rPr>
          <w:rFonts w:eastAsia="標楷體"/>
          <w:spacing w:val="-4"/>
          <w:kern w:val="0"/>
          <w:sz w:val="28"/>
          <w:szCs w:val="28"/>
        </w:rPr>
        <w:t>)</w:t>
      </w:r>
      <w:r w:rsidRPr="00085523">
        <w:rPr>
          <w:rFonts w:eastAsia="標楷體" w:hint="eastAsia"/>
          <w:kern w:val="0"/>
          <w:sz w:val="28"/>
          <w:szCs w:val="28"/>
        </w:rPr>
        <w:t>公告之陸資資訊服務業者參與</w:t>
      </w:r>
      <w:r w:rsidRPr="00085523">
        <w:rPr>
          <w:rFonts w:eastAsia="標楷體" w:hint="eastAsia"/>
          <w:spacing w:val="-4"/>
          <w:kern w:val="0"/>
          <w:sz w:val="28"/>
          <w:szCs w:val="28"/>
        </w:rPr>
        <w:t>，且廠商應</w:t>
      </w:r>
      <w:r w:rsidRPr="00085523">
        <w:rPr>
          <w:rFonts w:eastAsia="標楷體" w:hint="eastAsia"/>
          <w:kern w:val="0"/>
          <w:sz w:val="28"/>
          <w:szCs w:val="28"/>
        </w:rPr>
        <w:t>符合下列規定：</w:t>
      </w:r>
    </w:p>
    <w:p w14:paraId="7F42E7FC" w14:textId="77777777" w:rsidR="00232AA9" w:rsidRPr="00085523" w:rsidRDefault="00232AA9" w:rsidP="00232AA9">
      <w:pPr>
        <w:spacing w:line="320" w:lineRule="exact"/>
        <w:ind w:left="2604" w:hanging="902"/>
        <w:rPr>
          <w:rFonts w:eastAsia="標楷體"/>
          <w:kern w:val="0"/>
          <w:sz w:val="28"/>
        </w:rPr>
      </w:pPr>
      <w:r w:rsidRPr="00085523">
        <w:rPr>
          <w:rFonts w:eastAsia="標楷體"/>
          <w:kern w:val="0"/>
          <w:sz w:val="28"/>
        </w:rPr>
        <w:t>(5-1-1)</w:t>
      </w:r>
      <w:r w:rsidRPr="00085523">
        <w:rPr>
          <w:rFonts w:hint="eastAsia"/>
        </w:rPr>
        <w:t xml:space="preserve"> </w:t>
      </w:r>
      <w:r w:rsidRPr="00085523">
        <w:rPr>
          <w:rFonts w:eastAsia="標楷體" w:hint="eastAsia"/>
          <w:kern w:val="0"/>
          <w:sz w:val="28"/>
        </w:rPr>
        <w:t>屬機關取得財物者，廠商所供應標的，應符合相關目的事業主管機關之規範，整機不得為大陸廠牌</w:t>
      </w:r>
      <w:r w:rsidRPr="00085523">
        <w:rPr>
          <w:rFonts w:eastAsia="標楷體" w:hint="eastAsia"/>
          <w:kern w:val="0"/>
          <w:sz w:val="28"/>
        </w:rPr>
        <w:t>(</w:t>
      </w:r>
      <w:r w:rsidRPr="00085523">
        <w:rPr>
          <w:rFonts w:eastAsia="標楷體" w:hint="eastAsia"/>
          <w:kern w:val="0"/>
          <w:sz w:val="28"/>
        </w:rPr>
        <w:t>不及於零組件之廠牌</w:t>
      </w:r>
      <w:r w:rsidRPr="00085523">
        <w:rPr>
          <w:rFonts w:eastAsia="標楷體" w:hint="eastAsia"/>
          <w:kern w:val="0"/>
          <w:sz w:val="28"/>
        </w:rPr>
        <w:t>)</w:t>
      </w:r>
      <w:r w:rsidRPr="00085523">
        <w:rPr>
          <w:rFonts w:eastAsia="標楷體"/>
          <w:kern w:val="0"/>
          <w:sz w:val="28"/>
        </w:rPr>
        <w:t>。</w:t>
      </w:r>
    </w:p>
    <w:p w14:paraId="44CA99FE" w14:textId="77777777" w:rsidR="00232AA9" w:rsidRPr="00085523" w:rsidRDefault="00232AA9" w:rsidP="00232AA9">
      <w:pPr>
        <w:spacing w:line="380" w:lineRule="exact"/>
        <w:ind w:left="2831" w:hanging="280"/>
        <w:jc w:val="both"/>
      </w:pPr>
      <w:r w:rsidRPr="00085523">
        <w:rPr>
          <w:rFonts w:ascii="標楷體" w:eastAsia="標楷體" w:hAnsi="標楷體"/>
          <w:kern w:val="0"/>
          <w:sz w:val="28"/>
        </w:rPr>
        <w:t>□</w:t>
      </w:r>
      <w:r w:rsidRPr="00085523">
        <w:rPr>
          <w:rFonts w:eastAsia="標楷體" w:hint="eastAsia"/>
          <w:kern w:val="0"/>
          <w:sz w:val="28"/>
          <w:szCs w:val="28"/>
        </w:rPr>
        <w:t>涉及國家安全採購，廠商供應標的之飛行控制晶片及模組、通訊晶片及模組、衛星定位晶片及模組、飛行控制軟體、地面控制軟體（簡稱三晶二軟），</w:t>
      </w:r>
      <w:r w:rsidRPr="00085523">
        <w:rPr>
          <w:rFonts w:eastAsia="標楷體" w:hint="eastAsia"/>
          <w:bCs/>
          <w:kern w:val="0"/>
          <w:sz w:val="28"/>
          <w:szCs w:val="28"/>
        </w:rPr>
        <w:t>不允許使用大陸地區製造或大陸廠牌之零組件</w:t>
      </w:r>
      <w:r w:rsidRPr="00085523">
        <w:rPr>
          <w:rFonts w:eastAsia="標楷體" w:hint="eastAsia"/>
          <w:kern w:val="0"/>
          <w:sz w:val="28"/>
          <w:szCs w:val="28"/>
        </w:rPr>
        <w:t>。</w:t>
      </w:r>
    </w:p>
    <w:p w14:paraId="2B829166" w14:textId="77777777" w:rsidR="00232AA9" w:rsidRPr="00085523" w:rsidRDefault="00232AA9" w:rsidP="00232AA9">
      <w:pPr>
        <w:suppressAutoHyphens w:val="0"/>
        <w:autoSpaceDN/>
        <w:spacing w:line="380" w:lineRule="exact"/>
        <w:ind w:left="2831" w:hanging="280"/>
        <w:jc w:val="both"/>
        <w:rPr>
          <w:rFonts w:eastAsia="標楷體"/>
          <w:kern w:val="0"/>
          <w:sz w:val="28"/>
        </w:rPr>
      </w:pPr>
      <w:r w:rsidRPr="00085523">
        <w:rPr>
          <w:rFonts w:ascii="標楷體" w:eastAsia="標楷體" w:hAnsi="標楷體"/>
          <w:kern w:val="0"/>
          <w:sz w:val="28"/>
        </w:rPr>
        <w:t>□</w:t>
      </w:r>
      <w:r w:rsidRPr="00085523">
        <w:rPr>
          <w:rFonts w:eastAsia="標楷體" w:hint="eastAsia"/>
          <w:kern w:val="0"/>
          <w:sz w:val="28"/>
          <w:szCs w:val="28"/>
        </w:rPr>
        <w:t>其他機關有特殊需求者，不允許使用大陸地區製造或大陸廠牌之零組件</w:t>
      </w:r>
      <w:r w:rsidRPr="00085523">
        <w:rPr>
          <w:rFonts w:eastAsia="標楷體" w:hint="eastAsia"/>
          <w:kern w:val="0"/>
          <w:sz w:val="28"/>
          <w:szCs w:val="28"/>
          <w:u w:val="single"/>
        </w:rPr>
        <w:t>：</w:t>
      </w:r>
      <w:r w:rsidRPr="00085523">
        <w:rPr>
          <w:rFonts w:eastAsia="標楷體"/>
          <w:kern w:val="0"/>
          <w:sz w:val="28"/>
          <w:szCs w:val="28"/>
          <w:u w:val="single"/>
        </w:rPr>
        <w:t xml:space="preserve">              </w:t>
      </w:r>
      <w:r w:rsidRPr="00085523">
        <w:rPr>
          <w:rFonts w:eastAsia="標楷體" w:hint="eastAsia"/>
          <w:kern w:val="0"/>
          <w:sz w:val="28"/>
          <w:szCs w:val="28"/>
          <w:u w:val="single"/>
        </w:rPr>
        <w:t xml:space="preserve">　　　　　　</w:t>
      </w:r>
      <w:r w:rsidRPr="00085523">
        <w:rPr>
          <w:rFonts w:eastAsia="標楷體" w:hint="eastAsia"/>
          <w:kern w:val="0"/>
          <w:sz w:val="28"/>
          <w:szCs w:val="28"/>
        </w:rPr>
        <w:t>。</w:t>
      </w:r>
    </w:p>
    <w:p w14:paraId="4B10ADA7" w14:textId="77777777" w:rsidR="00232AA9" w:rsidRPr="00085523" w:rsidRDefault="00232AA9" w:rsidP="00232AA9">
      <w:pPr>
        <w:spacing w:line="320" w:lineRule="exact"/>
        <w:ind w:left="2835" w:firstLine="63"/>
        <w:jc w:val="both"/>
        <w:rPr>
          <w:rFonts w:eastAsia="標楷體"/>
          <w:kern w:val="0"/>
          <w:sz w:val="28"/>
        </w:rPr>
      </w:pPr>
      <w:r w:rsidRPr="00085523">
        <w:rPr>
          <w:rFonts w:eastAsia="標楷體"/>
          <w:kern w:val="0"/>
          <w:sz w:val="28"/>
          <w:szCs w:val="28"/>
        </w:rPr>
        <w:t>[</w:t>
      </w:r>
      <w:r w:rsidRPr="00085523">
        <w:rPr>
          <w:rFonts w:eastAsia="標楷體" w:hint="eastAsia"/>
          <w:kern w:val="0"/>
          <w:sz w:val="28"/>
          <w:szCs w:val="28"/>
        </w:rPr>
        <w:t>例如軍、警、海巡等機關或關鍵基礎設施、重要人士在場、犯罪偵監等，由機關衡酌個案特性妥適訂定。</w:t>
      </w:r>
      <w:r w:rsidRPr="00085523">
        <w:rPr>
          <w:rFonts w:eastAsia="標楷體"/>
          <w:kern w:val="0"/>
          <w:sz w:val="28"/>
          <w:szCs w:val="28"/>
        </w:rPr>
        <w:t>]</w:t>
      </w:r>
    </w:p>
    <w:p w14:paraId="59E2B0F7" w14:textId="77777777" w:rsidR="00232AA9" w:rsidRPr="00085523" w:rsidRDefault="00232AA9" w:rsidP="00232AA9">
      <w:pPr>
        <w:spacing w:line="320" w:lineRule="exact"/>
        <w:ind w:left="2268" w:firstLine="112"/>
        <w:jc w:val="both"/>
        <w:rPr>
          <w:rFonts w:eastAsia="標楷體"/>
          <w:kern w:val="0"/>
          <w:sz w:val="28"/>
        </w:rPr>
      </w:pPr>
      <w:r w:rsidRPr="00085523">
        <w:rPr>
          <w:rFonts w:eastAsia="標楷體"/>
          <w:kern w:val="0"/>
          <w:sz w:val="28"/>
        </w:rPr>
        <w:t>(5-1-1-1)</w:t>
      </w:r>
      <w:r w:rsidRPr="00085523">
        <w:rPr>
          <w:rFonts w:eastAsia="標楷體"/>
          <w:kern w:val="0"/>
          <w:sz w:val="28"/>
        </w:rPr>
        <w:t>廠商履約所供應之無人機，應符合下列要求：</w:t>
      </w:r>
    </w:p>
    <w:p w14:paraId="68ABD0A4" w14:textId="77777777" w:rsidR="00232AA9" w:rsidRPr="00085523" w:rsidRDefault="00232AA9" w:rsidP="00232AA9">
      <w:pPr>
        <w:spacing w:line="320" w:lineRule="exact"/>
        <w:ind w:left="3444" w:hanging="280"/>
        <w:jc w:val="both"/>
        <w:rPr>
          <w:rFonts w:eastAsia="標楷體"/>
          <w:kern w:val="0"/>
          <w:sz w:val="28"/>
        </w:rPr>
      </w:pPr>
      <w:r w:rsidRPr="00085523">
        <w:rPr>
          <w:rFonts w:eastAsia="標楷體"/>
          <w:kern w:val="0"/>
          <w:sz w:val="28"/>
        </w:rPr>
        <w:t>A.</w:t>
      </w:r>
      <w:r w:rsidRPr="00085523">
        <w:rPr>
          <w:rFonts w:eastAsia="標楷體"/>
          <w:kern w:val="0"/>
          <w:sz w:val="28"/>
        </w:rPr>
        <w:t>依遙控無人機管理規則第</w:t>
      </w:r>
      <w:r w:rsidRPr="00085523">
        <w:rPr>
          <w:rFonts w:eastAsia="標楷體"/>
          <w:kern w:val="0"/>
          <w:sz w:val="28"/>
        </w:rPr>
        <w:t>17</w:t>
      </w:r>
      <w:r w:rsidRPr="00085523">
        <w:rPr>
          <w:rFonts w:eastAsia="標楷體"/>
          <w:kern w:val="0"/>
          <w:sz w:val="28"/>
        </w:rPr>
        <w:t>條規定於交通部民用航空局登錄。</w:t>
      </w:r>
    </w:p>
    <w:p w14:paraId="22700669" w14:textId="77777777" w:rsidR="00232AA9" w:rsidRPr="00085523" w:rsidRDefault="00232AA9" w:rsidP="00232AA9">
      <w:pPr>
        <w:spacing w:line="320" w:lineRule="exact"/>
        <w:ind w:left="3444" w:hanging="280"/>
        <w:jc w:val="both"/>
        <w:rPr>
          <w:rFonts w:eastAsia="標楷體"/>
          <w:kern w:val="0"/>
          <w:sz w:val="28"/>
        </w:rPr>
      </w:pPr>
      <w:r w:rsidRPr="00085523">
        <w:rPr>
          <w:rFonts w:eastAsia="標楷體"/>
          <w:kern w:val="0"/>
          <w:sz w:val="28"/>
        </w:rPr>
        <w:lastRenderedPageBreak/>
        <w:t>B.</w:t>
      </w:r>
      <w:r w:rsidRPr="00085523">
        <w:rPr>
          <w:rFonts w:eastAsia="標楷體" w:hint="eastAsia"/>
          <w:kern w:val="0"/>
          <w:sz w:val="28"/>
          <w:szCs w:val="28"/>
        </w:rPr>
        <w:t>具有數位發展部公告之專業機構或法人所出具符合數位發展部會銜交通部訂定之遙控無人機資安檢測規範之遙控無人機資安檢測合格報告。</w:t>
      </w:r>
      <w:r w:rsidRPr="00085523">
        <w:rPr>
          <w:rFonts w:eastAsia="標楷體"/>
          <w:kern w:val="0"/>
          <w:sz w:val="28"/>
          <w:szCs w:val="28"/>
        </w:rPr>
        <w:t>[</w:t>
      </w:r>
      <w:r w:rsidRPr="00085523">
        <w:rPr>
          <w:rFonts w:eastAsia="標楷體" w:hint="eastAsia"/>
          <w:kern w:val="0"/>
          <w:sz w:val="28"/>
          <w:szCs w:val="28"/>
        </w:rPr>
        <w:t>遙控無人機資安檢測需求詳附表</w:t>
      </w:r>
      <w:r w:rsidRPr="00085523">
        <w:rPr>
          <w:rFonts w:eastAsia="標楷體"/>
          <w:kern w:val="0"/>
          <w:sz w:val="28"/>
          <w:szCs w:val="28"/>
        </w:rPr>
        <w:t>]</w:t>
      </w:r>
      <w:r w:rsidRPr="00085523">
        <w:rPr>
          <w:rFonts w:eastAsia="標楷體"/>
          <w:kern w:val="0"/>
          <w:sz w:val="28"/>
        </w:rPr>
        <w:t>。</w:t>
      </w:r>
    </w:p>
    <w:p w14:paraId="3EB2B406" w14:textId="77777777" w:rsidR="00232AA9" w:rsidRPr="00085523" w:rsidRDefault="00232AA9" w:rsidP="00232AA9">
      <w:pPr>
        <w:spacing w:line="320" w:lineRule="exact"/>
        <w:ind w:left="3444" w:hanging="280"/>
        <w:jc w:val="both"/>
        <w:rPr>
          <w:rFonts w:eastAsia="標楷體"/>
          <w:kern w:val="0"/>
          <w:sz w:val="28"/>
        </w:rPr>
      </w:pPr>
      <w:r w:rsidRPr="00085523">
        <w:rPr>
          <w:rFonts w:eastAsia="標楷體"/>
          <w:kern w:val="0"/>
          <w:sz w:val="28"/>
        </w:rPr>
        <w:t>C.</w:t>
      </w:r>
      <w:r w:rsidRPr="00085523">
        <w:rPr>
          <w:rFonts w:eastAsia="標楷體"/>
          <w:kern w:val="0"/>
          <w:sz w:val="28"/>
        </w:rPr>
        <w:t>具射頻功能且屬國家通訊傳播委員會公告「應經核准之電信管制射頻器材」者，應取得該會核發之審驗證明。</w:t>
      </w:r>
    </w:p>
    <w:p w14:paraId="68B127C3" w14:textId="77777777" w:rsidR="00232AA9" w:rsidRPr="00085523" w:rsidRDefault="00232AA9" w:rsidP="00232AA9">
      <w:pPr>
        <w:spacing w:line="320" w:lineRule="exact"/>
        <w:ind w:left="2268" w:firstLine="112"/>
        <w:rPr>
          <w:rFonts w:eastAsia="標楷體"/>
          <w:kern w:val="0"/>
          <w:sz w:val="28"/>
        </w:rPr>
      </w:pPr>
      <w:r w:rsidRPr="00085523">
        <w:rPr>
          <w:rFonts w:eastAsia="標楷體"/>
          <w:kern w:val="0"/>
          <w:sz w:val="28"/>
        </w:rPr>
        <w:t>(5-1-1-2)</w:t>
      </w:r>
      <w:r w:rsidRPr="00085523">
        <w:rPr>
          <w:rFonts w:eastAsia="標楷體"/>
          <w:kern w:val="0"/>
          <w:sz w:val="28"/>
        </w:rPr>
        <w:t>其他：</w:t>
      </w:r>
      <w:r w:rsidRPr="00085523">
        <w:rPr>
          <w:rFonts w:eastAsia="標楷體"/>
          <w:kern w:val="0"/>
          <w:sz w:val="28"/>
          <w:szCs w:val="28"/>
          <w:u w:val="single"/>
        </w:rPr>
        <w:t xml:space="preserve">　　　　　　　　　　</w:t>
      </w:r>
      <w:r w:rsidRPr="00085523">
        <w:rPr>
          <w:rFonts w:eastAsia="標楷體"/>
          <w:kern w:val="0"/>
          <w:sz w:val="28"/>
          <w:szCs w:val="28"/>
        </w:rPr>
        <w:t>。</w:t>
      </w:r>
    </w:p>
    <w:p w14:paraId="6F4F5F05" w14:textId="77777777" w:rsidR="00232AA9" w:rsidRPr="00085523" w:rsidRDefault="00232AA9" w:rsidP="00232AA9">
      <w:pPr>
        <w:spacing w:line="320" w:lineRule="exact"/>
        <w:ind w:left="2604" w:hanging="902"/>
        <w:jc w:val="both"/>
        <w:rPr>
          <w:rFonts w:eastAsia="標楷體"/>
          <w:kern w:val="0"/>
          <w:sz w:val="28"/>
        </w:rPr>
      </w:pPr>
      <w:r w:rsidRPr="00085523">
        <w:rPr>
          <w:rFonts w:eastAsia="標楷體"/>
          <w:kern w:val="0"/>
          <w:sz w:val="28"/>
        </w:rPr>
        <w:t>(5-1-2)</w:t>
      </w:r>
      <w:r w:rsidRPr="00085523">
        <w:rPr>
          <w:rFonts w:eastAsia="標楷體" w:hint="eastAsia"/>
          <w:kern w:val="0"/>
          <w:sz w:val="28"/>
          <w:szCs w:val="28"/>
        </w:rPr>
        <w:t xml:space="preserve"> </w:t>
      </w:r>
      <w:r w:rsidRPr="00085523">
        <w:rPr>
          <w:rFonts w:eastAsia="標楷體" w:hint="eastAsia"/>
          <w:kern w:val="0"/>
          <w:sz w:val="28"/>
          <w:szCs w:val="28"/>
        </w:rPr>
        <w:t>屬機關取得服務者，廠商履約人員不得為大陸籍人士；廠商使用之無人機整機不得為大陸廠牌</w:t>
      </w:r>
      <w:r w:rsidRPr="00085523">
        <w:rPr>
          <w:rFonts w:eastAsia="標楷體"/>
          <w:kern w:val="0"/>
          <w:sz w:val="28"/>
          <w:szCs w:val="28"/>
        </w:rPr>
        <w:t>(</w:t>
      </w:r>
      <w:r w:rsidRPr="00085523">
        <w:rPr>
          <w:rFonts w:eastAsia="標楷體" w:hint="eastAsia"/>
          <w:kern w:val="0"/>
          <w:sz w:val="28"/>
          <w:szCs w:val="28"/>
        </w:rPr>
        <w:t>不及於零組件之廠牌</w:t>
      </w:r>
      <w:r w:rsidRPr="00085523">
        <w:rPr>
          <w:rFonts w:eastAsia="標楷體"/>
          <w:kern w:val="0"/>
          <w:sz w:val="28"/>
          <w:szCs w:val="28"/>
        </w:rPr>
        <w:t>)</w:t>
      </w:r>
      <w:r w:rsidRPr="00085523">
        <w:rPr>
          <w:rFonts w:eastAsia="標楷體"/>
          <w:kern w:val="0"/>
          <w:sz w:val="28"/>
        </w:rPr>
        <w:t>。</w:t>
      </w:r>
    </w:p>
    <w:p w14:paraId="52FD3455" w14:textId="77777777" w:rsidR="00232AA9" w:rsidRPr="00085523" w:rsidRDefault="00232AA9" w:rsidP="00232AA9">
      <w:pPr>
        <w:suppressAutoHyphens w:val="0"/>
        <w:autoSpaceDN/>
        <w:spacing w:line="380" w:lineRule="exact"/>
        <w:ind w:left="2831" w:hanging="280"/>
        <w:jc w:val="both"/>
        <w:rPr>
          <w:rFonts w:eastAsia="標楷體"/>
          <w:kern w:val="0"/>
          <w:sz w:val="28"/>
          <w:szCs w:val="28"/>
        </w:rPr>
      </w:pPr>
      <w:r w:rsidRPr="00085523">
        <w:rPr>
          <w:rFonts w:ascii="標楷體" w:eastAsia="標楷體" w:hAnsi="標楷體"/>
          <w:kern w:val="0"/>
          <w:sz w:val="28"/>
        </w:rPr>
        <w:t>□</w:t>
      </w:r>
      <w:r w:rsidRPr="00085523">
        <w:rPr>
          <w:rFonts w:eastAsia="標楷體" w:hint="eastAsia"/>
          <w:kern w:val="0"/>
          <w:sz w:val="28"/>
          <w:szCs w:val="28"/>
        </w:rPr>
        <w:t>涉及國家安全採購，廠商供應標的之飛行控制晶片及模組、通訊晶片及模組、衛星定位晶片及模組、飛行控制軟體、地面控制軟體（簡稱三晶二軟），</w:t>
      </w:r>
      <w:r w:rsidRPr="00085523">
        <w:rPr>
          <w:rFonts w:eastAsia="標楷體" w:hint="eastAsia"/>
          <w:bCs/>
          <w:kern w:val="0"/>
          <w:sz w:val="28"/>
          <w:szCs w:val="28"/>
        </w:rPr>
        <w:t>不允許使用大陸地區製造或大陸廠牌之零組件</w:t>
      </w:r>
      <w:r w:rsidRPr="00085523">
        <w:rPr>
          <w:rFonts w:eastAsia="標楷體" w:hint="eastAsia"/>
          <w:kern w:val="0"/>
          <w:sz w:val="28"/>
          <w:szCs w:val="28"/>
        </w:rPr>
        <w:t>。</w:t>
      </w:r>
    </w:p>
    <w:p w14:paraId="56CD81E9" w14:textId="77777777" w:rsidR="00232AA9" w:rsidRPr="00085523" w:rsidRDefault="00232AA9" w:rsidP="00232AA9">
      <w:pPr>
        <w:suppressAutoHyphens w:val="0"/>
        <w:autoSpaceDN/>
        <w:spacing w:line="380" w:lineRule="exact"/>
        <w:ind w:left="2831" w:hanging="280"/>
        <w:jc w:val="both"/>
        <w:rPr>
          <w:rFonts w:eastAsia="標楷體"/>
          <w:kern w:val="0"/>
          <w:sz w:val="28"/>
        </w:rPr>
      </w:pPr>
      <w:r w:rsidRPr="00085523">
        <w:rPr>
          <w:rFonts w:ascii="標楷體" w:eastAsia="標楷體" w:hAnsi="標楷體"/>
          <w:kern w:val="0"/>
          <w:sz w:val="28"/>
        </w:rPr>
        <w:t>□</w:t>
      </w:r>
      <w:r w:rsidRPr="00085523">
        <w:rPr>
          <w:rFonts w:eastAsia="標楷體" w:hint="eastAsia"/>
          <w:kern w:val="0"/>
          <w:sz w:val="28"/>
          <w:szCs w:val="28"/>
        </w:rPr>
        <w:t>其他機關有特殊需求者，不允許使用大陸地區製造或大陸廠牌之零組件：</w:t>
      </w:r>
      <w:r w:rsidRPr="00085523">
        <w:rPr>
          <w:rFonts w:eastAsia="標楷體" w:hint="eastAsia"/>
          <w:kern w:val="0"/>
          <w:sz w:val="28"/>
          <w:szCs w:val="28"/>
          <w:u w:val="single"/>
        </w:rPr>
        <w:t xml:space="preserve">　　　　　　</w:t>
      </w:r>
      <w:r w:rsidRPr="00085523">
        <w:rPr>
          <w:rFonts w:eastAsia="標楷體"/>
          <w:kern w:val="0"/>
          <w:sz w:val="28"/>
          <w:szCs w:val="28"/>
          <w:u w:val="single"/>
        </w:rPr>
        <w:t xml:space="preserve">              </w:t>
      </w:r>
      <w:r w:rsidRPr="00085523">
        <w:rPr>
          <w:rFonts w:eastAsia="標楷體" w:hint="eastAsia"/>
          <w:kern w:val="0"/>
          <w:sz w:val="28"/>
          <w:szCs w:val="28"/>
        </w:rPr>
        <w:t>。</w:t>
      </w:r>
    </w:p>
    <w:p w14:paraId="24FDAA1A" w14:textId="77777777" w:rsidR="00232AA9" w:rsidRPr="00085523" w:rsidRDefault="00232AA9" w:rsidP="00232AA9">
      <w:pPr>
        <w:spacing w:line="320" w:lineRule="exact"/>
        <w:ind w:left="2835" w:firstLine="63"/>
        <w:rPr>
          <w:rFonts w:eastAsia="標楷體"/>
          <w:kern w:val="0"/>
          <w:sz w:val="28"/>
        </w:rPr>
      </w:pPr>
      <w:r w:rsidRPr="00085523">
        <w:rPr>
          <w:rFonts w:eastAsia="標楷體"/>
          <w:kern w:val="0"/>
          <w:sz w:val="28"/>
        </w:rPr>
        <w:t>[</w:t>
      </w:r>
      <w:r w:rsidRPr="00085523">
        <w:rPr>
          <w:rFonts w:eastAsia="標楷體"/>
          <w:kern w:val="0"/>
          <w:sz w:val="28"/>
        </w:rPr>
        <w:t>例如軍、警、海巡等機關或關鍵基礎設施、重要人士在場、犯罪偵監等，由機關衡酌個案特性妥適訂定。</w:t>
      </w:r>
      <w:r w:rsidRPr="00085523">
        <w:rPr>
          <w:rFonts w:eastAsia="標楷體"/>
          <w:kern w:val="0"/>
          <w:sz w:val="28"/>
        </w:rPr>
        <w:t xml:space="preserve">]               </w:t>
      </w:r>
    </w:p>
    <w:p w14:paraId="327374D9" w14:textId="77777777" w:rsidR="00232AA9" w:rsidRPr="00085523" w:rsidRDefault="00232AA9" w:rsidP="00232AA9">
      <w:pPr>
        <w:spacing w:line="320" w:lineRule="exact"/>
        <w:ind w:left="2268" w:firstLine="112"/>
        <w:rPr>
          <w:rFonts w:ascii="標楷體" w:eastAsia="標楷體" w:hAnsi="標楷體"/>
          <w:kern w:val="0"/>
          <w:sz w:val="28"/>
        </w:rPr>
      </w:pPr>
      <w:r w:rsidRPr="00085523">
        <w:rPr>
          <w:rFonts w:eastAsia="標楷體"/>
          <w:kern w:val="0"/>
          <w:sz w:val="28"/>
        </w:rPr>
        <w:t xml:space="preserve">  (5-1-2-1)</w:t>
      </w:r>
      <w:r w:rsidRPr="00085523">
        <w:rPr>
          <w:rFonts w:eastAsia="標楷體"/>
          <w:kern w:val="0"/>
          <w:sz w:val="28"/>
        </w:rPr>
        <w:t>廠商履約所使</w:t>
      </w:r>
      <w:r w:rsidRPr="00085523">
        <w:rPr>
          <w:rFonts w:ascii="標楷體" w:eastAsia="標楷體" w:hAnsi="標楷體"/>
          <w:kern w:val="0"/>
          <w:sz w:val="28"/>
        </w:rPr>
        <w:t xml:space="preserve">用之無人機，應符合下列要求：    </w:t>
      </w:r>
    </w:p>
    <w:p w14:paraId="125674AA" w14:textId="77777777" w:rsidR="00232AA9" w:rsidRPr="00085523" w:rsidRDefault="00232AA9" w:rsidP="00232AA9">
      <w:pPr>
        <w:spacing w:line="320" w:lineRule="exact"/>
        <w:ind w:left="3444" w:hanging="280"/>
        <w:rPr>
          <w:rFonts w:eastAsia="標楷體"/>
          <w:kern w:val="0"/>
          <w:sz w:val="28"/>
        </w:rPr>
      </w:pPr>
      <w:r w:rsidRPr="00085523">
        <w:rPr>
          <w:rFonts w:eastAsia="標楷體"/>
          <w:kern w:val="0"/>
          <w:sz w:val="28"/>
        </w:rPr>
        <w:t>A.</w:t>
      </w:r>
      <w:r w:rsidRPr="00085523">
        <w:rPr>
          <w:rFonts w:eastAsia="標楷體"/>
          <w:kern w:val="0"/>
          <w:sz w:val="28"/>
        </w:rPr>
        <w:t>依遙控無人機管理規則第</w:t>
      </w:r>
      <w:r w:rsidRPr="00085523">
        <w:rPr>
          <w:rFonts w:eastAsia="標楷體"/>
          <w:kern w:val="0"/>
          <w:sz w:val="28"/>
        </w:rPr>
        <w:t>17</w:t>
      </w:r>
      <w:r w:rsidRPr="00085523">
        <w:rPr>
          <w:rFonts w:eastAsia="標楷體"/>
          <w:kern w:val="0"/>
          <w:sz w:val="28"/>
        </w:rPr>
        <w:t>條規定於交通部民用航空局登錄。</w:t>
      </w:r>
    </w:p>
    <w:p w14:paraId="19C64A58" w14:textId="77777777" w:rsidR="00232AA9" w:rsidRPr="00085523" w:rsidRDefault="00232AA9" w:rsidP="00232AA9">
      <w:pPr>
        <w:spacing w:line="320" w:lineRule="exact"/>
        <w:ind w:left="3444" w:hanging="280"/>
        <w:rPr>
          <w:rFonts w:eastAsia="標楷體"/>
          <w:kern w:val="0"/>
          <w:sz w:val="28"/>
        </w:rPr>
      </w:pPr>
      <w:r w:rsidRPr="00085523">
        <w:rPr>
          <w:rFonts w:eastAsia="標楷體"/>
          <w:kern w:val="0"/>
          <w:sz w:val="28"/>
        </w:rPr>
        <w:t>B.</w:t>
      </w:r>
      <w:bookmarkStart w:id="27" w:name="_Hlk194681913"/>
      <w:r w:rsidRPr="00085523">
        <w:rPr>
          <w:rFonts w:eastAsia="標楷體" w:hint="eastAsia"/>
          <w:kern w:val="0"/>
          <w:sz w:val="28"/>
          <w:szCs w:val="28"/>
        </w:rPr>
        <w:t>具有數位發展部公告之專業機構或法人所出具符合數位發展部會銜交通部訂定之遙控無人機資安檢測規範之遙控無人機資安檢測合格報告。</w:t>
      </w:r>
      <w:bookmarkEnd w:id="27"/>
      <w:r w:rsidRPr="00085523">
        <w:rPr>
          <w:rFonts w:eastAsia="標楷體"/>
          <w:kern w:val="0"/>
          <w:sz w:val="28"/>
          <w:szCs w:val="28"/>
        </w:rPr>
        <w:t>[</w:t>
      </w:r>
      <w:r w:rsidRPr="00085523">
        <w:rPr>
          <w:rFonts w:eastAsia="標楷體" w:hint="eastAsia"/>
          <w:kern w:val="0"/>
          <w:sz w:val="28"/>
          <w:szCs w:val="28"/>
        </w:rPr>
        <w:t>遙控無人機資安檢測需求詳附表</w:t>
      </w:r>
      <w:r w:rsidRPr="00085523">
        <w:rPr>
          <w:rFonts w:eastAsia="標楷體"/>
          <w:kern w:val="0"/>
          <w:sz w:val="28"/>
          <w:szCs w:val="28"/>
        </w:rPr>
        <w:t>]</w:t>
      </w:r>
      <w:r w:rsidRPr="00085523">
        <w:rPr>
          <w:rFonts w:eastAsia="標楷體"/>
          <w:kern w:val="0"/>
          <w:sz w:val="28"/>
        </w:rPr>
        <w:t>。</w:t>
      </w:r>
    </w:p>
    <w:p w14:paraId="671EC85D" w14:textId="77777777" w:rsidR="00232AA9" w:rsidRPr="00085523" w:rsidRDefault="00232AA9" w:rsidP="00232AA9">
      <w:pPr>
        <w:spacing w:line="320" w:lineRule="exact"/>
        <w:ind w:left="3444" w:hanging="280"/>
        <w:rPr>
          <w:rFonts w:eastAsia="標楷體"/>
          <w:kern w:val="0"/>
          <w:sz w:val="28"/>
        </w:rPr>
      </w:pPr>
      <w:r w:rsidRPr="00085523">
        <w:rPr>
          <w:rFonts w:eastAsia="標楷體"/>
          <w:kern w:val="0"/>
          <w:sz w:val="28"/>
        </w:rPr>
        <w:t>C.</w:t>
      </w:r>
      <w:r w:rsidRPr="00085523">
        <w:rPr>
          <w:rFonts w:eastAsia="標楷體"/>
          <w:kern w:val="0"/>
          <w:sz w:val="28"/>
        </w:rPr>
        <w:t>具射頻功能且屬國家通訊傳播委員會公告「應經核准之電信管制射頻器材」者，應取得該會核發之審驗證明。</w:t>
      </w:r>
    </w:p>
    <w:p w14:paraId="22F9930B" w14:textId="77777777" w:rsidR="00232AA9" w:rsidRPr="00085523" w:rsidRDefault="00232AA9" w:rsidP="00232AA9">
      <w:pPr>
        <w:spacing w:line="320" w:lineRule="exact"/>
        <w:ind w:left="3598" w:hanging="1120"/>
        <w:rPr>
          <w:rFonts w:eastAsia="標楷體"/>
          <w:kern w:val="0"/>
          <w:sz w:val="28"/>
        </w:rPr>
      </w:pPr>
      <w:r w:rsidRPr="00085523">
        <w:rPr>
          <w:rFonts w:eastAsia="標楷體"/>
          <w:kern w:val="0"/>
          <w:sz w:val="28"/>
        </w:rPr>
        <w:t xml:space="preserve"> (5-1-2-2)</w:t>
      </w:r>
      <w:r w:rsidRPr="00085523">
        <w:rPr>
          <w:rFonts w:eastAsia="標楷體"/>
          <w:kern w:val="0"/>
          <w:sz w:val="28"/>
        </w:rPr>
        <w:t>無人機操作人，均應具民航局核發之合格專業操作證。</w:t>
      </w:r>
    </w:p>
    <w:p w14:paraId="5B8ADF1E" w14:textId="77777777" w:rsidR="00232AA9" w:rsidRPr="00085523" w:rsidRDefault="00232AA9" w:rsidP="00232AA9">
      <w:pPr>
        <w:spacing w:line="320" w:lineRule="exact"/>
        <w:ind w:left="3598" w:hanging="1120"/>
        <w:rPr>
          <w:rFonts w:eastAsia="標楷體"/>
          <w:kern w:val="0"/>
          <w:sz w:val="28"/>
        </w:rPr>
      </w:pPr>
      <w:r w:rsidRPr="00085523">
        <w:rPr>
          <w:rFonts w:eastAsia="標楷體"/>
          <w:kern w:val="0"/>
          <w:sz w:val="28"/>
        </w:rPr>
        <w:t xml:space="preserve"> (5-1-2-3)</w:t>
      </w:r>
      <w:r w:rsidRPr="00085523">
        <w:rPr>
          <w:rFonts w:eastAsia="標楷體"/>
          <w:kern w:val="0"/>
          <w:sz w:val="28"/>
        </w:rPr>
        <w:t>群飛活動飛經紅區者，其飛行計畫須經交通部及</w:t>
      </w:r>
      <w:r w:rsidRPr="00085523">
        <w:rPr>
          <w:rFonts w:eastAsia="標楷體"/>
          <w:kern w:val="0"/>
          <w:sz w:val="28"/>
        </w:rPr>
        <w:t>(</w:t>
      </w:r>
      <w:r w:rsidRPr="00085523">
        <w:rPr>
          <w:rFonts w:eastAsia="標楷體"/>
          <w:kern w:val="0"/>
          <w:sz w:val="28"/>
        </w:rPr>
        <w:t>或</w:t>
      </w:r>
      <w:r w:rsidRPr="00085523">
        <w:rPr>
          <w:rFonts w:eastAsia="標楷體"/>
          <w:kern w:val="0"/>
          <w:sz w:val="28"/>
        </w:rPr>
        <w:t>)</w:t>
      </w:r>
      <w:r w:rsidRPr="00085523">
        <w:rPr>
          <w:rFonts w:eastAsia="標楷體"/>
          <w:kern w:val="0"/>
          <w:sz w:val="28"/>
        </w:rPr>
        <w:t>活動所在之地方政府審核通過。</w:t>
      </w:r>
    </w:p>
    <w:p w14:paraId="799E5EBB" w14:textId="77777777" w:rsidR="00232AA9" w:rsidRPr="00085523" w:rsidRDefault="00232AA9" w:rsidP="00232AA9">
      <w:pPr>
        <w:spacing w:line="320" w:lineRule="exact"/>
        <w:ind w:left="3598" w:hanging="1120"/>
        <w:rPr>
          <w:rFonts w:eastAsia="標楷體"/>
          <w:kern w:val="0"/>
          <w:sz w:val="28"/>
        </w:rPr>
      </w:pPr>
      <w:r w:rsidRPr="00085523">
        <w:rPr>
          <w:rFonts w:eastAsia="標楷體"/>
          <w:kern w:val="0"/>
          <w:sz w:val="28"/>
        </w:rPr>
        <w:t xml:space="preserve"> (5-1-2-4)</w:t>
      </w:r>
      <w:r w:rsidRPr="00085523">
        <w:rPr>
          <w:rFonts w:eastAsia="標楷體"/>
          <w:kern w:val="0"/>
          <w:sz w:val="28"/>
        </w:rPr>
        <w:t>法人應訂定作業手冊，經民航局能力審查核准，並經民航局及</w:t>
      </w:r>
      <w:r w:rsidRPr="00085523">
        <w:rPr>
          <w:rFonts w:eastAsia="標楷體"/>
          <w:kern w:val="0"/>
          <w:sz w:val="28"/>
        </w:rPr>
        <w:t>(</w:t>
      </w:r>
      <w:r w:rsidRPr="00085523">
        <w:rPr>
          <w:rFonts w:eastAsia="標楷體"/>
          <w:kern w:val="0"/>
          <w:sz w:val="28"/>
        </w:rPr>
        <w:t>或</w:t>
      </w:r>
      <w:r w:rsidRPr="00085523">
        <w:rPr>
          <w:rFonts w:eastAsia="標楷體"/>
          <w:kern w:val="0"/>
          <w:sz w:val="28"/>
        </w:rPr>
        <w:t>)</w:t>
      </w:r>
      <w:r w:rsidRPr="00085523">
        <w:rPr>
          <w:rFonts w:eastAsia="標楷體"/>
          <w:kern w:val="0"/>
          <w:sz w:val="28"/>
        </w:rPr>
        <w:t>地方政府同意飛航活動申請。</w:t>
      </w:r>
    </w:p>
    <w:p w14:paraId="4BA52E29" w14:textId="77777777" w:rsidR="00232AA9" w:rsidRPr="00085523" w:rsidRDefault="00232AA9" w:rsidP="00232AA9">
      <w:pPr>
        <w:spacing w:line="320" w:lineRule="exact"/>
        <w:ind w:left="2268" w:firstLine="112"/>
        <w:rPr>
          <w:rFonts w:eastAsia="標楷體"/>
          <w:kern w:val="0"/>
          <w:sz w:val="28"/>
        </w:rPr>
      </w:pPr>
      <w:r w:rsidRPr="00085523">
        <w:rPr>
          <w:rFonts w:eastAsia="標楷體"/>
          <w:kern w:val="0"/>
          <w:sz w:val="28"/>
        </w:rPr>
        <w:t xml:space="preserve"> (5-1-2-5)</w:t>
      </w:r>
      <w:r w:rsidRPr="00085523">
        <w:rPr>
          <w:rFonts w:eastAsia="標楷體"/>
          <w:kern w:val="0"/>
          <w:sz w:val="28"/>
        </w:rPr>
        <w:t>其他：</w:t>
      </w:r>
      <w:r w:rsidRPr="00085523">
        <w:rPr>
          <w:rFonts w:eastAsia="標楷體"/>
          <w:kern w:val="0"/>
          <w:sz w:val="28"/>
        </w:rPr>
        <w:t>___________________________</w:t>
      </w:r>
      <w:r w:rsidRPr="00085523">
        <w:rPr>
          <w:rFonts w:eastAsia="標楷體"/>
          <w:kern w:val="0"/>
          <w:sz w:val="28"/>
        </w:rPr>
        <w:t>。</w:t>
      </w:r>
    </w:p>
    <w:p w14:paraId="1AE8A90C" w14:textId="77777777" w:rsidR="00232AA9" w:rsidRPr="00085523" w:rsidRDefault="00232AA9" w:rsidP="00232AA9">
      <w:pPr>
        <w:spacing w:line="320" w:lineRule="exact"/>
        <w:jc w:val="center"/>
        <w:rPr>
          <w:rFonts w:eastAsia="標楷體"/>
          <w:b/>
          <w:kern w:val="0"/>
          <w:sz w:val="28"/>
        </w:rPr>
      </w:pPr>
    </w:p>
    <w:p w14:paraId="6AA9F624" w14:textId="77777777" w:rsidR="00232AA9" w:rsidRPr="00085523" w:rsidRDefault="00232AA9" w:rsidP="00232AA9">
      <w:pPr>
        <w:spacing w:line="320" w:lineRule="exact"/>
        <w:jc w:val="center"/>
        <w:rPr>
          <w:rFonts w:ascii="標楷體" w:eastAsia="標楷體" w:hAnsi="標楷體" w:cs="標楷體"/>
          <w:b/>
          <w:sz w:val="28"/>
          <w:szCs w:val="28"/>
          <w:vertAlign w:val="superscript"/>
        </w:rPr>
      </w:pPr>
      <w:r w:rsidRPr="00085523">
        <w:rPr>
          <w:rFonts w:ascii="標楷體" w:eastAsia="標楷體" w:hAnsi="標楷體" w:cs="標楷體" w:hint="eastAsia"/>
          <w:b/>
          <w:sz w:val="28"/>
          <w:szCs w:val="28"/>
        </w:rPr>
        <w:t>遙控無人機資安檢測需求</w:t>
      </w:r>
      <w:r w:rsidRPr="00085523">
        <w:rPr>
          <w:rFonts w:ascii="標楷體" w:eastAsia="標楷體" w:hAnsi="標楷體" w:cs="標楷體" w:hint="eastAsia"/>
          <w:b/>
          <w:sz w:val="28"/>
          <w:szCs w:val="28"/>
          <w:vertAlign w:val="superscript"/>
        </w:rPr>
        <w:t>(註1)</w:t>
      </w:r>
    </w:p>
    <w:tbl>
      <w:tblPr>
        <w:tblW w:w="8895" w:type="dxa"/>
        <w:tblInd w:w="514" w:type="dxa"/>
        <w:tblLayout w:type="fixed"/>
        <w:tblCellMar>
          <w:left w:w="10" w:type="dxa"/>
          <w:right w:w="10" w:type="dxa"/>
        </w:tblCellMar>
        <w:tblLook w:val="04A0" w:firstRow="1" w:lastRow="0" w:firstColumn="1" w:lastColumn="0" w:noHBand="0" w:noVBand="1"/>
      </w:tblPr>
      <w:tblGrid>
        <w:gridCol w:w="1749"/>
        <w:gridCol w:w="2694"/>
        <w:gridCol w:w="4452"/>
      </w:tblGrid>
      <w:tr w:rsidR="00085523" w:rsidRPr="00085523" w14:paraId="20FC91B9" w14:textId="77777777" w:rsidTr="00DA1F82">
        <w:trPr>
          <w:trHeight w:val="581"/>
        </w:trPr>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54B98B" w14:textId="77777777" w:rsidR="00232AA9" w:rsidRPr="00085523" w:rsidRDefault="00232AA9" w:rsidP="00DA1F82">
            <w:pPr>
              <w:widowControl/>
              <w:snapToGrid w:val="0"/>
              <w:spacing w:line="360" w:lineRule="exact"/>
              <w:jc w:val="center"/>
              <w:rPr>
                <w:rFonts w:eastAsia="標楷體"/>
                <w:szCs w:val="24"/>
              </w:rPr>
            </w:pPr>
            <w:r w:rsidRPr="00085523">
              <w:rPr>
                <w:rFonts w:eastAsia="標楷體"/>
                <w:b/>
                <w:spacing w:val="-10"/>
                <w:kern w:val="0"/>
                <w:szCs w:val="24"/>
              </w:rPr>
              <w:t>資安檢測等級</w:t>
            </w:r>
            <w:r w:rsidRPr="00085523">
              <w:rPr>
                <w:rFonts w:eastAsia="標楷體"/>
                <w:b/>
                <w:spacing w:val="-10"/>
                <w:kern w:val="0"/>
                <w:szCs w:val="24"/>
                <w:vertAlign w:val="superscript"/>
              </w:rPr>
              <w:t xml:space="preserve"> </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5EC3A3" w14:textId="77777777" w:rsidR="00232AA9" w:rsidRPr="00085523" w:rsidRDefault="00232AA9" w:rsidP="00DA1F82">
            <w:pPr>
              <w:widowControl/>
              <w:snapToGrid w:val="0"/>
              <w:spacing w:line="360" w:lineRule="exact"/>
              <w:jc w:val="center"/>
              <w:rPr>
                <w:rFonts w:eastAsia="標楷體"/>
                <w:b/>
                <w:spacing w:val="-10"/>
                <w:kern w:val="0"/>
                <w:szCs w:val="24"/>
              </w:rPr>
            </w:pPr>
            <w:r w:rsidRPr="00085523">
              <w:rPr>
                <w:rFonts w:eastAsia="標楷體"/>
                <w:b/>
                <w:spacing w:val="-10"/>
                <w:kern w:val="0"/>
                <w:szCs w:val="24"/>
              </w:rPr>
              <w:t>適用情形</w:t>
            </w:r>
          </w:p>
        </w:tc>
        <w:tc>
          <w:tcPr>
            <w:tcW w:w="4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84429E" w14:textId="77777777" w:rsidR="00232AA9" w:rsidRPr="00085523" w:rsidRDefault="00232AA9" w:rsidP="00DA1F82">
            <w:pPr>
              <w:widowControl/>
              <w:snapToGrid w:val="0"/>
              <w:spacing w:line="360" w:lineRule="exact"/>
              <w:jc w:val="center"/>
              <w:rPr>
                <w:rFonts w:eastAsia="標楷體"/>
                <w:b/>
                <w:spacing w:val="-10"/>
                <w:kern w:val="0"/>
                <w:szCs w:val="24"/>
              </w:rPr>
            </w:pPr>
            <w:r w:rsidRPr="00085523">
              <w:rPr>
                <w:rFonts w:eastAsia="標楷體"/>
                <w:b/>
                <w:spacing w:val="-10"/>
                <w:kern w:val="0"/>
                <w:szCs w:val="24"/>
              </w:rPr>
              <w:t>排除適用情形</w:t>
            </w:r>
          </w:p>
        </w:tc>
      </w:tr>
      <w:tr w:rsidR="00085523" w:rsidRPr="00085523" w14:paraId="1406390F" w14:textId="77777777" w:rsidTr="00DA1F82">
        <w:trPr>
          <w:trHeight w:val="273"/>
        </w:trPr>
        <w:tc>
          <w:tcPr>
            <w:tcW w:w="174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F3662" w14:textId="77777777" w:rsidR="00232AA9" w:rsidRPr="00085523" w:rsidRDefault="00232AA9" w:rsidP="00DA1F82">
            <w:pPr>
              <w:widowControl/>
              <w:snapToGrid w:val="0"/>
              <w:spacing w:line="360" w:lineRule="exact"/>
              <w:ind w:left="560" w:hanging="560"/>
              <w:jc w:val="both"/>
              <w:rPr>
                <w:rFonts w:eastAsia="標楷體"/>
                <w:szCs w:val="24"/>
              </w:rPr>
            </w:pPr>
            <w:r w:rsidRPr="00085523">
              <w:rPr>
                <w:rFonts w:eastAsia="標楷體"/>
                <w:bCs/>
                <w:kern w:val="0"/>
                <w:szCs w:val="24"/>
              </w:rPr>
              <w:lastRenderedPageBreak/>
              <w:t>一、「遙控無人機資安檢測規範」第</w:t>
            </w:r>
            <w:r w:rsidRPr="00085523">
              <w:rPr>
                <w:rFonts w:eastAsia="標楷體"/>
                <w:bCs/>
                <w:kern w:val="0"/>
                <w:szCs w:val="24"/>
              </w:rPr>
              <w:t>6</w:t>
            </w:r>
            <w:r w:rsidRPr="00085523">
              <w:rPr>
                <w:rFonts w:eastAsia="標楷體"/>
                <w:bCs/>
                <w:kern w:val="0"/>
                <w:szCs w:val="24"/>
              </w:rPr>
              <w:t>章檢測項目合格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860EB8" w14:textId="77777777" w:rsidR="00232AA9" w:rsidRPr="00085523" w:rsidRDefault="00232AA9" w:rsidP="00DA1F82">
            <w:pPr>
              <w:widowControl/>
              <w:snapToGrid w:val="0"/>
              <w:spacing w:line="360" w:lineRule="exact"/>
              <w:ind w:left="1"/>
              <w:jc w:val="both"/>
              <w:rPr>
                <w:rFonts w:eastAsia="標楷體"/>
                <w:bCs/>
                <w:kern w:val="0"/>
                <w:szCs w:val="24"/>
              </w:rPr>
            </w:pPr>
            <w:r w:rsidRPr="00085523">
              <w:rPr>
                <w:rFonts w:eastAsia="標楷體"/>
                <w:bCs/>
                <w:kern w:val="0"/>
                <w:szCs w:val="24"/>
              </w:rPr>
              <w:t>有下列情形之一者：</w:t>
            </w:r>
          </w:p>
          <w:p w14:paraId="76EF5666" w14:textId="77777777" w:rsidR="00232AA9" w:rsidRPr="00085523" w:rsidRDefault="00232AA9" w:rsidP="00DA1F82">
            <w:pPr>
              <w:widowControl/>
              <w:snapToGrid w:val="0"/>
              <w:spacing w:line="360" w:lineRule="exact"/>
              <w:ind w:left="270" w:hanging="270"/>
              <w:jc w:val="both"/>
              <w:rPr>
                <w:rFonts w:eastAsia="標楷體"/>
                <w:bCs/>
                <w:spacing w:val="-10"/>
                <w:kern w:val="0"/>
                <w:szCs w:val="24"/>
              </w:rPr>
            </w:pPr>
            <w:r w:rsidRPr="00085523">
              <w:rPr>
                <w:rFonts w:eastAsia="標楷體"/>
                <w:bCs/>
                <w:spacing w:val="-10"/>
                <w:kern w:val="0"/>
                <w:szCs w:val="24"/>
              </w:rPr>
              <w:t>1.</w:t>
            </w:r>
            <w:r w:rsidRPr="00085523">
              <w:rPr>
                <w:rFonts w:eastAsia="標楷體"/>
                <w:bCs/>
                <w:spacing w:val="-10"/>
                <w:kern w:val="0"/>
                <w:szCs w:val="24"/>
              </w:rPr>
              <w:t>飛經禁航區、限航區、民航局公告之航空站或飛行場四周或地方政府代中央機關公告之紅區</w:t>
            </w:r>
          </w:p>
          <w:p w14:paraId="56D271AD" w14:textId="77777777" w:rsidR="00232AA9" w:rsidRPr="00085523" w:rsidRDefault="00232AA9" w:rsidP="00DA1F82">
            <w:pPr>
              <w:widowControl/>
              <w:snapToGrid w:val="0"/>
              <w:spacing w:before="111" w:line="360" w:lineRule="exact"/>
              <w:ind w:left="270" w:hanging="270"/>
              <w:jc w:val="both"/>
              <w:rPr>
                <w:rFonts w:eastAsia="標楷體"/>
                <w:bCs/>
                <w:spacing w:val="-10"/>
                <w:kern w:val="0"/>
                <w:szCs w:val="24"/>
              </w:rPr>
            </w:pPr>
            <w:r w:rsidRPr="00085523">
              <w:rPr>
                <w:rFonts w:eastAsia="標楷體"/>
                <w:bCs/>
                <w:spacing w:val="-10"/>
                <w:kern w:val="0"/>
                <w:szCs w:val="24"/>
              </w:rPr>
              <w:t>2.</w:t>
            </w:r>
            <w:r w:rsidRPr="00085523">
              <w:rPr>
                <w:rFonts w:eastAsia="標楷體"/>
                <w:bCs/>
                <w:spacing w:val="-10"/>
                <w:kern w:val="0"/>
                <w:szCs w:val="24"/>
              </w:rPr>
              <w:t>無人機重量</w:t>
            </w:r>
            <w:r w:rsidRPr="00085523">
              <w:rPr>
                <w:rFonts w:eastAsia="標楷體"/>
                <w:bCs/>
                <w:spacing w:val="-10"/>
                <w:kern w:val="0"/>
                <w:szCs w:val="24"/>
              </w:rPr>
              <w:t>25</w:t>
            </w:r>
            <w:r w:rsidRPr="00085523">
              <w:rPr>
                <w:rFonts w:eastAsia="標楷體"/>
                <w:bCs/>
                <w:spacing w:val="-10"/>
                <w:kern w:val="0"/>
                <w:szCs w:val="24"/>
              </w:rPr>
              <w:t>公斤以上</w:t>
            </w:r>
          </w:p>
        </w:tc>
        <w:tc>
          <w:tcPr>
            <w:tcW w:w="4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5FE5F8" w14:textId="77777777" w:rsidR="00232AA9" w:rsidRPr="00085523" w:rsidRDefault="00232AA9" w:rsidP="00DA1F82">
            <w:pPr>
              <w:widowControl/>
              <w:snapToGrid w:val="0"/>
              <w:spacing w:line="360" w:lineRule="exact"/>
              <w:ind w:right="34"/>
              <w:jc w:val="both"/>
              <w:rPr>
                <w:rFonts w:eastAsia="標楷體"/>
                <w:bCs/>
                <w:spacing w:val="-10"/>
                <w:kern w:val="0"/>
                <w:szCs w:val="24"/>
              </w:rPr>
            </w:pPr>
            <w:r w:rsidRPr="00085523">
              <w:rPr>
                <w:rFonts w:eastAsia="標楷體"/>
                <w:bCs/>
                <w:spacing w:val="-10"/>
                <w:kern w:val="0"/>
                <w:szCs w:val="24"/>
              </w:rPr>
              <w:t>經上級機關核轉目的事業主管機關</w:t>
            </w:r>
            <w:r w:rsidRPr="00085523">
              <w:rPr>
                <w:rFonts w:eastAsia="標楷體"/>
                <w:bCs/>
                <w:spacing w:val="-10"/>
                <w:kern w:val="0"/>
                <w:szCs w:val="24"/>
              </w:rPr>
              <w:t>(</w:t>
            </w:r>
            <w:r w:rsidRPr="00085523">
              <w:rPr>
                <w:rFonts w:eastAsia="標楷體"/>
                <w:bCs/>
                <w:spacing w:val="-10"/>
                <w:kern w:val="0"/>
                <w:szCs w:val="24"/>
              </w:rPr>
              <w:t>交通部</w:t>
            </w:r>
            <w:r w:rsidRPr="00085523">
              <w:rPr>
                <w:rFonts w:eastAsia="標楷體"/>
                <w:bCs/>
                <w:spacing w:val="-10"/>
                <w:kern w:val="0"/>
                <w:szCs w:val="24"/>
              </w:rPr>
              <w:t>)</w:t>
            </w:r>
            <w:r w:rsidRPr="00085523">
              <w:rPr>
                <w:rFonts w:eastAsia="標楷體"/>
                <w:bCs/>
                <w:spacing w:val="-10"/>
                <w:kern w:val="0"/>
                <w:szCs w:val="24"/>
              </w:rPr>
              <w:t>及資通安全主管機關</w:t>
            </w:r>
            <w:r w:rsidRPr="00085523">
              <w:rPr>
                <w:rFonts w:eastAsia="標楷體"/>
                <w:bCs/>
                <w:spacing w:val="-10"/>
                <w:kern w:val="0"/>
                <w:szCs w:val="24"/>
              </w:rPr>
              <w:t>(</w:t>
            </w:r>
            <w:r w:rsidRPr="00085523">
              <w:rPr>
                <w:rFonts w:eastAsia="標楷體"/>
                <w:bCs/>
                <w:spacing w:val="-10"/>
                <w:kern w:val="0"/>
                <w:szCs w:val="24"/>
              </w:rPr>
              <w:t>數位發展部</w:t>
            </w:r>
            <w:r w:rsidRPr="00085523">
              <w:rPr>
                <w:rFonts w:eastAsia="標楷體"/>
                <w:bCs/>
                <w:spacing w:val="-10"/>
                <w:kern w:val="0"/>
                <w:szCs w:val="24"/>
              </w:rPr>
              <w:t xml:space="preserve">) </w:t>
            </w:r>
            <w:r w:rsidRPr="00085523">
              <w:rPr>
                <w:rFonts w:eastAsia="標楷體"/>
                <w:bCs/>
                <w:spacing w:val="-10"/>
                <w:kern w:val="0"/>
                <w:szCs w:val="24"/>
              </w:rPr>
              <w:t>同意免予適用者。</w:t>
            </w:r>
          </w:p>
        </w:tc>
      </w:tr>
      <w:tr w:rsidR="00085523" w:rsidRPr="00085523" w14:paraId="4AF2BCFC" w14:textId="77777777" w:rsidTr="00DA1F82">
        <w:trPr>
          <w:trHeight w:val="429"/>
        </w:trPr>
        <w:tc>
          <w:tcPr>
            <w:tcW w:w="1749" w:type="dxa"/>
            <w:vMerge/>
            <w:tcBorders>
              <w:top w:val="single" w:sz="4" w:space="0" w:color="000000"/>
              <w:left w:val="single" w:sz="4" w:space="0" w:color="000000"/>
              <w:bottom w:val="single" w:sz="4" w:space="0" w:color="000000"/>
              <w:right w:val="single" w:sz="4" w:space="0" w:color="000000"/>
            </w:tcBorders>
            <w:vAlign w:val="center"/>
            <w:hideMark/>
          </w:tcPr>
          <w:p w14:paraId="4DC79F62" w14:textId="77777777" w:rsidR="00232AA9" w:rsidRPr="00085523" w:rsidRDefault="00232AA9" w:rsidP="00DA1F82">
            <w:pPr>
              <w:widowControl/>
              <w:suppressAutoHyphens w:val="0"/>
              <w:rPr>
                <w:rFonts w:eastAsia="標楷體"/>
                <w:szCs w:val="24"/>
              </w:rPr>
            </w:pP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A4F82" w14:textId="77777777" w:rsidR="00232AA9" w:rsidRPr="00085523" w:rsidRDefault="00232AA9" w:rsidP="00DA1F82">
            <w:pPr>
              <w:widowControl/>
              <w:snapToGrid w:val="0"/>
              <w:spacing w:line="360" w:lineRule="exact"/>
              <w:ind w:left="270" w:hanging="270"/>
              <w:jc w:val="both"/>
              <w:rPr>
                <w:rFonts w:eastAsia="標楷體"/>
                <w:bCs/>
                <w:spacing w:val="-10"/>
                <w:kern w:val="0"/>
                <w:szCs w:val="24"/>
              </w:rPr>
            </w:pPr>
            <w:r w:rsidRPr="00085523">
              <w:rPr>
                <w:rFonts w:eastAsia="標楷體"/>
                <w:bCs/>
                <w:spacing w:val="-10"/>
                <w:kern w:val="0"/>
                <w:szCs w:val="24"/>
              </w:rPr>
              <w:t>3.</w:t>
            </w:r>
            <w:r w:rsidRPr="00085523">
              <w:rPr>
                <w:rFonts w:eastAsia="標楷體"/>
                <w:bCs/>
                <w:spacing w:val="-10"/>
                <w:kern w:val="0"/>
                <w:szCs w:val="24"/>
              </w:rPr>
              <w:t>飛經地方</w:t>
            </w:r>
            <w:r w:rsidRPr="00085523">
              <w:rPr>
                <w:rFonts w:eastAsia="標楷體"/>
                <w:bCs/>
                <w:spacing w:val="-10"/>
                <w:kern w:val="0"/>
                <w:szCs w:val="24"/>
              </w:rPr>
              <w:t>[</w:t>
            </w:r>
            <w:r w:rsidRPr="00085523">
              <w:rPr>
                <w:rFonts w:eastAsia="標楷體"/>
                <w:bCs/>
                <w:spacing w:val="-10"/>
                <w:kern w:val="0"/>
                <w:szCs w:val="24"/>
              </w:rPr>
              <w:t>直轄市、縣</w:t>
            </w:r>
            <w:r w:rsidRPr="00085523">
              <w:rPr>
                <w:rFonts w:eastAsia="標楷體"/>
                <w:bCs/>
                <w:spacing w:val="-10"/>
                <w:kern w:val="0"/>
                <w:szCs w:val="24"/>
              </w:rPr>
              <w:t>(</w:t>
            </w:r>
            <w:r w:rsidRPr="00085523">
              <w:rPr>
                <w:rFonts w:eastAsia="標楷體"/>
                <w:bCs/>
                <w:spacing w:val="-10"/>
                <w:kern w:val="0"/>
                <w:szCs w:val="24"/>
              </w:rPr>
              <w:t>市</w:t>
            </w:r>
            <w:r w:rsidRPr="00085523">
              <w:rPr>
                <w:rFonts w:eastAsia="標楷體"/>
                <w:bCs/>
                <w:spacing w:val="-10"/>
                <w:kern w:val="0"/>
                <w:szCs w:val="24"/>
              </w:rPr>
              <w:t>)]</w:t>
            </w:r>
            <w:r w:rsidRPr="00085523">
              <w:rPr>
                <w:rFonts w:eastAsia="標楷體"/>
                <w:bCs/>
                <w:spacing w:val="-10"/>
                <w:kern w:val="0"/>
                <w:szCs w:val="24"/>
              </w:rPr>
              <w:t>政府劃設紅區</w:t>
            </w:r>
          </w:p>
        </w:tc>
        <w:tc>
          <w:tcPr>
            <w:tcW w:w="4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09376C" w14:textId="77777777" w:rsidR="00232AA9" w:rsidRPr="00085523" w:rsidRDefault="00232AA9" w:rsidP="00DA1F82">
            <w:pPr>
              <w:widowControl/>
              <w:snapToGrid w:val="0"/>
              <w:spacing w:line="360" w:lineRule="exact"/>
              <w:ind w:right="34"/>
              <w:jc w:val="both"/>
              <w:rPr>
                <w:rFonts w:eastAsia="標楷體"/>
                <w:bCs/>
                <w:spacing w:val="-10"/>
                <w:kern w:val="0"/>
                <w:szCs w:val="24"/>
              </w:rPr>
            </w:pPr>
            <w:r w:rsidRPr="00085523">
              <w:rPr>
                <w:rFonts w:eastAsia="標楷體"/>
                <w:bCs/>
                <w:spacing w:val="-10"/>
                <w:kern w:val="0"/>
                <w:szCs w:val="24"/>
              </w:rPr>
              <w:t>有下列情形之一者，免予適用</w:t>
            </w:r>
            <w:r w:rsidRPr="00085523">
              <w:rPr>
                <w:rFonts w:eastAsia="標楷體"/>
                <w:bCs/>
                <w:spacing w:val="-10"/>
                <w:kern w:val="0"/>
                <w:szCs w:val="24"/>
              </w:rPr>
              <w:t>:</w:t>
            </w:r>
          </w:p>
          <w:p w14:paraId="629FF430" w14:textId="77777777" w:rsidR="00232AA9" w:rsidRPr="00085523" w:rsidRDefault="00232AA9" w:rsidP="00DA1F82">
            <w:pPr>
              <w:widowControl/>
              <w:snapToGrid w:val="0"/>
              <w:spacing w:line="360" w:lineRule="exact"/>
              <w:ind w:left="270" w:right="34" w:hanging="270"/>
              <w:jc w:val="both"/>
              <w:rPr>
                <w:rFonts w:eastAsia="標楷體"/>
                <w:bCs/>
                <w:spacing w:val="-10"/>
                <w:kern w:val="0"/>
                <w:szCs w:val="24"/>
              </w:rPr>
            </w:pPr>
            <w:r w:rsidRPr="00085523">
              <w:rPr>
                <w:rFonts w:eastAsia="標楷體"/>
                <w:bCs/>
                <w:spacing w:val="-10"/>
                <w:kern w:val="0"/>
                <w:szCs w:val="24"/>
              </w:rPr>
              <w:t>1.</w:t>
            </w:r>
            <w:r w:rsidRPr="00085523">
              <w:rPr>
                <w:rFonts w:eastAsia="標楷體"/>
                <w:bCs/>
                <w:spacing w:val="-10"/>
                <w:kern w:val="0"/>
                <w:szCs w:val="24"/>
              </w:rPr>
              <w:t>無自主導航且無攝影功能。</w:t>
            </w:r>
          </w:p>
          <w:p w14:paraId="2D67B9FE" w14:textId="77777777" w:rsidR="00232AA9" w:rsidRPr="00085523" w:rsidRDefault="00232AA9" w:rsidP="00DA1F82">
            <w:pPr>
              <w:widowControl/>
              <w:snapToGrid w:val="0"/>
              <w:spacing w:line="360" w:lineRule="exact"/>
              <w:ind w:left="270" w:right="34" w:hanging="270"/>
              <w:jc w:val="both"/>
              <w:rPr>
                <w:rFonts w:eastAsia="標楷體"/>
                <w:szCs w:val="24"/>
              </w:rPr>
            </w:pPr>
            <w:r w:rsidRPr="00085523">
              <w:rPr>
                <w:rFonts w:eastAsia="標楷體"/>
                <w:bCs/>
                <w:spacing w:val="-10"/>
                <w:kern w:val="0"/>
                <w:szCs w:val="24"/>
              </w:rPr>
              <w:t>2</w:t>
            </w:r>
            <w:r w:rsidRPr="00085523">
              <w:rPr>
                <w:rFonts w:eastAsia="標楷體"/>
                <w:bCs/>
                <w:kern w:val="0"/>
                <w:szCs w:val="24"/>
              </w:rPr>
              <w:t>.</w:t>
            </w:r>
            <w:r w:rsidRPr="00085523">
              <w:rPr>
                <w:rFonts w:eastAsia="標楷體"/>
                <w:bCs/>
                <w:kern w:val="0"/>
                <w:szCs w:val="24"/>
              </w:rPr>
              <w:t>經地方政府同意免予適用者。</w:t>
            </w:r>
          </w:p>
          <w:p w14:paraId="7F5715F8" w14:textId="77777777" w:rsidR="00232AA9" w:rsidRPr="00085523" w:rsidRDefault="00232AA9" w:rsidP="00DA1F82">
            <w:pPr>
              <w:widowControl/>
              <w:snapToGrid w:val="0"/>
              <w:spacing w:line="360" w:lineRule="exact"/>
              <w:ind w:left="270" w:right="34" w:hanging="270"/>
              <w:jc w:val="both"/>
              <w:rPr>
                <w:rFonts w:eastAsia="標楷體"/>
                <w:bCs/>
                <w:spacing w:val="-10"/>
                <w:kern w:val="0"/>
                <w:szCs w:val="24"/>
              </w:rPr>
            </w:pPr>
            <w:r w:rsidRPr="00085523">
              <w:rPr>
                <w:rFonts w:eastAsia="標楷體"/>
                <w:bCs/>
                <w:spacing w:val="-10"/>
                <w:kern w:val="0"/>
                <w:szCs w:val="24"/>
              </w:rPr>
              <w:t>3.</w:t>
            </w:r>
            <w:r w:rsidRPr="00085523">
              <w:rPr>
                <w:rFonts w:eastAsia="標楷體"/>
                <w:bCs/>
                <w:spacing w:val="-10"/>
                <w:kern w:val="0"/>
                <w:szCs w:val="24"/>
              </w:rPr>
              <w:t>紅區所在機關辦理之教育訓練或競賽等低機敏性活動並報經地方政府備查。</w:t>
            </w:r>
          </w:p>
        </w:tc>
      </w:tr>
      <w:tr w:rsidR="00085523" w:rsidRPr="00085523" w14:paraId="3DD72C44" w14:textId="77777777" w:rsidTr="00DA1F82">
        <w:tc>
          <w:tcPr>
            <w:tcW w:w="17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8ECFB" w14:textId="77777777" w:rsidR="00232AA9" w:rsidRPr="00085523" w:rsidRDefault="00232AA9" w:rsidP="00DA1F82">
            <w:pPr>
              <w:widowControl/>
              <w:snapToGrid w:val="0"/>
              <w:spacing w:line="360" w:lineRule="exact"/>
              <w:ind w:left="560" w:hanging="560"/>
              <w:jc w:val="both"/>
              <w:rPr>
                <w:rFonts w:eastAsia="標楷體"/>
                <w:szCs w:val="24"/>
              </w:rPr>
            </w:pPr>
            <w:r w:rsidRPr="00085523">
              <w:rPr>
                <w:rFonts w:eastAsia="標楷體"/>
                <w:bCs/>
                <w:kern w:val="0"/>
                <w:szCs w:val="24"/>
              </w:rPr>
              <w:t>二、「遙控無人機資安檢測規範」</w:t>
            </w:r>
            <w:r w:rsidRPr="00085523">
              <w:rPr>
                <w:rFonts w:eastAsia="標楷體"/>
                <w:kern w:val="0"/>
                <w:szCs w:val="24"/>
              </w:rPr>
              <w:t>第</w:t>
            </w:r>
            <w:r w:rsidRPr="00085523">
              <w:rPr>
                <w:rFonts w:eastAsia="標楷體"/>
                <w:kern w:val="0"/>
                <w:szCs w:val="24"/>
              </w:rPr>
              <w:t>7</w:t>
            </w:r>
            <w:r w:rsidRPr="00085523">
              <w:rPr>
                <w:rFonts w:eastAsia="標楷體"/>
                <w:kern w:val="0"/>
                <w:szCs w:val="24"/>
              </w:rPr>
              <w:t>章無人機群飛系統資安檢測合格</w:t>
            </w:r>
          </w:p>
        </w:tc>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B8466E" w14:textId="77777777" w:rsidR="00232AA9" w:rsidRPr="00085523" w:rsidRDefault="00232AA9" w:rsidP="00DA1F82">
            <w:pPr>
              <w:widowControl/>
              <w:snapToGrid w:val="0"/>
              <w:spacing w:line="360" w:lineRule="exact"/>
              <w:jc w:val="both"/>
              <w:rPr>
                <w:rFonts w:eastAsia="標楷體"/>
                <w:bCs/>
                <w:spacing w:val="-4"/>
                <w:kern w:val="0"/>
                <w:szCs w:val="24"/>
              </w:rPr>
            </w:pPr>
            <w:r w:rsidRPr="00085523">
              <w:rPr>
                <w:rFonts w:eastAsia="標楷體"/>
                <w:bCs/>
                <w:spacing w:val="-4"/>
                <w:kern w:val="0"/>
                <w:szCs w:val="24"/>
              </w:rPr>
              <w:t>群飛架數</w:t>
            </w:r>
            <w:r w:rsidRPr="00085523">
              <w:rPr>
                <w:rFonts w:eastAsia="標楷體"/>
                <w:bCs/>
                <w:spacing w:val="-4"/>
                <w:kern w:val="0"/>
                <w:szCs w:val="24"/>
              </w:rPr>
              <w:t>200</w:t>
            </w:r>
            <w:r w:rsidRPr="00085523">
              <w:rPr>
                <w:rFonts w:eastAsia="標楷體"/>
                <w:bCs/>
                <w:spacing w:val="-4"/>
                <w:kern w:val="0"/>
                <w:szCs w:val="24"/>
              </w:rPr>
              <w:t>架以上</w:t>
            </w:r>
          </w:p>
        </w:tc>
        <w:tc>
          <w:tcPr>
            <w:tcW w:w="44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2BD5C" w14:textId="77777777" w:rsidR="00232AA9" w:rsidRPr="00085523" w:rsidRDefault="00232AA9" w:rsidP="00DA1F82">
            <w:pPr>
              <w:widowControl/>
              <w:snapToGrid w:val="0"/>
              <w:spacing w:line="360" w:lineRule="exact"/>
              <w:jc w:val="both"/>
              <w:rPr>
                <w:rFonts w:eastAsia="標楷體"/>
                <w:bCs/>
                <w:dstrike/>
                <w:spacing w:val="-10"/>
                <w:kern w:val="0"/>
                <w:szCs w:val="24"/>
              </w:rPr>
            </w:pPr>
          </w:p>
        </w:tc>
      </w:tr>
    </w:tbl>
    <w:p w14:paraId="02CA0F3D" w14:textId="77777777" w:rsidR="00232AA9" w:rsidRPr="00085523" w:rsidRDefault="00232AA9" w:rsidP="00232AA9">
      <w:pPr>
        <w:widowControl/>
        <w:spacing w:line="320" w:lineRule="exact"/>
        <w:ind w:left="1134" w:hanging="709"/>
        <w:jc w:val="both"/>
        <w:rPr>
          <w:rFonts w:eastAsia="標楷體"/>
        </w:rPr>
      </w:pPr>
      <w:r w:rsidRPr="00085523">
        <w:rPr>
          <w:rFonts w:eastAsia="標楷體"/>
          <w:kern w:val="0"/>
          <w:szCs w:val="24"/>
        </w:rPr>
        <w:t>註</w:t>
      </w:r>
      <w:r w:rsidRPr="00085523">
        <w:rPr>
          <w:rFonts w:eastAsia="標楷體"/>
          <w:kern w:val="0"/>
          <w:szCs w:val="24"/>
        </w:rPr>
        <w:t>1</w:t>
      </w:r>
      <w:bookmarkStart w:id="28" w:name="_Hlk194682227"/>
      <w:r w:rsidRPr="00085523">
        <w:rPr>
          <w:rFonts w:eastAsia="標楷體"/>
          <w:kern w:val="0"/>
          <w:szCs w:val="24"/>
        </w:rPr>
        <w:t>：本表無人機資安檢測需求係針對一般機關採購取得或使用無人機之基本需求，機關得依個案特性提高檢測安全等級，並以不低於上開檢測需求為原則。</w:t>
      </w:r>
      <w:bookmarkEnd w:id="28"/>
    </w:p>
    <w:p w14:paraId="1CB7452B" w14:textId="77777777" w:rsidR="00232AA9" w:rsidRPr="00085523" w:rsidRDefault="00232AA9" w:rsidP="00232AA9">
      <w:pPr>
        <w:widowControl/>
        <w:spacing w:line="320" w:lineRule="exact"/>
        <w:ind w:left="1134" w:hanging="709"/>
        <w:jc w:val="both"/>
        <w:rPr>
          <w:rFonts w:eastAsia="標楷體"/>
          <w:kern w:val="0"/>
        </w:rPr>
      </w:pPr>
      <w:r w:rsidRPr="00085523">
        <w:rPr>
          <w:rFonts w:eastAsia="標楷體"/>
          <w:kern w:val="0"/>
          <w:szCs w:val="24"/>
        </w:rPr>
        <w:t>註</w:t>
      </w:r>
      <w:r w:rsidRPr="00085523">
        <w:rPr>
          <w:rFonts w:eastAsia="標楷體"/>
          <w:kern w:val="0"/>
          <w:szCs w:val="24"/>
        </w:rPr>
        <w:t>2</w:t>
      </w:r>
      <w:r w:rsidRPr="00085523">
        <w:rPr>
          <w:rFonts w:eastAsia="標楷體"/>
          <w:kern w:val="0"/>
          <w:szCs w:val="24"/>
        </w:rPr>
        <w:t>：數位發展部以</w:t>
      </w:r>
      <w:r w:rsidRPr="00085523">
        <w:rPr>
          <w:rFonts w:eastAsia="標楷體"/>
          <w:kern w:val="0"/>
          <w:szCs w:val="24"/>
        </w:rPr>
        <w:t>114</w:t>
      </w:r>
      <w:r w:rsidRPr="00085523">
        <w:rPr>
          <w:rFonts w:eastAsia="標楷體"/>
          <w:kern w:val="0"/>
          <w:szCs w:val="24"/>
        </w:rPr>
        <w:t>年</w:t>
      </w:r>
      <w:r w:rsidRPr="00085523">
        <w:rPr>
          <w:rFonts w:eastAsia="標楷體"/>
          <w:kern w:val="0"/>
          <w:szCs w:val="24"/>
        </w:rPr>
        <w:t>1</w:t>
      </w:r>
      <w:r w:rsidRPr="00085523">
        <w:rPr>
          <w:rFonts w:eastAsia="標楷體"/>
          <w:kern w:val="0"/>
          <w:szCs w:val="24"/>
        </w:rPr>
        <w:t>月</w:t>
      </w:r>
      <w:r w:rsidRPr="00085523">
        <w:rPr>
          <w:rFonts w:eastAsia="標楷體"/>
          <w:kern w:val="0"/>
          <w:szCs w:val="24"/>
        </w:rPr>
        <w:t>8</w:t>
      </w:r>
      <w:r w:rsidRPr="00085523">
        <w:rPr>
          <w:rFonts w:eastAsia="標楷體"/>
          <w:kern w:val="0"/>
          <w:szCs w:val="24"/>
        </w:rPr>
        <w:t>日數位韌性字第</w:t>
      </w:r>
      <w:r w:rsidRPr="00085523">
        <w:rPr>
          <w:rFonts w:eastAsia="標楷體"/>
          <w:kern w:val="0"/>
          <w:szCs w:val="24"/>
        </w:rPr>
        <w:t xml:space="preserve"> 11350028201</w:t>
      </w:r>
      <w:r w:rsidRPr="00085523">
        <w:rPr>
          <w:rFonts w:eastAsia="標楷體"/>
          <w:kern w:val="0"/>
          <w:szCs w:val="24"/>
        </w:rPr>
        <w:t>號公告，該部</w:t>
      </w:r>
      <w:r w:rsidRPr="00085523">
        <w:rPr>
          <w:rFonts w:eastAsia="標楷體"/>
          <w:kern w:val="0"/>
          <w:szCs w:val="24"/>
        </w:rPr>
        <w:t>113</w:t>
      </w:r>
      <w:r w:rsidRPr="00085523">
        <w:rPr>
          <w:rFonts w:eastAsia="標楷體"/>
          <w:kern w:val="0"/>
          <w:szCs w:val="24"/>
        </w:rPr>
        <w:t>年</w:t>
      </w:r>
      <w:r w:rsidRPr="00085523">
        <w:rPr>
          <w:rFonts w:eastAsia="標楷體"/>
          <w:kern w:val="0"/>
          <w:szCs w:val="24"/>
        </w:rPr>
        <w:t>12</w:t>
      </w:r>
      <w:r w:rsidRPr="00085523">
        <w:rPr>
          <w:rFonts w:eastAsia="標楷體"/>
          <w:kern w:val="0"/>
          <w:szCs w:val="24"/>
        </w:rPr>
        <w:t>月</w:t>
      </w:r>
      <w:r w:rsidRPr="00085523">
        <w:rPr>
          <w:rFonts w:eastAsia="標楷體"/>
          <w:kern w:val="0"/>
          <w:szCs w:val="24"/>
        </w:rPr>
        <w:t>26</w:t>
      </w:r>
      <w:r w:rsidRPr="00085523">
        <w:rPr>
          <w:rFonts w:eastAsia="標楷體"/>
          <w:kern w:val="0"/>
          <w:szCs w:val="24"/>
        </w:rPr>
        <w:t>日會銜交通部公告「遙控無人機資安檢測規範」前，已向公告所列檢測專業機構或法人取得依「遙控無人機資安保障規範」</w:t>
      </w:r>
      <w:r w:rsidRPr="00085523">
        <w:rPr>
          <w:rFonts w:eastAsia="標楷體"/>
          <w:kern w:val="0"/>
          <w:szCs w:val="24"/>
        </w:rPr>
        <w:t>2.0</w:t>
      </w:r>
      <w:r w:rsidRPr="00085523">
        <w:rPr>
          <w:rFonts w:eastAsia="標楷體"/>
          <w:kern w:val="0"/>
          <w:szCs w:val="24"/>
        </w:rPr>
        <w:t>所發給之檢測報告者，得向該機構或法人申請換發相當檢測項目之遙控無人機資安檢測合格報告。</w:t>
      </w:r>
    </w:p>
    <w:p w14:paraId="3DE54A55" w14:textId="77777777" w:rsidR="00232AA9" w:rsidRPr="00085523" w:rsidRDefault="00232AA9" w:rsidP="00232AA9">
      <w:pPr>
        <w:widowControl/>
        <w:spacing w:line="320" w:lineRule="exact"/>
        <w:ind w:left="1134" w:hanging="709"/>
        <w:jc w:val="both"/>
        <w:rPr>
          <w:rFonts w:eastAsia="標楷體"/>
          <w:kern w:val="0"/>
        </w:rPr>
      </w:pPr>
      <w:r w:rsidRPr="00085523">
        <w:rPr>
          <w:rFonts w:eastAsia="標楷體"/>
          <w:szCs w:val="24"/>
        </w:rPr>
        <w:t>註</w:t>
      </w:r>
      <w:r w:rsidRPr="00085523">
        <w:rPr>
          <w:rFonts w:eastAsia="標楷體"/>
          <w:szCs w:val="24"/>
        </w:rPr>
        <w:t>3</w:t>
      </w:r>
      <w:r w:rsidRPr="00085523">
        <w:rPr>
          <w:rFonts w:eastAsia="標楷體"/>
          <w:szCs w:val="24"/>
        </w:rPr>
        <w:t>：機關應視個案實際情形於採購預算編列資安檢測費用。客製化之財物採購，第</w:t>
      </w:r>
      <w:r w:rsidRPr="00085523">
        <w:rPr>
          <w:rFonts w:eastAsia="標楷體"/>
          <w:szCs w:val="24"/>
        </w:rPr>
        <w:t>1</w:t>
      </w:r>
      <w:r w:rsidRPr="00085523">
        <w:rPr>
          <w:rFonts w:eastAsia="標楷體"/>
          <w:szCs w:val="24"/>
        </w:rPr>
        <w:t>次型</w:t>
      </w:r>
      <w:r w:rsidRPr="00085523">
        <w:rPr>
          <w:rFonts w:eastAsia="標楷體"/>
          <w:szCs w:val="24"/>
        </w:rPr>
        <w:t xml:space="preserve"> </w:t>
      </w:r>
      <w:r w:rsidRPr="00085523">
        <w:rPr>
          <w:rFonts w:eastAsia="標楷體"/>
          <w:szCs w:val="24"/>
        </w:rPr>
        <w:t>式檢測費用由機關預算支應；勞務採購，機關依使用架數、使用頻率等因素評估所需檢測費用。</w:t>
      </w:r>
    </w:p>
    <w:bookmarkEnd w:id="26"/>
    <w:p w14:paraId="206162D7" w14:textId="77777777" w:rsidR="00232AA9" w:rsidRPr="00085523" w:rsidRDefault="00232AA9" w:rsidP="00B02F7C">
      <w:pPr>
        <w:numPr>
          <w:ilvl w:val="0"/>
          <w:numId w:val="90"/>
        </w:numPr>
        <w:spacing w:line="360" w:lineRule="exact"/>
        <w:ind w:left="1134" w:hanging="1134"/>
        <w:rPr>
          <w:rFonts w:ascii="標楷體" w:eastAsia="標楷體" w:hAnsi="標楷體"/>
          <w:kern w:val="0"/>
          <w:sz w:val="28"/>
        </w:rPr>
      </w:pPr>
      <w:r w:rsidRPr="00085523">
        <w:rPr>
          <w:rFonts w:ascii="標楷體" w:eastAsia="標楷體" w:hAnsi="標楷體"/>
          <w:kern w:val="0"/>
          <w:sz w:val="28"/>
        </w:rPr>
        <w:t>本採購：</w:t>
      </w:r>
    </w:p>
    <w:p w14:paraId="5319A247"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ascii="標楷體" w:eastAsia="標楷體" w:hAnsi="標楷體"/>
          <w:kern w:val="0"/>
          <w:sz w:val="28"/>
        </w:rPr>
        <w:t>依採購法</w:t>
      </w:r>
      <w:r w:rsidRPr="00085523">
        <w:rPr>
          <w:rFonts w:eastAsia="標楷體"/>
          <w:kern w:val="0"/>
          <w:sz w:val="28"/>
        </w:rPr>
        <w:t>第</w:t>
      </w:r>
      <w:r w:rsidRPr="00085523">
        <w:rPr>
          <w:rFonts w:eastAsia="標楷體"/>
          <w:kern w:val="0"/>
          <w:sz w:val="28"/>
        </w:rPr>
        <w:t>24</w:t>
      </w:r>
      <w:r w:rsidRPr="00085523">
        <w:rPr>
          <w:rFonts w:eastAsia="標楷體"/>
          <w:kern w:val="0"/>
          <w:sz w:val="28"/>
        </w:rPr>
        <w:t>條規</w:t>
      </w:r>
      <w:r w:rsidRPr="00085523">
        <w:rPr>
          <w:rFonts w:ascii="標楷體" w:eastAsia="標楷體" w:hAnsi="標楷體"/>
          <w:kern w:val="0"/>
          <w:sz w:val="28"/>
        </w:rPr>
        <w:t>定以統包辦理招標。</w:t>
      </w:r>
    </w:p>
    <w:p w14:paraId="19736546"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kern w:val="0"/>
          <w:sz w:val="28"/>
          <w:szCs w:val="28"/>
        </w:rPr>
        <w:t>■</w:t>
      </w:r>
      <w:r w:rsidRPr="00085523">
        <w:rPr>
          <w:rFonts w:eastAsia="標楷體"/>
          <w:kern w:val="0"/>
          <w:sz w:val="28"/>
        </w:rPr>
        <w:t>(2)</w:t>
      </w:r>
      <w:r w:rsidRPr="00085523">
        <w:rPr>
          <w:rFonts w:ascii="標楷體" w:eastAsia="標楷體" w:hAnsi="標楷體"/>
          <w:b/>
          <w:kern w:val="0"/>
          <w:sz w:val="28"/>
        </w:rPr>
        <w:t>非以統包辦理招標。</w:t>
      </w:r>
    </w:p>
    <w:p w14:paraId="7B00DBFC" w14:textId="77777777" w:rsidR="00232AA9" w:rsidRPr="00085523" w:rsidRDefault="00232AA9" w:rsidP="00B02F7C">
      <w:pPr>
        <w:numPr>
          <w:ilvl w:val="0"/>
          <w:numId w:val="90"/>
        </w:numPr>
        <w:spacing w:line="360" w:lineRule="exact"/>
        <w:ind w:left="1134" w:hanging="1134"/>
        <w:rPr>
          <w:rFonts w:ascii="標楷體" w:eastAsia="標楷體" w:hAnsi="標楷體"/>
          <w:kern w:val="0"/>
          <w:sz w:val="28"/>
        </w:rPr>
      </w:pPr>
      <w:r w:rsidRPr="00085523">
        <w:rPr>
          <w:rFonts w:ascii="標楷體" w:eastAsia="標楷體" w:hAnsi="標楷體"/>
          <w:kern w:val="0"/>
          <w:sz w:val="28"/>
        </w:rPr>
        <w:t>本採購：</w:t>
      </w:r>
    </w:p>
    <w:p w14:paraId="6B043D2B" w14:textId="77777777" w:rsidR="00232AA9" w:rsidRPr="00085523" w:rsidRDefault="00232AA9" w:rsidP="00232AA9">
      <w:pPr>
        <w:spacing w:line="360" w:lineRule="exact"/>
        <w:ind w:left="1519" w:hanging="680"/>
        <w:jc w:val="both"/>
        <w:textAlignment w:val="baseline"/>
        <w:rPr>
          <w:rFonts w:eastAsia="全真楷書"/>
          <w:spacing w:val="14"/>
          <w:kern w:val="0"/>
        </w:rPr>
      </w:pPr>
      <w:r w:rsidRPr="00085523">
        <w:rPr>
          <w:rFonts w:ascii="標楷體" w:eastAsia="標楷體" w:hAnsi="標楷體"/>
          <w:kern w:val="0"/>
          <w:sz w:val="28"/>
          <w:szCs w:val="28"/>
        </w:rPr>
        <w:t>■</w:t>
      </w:r>
      <w:r w:rsidRPr="00085523">
        <w:rPr>
          <w:rFonts w:eastAsia="標楷體"/>
          <w:kern w:val="0"/>
          <w:sz w:val="28"/>
        </w:rPr>
        <w:t>(1)</w:t>
      </w:r>
      <w:r w:rsidRPr="00085523">
        <w:rPr>
          <w:rFonts w:eastAsia="標楷體"/>
          <w:kern w:val="0"/>
          <w:sz w:val="28"/>
        </w:rPr>
        <w:t>依採購法第</w:t>
      </w:r>
      <w:r w:rsidRPr="00085523">
        <w:rPr>
          <w:rFonts w:eastAsia="標楷體"/>
          <w:kern w:val="0"/>
          <w:sz w:val="28"/>
        </w:rPr>
        <w:t>25</w:t>
      </w:r>
      <w:r w:rsidRPr="00085523">
        <w:rPr>
          <w:rFonts w:eastAsia="標楷體"/>
          <w:kern w:val="0"/>
          <w:sz w:val="28"/>
        </w:rPr>
        <w:t>條規定</w:t>
      </w:r>
      <w:r w:rsidRPr="00085523">
        <w:rPr>
          <w:rFonts w:eastAsia="標楷體"/>
          <w:spacing w:val="14"/>
          <w:kern w:val="0"/>
          <w:sz w:val="28"/>
        </w:rPr>
        <w:t>允許廠商共同投標</w:t>
      </w:r>
      <w:r w:rsidRPr="00085523">
        <w:rPr>
          <w:rFonts w:eastAsia="標楷體"/>
          <w:spacing w:val="14"/>
          <w:kern w:val="0"/>
          <w:sz w:val="28"/>
        </w:rPr>
        <w:t>(</w:t>
      </w:r>
      <w:r w:rsidRPr="00085523">
        <w:rPr>
          <w:rFonts w:eastAsia="標楷體"/>
          <w:spacing w:val="14"/>
          <w:kern w:val="0"/>
          <w:sz w:val="28"/>
        </w:rPr>
        <w:t>招標文件已附共同投標協議書範本</w:t>
      </w:r>
      <w:r w:rsidRPr="00085523">
        <w:rPr>
          <w:rFonts w:eastAsia="標楷體"/>
          <w:kern w:val="0"/>
          <w:sz w:val="28"/>
        </w:rPr>
        <w:t>)</w:t>
      </w:r>
      <w:r w:rsidRPr="00085523">
        <w:rPr>
          <w:rFonts w:eastAsia="標楷體"/>
          <w:kern w:val="0"/>
          <w:sz w:val="28"/>
        </w:rPr>
        <w:t>；</w:t>
      </w:r>
      <w:r w:rsidRPr="00085523">
        <w:rPr>
          <w:rFonts w:eastAsia="標楷體"/>
          <w:spacing w:val="14"/>
          <w:kern w:val="0"/>
          <w:sz w:val="28"/>
        </w:rPr>
        <w:t>廠商家數上限</w:t>
      </w:r>
      <w:r w:rsidRPr="00085523">
        <w:rPr>
          <w:rFonts w:ascii="標楷體" w:eastAsia="標楷體" w:hAnsi="標楷體"/>
          <w:spacing w:val="14"/>
          <w:kern w:val="0"/>
          <w:sz w:val="28"/>
        </w:rPr>
        <w:t>為</w:t>
      </w:r>
      <w:r w:rsidRPr="00085523">
        <w:rPr>
          <w:rFonts w:ascii="標楷體" w:eastAsia="標楷體" w:hAnsi="標楷體"/>
          <w:kern w:val="0"/>
          <w:sz w:val="28"/>
        </w:rPr>
        <w:t>□</w:t>
      </w:r>
      <w:r w:rsidRPr="00085523">
        <w:rPr>
          <w:rFonts w:eastAsia="標楷體"/>
          <w:spacing w:val="14"/>
          <w:kern w:val="0"/>
          <w:sz w:val="28"/>
        </w:rPr>
        <w:t>2</w:t>
      </w:r>
      <w:r w:rsidRPr="00085523">
        <w:rPr>
          <w:rFonts w:eastAsia="標楷體"/>
          <w:spacing w:val="14"/>
          <w:kern w:val="0"/>
          <w:sz w:val="28"/>
        </w:rPr>
        <w:t>家</w:t>
      </w:r>
      <w:r w:rsidRPr="00085523">
        <w:rPr>
          <w:rFonts w:ascii="標楷體" w:eastAsia="標楷體" w:hAnsi="標楷體"/>
          <w:kern w:val="0"/>
          <w:sz w:val="28"/>
        </w:rPr>
        <w:t>；□</w:t>
      </w:r>
      <w:r w:rsidRPr="00085523">
        <w:rPr>
          <w:rFonts w:eastAsia="標楷體"/>
          <w:spacing w:val="14"/>
          <w:kern w:val="0"/>
          <w:sz w:val="28"/>
        </w:rPr>
        <w:t>3</w:t>
      </w:r>
      <w:r w:rsidRPr="00085523">
        <w:rPr>
          <w:rFonts w:eastAsia="標楷體"/>
          <w:spacing w:val="14"/>
          <w:kern w:val="0"/>
          <w:sz w:val="28"/>
        </w:rPr>
        <w:t>家</w:t>
      </w:r>
      <w:r w:rsidRPr="00085523">
        <w:rPr>
          <w:rFonts w:ascii="標楷體" w:eastAsia="標楷體" w:hAnsi="標楷體"/>
          <w:kern w:val="0"/>
          <w:sz w:val="28"/>
        </w:rPr>
        <w:t>；□</w:t>
      </w:r>
      <w:r w:rsidRPr="00085523">
        <w:rPr>
          <w:rFonts w:eastAsia="標楷體"/>
          <w:spacing w:val="14"/>
          <w:kern w:val="0"/>
          <w:sz w:val="28"/>
        </w:rPr>
        <w:t>4</w:t>
      </w:r>
      <w:r w:rsidRPr="00085523">
        <w:rPr>
          <w:rFonts w:eastAsia="標楷體"/>
          <w:spacing w:val="14"/>
          <w:kern w:val="0"/>
          <w:sz w:val="28"/>
        </w:rPr>
        <w:t>家</w:t>
      </w:r>
      <w:r w:rsidRPr="00085523">
        <w:rPr>
          <w:rFonts w:ascii="標楷體" w:eastAsia="標楷體" w:hAnsi="標楷體"/>
          <w:kern w:val="0"/>
          <w:sz w:val="28"/>
        </w:rPr>
        <w:t>；</w:t>
      </w:r>
      <w:r w:rsidRPr="00085523">
        <w:rPr>
          <w:rFonts w:ascii="標楷體" w:eastAsia="標楷體" w:hAnsi="標楷體"/>
          <w:kern w:val="0"/>
        </w:rPr>
        <w:t>■</w:t>
      </w:r>
      <w:r w:rsidRPr="00085523">
        <w:rPr>
          <w:rFonts w:eastAsia="標楷體"/>
          <w:spacing w:val="14"/>
          <w:kern w:val="0"/>
          <w:sz w:val="28"/>
        </w:rPr>
        <w:t>5</w:t>
      </w:r>
      <w:r w:rsidRPr="00085523">
        <w:rPr>
          <w:rFonts w:eastAsia="標楷體"/>
          <w:spacing w:val="14"/>
          <w:kern w:val="0"/>
          <w:sz w:val="28"/>
        </w:rPr>
        <w:t>家</w:t>
      </w:r>
      <w:r w:rsidRPr="00085523">
        <w:rPr>
          <w:rFonts w:ascii="標楷體" w:eastAsia="標楷體" w:hAnsi="標楷體"/>
          <w:spacing w:val="14"/>
          <w:kern w:val="0"/>
          <w:sz w:val="28"/>
        </w:rPr>
        <w:t>。</w:t>
      </w:r>
      <w:r w:rsidRPr="00085523">
        <w:rPr>
          <w:rFonts w:ascii="標楷體" w:eastAsia="標楷體" w:hAnsi="標楷體" w:hint="eastAsia"/>
          <w:spacing w:val="14"/>
          <w:kern w:val="0"/>
          <w:sz w:val="28"/>
        </w:rPr>
        <w:t>(除須檢附依前項規定分別檢附證明文件外，並應依「共同投標辦法」規定，檢附共同投標協議書正本一份。共同投標廠商於投標時應檢附由各成員之負責人或其代理人共同具名，且經公證或認證之共同投標協議書)。</w:t>
      </w:r>
    </w:p>
    <w:p w14:paraId="1CAB86BF" w14:textId="77777777" w:rsidR="00232AA9" w:rsidRPr="00085523" w:rsidRDefault="00232AA9" w:rsidP="00232AA9">
      <w:pPr>
        <w:spacing w:line="360" w:lineRule="exact"/>
        <w:ind w:left="84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(2)</w:t>
      </w:r>
      <w:r w:rsidRPr="00085523">
        <w:rPr>
          <w:rFonts w:ascii="標楷體" w:eastAsia="標楷體" w:hAnsi="標楷體"/>
          <w:b/>
          <w:kern w:val="0"/>
          <w:sz w:val="28"/>
        </w:rPr>
        <w:t>不</w:t>
      </w:r>
      <w:r w:rsidRPr="00085523">
        <w:rPr>
          <w:rFonts w:ascii="標楷體" w:eastAsia="標楷體" w:hAnsi="標楷體"/>
          <w:b/>
          <w:spacing w:val="14"/>
          <w:kern w:val="0"/>
          <w:sz w:val="28"/>
        </w:rPr>
        <w:t>允許廠商共同投標。</w:t>
      </w:r>
    </w:p>
    <w:p w14:paraId="7B5D050E" w14:textId="77777777" w:rsidR="00232AA9" w:rsidRPr="00085523" w:rsidRDefault="00232AA9" w:rsidP="00B02F7C">
      <w:pPr>
        <w:numPr>
          <w:ilvl w:val="0"/>
          <w:numId w:val="90"/>
        </w:numPr>
        <w:spacing w:line="360" w:lineRule="exact"/>
        <w:ind w:left="1246" w:hanging="1246"/>
        <w:rPr>
          <w:rFonts w:eastAsia="全真楷書"/>
          <w:spacing w:val="14"/>
          <w:kern w:val="0"/>
        </w:rPr>
      </w:pPr>
      <w:bookmarkStart w:id="29" w:name="_Hlk195013825"/>
      <w:r w:rsidRPr="00085523">
        <w:rPr>
          <w:rFonts w:eastAsia="標楷體"/>
          <w:spacing w:val="14"/>
          <w:kern w:val="0"/>
          <w:sz w:val="28"/>
        </w:rPr>
        <w:lastRenderedPageBreak/>
        <w:t>廠商投標文件遞送方式：</w:t>
      </w:r>
    </w:p>
    <w:p w14:paraId="3A97E8B7" w14:textId="77777777" w:rsidR="00232AA9" w:rsidRPr="00085523" w:rsidRDefault="00232AA9" w:rsidP="00232AA9">
      <w:pPr>
        <w:spacing w:line="360" w:lineRule="exact"/>
        <w:ind w:left="1828" w:hanging="988"/>
        <w:jc w:val="both"/>
        <w:textAlignment w:val="baseline"/>
        <w:rPr>
          <w:rFonts w:eastAsia="新細明體, PMingLiU"/>
        </w:rPr>
      </w:pPr>
      <w:r w:rsidRPr="00085523">
        <w:rPr>
          <w:rFonts w:ascii="標楷體" w:eastAsia="標楷體" w:hAnsi="標楷體" w:cs="Wingdings"/>
          <w:sz w:val="28"/>
          <w:szCs w:val="28"/>
        </w:rPr>
        <w:t>▓</w:t>
      </w:r>
      <w:r w:rsidRPr="00085523">
        <w:rPr>
          <w:rFonts w:eastAsia="標楷體"/>
          <w:sz w:val="28"/>
        </w:rPr>
        <w:t>（</w:t>
      </w:r>
      <w:r w:rsidRPr="00085523">
        <w:rPr>
          <w:rFonts w:eastAsia="標楷體"/>
          <w:sz w:val="28"/>
        </w:rPr>
        <w:t>1</w:t>
      </w:r>
      <w:r w:rsidRPr="00085523">
        <w:rPr>
          <w:rFonts w:eastAsia="標楷體"/>
          <w:sz w:val="28"/>
        </w:rPr>
        <w:t>）以書面方式投標。</w:t>
      </w:r>
    </w:p>
    <w:p w14:paraId="70C78D6B" w14:textId="77777777" w:rsidR="00232AA9" w:rsidRPr="00085523" w:rsidRDefault="00232AA9" w:rsidP="00232AA9">
      <w:pPr>
        <w:spacing w:line="360" w:lineRule="exact"/>
        <w:ind w:left="1828" w:hanging="988"/>
        <w:jc w:val="both"/>
        <w:textAlignment w:val="baseline"/>
        <w:rPr>
          <w:rFonts w:eastAsia="新細明體, PMingLiU"/>
        </w:rPr>
      </w:pPr>
      <w:r w:rsidRPr="00085523">
        <w:rPr>
          <w:rFonts w:ascii="標楷體" w:eastAsia="標楷體" w:hAnsi="標楷體"/>
          <w:kern w:val="0"/>
          <w:sz w:val="28"/>
        </w:rPr>
        <w:t>□</w:t>
      </w:r>
      <w:r w:rsidRPr="00085523">
        <w:rPr>
          <w:rFonts w:eastAsia="標楷體"/>
          <w:sz w:val="28"/>
        </w:rPr>
        <w:t>（</w:t>
      </w:r>
      <w:r w:rsidRPr="00085523">
        <w:rPr>
          <w:rFonts w:eastAsia="標楷體"/>
          <w:sz w:val="28"/>
        </w:rPr>
        <w:t>2</w:t>
      </w:r>
      <w:r w:rsidRPr="00085523">
        <w:rPr>
          <w:rFonts w:eastAsia="標楷體"/>
          <w:sz w:val="28"/>
        </w:rPr>
        <w:t>）</w:t>
      </w:r>
      <w:r w:rsidRPr="00085523">
        <w:rPr>
          <w:rFonts w:eastAsia="標楷體"/>
          <w:kern w:val="0"/>
          <w:sz w:val="28"/>
        </w:rPr>
        <w:t>以電子資料傳輸</w:t>
      </w:r>
      <w:r w:rsidRPr="00085523">
        <w:rPr>
          <w:rFonts w:eastAsia="標楷體"/>
          <w:sz w:val="28"/>
        </w:rPr>
        <w:t>方式投標</w:t>
      </w:r>
      <w:r w:rsidRPr="00085523">
        <w:rPr>
          <w:rFonts w:eastAsia="標楷體"/>
          <w:kern w:val="0"/>
          <w:sz w:val="28"/>
        </w:rPr>
        <w:t>：</w:t>
      </w:r>
    </w:p>
    <w:p w14:paraId="32893304" w14:textId="77777777" w:rsidR="00232AA9" w:rsidRPr="00085523" w:rsidRDefault="00232AA9" w:rsidP="00232AA9">
      <w:pPr>
        <w:spacing w:line="360" w:lineRule="exact"/>
        <w:ind w:left="1828" w:hanging="988"/>
        <w:jc w:val="both"/>
        <w:textAlignment w:val="baseline"/>
        <w:rPr>
          <w:rFonts w:eastAsia="新細明體, PMingLiU"/>
        </w:rPr>
      </w:pPr>
      <w:r w:rsidRPr="00085523">
        <w:rPr>
          <w:rFonts w:eastAsia="標楷體"/>
          <w:kern w:val="0"/>
          <w:sz w:val="28"/>
        </w:rPr>
        <w:t xml:space="preserve">　　</w:t>
      </w:r>
      <w:r w:rsidRPr="00085523">
        <w:rPr>
          <w:rFonts w:ascii="標楷體" w:eastAsia="標楷體" w:hAnsi="標楷體"/>
          <w:kern w:val="0"/>
          <w:sz w:val="28"/>
        </w:rPr>
        <w:t>□</w:t>
      </w:r>
      <w:r w:rsidRPr="00085523">
        <w:rPr>
          <w:rFonts w:eastAsia="標楷體"/>
          <w:sz w:val="28"/>
        </w:rPr>
        <w:t>（</w:t>
      </w:r>
      <w:r w:rsidRPr="00085523">
        <w:rPr>
          <w:rFonts w:eastAsia="標楷體"/>
          <w:sz w:val="28"/>
        </w:rPr>
        <w:t>2-1</w:t>
      </w:r>
      <w:r w:rsidRPr="00085523">
        <w:rPr>
          <w:rFonts w:eastAsia="標楷體"/>
          <w:sz w:val="28"/>
        </w:rPr>
        <w:t>）廠商無法以電子投標，應以書面投標項目</w:t>
      </w:r>
      <w:r w:rsidRPr="00085523">
        <w:rPr>
          <w:rFonts w:ascii="標楷體" w:eastAsia="標楷體" w:hAnsi="標楷體" w:cs="標楷體"/>
          <w:sz w:val="28"/>
        </w:rPr>
        <w:t>(無者免填)</w:t>
      </w:r>
      <w:r w:rsidRPr="00085523">
        <w:rPr>
          <w:rFonts w:eastAsia="標楷體"/>
          <w:sz w:val="28"/>
        </w:rPr>
        <w:t>：</w:t>
      </w:r>
    </w:p>
    <w:p w14:paraId="5476DEB8" w14:textId="2873E086" w:rsidR="00232AA9" w:rsidRPr="00085523" w:rsidRDefault="00232AA9" w:rsidP="00232AA9">
      <w:pPr>
        <w:spacing w:line="360" w:lineRule="exact"/>
        <w:ind w:left="1828" w:hanging="988"/>
        <w:jc w:val="both"/>
        <w:textAlignment w:val="baseline"/>
        <w:rPr>
          <w:rFonts w:eastAsia="新細明體, PMingLiU"/>
        </w:rPr>
      </w:pPr>
      <w:r w:rsidRPr="00085523">
        <w:rPr>
          <w:rFonts w:eastAsia="標楷體"/>
          <w:sz w:val="28"/>
        </w:rPr>
        <w:t xml:space="preserve">　　　</w:t>
      </w:r>
      <w:r w:rsidRPr="00085523">
        <w:rPr>
          <w:rFonts w:eastAsia="Times New Roman"/>
          <w:sz w:val="28"/>
        </w:rPr>
        <w:t xml:space="preserve"> </w:t>
      </w:r>
      <w:bookmarkStart w:id="30" w:name="_Hlk195006153"/>
      <w:bookmarkStart w:id="31" w:name="_Hlk195006173"/>
      <w:r w:rsidR="00B7379D" w:rsidRPr="00213EBB">
        <w:rPr>
          <w:rFonts w:eastAsia="標楷體"/>
          <w:sz w:val="28"/>
          <w:u w:val="single" w:color="0D0D0D"/>
        </w:rPr>
        <w:t xml:space="preserve">　</w:t>
      </w:r>
      <w:r w:rsidR="00B7379D" w:rsidRPr="00213EBB">
        <w:rPr>
          <w:rFonts w:eastAsia="標楷體"/>
          <w:color w:val="FFFFFF"/>
          <w:sz w:val="28"/>
          <w:u w:val="single" w:color="000000"/>
        </w:rPr>
        <w:t>０</w:t>
      </w:r>
      <w:bookmarkEnd w:id="30"/>
      <w:r w:rsidR="00B7379D" w:rsidRPr="00213EBB">
        <w:rPr>
          <w:rFonts w:eastAsia="標楷體"/>
          <w:color w:val="FFFFFF"/>
          <w:sz w:val="28"/>
          <w:u w:val="single" w:color="000000"/>
        </w:rPr>
        <w:t>０</w:t>
      </w:r>
      <w:bookmarkEnd w:id="31"/>
      <w:r w:rsidR="00B7379D" w:rsidRPr="00213EBB">
        <w:rPr>
          <w:rFonts w:eastAsia="標楷體"/>
          <w:color w:val="FFFFFF"/>
          <w:sz w:val="28"/>
          <w:u w:val="single" w:color="000000"/>
        </w:rPr>
        <w:t>０００</w:t>
      </w:r>
      <w:r w:rsidR="00B7379D" w:rsidRPr="00213EBB">
        <w:rPr>
          <w:rFonts w:eastAsia="Times New Roman"/>
          <w:color w:val="FFFFFF"/>
          <w:sz w:val="28"/>
          <w:u w:val="single" w:color="000000"/>
        </w:rPr>
        <w:t xml:space="preserve">                                        </w:t>
      </w:r>
    </w:p>
    <w:p w14:paraId="6F4B1082" w14:textId="77777777" w:rsidR="00232AA9" w:rsidRPr="00085523" w:rsidRDefault="00232AA9" w:rsidP="00232AA9">
      <w:pPr>
        <w:spacing w:line="360" w:lineRule="exact"/>
        <w:ind w:left="1416"/>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spacing w:val="14"/>
          <w:kern w:val="0"/>
          <w:sz w:val="28"/>
        </w:rPr>
        <w:t>（</w:t>
      </w:r>
      <w:r w:rsidRPr="00085523">
        <w:rPr>
          <w:rFonts w:eastAsia="標楷體"/>
          <w:spacing w:val="14"/>
          <w:kern w:val="0"/>
          <w:sz w:val="28"/>
        </w:rPr>
        <w:t>2-2</w:t>
      </w:r>
      <w:r w:rsidRPr="00085523">
        <w:rPr>
          <w:rFonts w:eastAsia="標楷體"/>
          <w:spacing w:val="14"/>
          <w:kern w:val="0"/>
          <w:sz w:val="28"/>
        </w:rPr>
        <w:t>）廠商以電子資料傳輸之內容，應另以書面提供予機關之項目（如有不符者，以電子傳輸資料為準）：</w:t>
      </w:r>
      <w:bookmarkEnd w:id="29"/>
    </w:p>
    <w:p w14:paraId="2DC538FF" w14:textId="77777777" w:rsidR="00232AA9" w:rsidRPr="00085523" w:rsidRDefault="00232AA9" w:rsidP="00B02F7C">
      <w:pPr>
        <w:numPr>
          <w:ilvl w:val="0"/>
          <w:numId w:val="90"/>
        </w:numPr>
        <w:spacing w:line="360" w:lineRule="exact"/>
        <w:ind w:left="1246" w:hanging="1246"/>
        <w:rPr>
          <w:rFonts w:eastAsia="標楷體"/>
          <w:spacing w:val="14"/>
          <w:kern w:val="0"/>
          <w:sz w:val="28"/>
        </w:rPr>
      </w:pPr>
      <w:r w:rsidRPr="00085523">
        <w:rPr>
          <w:rFonts w:eastAsia="標楷體"/>
          <w:spacing w:val="14"/>
          <w:kern w:val="0"/>
          <w:sz w:val="28"/>
        </w:rPr>
        <w:t>廠商對招標文件內容有疑義者，應以書面向招標機關請求釋疑之期限：自公告日或邀標日起等標期之四分之一，其尾數不足</w:t>
      </w:r>
      <w:r w:rsidRPr="00085523">
        <w:rPr>
          <w:rFonts w:eastAsia="標楷體"/>
          <w:spacing w:val="14"/>
          <w:kern w:val="0"/>
          <w:sz w:val="28"/>
        </w:rPr>
        <w:t>1</w:t>
      </w:r>
      <w:r w:rsidRPr="00085523">
        <w:rPr>
          <w:rFonts w:eastAsia="標楷體"/>
          <w:spacing w:val="14"/>
          <w:kern w:val="0"/>
          <w:sz w:val="28"/>
        </w:rPr>
        <w:t>日者，以</w:t>
      </w:r>
      <w:r w:rsidRPr="00085523">
        <w:rPr>
          <w:rFonts w:eastAsia="標楷體"/>
          <w:spacing w:val="14"/>
          <w:kern w:val="0"/>
          <w:sz w:val="28"/>
        </w:rPr>
        <w:t>1</w:t>
      </w:r>
      <w:r w:rsidRPr="00085523">
        <w:rPr>
          <w:rFonts w:eastAsia="標楷體"/>
          <w:spacing w:val="14"/>
          <w:kern w:val="0"/>
          <w:sz w:val="28"/>
        </w:rPr>
        <w:t>日計。</w:t>
      </w:r>
    </w:p>
    <w:p w14:paraId="02286C87" w14:textId="77777777" w:rsidR="00232AA9" w:rsidRPr="00085523" w:rsidRDefault="00232AA9" w:rsidP="00B02F7C">
      <w:pPr>
        <w:numPr>
          <w:ilvl w:val="0"/>
          <w:numId w:val="90"/>
        </w:numPr>
        <w:spacing w:line="360" w:lineRule="exact"/>
        <w:ind w:left="1246" w:hanging="1246"/>
        <w:rPr>
          <w:rFonts w:eastAsia="全真楷書"/>
          <w:spacing w:val="14"/>
          <w:kern w:val="0"/>
        </w:rPr>
      </w:pPr>
      <w:bookmarkStart w:id="32" w:name="_Hlk78984921"/>
      <w:bookmarkStart w:id="33" w:name="_Hlk78984376"/>
      <w:r w:rsidRPr="00085523">
        <w:rPr>
          <w:rFonts w:eastAsia="標楷體"/>
          <w:spacing w:val="14"/>
          <w:kern w:val="0"/>
          <w:sz w:val="28"/>
        </w:rPr>
        <w:t>機關以書面答復前條請求釋疑廠商之期限：依採購法施行細則第</w:t>
      </w:r>
      <w:r w:rsidRPr="00085523">
        <w:rPr>
          <w:rFonts w:eastAsia="標楷體"/>
          <w:spacing w:val="14"/>
          <w:kern w:val="0"/>
          <w:sz w:val="28"/>
        </w:rPr>
        <w:t>43</w:t>
      </w:r>
      <w:r w:rsidRPr="00085523">
        <w:rPr>
          <w:rFonts w:eastAsia="標楷體"/>
          <w:spacing w:val="14"/>
          <w:kern w:val="0"/>
          <w:sz w:val="28"/>
        </w:rPr>
        <w:t>條第</w:t>
      </w:r>
      <w:r w:rsidRPr="00085523">
        <w:rPr>
          <w:rFonts w:eastAsia="標楷體"/>
          <w:spacing w:val="14"/>
          <w:kern w:val="0"/>
          <w:sz w:val="28"/>
        </w:rPr>
        <w:t>3</w:t>
      </w:r>
      <w:r w:rsidRPr="00085523">
        <w:rPr>
          <w:rFonts w:eastAsia="標楷體"/>
          <w:spacing w:val="14"/>
          <w:kern w:val="0"/>
          <w:sz w:val="28"/>
        </w:rPr>
        <w:t>項規定。（機關最後釋疑之次日起算至截止投標日或資</w:t>
      </w:r>
      <w:r w:rsidRPr="00085523">
        <w:rPr>
          <w:rFonts w:eastAsia="標楷體"/>
          <w:spacing w:val="6"/>
          <w:kern w:val="0"/>
          <w:sz w:val="28"/>
        </w:rPr>
        <w:t>格審查截止收件日之日數，不得少於原等標期之四分之一，其未滿</w:t>
      </w:r>
      <w:r w:rsidRPr="00085523">
        <w:rPr>
          <w:rFonts w:eastAsia="標楷體"/>
          <w:spacing w:val="6"/>
          <w:kern w:val="0"/>
          <w:sz w:val="28"/>
        </w:rPr>
        <w:t>1</w:t>
      </w:r>
      <w:r w:rsidRPr="00085523">
        <w:rPr>
          <w:rFonts w:eastAsia="標楷體"/>
          <w:spacing w:val="6"/>
          <w:kern w:val="0"/>
          <w:sz w:val="28"/>
        </w:rPr>
        <w:t>日者以</w:t>
      </w:r>
      <w:r w:rsidRPr="00085523">
        <w:rPr>
          <w:rFonts w:eastAsia="標楷體"/>
          <w:spacing w:val="6"/>
          <w:kern w:val="0"/>
          <w:sz w:val="28"/>
        </w:rPr>
        <w:t>1</w:t>
      </w:r>
      <w:r w:rsidRPr="00085523">
        <w:rPr>
          <w:rFonts w:eastAsia="標楷體"/>
          <w:spacing w:val="6"/>
          <w:kern w:val="0"/>
          <w:sz w:val="28"/>
        </w:rPr>
        <w:t>日計；前述日數有不足者，截止日至少應延後至補足不足之日數。）</w:t>
      </w:r>
      <w:bookmarkEnd w:id="32"/>
    </w:p>
    <w:bookmarkEnd w:id="33"/>
    <w:p w14:paraId="63D81B02" w14:textId="77777777" w:rsidR="00232AA9" w:rsidRPr="00085523" w:rsidRDefault="00232AA9" w:rsidP="00B02F7C">
      <w:pPr>
        <w:numPr>
          <w:ilvl w:val="0"/>
          <w:numId w:val="90"/>
        </w:numPr>
        <w:spacing w:line="360" w:lineRule="exact"/>
        <w:ind w:left="1246" w:hanging="1246"/>
        <w:rPr>
          <w:rFonts w:eastAsia="全真楷書"/>
          <w:spacing w:val="14"/>
          <w:kern w:val="0"/>
        </w:rPr>
      </w:pPr>
      <w:r w:rsidRPr="00085523">
        <w:rPr>
          <w:rFonts w:ascii="標楷體" w:eastAsia="標楷體" w:hAnsi="標楷體"/>
          <w:kern w:val="0"/>
          <w:sz w:val="28"/>
        </w:rPr>
        <w:t>本採購</w:t>
      </w:r>
      <w:r w:rsidRPr="00085523">
        <w:rPr>
          <w:rFonts w:ascii="標楷體" w:eastAsia="標楷體" w:hAnsi="標楷體"/>
          <w:spacing w:val="14"/>
          <w:kern w:val="0"/>
          <w:sz w:val="28"/>
        </w:rPr>
        <w:t>依</w:t>
      </w:r>
      <w:r w:rsidRPr="00085523">
        <w:rPr>
          <w:rFonts w:ascii="標楷體" w:eastAsia="標楷體" w:hAnsi="標楷體"/>
          <w:kern w:val="0"/>
          <w:sz w:val="28"/>
        </w:rPr>
        <w:t>採購</w:t>
      </w:r>
      <w:r w:rsidRPr="00085523">
        <w:rPr>
          <w:rFonts w:eastAsia="標楷體"/>
          <w:kern w:val="0"/>
          <w:sz w:val="28"/>
        </w:rPr>
        <w:t>法第</w:t>
      </w:r>
      <w:r w:rsidRPr="00085523">
        <w:rPr>
          <w:rFonts w:eastAsia="標楷體"/>
          <w:kern w:val="0"/>
          <w:sz w:val="28"/>
        </w:rPr>
        <w:t>33</w:t>
      </w:r>
      <w:r w:rsidRPr="00085523">
        <w:rPr>
          <w:rFonts w:eastAsia="標楷體"/>
          <w:kern w:val="0"/>
          <w:sz w:val="28"/>
        </w:rPr>
        <w:t>條第</w:t>
      </w:r>
      <w:r w:rsidRPr="00085523">
        <w:rPr>
          <w:rFonts w:eastAsia="標楷體"/>
          <w:kern w:val="0"/>
          <w:sz w:val="28"/>
        </w:rPr>
        <w:t>3</w:t>
      </w:r>
      <w:r w:rsidRPr="00085523">
        <w:rPr>
          <w:rFonts w:eastAsia="標楷體"/>
          <w:kern w:val="0"/>
          <w:sz w:val="28"/>
        </w:rPr>
        <w:t>項</w:t>
      </w:r>
      <w:r w:rsidRPr="00085523">
        <w:rPr>
          <w:rFonts w:ascii="標楷體" w:eastAsia="標楷體" w:hAnsi="標楷體"/>
          <w:kern w:val="0"/>
          <w:sz w:val="28"/>
        </w:rPr>
        <w:t>：</w:t>
      </w:r>
    </w:p>
    <w:p w14:paraId="7490FCC2" w14:textId="77777777" w:rsidR="00232AA9" w:rsidRPr="00085523" w:rsidRDefault="00232AA9" w:rsidP="00232AA9">
      <w:pPr>
        <w:spacing w:line="360" w:lineRule="exact"/>
        <w:ind w:left="992"/>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(1)</w:t>
      </w:r>
      <w:r w:rsidRPr="00085523">
        <w:rPr>
          <w:rFonts w:eastAsia="標楷體"/>
          <w:spacing w:val="14"/>
          <w:kern w:val="0"/>
          <w:sz w:val="28"/>
        </w:rPr>
        <w:t>允</w:t>
      </w:r>
      <w:r w:rsidRPr="00085523">
        <w:rPr>
          <w:rFonts w:ascii="標楷體" w:eastAsia="標楷體" w:hAnsi="標楷體"/>
          <w:spacing w:val="14"/>
          <w:kern w:val="0"/>
          <w:sz w:val="28"/>
        </w:rPr>
        <w:t>許廠商於開標前補正非契約必要之點之文件。</w:t>
      </w:r>
    </w:p>
    <w:p w14:paraId="793D97EF"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kern w:val="0"/>
          <w:sz w:val="28"/>
          <w:szCs w:val="28"/>
        </w:rPr>
        <w:t>■</w:t>
      </w:r>
      <w:r w:rsidRPr="00085523">
        <w:rPr>
          <w:rFonts w:eastAsia="標楷體"/>
          <w:kern w:val="0"/>
          <w:sz w:val="28"/>
        </w:rPr>
        <w:t>(2)</w:t>
      </w:r>
      <w:r w:rsidRPr="00085523">
        <w:rPr>
          <w:rFonts w:eastAsia="標楷體"/>
          <w:b/>
          <w:kern w:val="0"/>
          <w:sz w:val="28"/>
        </w:rPr>
        <w:t>不</w:t>
      </w:r>
      <w:r w:rsidRPr="00085523">
        <w:rPr>
          <w:rFonts w:ascii="標楷體" w:eastAsia="標楷體" w:hAnsi="標楷體"/>
          <w:b/>
          <w:spacing w:val="14"/>
          <w:kern w:val="0"/>
          <w:sz w:val="28"/>
        </w:rPr>
        <w:t>允許廠商於開標前補正非契約必要之點之文件。</w:t>
      </w:r>
    </w:p>
    <w:p w14:paraId="4AFA9699" w14:textId="77777777" w:rsidR="00232AA9" w:rsidRPr="00085523" w:rsidRDefault="00232AA9" w:rsidP="00B02F7C">
      <w:pPr>
        <w:numPr>
          <w:ilvl w:val="0"/>
          <w:numId w:val="90"/>
        </w:numPr>
        <w:spacing w:line="360" w:lineRule="exact"/>
        <w:ind w:left="1246" w:hanging="1246"/>
        <w:rPr>
          <w:rFonts w:ascii="全真楷書" w:eastAsia="全真楷書" w:hAnsi="全真楷書"/>
          <w:spacing w:val="14"/>
          <w:kern w:val="0"/>
        </w:rPr>
      </w:pPr>
      <w:r w:rsidRPr="00085523">
        <w:rPr>
          <w:rFonts w:ascii="標楷體" w:eastAsia="標楷體" w:hAnsi="標楷體"/>
          <w:kern w:val="0"/>
          <w:sz w:val="28"/>
        </w:rPr>
        <w:t>本採購</w:t>
      </w:r>
      <w:r w:rsidRPr="00085523">
        <w:rPr>
          <w:rFonts w:ascii="標楷體" w:eastAsia="標楷體" w:hAnsi="標楷體"/>
          <w:spacing w:val="14"/>
          <w:kern w:val="0"/>
          <w:sz w:val="28"/>
        </w:rPr>
        <w:t>依</w:t>
      </w:r>
      <w:r w:rsidRPr="00085523">
        <w:rPr>
          <w:rFonts w:ascii="標楷體" w:eastAsia="標楷體" w:hAnsi="標楷體"/>
          <w:kern w:val="0"/>
          <w:sz w:val="28"/>
        </w:rPr>
        <w:t>採購法第</w:t>
      </w:r>
      <w:r w:rsidRPr="00085523">
        <w:rPr>
          <w:rFonts w:eastAsia="標楷體"/>
          <w:kern w:val="0"/>
          <w:sz w:val="28"/>
        </w:rPr>
        <w:t>35</w:t>
      </w:r>
      <w:r w:rsidRPr="00085523">
        <w:rPr>
          <w:rFonts w:ascii="標楷體" w:eastAsia="標楷體" w:hAnsi="標楷體"/>
          <w:kern w:val="0"/>
          <w:sz w:val="28"/>
        </w:rPr>
        <w:t>條：</w:t>
      </w:r>
    </w:p>
    <w:p w14:paraId="0A703F48" w14:textId="77777777" w:rsidR="00232AA9" w:rsidRPr="00085523" w:rsidRDefault="00232AA9" w:rsidP="00232AA9">
      <w:pPr>
        <w:spacing w:line="360" w:lineRule="exact"/>
        <w:ind w:left="1644" w:hanging="1644"/>
        <w:jc w:val="both"/>
        <w:textAlignment w:val="baseline"/>
        <w:rPr>
          <w:rFonts w:ascii="全真楷書" w:eastAsia="全真楷書" w:hAnsi="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ascii="標楷體" w:eastAsia="標楷體" w:hAnsi="標楷體"/>
          <w:spacing w:val="14"/>
          <w:kern w:val="0"/>
          <w:sz w:val="28"/>
        </w:rPr>
        <w:t>允許廠商於在不降低原有功能條件下，可提出可縮減工期、減省經費或提高效率之替代方案（請載明允許項目）：</w:t>
      </w:r>
    </w:p>
    <w:p w14:paraId="0F385C84" w14:textId="77777777" w:rsidR="00232AA9" w:rsidRPr="00085523" w:rsidRDefault="00232AA9" w:rsidP="00232AA9">
      <w:pPr>
        <w:spacing w:line="360" w:lineRule="exact"/>
        <w:ind w:left="1418" w:hanging="1418"/>
        <w:jc w:val="both"/>
        <w:textAlignment w:val="baseline"/>
        <w:rPr>
          <w:rFonts w:ascii="全真楷書" w:eastAsia="全真楷書" w:hAnsi="全真楷書"/>
          <w:spacing w:val="14"/>
          <w:kern w:val="0"/>
        </w:rPr>
      </w:pPr>
      <w:r w:rsidRPr="00085523">
        <w:rPr>
          <w:rFonts w:ascii="標楷體" w:eastAsia="標楷體" w:hAnsi="標楷體"/>
          <w:kern w:val="0"/>
          <w:sz w:val="28"/>
        </w:rPr>
        <w:t xml:space="preserve">      </w:t>
      </w:r>
      <w:r w:rsidRPr="00085523">
        <w:rPr>
          <w:rFonts w:ascii="標楷體" w:eastAsia="標楷體" w:hAnsi="標楷體"/>
          <w:kern w:val="0"/>
          <w:sz w:val="28"/>
          <w:szCs w:val="28"/>
        </w:rPr>
        <w:t xml:space="preserve"> ■</w:t>
      </w:r>
      <w:r w:rsidRPr="00085523">
        <w:rPr>
          <w:rFonts w:eastAsia="標楷體"/>
          <w:kern w:val="0"/>
          <w:sz w:val="28"/>
        </w:rPr>
        <w:t>(2)</w:t>
      </w:r>
      <w:r w:rsidRPr="00085523">
        <w:rPr>
          <w:rFonts w:ascii="標楷體" w:eastAsia="標楷體" w:hAnsi="標楷體"/>
          <w:b/>
          <w:kern w:val="0"/>
          <w:sz w:val="28"/>
        </w:rPr>
        <w:t>不</w:t>
      </w:r>
      <w:r w:rsidRPr="00085523">
        <w:rPr>
          <w:rFonts w:ascii="標楷體" w:eastAsia="標楷體" w:hAnsi="標楷體"/>
          <w:b/>
          <w:spacing w:val="14"/>
          <w:kern w:val="0"/>
          <w:sz w:val="28"/>
        </w:rPr>
        <w:t>允許提出替代方案。</w:t>
      </w:r>
    </w:p>
    <w:p w14:paraId="0041DFA4" w14:textId="77777777" w:rsidR="00232AA9" w:rsidRPr="00085523" w:rsidRDefault="00232AA9" w:rsidP="00B02F7C">
      <w:pPr>
        <w:numPr>
          <w:ilvl w:val="0"/>
          <w:numId w:val="90"/>
        </w:numPr>
        <w:spacing w:line="360" w:lineRule="exact"/>
        <w:ind w:left="1246" w:hanging="1246"/>
        <w:jc w:val="both"/>
        <w:rPr>
          <w:rFonts w:eastAsia="全真楷書"/>
          <w:spacing w:val="14"/>
          <w:kern w:val="0"/>
        </w:rPr>
      </w:pPr>
      <w:r w:rsidRPr="00085523">
        <w:rPr>
          <w:rFonts w:eastAsia="標楷體"/>
          <w:b/>
          <w:sz w:val="28"/>
        </w:rPr>
        <w:t>投標文件有效期：</w:t>
      </w:r>
      <w:bookmarkStart w:id="34" w:name="_Hlk202876924"/>
      <w:r w:rsidRPr="00085523">
        <w:rPr>
          <w:rFonts w:eastAsia="標楷體"/>
          <w:b/>
          <w:sz w:val="28"/>
        </w:rPr>
        <w:t>自投標時起至開標後</w:t>
      </w:r>
      <w:r w:rsidRPr="00085523">
        <w:rPr>
          <w:rFonts w:eastAsia="標楷體"/>
          <w:b/>
          <w:sz w:val="28"/>
        </w:rPr>
        <w:t>90</w:t>
      </w:r>
      <w:r w:rsidRPr="00085523">
        <w:rPr>
          <w:rFonts w:eastAsia="標楷體"/>
          <w:b/>
          <w:sz w:val="28"/>
        </w:rPr>
        <w:t>日止。</w:t>
      </w:r>
      <w:bookmarkStart w:id="35" w:name="_Hlk202876454"/>
      <w:r w:rsidRPr="00085523">
        <w:rPr>
          <w:rFonts w:eastAsia="標楷體"/>
          <w:b/>
          <w:sz w:val="28"/>
        </w:rPr>
        <w:t>如機關無法於前開有效期內決標，得於必要時洽請廠商延長投標文件之有效期。至於押標金有效期，依第</w:t>
      </w:r>
      <w:r w:rsidRPr="00085523">
        <w:rPr>
          <w:rFonts w:eastAsia="標楷體"/>
          <w:b/>
          <w:sz w:val="28"/>
        </w:rPr>
        <w:t>36</w:t>
      </w:r>
      <w:r w:rsidRPr="00085523">
        <w:rPr>
          <w:rFonts w:eastAsia="標楷體"/>
          <w:b/>
          <w:sz w:val="28"/>
        </w:rPr>
        <w:t>點辦理</w:t>
      </w:r>
      <w:bookmarkEnd w:id="34"/>
      <w:bookmarkEnd w:id="35"/>
      <w:r w:rsidRPr="00085523">
        <w:rPr>
          <w:rFonts w:ascii="標楷體" w:eastAsia="標楷體" w:hAnsi="標楷體"/>
          <w:b/>
          <w:kern w:val="0"/>
          <w:sz w:val="28"/>
        </w:rPr>
        <w:t>。</w:t>
      </w:r>
    </w:p>
    <w:p w14:paraId="7A2D4614" w14:textId="77777777" w:rsidR="00232AA9" w:rsidRPr="00085523" w:rsidRDefault="00232AA9" w:rsidP="00B02F7C">
      <w:pPr>
        <w:numPr>
          <w:ilvl w:val="0"/>
          <w:numId w:val="90"/>
        </w:numPr>
        <w:spacing w:line="360" w:lineRule="exact"/>
        <w:ind w:left="1246" w:hanging="1246"/>
        <w:rPr>
          <w:rFonts w:eastAsia="全真楷書"/>
          <w:spacing w:val="14"/>
          <w:kern w:val="0"/>
        </w:rPr>
      </w:pPr>
      <w:r w:rsidRPr="00085523">
        <w:rPr>
          <w:rFonts w:ascii="標楷體" w:eastAsia="標楷體" w:hAnsi="標楷體"/>
          <w:b/>
          <w:kern w:val="0"/>
          <w:sz w:val="28"/>
        </w:rPr>
        <w:t>廠商應遞送</w:t>
      </w:r>
      <w:r w:rsidRPr="00085523">
        <w:rPr>
          <w:rFonts w:ascii="標楷體" w:eastAsia="標楷體" w:hAnsi="標楷體"/>
          <w:b/>
          <w:spacing w:val="14"/>
          <w:kern w:val="0"/>
          <w:sz w:val="28"/>
        </w:rPr>
        <w:t>投標文件份數</w:t>
      </w:r>
      <w:r w:rsidRPr="00085523">
        <w:rPr>
          <w:rFonts w:ascii="標楷體" w:eastAsia="標楷體" w:hAnsi="標楷體"/>
          <w:b/>
          <w:kern w:val="0"/>
          <w:sz w:val="28"/>
        </w:rPr>
        <w:t>：</w:t>
      </w:r>
    </w:p>
    <w:p w14:paraId="35E6739D" w14:textId="77777777" w:rsidR="00232AA9" w:rsidRPr="00085523" w:rsidRDefault="00232AA9" w:rsidP="00232AA9">
      <w:pPr>
        <w:spacing w:line="360" w:lineRule="exact"/>
        <w:ind w:left="1814" w:hanging="652"/>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kern w:val="0"/>
          <w:sz w:val="28"/>
        </w:rPr>
        <w:t>(1)</w:t>
      </w:r>
      <w:r w:rsidRPr="00085523">
        <w:rPr>
          <w:rFonts w:eastAsia="標楷體"/>
          <w:b/>
          <w:kern w:val="0"/>
          <w:sz w:val="28"/>
        </w:rPr>
        <w:t>1</w:t>
      </w:r>
      <w:r w:rsidRPr="00085523">
        <w:rPr>
          <w:rFonts w:eastAsia="標楷體"/>
          <w:b/>
          <w:kern w:val="0"/>
          <w:sz w:val="28"/>
        </w:rPr>
        <w:t>式</w:t>
      </w:r>
      <w:r w:rsidRPr="00085523">
        <w:rPr>
          <w:rFonts w:eastAsia="標楷體"/>
          <w:b/>
          <w:kern w:val="0"/>
          <w:sz w:val="28"/>
        </w:rPr>
        <w:t>1</w:t>
      </w:r>
      <w:r w:rsidRPr="00085523">
        <w:rPr>
          <w:rFonts w:ascii="標楷體" w:eastAsia="標楷體" w:hAnsi="標楷體"/>
          <w:b/>
          <w:kern w:val="0"/>
          <w:sz w:val="28"/>
        </w:rPr>
        <w:t>份。</w:t>
      </w:r>
    </w:p>
    <w:p w14:paraId="64EE2A1F" w14:textId="77777777" w:rsidR="00232AA9" w:rsidRPr="00085523" w:rsidRDefault="00232AA9" w:rsidP="00232AA9">
      <w:pPr>
        <w:spacing w:line="360" w:lineRule="exact"/>
        <w:ind w:left="1814" w:hanging="652"/>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(2)1</w:t>
      </w:r>
      <w:r w:rsidRPr="00085523">
        <w:rPr>
          <w:rFonts w:eastAsia="標楷體"/>
          <w:kern w:val="0"/>
          <w:sz w:val="28"/>
        </w:rPr>
        <w:t>式</w:t>
      </w:r>
      <w:r w:rsidRPr="00085523">
        <w:rPr>
          <w:rFonts w:eastAsia="標楷體"/>
          <w:kern w:val="0"/>
          <w:sz w:val="28"/>
        </w:rPr>
        <w:t>2</w:t>
      </w:r>
      <w:r w:rsidRPr="00085523">
        <w:rPr>
          <w:rFonts w:eastAsia="標楷體"/>
          <w:kern w:val="0"/>
          <w:sz w:val="28"/>
        </w:rPr>
        <w:t>份</w:t>
      </w:r>
      <w:r w:rsidRPr="00085523">
        <w:rPr>
          <w:rFonts w:ascii="標楷體" w:eastAsia="標楷體" w:hAnsi="標楷體"/>
          <w:kern w:val="0"/>
          <w:sz w:val="28"/>
        </w:rPr>
        <w:t>。</w:t>
      </w:r>
    </w:p>
    <w:p w14:paraId="1FD2CA2B" w14:textId="77777777" w:rsidR="00232AA9" w:rsidRPr="00085523" w:rsidRDefault="00232AA9" w:rsidP="00232AA9">
      <w:pPr>
        <w:spacing w:line="360" w:lineRule="exact"/>
        <w:ind w:left="1814" w:hanging="652"/>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(3)1</w:t>
      </w:r>
      <w:r w:rsidRPr="00085523">
        <w:rPr>
          <w:rFonts w:eastAsia="標楷體"/>
          <w:kern w:val="0"/>
          <w:sz w:val="28"/>
        </w:rPr>
        <w:t>式</w:t>
      </w:r>
      <w:r w:rsidRPr="00085523">
        <w:rPr>
          <w:rFonts w:eastAsia="標楷體"/>
          <w:kern w:val="0"/>
          <w:sz w:val="28"/>
        </w:rPr>
        <w:t>3</w:t>
      </w:r>
      <w:r w:rsidRPr="00085523">
        <w:rPr>
          <w:rFonts w:eastAsia="標楷體"/>
          <w:kern w:val="0"/>
          <w:sz w:val="28"/>
        </w:rPr>
        <w:t>份。</w:t>
      </w:r>
    </w:p>
    <w:p w14:paraId="74A2A477" w14:textId="77777777" w:rsidR="00232AA9" w:rsidRPr="00085523" w:rsidRDefault="00232AA9" w:rsidP="00232AA9">
      <w:pPr>
        <w:spacing w:line="360" w:lineRule="exact"/>
        <w:ind w:left="1814" w:hanging="652"/>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(4)1</w:t>
      </w:r>
      <w:r w:rsidRPr="00085523">
        <w:rPr>
          <w:rFonts w:eastAsia="標楷體"/>
          <w:kern w:val="0"/>
          <w:sz w:val="28"/>
        </w:rPr>
        <w:t>式</w:t>
      </w:r>
      <w:r w:rsidRPr="00085523">
        <w:rPr>
          <w:rFonts w:eastAsia="標楷體"/>
          <w:kern w:val="0"/>
          <w:sz w:val="28"/>
        </w:rPr>
        <w:t>4</w:t>
      </w:r>
      <w:r w:rsidRPr="00085523">
        <w:rPr>
          <w:rFonts w:eastAsia="標楷體"/>
          <w:kern w:val="0"/>
          <w:sz w:val="28"/>
        </w:rPr>
        <w:t>份</w:t>
      </w:r>
      <w:r w:rsidRPr="00085523">
        <w:rPr>
          <w:rFonts w:ascii="標楷體" w:eastAsia="標楷體" w:hAnsi="標楷體"/>
          <w:kern w:val="0"/>
          <w:sz w:val="28"/>
        </w:rPr>
        <w:t>。</w:t>
      </w:r>
    </w:p>
    <w:p w14:paraId="1E8C690F" w14:textId="77777777" w:rsidR="00232AA9" w:rsidRPr="00085523" w:rsidRDefault="00232AA9" w:rsidP="00232AA9">
      <w:pPr>
        <w:spacing w:line="360" w:lineRule="exact"/>
        <w:ind w:left="1814" w:hanging="652"/>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(5)1</w:t>
      </w:r>
      <w:r w:rsidRPr="00085523">
        <w:rPr>
          <w:rFonts w:eastAsia="標楷體"/>
          <w:kern w:val="0"/>
          <w:sz w:val="28"/>
        </w:rPr>
        <w:t>式</w:t>
      </w:r>
      <w:r w:rsidRPr="00085523">
        <w:rPr>
          <w:rFonts w:eastAsia="標楷體"/>
          <w:kern w:val="0"/>
          <w:sz w:val="28"/>
        </w:rPr>
        <w:t>5</w:t>
      </w:r>
      <w:r w:rsidRPr="00085523">
        <w:rPr>
          <w:rFonts w:eastAsia="標楷體"/>
          <w:kern w:val="0"/>
          <w:sz w:val="28"/>
        </w:rPr>
        <w:t>份</w:t>
      </w:r>
      <w:r w:rsidRPr="00085523">
        <w:rPr>
          <w:rFonts w:ascii="標楷體" w:eastAsia="標楷體" w:hAnsi="標楷體"/>
          <w:kern w:val="0"/>
          <w:sz w:val="28"/>
        </w:rPr>
        <w:t>。</w:t>
      </w:r>
    </w:p>
    <w:p w14:paraId="0BA739CC" w14:textId="77777777" w:rsidR="00232AA9" w:rsidRPr="00085523" w:rsidRDefault="00232AA9" w:rsidP="00232AA9">
      <w:pPr>
        <w:spacing w:line="360" w:lineRule="exact"/>
        <w:ind w:left="1814" w:hanging="652"/>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kern w:val="0"/>
          <w:sz w:val="28"/>
        </w:rPr>
        <w:t>(6)</w:t>
      </w:r>
      <w:r w:rsidRPr="00085523">
        <w:rPr>
          <w:rFonts w:eastAsia="標楷體"/>
          <w:b/>
          <w:kern w:val="0"/>
          <w:sz w:val="28"/>
        </w:rPr>
        <w:t>其他</w:t>
      </w:r>
      <w:r w:rsidRPr="00085523">
        <w:rPr>
          <w:rFonts w:eastAsia="標楷體"/>
          <w:kern w:val="0"/>
          <w:sz w:val="28"/>
        </w:rPr>
        <w:t>(</w:t>
      </w:r>
      <w:r w:rsidRPr="00085523">
        <w:rPr>
          <w:rFonts w:eastAsia="標楷體"/>
          <w:kern w:val="0"/>
          <w:sz w:val="28"/>
        </w:rPr>
        <w:t>由</w:t>
      </w:r>
      <w:r w:rsidRPr="00085523">
        <w:rPr>
          <w:rFonts w:ascii="標楷體" w:eastAsia="標楷體" w:hAnsi="標楷體"/>
          <w:kern w:val="0"/>
          <w:sz w:val="28"/>
        </w:rPr>
        <w:t>招標</w:t>
      </w:r>
      <w:r w:rsidRPr="00085523">
        <w:rPr>
          <w:rFonts w:eastAsia="標楷體"/>
          <w:kern w:val="0"/>
          <w:sz w:val="28"/>
        </w:rPr>
        <w:t>機關敘明</w:t>
      </w:r>
      <w:r w:rsidRPr="00085523">
        <w:rPr>
          <w:rFonts w:eastAsia="標楷體"/>
          <w:kern w:val="0"/>
          <w:sz w:val="28"/>
        </w:rPr>
        <w:t>)</w:t>
      </w:r>
      <w:r w:rsidRPr="00085523">
        <w:rPr>
          <w:rFonts w:eastAsia="標楷體"/>
          <w:kern w:val="0"/>
          <w:sz w:val="28"/>
        </w:rPr>
        <w:t>：</w:t>
      </w:r>
      <w:r w:rsidRPr="00085523">
        <w:rPr>
          <w:rFonts w:eastAsia="標楷體"/>
          <w:b/>
          <w:kern w:val="0"/>
          <w:sz w:val="28"/>
          <w:szCs w:val="28"/>
          <w:u w:val="single"/>
        </w:rPr>
        <w:t>計畫書</w:t>
      </w:r>
      <w:r w:rsidRPr="00085523">
        <w:rPr>
          <w:rFonts w:eastAsia="標楷體"/>
          <w:b/>
          <w:kern w:val="0"/>
          <w:sz w:val="28"/>
          <w:szCs w:val="28"/>
          <w:u w:val="single"/>
        </w:rPr>
        <w:t>1</w:t>
      </w:r>
      <w:r w:rsidRPr="00085523">
        <w:rPr>
          <w:rFonts w:eastAsia="標楷體"/>
          <w:b/>
          <w:kern w:val="0"/>
          <w:sz w:val="28"/>
          <w:szCs w:val="28"/>
          <w:u w:val="single"/>
        </w:rPr>
        <w:t>式</w:t>
      </w:r>
      <w:r w:rsidRPr="00085523">
        <w:rPr>
          <w:rFonts w:eastAsia="標楷體"/>
          <w:b/>
          <w:kern w:val="0"/>
          <w:sz w:val="28"/>
          <w:szCs w:val="28"/>
          <w:u w:val="single"/>
        </w:rPr>
        <w:t>10</w:t>
      </w:r>
      <w:r w:rsidRPr="00085523">
        <w:rPr>
          <w:rFonts w:eastAsia="標楷體"/>
          <w:b/>
          <w:kern w:val="0"/>
          <w:sz w:val="28"/>
          <w:szCs w:val="28"/>
          <w:u w:val="single"/>
        </w:rPr>
        <w:t>份。</w:t>
      </w:r>
      <w:r w:rsidRPr="00085523">
        <w:rPr>
          <w:rFonts w:eastAsia="標楷體"/>
          <w:kern w:val="0"/>
          <w:sz w:val="28"/>
        </w:rPr>
        <w:t xml:space="preserve"> </w:t>
      </w:r>
    </w:p>
    <w:p w14:paraId="2960F651" w14:textId="77777777" w:rsidR="00232AA9" w:rsidRPr="00085523" w:rsidRDefault="00232AA9" w:rsidP="00B02F7C">
      <w:pPr>
        <w:numPr>
          <w:ilvl w:val="0"/>
          <w:numId w:val="90"/>
        </w:numPr>
        <w:spacing w:line="360" w:lineRule="exact"/>
        <w:ind w:left="709" w:hanging="709"/>
        <w:rPr>
          <w:rFonts w:ascii="標楷體" w:eastAsia="標楷體" w:hAnsi="標楷體"/>
          <w:kern w:val="0"/>
          <w:sz w:val="28"/>
        </w:rPr>
      </w:pPr>
      <w:r w:rsidRPr="00085523">
        <w:rPr>
          <w:rFonts w:ascii="標楷體" w:eastAsia="標楷體" w:hAnsi="標楷體"/>
          <w:kern w:val="0"/>
          <w:sz w:val="28"/>
        </w:rPr>
        <w:t>投標文件使用文字：</w:t>
      </w:r>
    </w:p>
    <w:p w14:paraId="07D6458A" w14:textId="77777777" w:rsidR="00232AA9" w:rsidRPr="00085523" w:rsidRDefault="00232AA9" w:rsidP="00232AA9">
      <w:pPr>
        <w:spacing w:line="360" w:lineRule="exact"/>
        <w:ind w:left="1814" w:hanging="1702"/>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b/>
          <w:kern w:val="0"/>
          <w:sz w:val="28"/>
          <w:szCs w:val="28"/>
        </w:rPr>
        <w:t>■</w:t>
      </w:r>
      <w:r w:rsidRPr="00085523">
        <w:rPr>
          <w:rFonts w:eastAsia="標楷體"/>
          <w:kern w:val="0"/>
          <w:sz w:val="28"/>
        </w:rPr>
        <w:t>(1)</w:t>
      </w:r>
      <w:r w:rsidRPr="00085523">
        <w:rPr>
          <w:rFonts w:eastAsia="標楷體"/>
          <w:kern w:val="0"/>
          <w:sz w:val="28"/>
        </w:rPr>
        <w:t>中</w:t>
      </w:r>
      <w:r w:rsidRPr="00085523">
        <w:rPr>
          <w:rFonts w:ascii="標楷體" w:eastAsia="標楷體" w:hAnsi="標楷體"/>
          <w:kern w:val="0"/>
          <w:sz w:val="28"/>
        </w:rPr>
        <w:t>文(正體字)。</w:t>
      </w:r>
    </w:p>
    <w:p w14:paraId="423676E1" w14:textId="77777777" w:rsidR="00232AA9" w:rsidRPr="00085523" w:rsidRDefault="00232AA9" w:rsidP="00232AA9">
      <w:pPr>
        <w:spacing w:line="360" w:lineRule="exact"/>
        <w:ind w:left="1814" w:hanging="1702"/>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中文(正體字)，但特殊技術或材料之圖文資料得使用英文。</w:t>
      </w:r>
    </w:p>
    <w:p w14:paraId="3E7B74F9" w14:textId="77777777" w:rsidR="00232AA9" w:rsidRPr="00085523" w:rsidRDefault="00232AA9" w:rsidP="00232AA9">
      <w:pPr>
        <w:spacing w:line="360" w:lineRule="exact"/>
        <w:ind w:left="1814" w:hanging="1702"/>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ascii="標楷體" w:eastAsia="標楷體" w:hAnsi="標楷體"/>
          <w:kern w:val="0"/>
          <w:sz w:val="28"/>
        </w:rPr>
        <w:t>其他(由招標機關敘明)：</w:t>
      </w:r>
    </w:p>
    <w:p w14:paraId="21434921" w14:textId="77777777" w:rsidR="00232AA9" w:rsidRPr="00085523" w:rsidRDefault="00232AA9" w:rsidP="00B02F7C">
      <w:pPr>
        <w:numPr>
          <w:ilvl w:val="0"/>
          <w:numId w:val="90"/>
        </w:numPr>
        <w:spacing w:line="360" w:lineRule="exact"/>
        <w:ind w:left="1134" w:hanging="1134"/>
        <w:rPr>
          <w:rFonts w:ascii="標楷體" w:eastAsia="標楷體" w:hAnsi="標楷體"/>
          <w:kern w:val="0"/>
          <w:sz w:val="28"/>
        </w:rPr>
      </w:pPr>
      <w:r w:rsidRPr="00085523">
        <w:rPr>
          <w:rFonts w:ascii="標楷體" w:eastAsia="標楷體" w:hAnsi="標楷體"/>
          <w:kern w:val="0"/>
          <w:sz w:val="28"/>
        </w:rPr>
        <w:t>依採購法不公開開標之依據：</w:t>
      </w:r>
    </w:p>
    <w:p w14:paraId="2D593435" w14:textId="77777777" w:rsidR="00232AA9" w:rsidRPr="00085523" w:rsidRDefault="00232AA9" w:rsidP="00232AA9">
      <w:pPr>
        <w:spacing w:line="360" w:lineRule="exact"/>
        <w:ind w:left="1814" w:hanging="1814"/>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eastAsia="標楷體"/>
          <w:kern w:val="0"/>
          <w:sz w:val="28"/>
        </w:rPr>
        <w:t>依採購法第</w:t>
      </w:r>
      <w:r w:rsidRPr="00085523">
        <w:rPr>
          <w:rFonts w:eastAsia="標楷體"/>
          <w:kern w:val="0"/>
          <w:sz w:val="28"/>
        </w:rPr>
        <w:t>2</w:t>
      </w:r>
      <w:r w:rsidRPr="00085523">
        <w:rPr>
          <w:rFonts w:ascii="標楷體" w:eastAsia="標楷體" w:hAnsi="標楷體"/>
          <w:kern w:val="0"/>
          <w:sz w:val="28"/>
        </w:rPr>
        <w:t>1條規定辦理選擇性招標之資格審查，供建立合格</w:t>
      </w:r>
      <w:r w:rsidRPr="00085523">
        <w:rPr>
          <w:rFonts w:ascii="標楷體" w:eastAsia="標楷體" w:hAnsi="標楷體"/>
          <w:kern w:val="0"/>
          <w:sz w:val="28"/>
        </w:rPr>
        <w:lastRenderedPageBreak/>
        <w:t>廠商名單。</w:t>
      </w:r>
    </w:p>
    <w:p w14:paraId="52349817" w14:textId="77777777" w:rsidR="00232AA9" w:rsidRPr="00085523" w:rsidRDefault="00232AA9" w:rsidP="00232AA9">
      <w:pPr>
        <w:spacing w:line="360" w:lineRule="exact"/>
        <w:ind w:left="1814" w:hanging="1814"/>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eastAsia="標楷體"/>
          <w:kern w:val="0"/>
          <w:sz w:val="28"/>
        </w:rPr>
        <w:t>依採購法第</w:t>
      </w:r>
      <w:r w:rsidRPr="00085523">
        <w:rPr>
          <w:rFonts w:eastAsia="標楷體"/>
          <w:kern w:val="0"/>
          <w:sz w:val="28"/>
        </w:rPr>
        <w:t>42</w:t>
      </w:r>
      <w:r w:rsidRPr="00085523">
        <w:rPr>
          <w:rFonts w:eastAsia="標楷體"/>
          <w:kern w:val="0"/>
          <w:sz w:val="28"/>
        </w:rPr>
        <w:t>條規定採分段開標，後續階段開標之時間及地點無法預先標示</w:t>
      </w:r>
      <w:r w:rsidRPr="00085523">
        <w:rPr>
          <w:rFonts w:ascii="標楷體" w:eastAsia="標楷體" w:hAnsi="標楷體"/>
          <w:kern w:val="0"/>
          <w:sz w:val="28"/>
        </w:rPr>
        <w:t>。</w:t>
      </w:r>
    </w:p>
    <w:p w14:paraId="46BB8518"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eastAsia="標楷體"/>
          <w:kern w:val="0"/>
          <w:sz w:val="28"/>
        </w:rPr>
        <w:t>依採購法第</w:t>
      </w:r>
      <w:r w:rsidRPr="00085523">
        <w:rPr>
          <w:rFonts w:eastAsia="標楷體"/>
          <w:kern w:val="0"/>
          <w:sz w:val="28"/>
        </w:rPr>
        <w:t>57</w:t>
      </w:r>
      <w:r w:rsidRPr="00085523">
        <w:rPr>
          <w:rFonts w:eastAsia="標楷體"/>
          <w:kern w:val="0"/>
          <w:sz w:val="28"/>
        </w:rPr>
        <w:t>條第</w:t>
      </w:r>
      <w:r w:rsidRPr="00085523">
        <w:rPr>
          <w:rFonts w:eastAsia="標楷體"/>
          <w:kern w:val="0"/>
          <w:sz w:val="28"/>
        </w:rPr>
        <w:t>1</w:t>
      </w:r>
      <w:r w:rsidRPr="00085523">
        <w:rPr>
          <w:rFonts w:eastAsia="標楷體"/>
          <w:kern w:val="0"/>
          <w:sz w:val="28"/>
        </w:rPr>
        <w:t>款規</w:t>
      </w:r>
      <w:r w:rsidRPr="00085523">
        <w:rPr>
          <w:rFonts w:ascii="標楷體" w:eastAsia="標楷體" w:hAnsi="標楷體"/>
          <w:kern w:val="0"/>
          <w:sz w:val="28"/>
        </w:rPr>
        <w:t>定。</w:t>
      </w:r>
    </w:p>
    <w:p w14:paraId="22EDC249"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(4)</w:t>
      </w:r>
      <w:r w:rsidRPr="00085523">
        <w:rPr>
          <w:rFonts w:eastAsia="標楷體"/>
          <w:kern w:val="0"/>
          <w:sz w:val="28"/>
        </w:rPr>
        <w:t>依採購法第</w:t>
      </w:r>
      <w:r w:rsidRPr="00085523">
        <w:rPr>
          <w:rFonts w:eastAsia="標楷體"/>
          <w:kern w:val="0"/>
          <w:sz w:val="28"/>
        </w:rPr>
        <w:t>104</w:t>
      </w:r>
      <w:r w:rsidRPr="00085523">
        <w:rPr>
          <w:rFonts w:eastAsia="標楷體"/>
          <w:kern w:val="0"/>
          <w:sz w:val="28"/>
        </w:rPr>
        <w:t>條第</w:t>
      </w:r>
      <w:r w:rsidRPr="00085523">
        <w:rPr>
          <w:rFonts w:eastAsia="標楷體"/>
          <w:kern w:val="0"/>
          <w:sz w:val="28"/>
        </w:rPr>
        <w:t>1</w:t>
      </w:r>
      <w:r w:rsidRPr="00085523">
        <w:rPr>
          <w:rFonts w:eastAsia="標楷體"/>
          <w:kern w:val="0"/>
          <w:sz w:val="28"/>
        </w:rPr>
        <w:t>項第</w:t>
      </w:r>
      <w:r w:rsidRPr="00085523">
        <w:rPr>
          <w:rFonts w:eastAsia="標楷體"/>
          <w:kern w:val="0"/>
          <w:sz w:val="28"/>
        </w:rPr>
        <w:t>2</w:t>
      </w:r>
      <w:r w:rsidRPr="00085523">
        <w:rPr>
          <w:rFonts w:eastAsia="標楷體"/>
          <w:kern w:val="0"/>
          <w:sz w:val="28"/>
        </w:rPr>
        <w:t>款</w:t>
      </w:r>
      <w:r w:rsidRPr="00085523">
        <w:rPr>
          <w:rFonts w:ascii="標楷體" w:eastAsia="標楷體" w:hAnsi="標楷體"/>
          <w:kern w:val="0"/>
          <w:sz w:val="28"/>
        </w:rPr>
        <w:t>規定。</w:t>
      </w:r>
    </w:p>
    <w:p w14:paraId="164338D3"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(5)</w:t>
      </w:r>
      <w:r w:rsidRPr="00085523">
        <w:rPr>
          <w:rFonts w:eastAsia="標楷體"/>
          <w:kern w:val="0"/>
          <w:sz w:val="28"/>
        </w:rPr>
        <w:t>其他經主管</w:t>
      </w:r>
      <w:r w:rsidRPr="00085523">
        <w:rPr>
          <w:rFonts w:ascii="標楷體" w:eastAsia="標楷體" w:hAnsi="標楷體"/>
          <w:kern w:val="0"/>
          <w:sz w:val="28"/>
        </w:rPr>
        <w:t>機關認定者：____________（請載明核准文號）：</w:t>
      </w:r>
    </w:p>
    <w:p w14:paraId="2BE7A303" w14:textId="77777777" w:rsidR="00232AA9" w:rsidRPr="00085523" w:rsidRDefault="00232AA9" w:rsidP="00B02F7C">
      <w:pPr>
        <w:numPr>
          <w:ilvl w:val="0"/>
          <w:numId w:val="90"/>
        </w:numPr>
        <w:spacing w:line="360" w:lineRule="exact"/>
        <w:ind w:left="1134" w:hanging="1134"/>
        <w:rPr>
          <w:rFonts w:ascii="標楷體" w:eastAsia="標楷體" w:hAnsi="標楷體"/>
          <w:b/>
          <w:kern w:val="0"/>
          <w:sz w:val="28"/>
        </w:rPr>
      </w:pPr>
      <w:r w:rsidRPr="00085523">
        <w:rPr>
          <w:rFonts w:ascii="標楷體" w:eastAsia="標楷體" w:hAnsi="標楷體"/>
          <w:b/>
          <w:kern w:val="0"/>
          <w:sz w:val="28"/>
        </w:rPr>
        <w:t>本採購開標採：</w:t>
      </w:r>
    </w:p>
    <w:p w14:paraId="706571F2" w14:textId="77777777" w:rsidR="00232AA9" w:rsidRPr="00085523" w:rsidRDefault="00232AA9" w:rsidP="00232AA9">
      <w:pPr>
        <w:spacing w:line="360" w:lineRule="exact"/>
        <w:ind w:left="1701" w:hanging="576"/>
        <w:jc w:val="both"/>
        <w:textAlignment w:val="baseline"/>
        <w:rPr>
          <w:rFonts w:eastAsia="全真楷書"/>
          <w:spacing w:val="14"/>
          <w:kern w:val="0"/>
        </w:rPr>
      </w:pPr>
      <w:r w:rsidRPr="00085523">
        <w:rPr>
          <w:rFonts w:ascii="標楷體" w:eastAsia="標楷體" w:hAnsi="標楷體"/>
          <w:kern w:val="0"/>
          <w:sz w:val="28"/>
          <w:szCs w:val="28"/>
        </w:rPr>
        <w:t>■</w:t>
      </w:r>
      <w:r w:rsidRPr="00085523">
        <w:rPr>
          <w:rFonts w:eastAsia="標楷體"/>
          <w:kern w:val="0"/>
          <w:sz w:val="28"/>
        </w:rPr>
        <w:t>(1)</w:t>
      </w:r>
      <w:r w:rsidRPr="00085523">
        <w:rPr>
          <w:rFonts w:ascii="標楷體" w:eastAsia="標楷體" w:hAnsi="標楷體"/>
          <w:b/>
          <w:kern w:val="0"/>
          <w:sz w:val="28"/>
        </w:rPr>
        <w:t>不分段開標。所有投標文件置於一標封內，不必按文件屬性分別裝封。</w:t>
      </w:r>
    </w:p>
    <w:p w14:paraId="7ED1322B" w14:textId="77777777" w:rsidR="00232AA9" w:rsidRPr="00085523" w:rsidRDefault="00232AA9" w:rsidP="00232AA9">
      <w:pPr>
        <w:spacing w:line="360" w:lineRule="exact"/>
        <w:ind w:left="1701" w:hanging="576"/>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(2)</w:t>
      </w:r>
      <w:r w:rsidRPr="00085523">
        <w:rPr>
          <w:rFonts w:ascii="標楷體" w:eastAsia="標楷體" w:hAnsi="標楷體"/>
          <w:bCs/>
          <w:kern w:val="0"/>
          <w:sz w:val="28"/>
        </w:rPr>
        <w:t>分段</w:t>
      </w:r>
      <w:r w:rsidRPr="00085523">
        <w:rPr>
          <w:rFonts w:ascii="標楷體" w:eastAsia="標楷體" w:hAnsi="標楷體"/>
          <w:kern w:val="0"/>
          <w:sz w:val="28"/>
        </w:rPr>
        <w:t>開標（請勾選項目）；投標廠商應就各段標之標封分別裝封並標示</w:t>
      </w:r>
      <w:r w:rsidRPr="00085523">
        <w:rPr>
          <w:rFonts w:ascii="標楷體" w:eastAsia="標楷體" w:hAnsi="標楷體"/>
          <w:spacing w:val="14"/>
          <w:kern w:val="0"/>
          <w:sz w:val="28"/>
        </w:rPr>
        <w:t>內含資格標、規格標或價格標等</w:t>
      </w:r>
      <w:r w:rsidRPr="00085523">
        <w:rPr>
          <w:rFonts w:ascii="標楷體" w:eastAsia="標楷體" w:hAnsi="標楷體"/>
          <w:kern w:val="0"/>
          <w:sz w:val="28"/>
        </w:rPr>
        <w:t>：</w:t>
      </w:r>
    </w:p>
    <w:p w14:paraId="3A7E9322"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□公開招標，資格、規格與價格一次投標分段開標。</w:t>
      </w:r>
    </w:p>
    <w:p w14:paraId="24DF4E67" w14:textId="77777777" w:rsidR="00232AA9" w:rsidRPr="00085523" w:rsidRDefault="00232AA9" w:rsidP="00232AA9">
      <w:pPr>
        <w:spacing w:line="360" w:lineRule="exact"/>
        <w:ind w:left="1814" w:hanging="1814"/>
        <w:jc w:val="both"/>
        <w:textAlignment w:val="baseline"/>
        <w:rPr>
          <w:rFonts w:eastAsia="全真楷書"/>
          <w:spacing w:val="14"/>
          <w:kern w:val="0"/>
        </w:rPr>
      </w:pPr>
      <w:r w:rsidRPr="00085523">
        <w:rPr>
          <w:rFonts w:ascii="標楷體" w:eastAsia="標楷體" w:hAnsi="標楷體"/>
          <w:kern w:val="0"/>
          <w:sz w:val="28"/>
        </w:rPr>
        <w:t xml:space="preserve">           □公開招標，資格與規格合併一段投標、分段開標，再邀符合招標文件規定之廠商投價格標。</w:t>
      </w:r>
    </w:p>
    <w:p w14:paraId="25CF9119" w14:textId="77777777" w:rsidR="00232AA9" w:rsidRPr="00085523" w:rsidRDefault="00232AA9" w:rsidP="00232AA9">
      <w:pPr>
        <w:spacing w:line="360" w:lineRule="exact"/>
        <w:ind w:left="1814" w:hanging="1814"/>
        <w:jc w:val="both"/>
        <w:textAlignment w:val="baseline"/>
        <w:rPr>
          <w:rFonts w:eastAsia="全真楷書"/>
          <w:spacing w:val="14"/>
          <w:kern w:val="0"/>
        </w:rPr>
      </w:pPr>
      <w:r w:rsidRPr="00085523">
        <w:rPr>
          <w:rFonts w:ascii="標楷體" w:eastAsia="標楷體" w:hAnsi="標楷體"/>
          <w:kern w:val="0"/>
          <w:sz w:val="28"/>
        </w:rPr>
        <w:t xml:space="preserve">           □選擇性招標，邀請廠商就資格、與規格、價格分次投標、分段開標。</w:t>
      </w:r>
    </w:p>
    <w:p w14:paraId="26FE3118" w14:textId="77777777" w:rsidR="00232AA9" w:rsidRPr="00085523" w:rsidRDefault="00232AA9" w:rsidP="00232AA9">
      <w:pPr>
        <w:spacing w:line="360" w:lineRule="exact"/>
        <w:ind w:left="1814" w:hanging="1814"/>
        <w:jc w:val="both"/>
        <w:textAlignment w:val="baseline"/>
        <w:rPr>
          <w:rFonts w:eastAsia="全真楷書"/>
          <w:spacing w:val="14"/>
          <w:kern w:val="0"/>
        </w:rPr>
      </w:pPr>
      <w:r w:rsidRPr="00085523">
        <w:rPr>
          <w:rFonts w:ascii="標楷體" w:eastAsia="標楷體" w:hAnsi="標楷體"/>
          <w:kern w:val="0"/>
          <w:sz w:val="28"/>
        </w:rPr>
        <w:t xml:space="preserve">           □選擇性招標，邀請符合資格之廠商就規格與價格一次投標、分段開標。</w:t>
      </w:r>
    </w:p>
    <w:p w14:paraId="00AE245D" w14:textId="77777777" w:rsidR="00232AA9" w:rsidRPr="00085523" w:rsidRDefault="00232AA9" w:rsidP="00B02F7C">
      <w:pPr>
        <w:numPr>
          <w:ilvl w:val="0"/>
          <w:numId w:val="90"/>
        </w:numPr>
        <w:spacing w:line="360" w:lineRule="exact"/>
        <w:ind w:left="1246" w:hanging="1246"/>
        <w:jc w:val="both"/>
        <w:rPr>
          <w:rFonts w:eastAsia="全真楷書"/>
          <w:spacing w:val="14"/>
          <w:kern w:val="0"/>
        </w:rPr>
      </w:pPr>
      <w:r w:rsidRPr="00085523">
        <w:rPr>
          <w:rFonts w:ascii="標楷體" w:eastAsia="標楷體" w:hAnsi="標楷體"/>
          <w:w w:val="98"/>
          <w:kern w:val="0"/>
          <w:sz w:val="28"/>
        </w:rPr>
        <w:t>押標金金額(無押標金者免填，有押標金者不得逾</w:t>
      </w:r>
      <w:r w:rsidRPr="00085523">
        <w:rPr>
          <w:rFonts w:eastAsia="標楷體"/>
          <w:w w:val="98"/>
          <w:kern w:val="0"/>
          <w:sz w:val="28"/>
        </w:rPr>
        <w:t>新臺幣</w:t>
      </w:r>
      <w:r w:rsidRPr="00085523">
        <w:rPr>
          <w:rFonts w:eastAsia="標楷體"/>
          <w:w w:val="98"/>
          <w:kern w:val="0"/>
          <w:sz w:val="28"/>
        </w:rPr>
        <w:t>5</w:t>
      </w:r>
      <w:r w:rsidRPr="00085523">
        <w:rPr>
          <w:rFonts w:eastAsia="標楷體"/>
          <w:w w:val="98"/>
          <w:kern w:val="0"/>
          <w:sz w:val="28"/>
        </w:rPr>
        <w:t>千萬元</w:t>
      </w:r>
      <w:r w:rsidRPr="00085523">
        <w:rPr>
          <w:rFonts w:ascii="標楷體" w:eastAsia="標楷體" w:hAnsi="標楷體"/>
          <w:w w:val="98"/>
          <w:kern w:val="0"/>
          <w:sz w:val="28"/>
        </w:rPr>
        <w:t>)：</w:t>
      </w:r>
    </w:p>
    <w:p w14:paraId="33B5B191" w14:textId="77777777" w:rsidR="00232AA9" w:rsidRPr="00085523" w:rsidRDefault="00232AA9" w:rsidP="00232AA9">
      <w:pPr>
        <w:spacing w:line="360" w:lineRule="exact"/>
        <w:ind w:left="1357" w:hanging="349"/>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kern w:val="0"/>
          <w:sz w:val="28"/>
          <w:szCs w:val="28"/>
        </w:rPr>
        <w:t>(1)</w:t>
      </w:r>
      <w:r w:rsidRPr="00085523">
        <w:rPr>
          <w:rFonts w:eastAsia="標楷體"/>
          <w:kern w:val="0"/>
          <w:sz w:val="28"/>
          <w:szCs w:val="28"/>
        </w:rPr>
        <w:t>一定</w:t>
      </w:r>
      <w:r w:rsidRPr="00085523">
        <w:rPr>
          <w:rFonts w:ascii="標楷體" w:eastAsia="標楷體" w:hAnsi="標楷體"/>
          <w:kern w:val="0"/>
          <w:sz w:val="28"/>
          <w:szCs w:val="28"/>
        </w:rPr>
        <w:t>金額：</w:t>
      </w:r>
      <w:r w:rsidRPr="00085523">
        <w:rPr>
          <w:rFonts w:ascii="標楷體" w:eastAsia="標楷體" w:hAnsi="標楷體"/>
          <w:kern w:val="0"/>
          <w:sz w:val="28"/>
          <w:szCs w:val="28"/>
          <w:u w:val="single"/>
        </w:rPr>
        <w:t xml:space="preserve">               </w:t>
      </w:r>
    </w:p>
    <w:p w14:paraId="5C69E0D7" w14:textId="77777777" w:rsidR="00232AA9" w:rsidRPr="00085523" w:rsidRDefault="00232AA9" w:rsidP="00232AA9">
      <w:pPr>
        <w:spacing w:line="360" w:lineRule="exact"/>
        <w:ind w:left="1357" w:hanging="349"/>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kern w:val="0"/>
          <w:sz w:val="28"/>
          <w:szCs w:val="28"/>
        </w:rPr>
        <w:t>(2)</w:t>
      </w:r>
      <w:r w:rsidRPr="00085523">
        <w:rPr>
          <w:rFonts w:ascii="標楷體" w:eastAsia="標楷體" w:hAnsi="標楷體"/>
          <w:kern w:val="0"/>
          <w:sz w:val="28"/>
          <w:szCs w:val="28"/>
        </w:rPr>
        <w:t>標價之一定比率：__</w:t>
      </w:r>
      <w:r w:rsidRPr="00085523">
        <w:rPr>
          <w:rFonts w:eastAsia="標楷體"/>
          <w:kern w:val="0"/>
          <w:sz w:val="28"/>
          <w:szCs w:val="28"/>
        </w:rPr>
        <w:t>___%</w:t>
      </w:r>
    </w:p>
    <w:p w14:paraId="64E3834A" w14:textId="77777777" w:rsidR="00232AA9" w:rsidRPr="00085523" w:rsidRDefault="00232AA9" w:rsidP="00B02F7C">
      <w:pPr>
        <w:numPr>
          <w:ilvl w:val="0"/>
          <w:numId w:val="90"/>
        </w:numPr>
        <w:spacing w:line="360" w:lineRule="exact"/>
        <w:ind w:left="1134" w:hanging="1134"/>
        <w:jc w:val="both"/>
        <w:rPr>
          <w:rFonts w:ascii="標楷體" w:eastAsia="標楷體" w:hAnsi="標楷體"/>
          <w:kern w:val="0"/>
          <w:sz w:val="28"/>
        </w:rPr>
      </w:pPr>
      <w:r w:rsidRPr="00085523">
        <w:rPr>
          <w:rFonts w:ascii="標楷體" w:eastAsia="標楷體" w:hAnsi="標楷體"/>
          <w:kern w:val="0"/>
          <w:sz w:val="28"/>
        </w:rPr>
        <w:t>採電子投標之廠商，押標金予以減收金額(無押標金或未採電子投標者免填)：</w:t>
      </w:r>
    </w:p>
    <w:p w14:paraId="073094B0" w14:textId="77777777" w:rsidR="00232AA9" w:rsidRPr="00085523" w:rsidRDefault="00232AA9" w:rsidP="00B02F7C">
      <w:pPr>
        <w:numPr>
          <w:ilvl w:val="0"/>
          <w:numId w:val="90"/>
        </w:numPr>
        <w:spacing w:line="360" w:lineRule="exact"/>
        <w:ind w:left="1134" w:hanging="1134"/>
        <w:jc w:val="both"/>
        <w:rPr>
          <w:rFonts w:ascii="標楷體" w:eastAsia="標楷體" w:hAnsi="標楷體"/>
          <w:kern w:val="0"/>
          <w:sz w:val="28"/>
        </w:rPr>
      </w:pPr>
      <w:r w:rsidRPr="00085523">
        <w:rPr>
          <w:rFonts w:ascii="標楷體" w:eastAsia="標楷體" w:hAnsi="標楷體"/>
          <w:kern w:val="0"/>
          <w:sz w:val="28"/>
        </w:rPr>
        <w:t>為押標金保證金暨其他擔保作業辦法</w:t>
      </w:r>
      <w:r w:rsidRPr="00085523">
        <w:rPr>
          <w:rFonts w:eastAsia="標楷體"/>
          <w:kern w:val="0"/>
          <w:sz w:val="28"/>
        </w:rPr>
        <w:t>第</w:t>
      </w:r>
      <w:r w:rsidRPr="00085523">
        <w:rPr>
          <w:rFonts w:eastAsia="標楷體"/>
          <w:kern w:val="0"/>
          <w:sz w:val="28"/>
        </w:rPr>
        <w:t>33</w:t>
      </w:r>
      <w:r w:rsidRPr="00085523">
        <w:rPr>
          <w:rFonts w:eastAsia="標楷體"/>
          <w:kern w:val="0"/>
          <w:sz w:val="28"/>
        </w:rPr>
        <w:t>條之</w:t>
      </w:r>
      <w:r w:rsidRPr="00085523">
        <w:rPr>
          <w:rFonts w:eastAsia="標楷體"/>
          <w:kern w:val="0"/>
          <w:sz w:val="28"/>
        </w:rPr>
        <w:t>5</w:t>
      </w:r>
      <w:r w:rsidRPr="00085523">
        <w:rPr>
          <w:rFonts w:eastAsia="標楷體"/>
          <w:kern w:val="0"/>
          <w:sz w:val="28"/>
        </w:rPr>
        <w:t>第</w:t>
      </w:r>
      <w:r w:rsidRPr="00085523">
        <w:rPr>
          <w:rFonts w:eastAsia="標楷體"/>
          <w:kern w:val="0"/>
          <w:sz w:val="28"/>
        </w:rPr>
        <w:t>2</w:t>
      </w:r>
      <w:r w:rsidRPr="00085523">
        <w:rPr>
          <w:rFonts w:eastAsia="標楷體"/>
          <w:kern w:val="0"/>
          <w:sz w:val="28"/>
        </w:rPr>
        <w:t>項所稱優良廠商者</w:t>
      </w:r>
      <w:r w:rsidRPr="00085523">
        <w:rPr>
          <w:rFonts w:eastAsia="標楷體"/>
          <w:kern w:val="0"/>
          <w:sz w:val="28"/>
        </w:rPr>
        <w:t>(</w:t>
      </w:r>
      <w:r w:rsidRPr="00085523">
        <w:rPr>
          <w:rFonts w:eastAsia="標楷體"/>
          <w:kern w:val="0"/>
          <w:sz w:val="28"/>
        </w:rPr>
        <w:t>公開於政府電子採購網</w:t>
      </w:r>
      <w:r w:rsidRPr="00085523">
        <w:rPr>
          <w:rFonts w:eastAsia="標楷體"/>
          <w:kern w:val="0"/>
          <w:sz w:val="28"/>
        </w:rPr>
        <w:t>https://web.pcc.gov.tw/</w:t>
      </w:r>
      <w:r w:rsidRPr="00085523">
        <w:rPr>
          <w:rFonts w:eastAsia="標楷體"/>
          <w:kern w:val="0"/>
          <w:sz w:val="28"/>
        </w:rPr>
        <w:t>查詢服務</w:t>
      </w:r>
      <w:r w:rsidRPr="00085523">
        <w:rPr>
          <w:rFonts w:eastAsia="標楷體"/>
          <w:kern w:val="0"/>
          <w:sz w:val="28"/>
        </w:rPr>
        <w:t>/</w:t>
      </w:r>
      <w:r w:rsidRPr="00085523">
        <w:rPr>
          <w:rFonts w:eastAsia="標楷體"/>
          <w:kern w:val="0"/>
          <w:sz w:val="28"/>
        </w:rPr>
        <w:t>廠</w:t>
      </w:r>
      <w:r w:rsidRPr="00085523">
        <w:rPr>
          <w:rFonts w:ascii="標楷體" w:eastAsia="標楷體" w:hAnsi="標楷體"/>
          <w:kern w:val="0"/>
          <w:sz w:val="28"/>
        </w:rPr>
        <w:t>商相關/優良廠商名單/有效名單列表)，押標金予以減收金額：</w:t>
      </w:r>
    </w:p>
    <w:p w14:paraId="6DC4DF81" w14:textId="77777777" w:rsidR="00232AA9" w:rsidRPr="00085523" w:rsidRDefault="00232AA9" w:rsidP="00232AA9">
      <w:pPr>
        <w:spacing w:line="360" w:lineRule="exact"/>
        <w:ind w:left="1316" w:hanging="308"/>
        <w:jc w:val="both"/>
        <w:textAlignment w:val="baseline"/>
        <w:rPr>
          <w:rFonts w:ascii="標楷體" w:eastAsia="標楷體" w:hAnsi="標楷體"/>
          <w:kern w:val="0"/>
          <w:sz w:val="28"/>
        </w:rPr>
      </w:pPr>
      <w:r w:rsidRPr="00085523">
        <w:rPr>
          <w:rFonts w:ascii="標楷體" w:eastAsia="標楷體" w:hAnsi="標楷體"/>
          <w:kern w:val="0"/>
          <w:sz w:val="28"/>
        </w:rPr>
        <w:t>□行政院</w:t>
      </w:r>
      <w:r w:rsidRPr="00085523">
        <w:rPr>
          <w:rFonts w:eastAsia="標楷體"/>
          <w:kern w:val="0"/>
          <w:sz w:val="28"/>
        </w:rPr>
        <w:t>公共工程委員會公共工程金質獎之得獎廠商，減收原應繳額度之</w:t>
      </w:r>
      <w:r w:rsidRPr="00085523">
        <w:rPr>
          <w:rFonts w:eastAsia="標楷體"/>
          <w:kern w:val="0"/>
          <w:sz w:val="28"/>
        </w:rPr>
        <w:t>50%</w:t>
      </w:r>
      <w:r w:rsidRPr="00085523">
        <w:rPr>
          <w:rFonts w:eastAsia="標楷體"/>
          <w:kern w:val="0"/>
          <w:sz w:val="28"/>
        </w:rPr>
        <w:t>。</w:t>
      </w:r>
    </w:p>
    <w:p w14:paraId="34BF4137" w14:textId="77777777" w:rsidR="00232AA9" w:rsidRPr="00085523" w:rsidRDefault="00232AA9" w:rsidP="00232AA9">
      <w:pPr>
        <w:spacing w:line="360" w:lineRule="exact"/>
        <w:ind w:left="1316" w:hanging="308"/>
        <w:jc w:val="both"/>
        <w:textAlignment w:val="baseline"/>
        <w:rPr>
          <w:rFonts w:eastAsia="標楷體"/>
          <w:kern w:val="0"/>
          <w:sz w:val="28"/>
        </w:rPr>
      </w:pPr>
      <w:r w:rsidRPr="00085523">
        <w:rPr>
          <w:rFonts w:ascii="標楷體" w:eastAsia="標楷體" w:hAnsi="標楷體"/>
          <w:kern w:val="0"/>
          <w:sz w:val="28"/>
        </w:rPr>
        <w:t>□其他獎項(</w:t>
      </w:r>
      <w:r w:rsidRPr="00085523">
        <w:rPr>
          <w:rFonts w:eastAsia="標楷體"/>
          <w:kern w:val="0"/>
          <w:sz w:val="28"/>
        </w:rPr>
        <w:t>例如「推動職業安全衛生優良工程金安獎」、「民間參與公共建設金擘獎」、「交通部金路獎」、「經濟部公共工程優質獎」等」，由招標機關敘明獎項名稱及減收額度，其減收總額度不逾原定應繳總額之</w:t>
      </w:r>
      <w:r w:rsidRPr="00085523">
        <w:rPr>
          <w:rFonts w:eastAsia="標楷體"/>
          <w:kern w:val="0"/>
          <w:sz w:val="28"/>
        </w:rPr>
        <w:t>50%)</w:t>
      </w:r>
      <w:r w:rsidRPr="00085523">
        <w:rPr>
          <w:rFonts w:eastAsia="標楷體"/>
          <w:kern w:val="0"/>
          <w:sz w:val="28"/>
        </w:rPr>
        <w:t>：為押標金保證金暨其他擔保作業辦法第</w:t>
      </w:r>
      <w:r w:rsidRPr="00085523">
        <w:rPr>
          <w:rFonts w:eastAsia="標楷體"/>
          <w:kern w:val="0"/>
          <w:sz w:val="28"/>
        </w:rPr>
        <w:t>33</w:t>
      </w:r>
      <w:r w:rsidRPr="00085523">
        <w:rPr>
          <w:rFonts w:eastAsia="標楷體"/>
          <w:kern w:val="0"/>
          <w:sz w:val="28"/>
        </w:rPr>
        <w:t>條之</w:t>
      </w:r>
      <w:r w:rsidRPr="00085523">
        <w:rPr>
          <w:rFonts w:eastAsia="標楷體"/>
          <w:kern w:val="0"/>
          <w:sz w:val="28"/>
        </w:rPr>
        <w:t>6</w:t>
      </w:r>
      <w:r w:rsidRPr="00085523">
        <w:rPr>
          <w:rFonts w:eastAsia="標楷體"/>
          <w:kern w:val="0"/>
          <w:sz w:val="28"/>
        </w:rPr>
        <w:t>所稱全球化廠商者，押標金予以減收之金額</w:t>
      </w:r>
      <w:r w:rsidRPr="00085523">
        <w:rPr>
          <w:rFonts w:eastAsia="標楷體"/>
          <w:kern w:val="0"/>
          <w:sz w:val="28"/>
        </w:rPr>
        <w:t>(</w:t>
      </w:r>
      <w:r w:rsidRPr="00085523">
        <w:rPr>
          <w:rFonts w:eastAsia="標楷體"/>
          <w:kern w:val="0"/>
          <w:sz w:val="28"/>
        </w:rPr>
        <w:t>無者免填</w:t>
      </w:r>
      <w:r w:rsidRPr="00085523">
        <w:rPr>
          <w:rFonts w:eastAsia="標楷體"/>
          <w:kern w:val="0"/>
          <w:sz w:val="28"/>
        </w:rPr>
        <w:t>)</w:t>
      </w:r>
      <w:r w:rsidRPr="00085523">
        <w:rPr>
          <w:rFonts w:eastAsia="標楷體"/>
          <w:kern w:val="0"/>
          <w:sz w:val="28"/>
        </w:rPr>
        <w:t>：</w:t>
      </w:r>
    </w:p>
    <w:p w14:paraId="28359D72" w14:textId="77777777" w:rsidR="00232AA9" w:rsidRPr="00085523" w:rsidRDefault="00232AA9" w:rsidP="00B02F7C">
      <w:pPr>
        <w:numPr>
          <w:ilvl w:val="0"/>
          <w:numId w:val="90"/>
        </w:numPr>
        <w:spacing w:line="360" w:lineRule="exact"/>
        <w:ind w:left="1134" w:hanging="1134"/>
        <w:jc w:val="both"/>
        <w:rPr>
          <w:kern w:val="0"/>
        </w:rPr>
      </w:pPr>
      <w:r w:rsidRPr="00085523">
        <w:rPr>
          <w:rFonts w:ascii="標楷體" w:eastAsia="標楷體" w:hAnsi="標楷體" w:hint="eastAsia"/>
          <w:sz w:val="28"/>
        </w:rPr>
        <w:t>押標金</w:t>
      </w:r>
      <w:r w:rsidRPr="00085523">
        <w:rPr>
          <w:rFonts w:eastAsia="標楷體"/>
          <w:sz w:val="28"/>
        </w:rPr>
        <w:t>有效期</w:t>
      </w:r>
      <w:r w:rsidRPr="00085523">
        <w:rPr>
          <w:rFonts w:eastAsia="標楷體"/>
          <w:sz w:val="28"/>
        </w:rPr>
        <w:t>(</w:t>
      </w:r>
      <w:r w:rsidRPr="00085523">
        <w:rPr>
          <w:rFonts w:eastAsia="標楷體"/>
          <w:sz w:val="28"/>
        </w:rPr>
        <w:t>無押標金者免填</w:t>
      </w:r>
      <w:r w:rsidRPr="00085523">
        <w:rPr>
          <w:rFonts w:eastAsia="標楷體"/>
          <w:sz w:val="28"/>
        </w:rPr>
        <w:t>)</w:t>
      </w:r>
      <w:r w:rsidRPr="00085523">
        <w:rPr>
          <w:rFonts w:eastAsia="標楷體"/>
          <w:sz w:val="28"/>
        </w:rPr>
        <w:t>：</w:t>
      </w:r>
      <w:r w:rsidRPr="00085523">
        <w:rPr>
          <w:rFonts w:eastAsia="標楷體"/>
          <w:b/>
          <w:sz w:val="28"/>
          <w:u w:val="single"/>
        </w:rPr>
        <w:t xml:space="preserve">   </w:t>
      </w:r>
      <w:bookmarkStart w:id="36" w:name="_Hlk202876966"/>
      <w:r w:rsidRPr="00085523">
        <w:rPr>
          <w:rFonts w:eastAsia="標楷體"/>
          <w:b/>
          <w:sz w:val="28"/>
          <w:u w:val="single"/>
        </w:rPr>
        <w:t>年</w:t>
      </w:r>
      <w:r w:rsidRPr="00085523">
        <w:rPr>
          <w:rFonts w:eastAsia="標楷體"/>
          <w:b/>
          <w:sz w:val="28"/>
          <w:u w:val="single"/>
        </w:rPr>
        <w:t xml:space="preserve">  </w:t>
      </w:r>
      <w:r w:rsidRPr="00085523">
        <w:rPr>
          <w:rFonts w:eastAsia="標楷體"/>
          <w:b/>
          <w:sz w:val="28"/>
          <w:u w:val="single"/>
        </w:rPr>
        <w:t>月</w:t>
      </w:r>
      <w:r w:rsidRPr="00085523">
        <w:rPr>
          <w:rFonts w:eastAsia="標楷體"/>
          <w:b/>
          <w:sz w:val="28"/>
          <w:u w:val="single"/>
        </w:rPr>
        <w:t xml:space="preserve">  </w:t>
      </w:r>
      <w:r w:rsidRPr="00085523">
        <w:rPr>
          <w:rFonts w:eastAsia="標楷體"/>
          <w:b/>
          <w:sz w:val="28"/>
          <w:u w:val="single"/>
        </w:rPr>
        <w:t>日</w:t>
      </w:r>
      <w:r w:rsidRPr="00085523">
        <w:rPr>
          <w:rFonts w:eastAsia="標楷體"/>
          <w:b/>
          <w:sz w:val="28"/>
        </w:rPr>
        <w:t>。上開有效期，機關洽廠商延長投標文件有效期者，其押標金之有效期應隨辦理延長</w:t>
      </w:r>
      <w:bookmarkEnd w:id="36"/>
      <w:r w:rsidRPr="00085523">
        <w:rPr>
          <w:rFonts w:eastAsia="標楷體"/>
          <w:b/>
          <w:sz w:val="28"/>
        </w:rPr>
        <w:t>。</w:t>
      </w:r>
      <w:r w:rsidRPr="00085523">
        <w:rPr>
          <w:rFonts w:eastAsia="標楷體"/>
          <w:b/>
          <w:sz w:val="28"/>
          <w:szCs w:val="28"/>
        </w:rPr>
        <w:t>廠商以銀行開發或保兌之不可撤銷擔保信用狀、銀行之書面連帶保證或保險公司之保證保險單繳納押標金者，除招標文件另有規定者外，其有效期應較招標文件規定之</w:t>
      </w:r>
      <w:r w:rsidRPr="00085523">
        <w:rPr>
          <w:rFonts w:eastAsia="標楷體"/>
          <w:b/>
          <w:sz w:val="28"/>
          <w:szCs w:val="28"/>
          <w:u w:val="single"/>
        </w:rPr>
        <w:t>報價有效期長</w:t>
      </w:r>
      <w:r w:rsidRPr="00085523">
        <w:rPr>
          <w:rFonts w:eastAsia="標楷體"/>
          <w:b/>
          <w:sz w:val="28"/>
          <w:szCs w:val="28"/>
          <w:u w:val="single"/>
        </w:rPr>
        <w:t>30</w:t>
      </w:r>
      <w:r w:rsidRPr="00085523">
        <w:rPr>
          <w:rFonts w:eastAsia="標楷體"/>
          <w:b/>
          <w:sz w:val="28"/>
          <w:szCs w:val="28"/>
          <w:u w:val="single"/>
        </w:rPr>
        <w:t>日</w:t>
      </w:r>
      <w:r w:rsidRPr="00085523">
        <w:rPr>
          <w:rFonts w:eastAsia="標楷體"/>
          <w:b/>
          <w:sz w:val="28"/>
          <w:szCs w:val="28"/>
        </w:rPr>
        <w:t>，廠商延長報</w:t>
      </w:r>
      <w:r w:rsidRPr="00085523">
        <w:rPr>
          <w:rFonts w:eastAsia="標楷體"/>
          <w:b/>
          <w:sz w:val="28"/>
          <w:szCs w:val="28"/>
        </w:rPr>
        <w:lastRenderedPageBreak/>
        <w:t>價有效期者，其所繳納押標金之有效期應一併延長之</w:t>
      </w:r>
      <w:r w:rsidRPr="00085523">
        <w:rPr>
          <w:rFonts w:eastAsia="標楷體"/>
          <w:w w:val="98"/>
          <w:kern w:val="0"/>
          <w:sz w:val="28"/>
        </w:rPr>
        <w:t>：</w:t>
      </w:r>
    </w:p>
    <w:p w14:paraId="2BE5D650" w14:textId="77777777" w:rsidR="00232AA9" w:rsidRPr="00085523" w:rsidRDefault="00232AA9" w:rsidP="00B02F7C">
      <w:pPr>
        <w:numPr>
          <w:ilvl w:val="0"/>
          <w:numId w:val="90"/>
        </w:numPr>
        <w:spacing w:line="360" w:lineRule="exact"/>
        <w:ind w:left="1260" w:hanging="1260"/>
        <w:rPr>
          <w:rFonts w:eastAsia="標楷體"/>
          <w:kern w:val="0"/>
          <w:sz w:val="28"/>
        </w:rPr>
      </w:pPr>
      <w:r w:rsidRPr="00085523">
        <w:rPr>
          <w:rFonts w:eastAsia="標楷體"/>
          <w:kern w:val="0"/>
          <w:sz w:val="28"/>
        </w:rPr>
        <w:t>押標金繳納期限：截止投標期限前繳納。</w:t>
      </w:r>
      <w:r w:rsidRPr="00085523">
        <w:rPr>
          <w:rFonts w:eastAsia="標楷體"/>
          <w:kern w:val="0"/>
          <w:sz w:val="28"/>
        </w:rPr>
        <w:t>(</w:t>
      </w:r>
      <w:r w:rsidRPr="00085523">
        <w:rPr>
          <w:rFonts w:eastAsia="標楷體"/>
          <w:kern w:val="0"/>
          <w:sz w:val="28"/>
        </w:rPr>
        <w:t>無押標金者不適用</w:t>
      </w:r>
      <w:r w:rsidRPr="00085523">
        <w:rPr>
          <w:rFonts w:eastAsia="標楷體"/>
          <w:kern w:val="0"/>
          <w:sz w:val="28"/>
        </w:rPr>
        <w:t>)</w:t>
      </w:r>
    </w:p>
    <w:p w14:paraId="2B5B81DF" w14:textId="77777777" w:rsidR="00232AA9" w:rsidRPr="00085523" w:rsidRDefault="00232AA9" w:rsidP="00B02F7C">
      <w:pPr>
        <w:numPr>
          <w:ilvl w:val="0"/>
          <w:numId w:val="90"/>
        </w:numPr>
        <w:spacing w:line="360" w:lineRule="exact"/>
        <w:ind w:left="1260" w:hanging="1260"/>
        <w:rPr>
          <w:rFonts w:eastAsia="全真楷書"/>
          <w:spacing w:val="14"/>
          <w:kern w:val="0"/>
        </w:rPr>
      </w:pPr>
      <w:r w:rsidRPr="00085523">
        <w:rPr>
          <w:rFonts w:eastAsia="標楷體"/>
          <w:kern w:val="0"/>
          <w:sz w:val="28"/>
        </w:rPr>
        <w:t>押</w:t>
      </w:r>
      <w:r w:rsidRPr="00085523">
        <w:rPr>
          <w:rFonts w:ascii="標楷體" w:eastAsia="標楷體" w:hAnsi="標楷體"/>
          <w:kern w:val="0"/>
          <w:sz w:val="28"/>
        </w:rPr>
        <w:t>標金</w:t>
      </w:r>
      <w:r w:rsidRPr="00085523">
        <w:rPr>
          <w:rFonts w:ascii="標楷體" w:eastAsia="標楷體" w:hAnsi="標楷體"/>
          <w:kern w:val="0"/>
          <w:sz w:val="28"/>
          <w:szCs w:val="28"/>
        </w:rPr>
        <w:t>及各種保證金繳納規</w:t>
      </w:r>
      <w:r w:rsidRPr="00085523">
        <w:rPr>
          <w:rFonts w:ascii="標楷體" w:eastAsia="標楷體" w:hAnsi="標楷體"/>
          <w:w w:val="98"/>
          <w:kern w:val="0"/>
          <w:sz w:val="28"/>
        </w:rPr>
        <w:t>定(無者免填)：</w:t>
      </w:r>
    </w:p>
    <w:p w14:paraId="70921470" w14:textId="77777777" w:rsidR="00232AA9" w:rsidRPr="00085523" w:rsidRDefault="00232AA9" w:rsidP="00232AA9">
      <w:pPr>
        <w:spacing w:line="360" w:lineRule="exact"/>
        <w:ind w:left="1560" w:hanging="851"/>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一）應由廠商以現金、金融機構簽發之本票或支票、保付支票、郵政匯票、政府公債、設定質權之金融機構定期存款單、銀行開發或保兌之不可撤銷擔保信用狀繳納，或取具銀行之書面連帶保證、保險公司之連帶保證保險單繳納，並應符合押標金保證金暨其他擔保作業辦法規定之格式。</w:t>
      </w:r>
    </w:p>
    <w:p w14:paraId="2F26F105" w14:textId="77777777" w:rsidR="00232AA9" w:rsidRPr="00085523" w:rsidRDefault="00232AA9" w:rsidP="00232AA9">
      <w:pPr>
        <w:spacing w:line="360" w:lineRule="exact"/>
        <w:ind w:left="1560" w:hanging="851"/>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（二）如以金融機構本票、支票、保付支票或郵政匯票繳納者，應為即期並以本機關（衛生福利部疾病管制署）為受款人，未填寫受款人者，以執票之機關為受款人。</w:t>
      </w:r>
    </w:p>
    <w:p w14:paraId="03F908B0" w14:textId="77777777" w:rsidR="00232AA9" w:rsidRPr="00085523" w:rsidRDefault="00232AA9" w:rsidP="00B02F7C">
      <w:pPr>
        <w:numPr>
          <w:ilvl w:val="0"/>
          <w:numId w:val="90"/>
        </w:numPr>
        <w:spacing w:line="360" w:lineRule="exact"/>
        <w:ind w:left="1134" w:hanging="1134"/>
        <w:rPr>
          <w:rFonts w:ascii="標楷體" w:eastAsia="標楷體" w:hAnsi="標楷體"/>
          <w:b/>
          <w:kern w:val="0"/>
          <w:sz w:val="28"/>
        </w:rPr>
      </w:pPr>
      <w:r w:rsidRPr="00085523">
        <w:rPr>
          <w:rFonts w:ascii="標楷體" w:eastAsia="標楷體" w:hAnsi="標楷體"/>
          <w:b/>
          <w:kern w:val="0"/>
          <w:sz w:val="28"/>
        </w:rPr>
        <w:t>無押標金之理由為：</w:t>
      </w:r>
    </w:p>
    <w:p w14:paraId="03CF0070" w14:textId="77777777" w:rsidR="00232AA9" w:rsidRPr="00085523" w:rsidRDefault="00232AA9" w:rsidP="00232AA9">
      <w:pPr>
        <w:spacing w:line="360" w:lineRule="exact"/>
        <w:ind w:left="1134"/>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kern w:val="0"/>
          <w:sz w:val="28"/>
        </w:rPr>
        <w:t>(1)</w:t>
      </w:r>
      <w:r w:rsidRPr="00085523">
        <w:rPr>
          <w:rFonts w:eastAsia="標楷體"/>
          <w:b/>
          <w:spacing w:val="14"/>
          <w:kern w:val="0"/>
          <w:sz w:val="28"/>
        </w:rPr>
        <w:t>勞</w:t>
      </w:r>
      <w:r w:rsidRPr="00085523">
        <w:rPr>
          <w:rFonts w:ascii="標楷體" w:eastAsia="標楷體" w:hAnsi="標楷體"/>
          <w:b/>
          <w:spacing w:val="14"/>
          <w:kern w:val="0"/>
          <w:sz w:val="28"/>
        </w:rPr>
        <w:t>務採購。</w:t>
      </w:r>
    </w:p>
    <w:p w14:paraId="37507A84"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eastAsia="標楷體"/>
          <w:spacing w:val="14"/>
          <w:kern w:val="0"/>
          <w:sz w:val="28"/>
        </w:rPr>
        <w:t>未</w:t>
      </w:r>
      <w:r w:rsidRPr="00085523">
        <w:rPr>
          <w:rFonts w:ascii="標楷體" w:eastAsia="標楷體" w:hAnsi="標楷體"/>
          <w:spacing w:val="14"/>
          <w:kern w:val="0"/>
          <w:sz w:val="28"/>
        </w:rPr>
        <w:t>達公告金額之工程、財物採購</w:t>
      </w:r>
      <w:r w:rsidRPr="00085523">
        <w:rPr>
          <w:rFonts w:ascii="標楷體" w:eastAsia="標楷體" w:hAnsi="標楷體"/>
          <w:kern w:val="0"/>
          <w:sz w:val="28"/>
        </w:rPr>
        <w:t>。</w:t>
      </w:r>
    </w:p>
    <w:p w14:paraId="2578EBC7"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ascii="標楷體" w:eastAsia="標楷體" w:hAnsi="標楷體"/>
          <w:spacing w:val="14"/>
          <w:kern w:val="0"/>
          <w:sz w:val="28"/>
        </w:rPr>
        <w:t>以議價方式辦理之採購。</w:t>
      </w:r>
    </w:p>
    <w:p w14:paraId="2AF9F242" w14:textId="77777777" w:rsidR="00232AA9" w:rsidRPr="00085523" w:rsidRDefault="00232AA9" w:rsidP="00232AA9">
      <w:pPr>
        <w:spacing w:line="360" w:lineRule="exact"/>
        <w:ind w:left="1871" w:hanging="1871"/>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(4)</w:t>
      </w:r>
      <w:r w:rsidRPr="00085523">
        <w:rPr>
          <w:rFonts w:ascii="標楷體" w:eastAsia="標楷體" w:hAnsi="標楷體"/>
          <w:kern w:val="0"/>
          <w:sz w:val="28"/>
        </w:rPr>
        <w:t>依市場交易慣例或採購案特性，無收取押標金之必要或可能者</w:t>
      </w:r>
    </w:p>
    <w:p w14:paraId="51CF93F5" w14:textId="77777777" w:rsidR="00232AA9" w:rsidRPr="00085523" w:rsidRDefault="00232AA9" w:rsidP="00B02F7C">
      <w:pPr>
        <w:numPr>
          <w:ilvl w:val="0"/>
          <w:numId w:val="90"/>
        </w:numPr>
        <w:spacing w:line="360" w:lineRule="exact"/>
        <w:ind w:left="854" w:hanging="854"/>
        <w:rPr>
          <w:rFonts w:ascii="標楷體" w:eastAsia="標楷體" w:hAnsi="標楷體"/>
          <w:kern w:val="0"/>
          <w:sz w:val="28"/>
        </w:rPr>
      </w:pPr>
      <w:r w:rsidRPr="00085523">
        <w:rPr>
          <w:rFonts w:ascii="標楷體" w:eastAsia="標楷體" w:hAnsi="標楷體"/>
          <w:kern w:val="0"/>
          <w:sz w:val="28"/>
        </w:rPr>
        <w:t>履約保證金金額(無者免填)：</w:t>
      </w:r>
    </w:p>
    <w:p w14:paraId="236C10DF" w14:textId="77777777" w:rsidR="00232AA9" w:rsidRPr="00085523" w:rsidRDefault="00232AA9" w:rsidP="00232AA9">
      <w:pPr>
        <w:spacing w:line="360" w:lineRule="exact"/>
        <w:ind w:firstLine="1092"/>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一定金額：_________；</w:t>
      </w:r>
    </w:p>
    <w:p w14:paraId="03CFFFF3" w14:textId="77777777" w:rsidR="00232AA9" w:rsidRPr="00085523" w:rsidRDefault="00232AA9" w:rsidP="00232AA9">
      <w:pPr>
        <w:spacing w:line="360" w:lineRule="exact"/>
        <w:ind w:firstLine="1092"/>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契約金額之一定比率：</w:t>
      </w:r>
      <w:r w:rsidRPr="00085523">
        <w:rPr>
          <w:rFonts w:ascii="標楷體" w:eastAsia="標楷體" w:hAnsi="標楷體"/>
          <w:spacing w:val="14"/>
          <w:kern w:val="0"/>
          <w:sz w:val="28"/>
          <w:u w:val="single"/>
        </w:rPr>
        <w:t xml:space="preserve">  </w:t>
      </w:r>
      <w:r w:rsidRPr="00085523">
        <w:rPr>
          <w:rFonts w:eastAsia="標楷體"/>
          <w:spacing w:val="14"/>
          <w:kern w:val="0"/>
          <w:sz w:val="28"/>
          <w:u w:val="single"/>
        </w:rPr>
        <w:t xml:space="preserve"> %</w:t>
      </w:r>
      <w:r w:rsidRPr="00085523">
        <w:rPr>
          <w:rFonts w:eastAsia="標楷體"/>
          <w:spacing w:val="14"/>
          <w:kern w:val="0"/>
          <w:sz w:val="28"/>
        </w:rPr>
        <w:t>。</w:t>
      </w:r>
    </w:p>
    <w:p w14:paraId="5D9AC4F3" w14:textId="77777777" w:rsidR="00232AA9" w:rsidRPr="00085523" w:rsidRDefault="00232AA9" w:rsidP="00232AA9">
      <w:pPr>
        <w:spacing w:line="360" w:lineRule="exact"/>
        <w:ind w:leftChars="453" w:left="1423" w:hanging="336"/>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1582768C" w14:textId="77777777" w:rsidR="00232AA9" w:rsidRPr="00085523" w:rsidRDefault="00232AA9" w:rsidP="00B02F7C">
      <w:pPr>
        <w:numPr>
          <w:ilvl w:val="0"/>
          <w:numId w:val="90"/>
        </w:numPr>
        <w:spacing w:line="360" w:lineRule="exact"/>
        <w:ind w:left="1134" w:hanging="1134"/>
        <w:rPr>
          <w:rFonts w:ascii="標楷體" w:eastAsia="標楷體" w:hAnsi="標楷體"/>
          <w:bCs/>
          <w:kern w:val="0"/>
          <w:sz w:val="28"/>
        </w:rPr>
      </w:pPr>
      <w:r w:rsidRPr="00085523">
        <w:rPr>
          <w:rFonts w:ascii="標楷體" w:eastAsia="標楷體" w:hAnsi="標楷體"/>
          <w:bCs/>
          <w:kern w:val="0"/>
          <w:sz w:val="28"/>
        </w:rPr>
        <w:t>得標廠商提出其他廠商之履約及賠償連帶保證者，履約保證金予以減收之金額(無者免填)：</w:t>
      </w:r>
    </w:p>
    <w:p w14:paraId="490A8B49" w14:textId="77777777" w:rsidR="00232AA9" w:rsidRPr="00085523" w:rsidRDefault="00232AA9" w:rsidP="00B02F7C">
      <w:pPr>
        <w:numPr>
          <w:ilvl w:val="0"/>
          <w:numId w:val="90"/>
        </w:numPr>
        <w:spacing w:line="360" w:lineRule="exact"/>
        <w:ind w:left="1134" w:hanging="1134"/>
        <w:rPr>
          <w:rFonts w:eastAsia="標楷體"/>
          <w:kern w:val="0"/>
          <w:sz w:val="28"/>
        </w:rPr>
      </w:pPr>
      <w:r w:rsidRPr="00085523">
        <w:rPr>
          <w:rFonts w:ascii="標楷體" w:eastAsia="標楷體" w:hAnsi="標楷體"/>
          <w:bCs/>
          <w:kern w:val="0"/>
          <w:sz w:val="28"/>
        </w:rPr>
        <w:t>得標廠商為押標金保證金暨其他擔保作業辦法第33條之5第2項所稱</w:t>
      </w:r>
      <w:r w:rsidRPr="00085523">
        <w:rPr>
          <w:rFonts w:eastAsia="標楷體"/>
          <w:bCs/>
          <w:kern w:val="0"/>
          <w:sz w:val="28"/>
        </w:rPr>
        <w:t>優良</w:t>
      </w:r>
      <w:r w:rsidRPr="00085523">
        <w:rPr>
          <w:rFonts w:eastAsia="標楷體"/>
          <w:kern w:val="0"/>
          <w:sz w:val="28"/>
        </w:rPr>
        <w:t>廠商者</w:t>
      </w:r>
      <w:r w:rsidRPr="00085523">
        <w:rPr>
          <w:rFonts w:eastAsia="標楷體"/>
          <w:kern w:val="0"/>
          <w:sz w:val="28"/>
        </w:rPr>
        <w:t>(</w:t>
      </w:r>
      <w:r w:rsidRPr="00085523">
        <w:rPr>
          <w:rFonts w:eastAsia="標楷體"/>
          <w:kern w:val="0"/>
          <w:sz w:val="28"/>
        </w:rPr>
        <w:t>公開於政府電子採購網</w:t>
      </w:r>
      <w:r w:rsidRPr="00085523">
        <w:rPr>
          <w:rFonts w:eastAsia="標楷體"/>
          <w:kern w:val="0"/>
          <w:sz w:val="28"/>
        </w:rPr>
        <w:t>https://web.pcc.gov.tw/</w:t>
      </w:r>
      <w:r w:rsidRPr="00085523">
        <w:rPr>
          <w:rFonts w:eastAsia="標楷體"/>
          <w:kern w:val="0"/>
          <w:sz w:val="28"/>
        </w:rPr>
        <w:t>查詢服務</w:t>
      </w:r>
      <w:r w:rsidRPr="00085523">
        <w:rPr>
          <w:rFonts w:eastAsia="標楷體"/>
          <w:kern w:val="0"/>
          <w:sz w:val="28"/>
        </w:rPr>
        <w:t>/</w:t>
      </w:r>
      <w:r w:rsidRPr="00085523">
        <w:rPr>
          <w:rFonts w:eastAsia="標楷體"/>
          <w:kern w:val="0"/>
          <w:sz w:val="28"/>
        </w:rPr>
        <w:t>廠商相關</w:t>
      </w:r>
      <w:r w:rsidRPr="00085523">
        <w:rPr>
          <w:rFonts w:eastAsia="標楷體"/>
          <w:kern w:val="0"/>
          <w:sz w:val="28"/>
        </w:rPr>
        <w:t>/</w:t>
      </w:r>
      <w:r w:rsidRPr="00085523">
        <w:rPr>
          <w:rFonts w:eastAsia="標楷體"/>
          <w:kern w:val="0"/>
          <w:sz w:val="28"/>
        </w:rPr>
        <w:t>優良廠商名單</w:t>
      </w:r>
      <w:r w:rsidRPr="00085523">
        <w:rPr>
          <w:rFonts w:eastAsia="標楷體"/>
          <w:kern w:val="0"/>
          <w:sz w:val="28"/>
        </w:rPr>
        <w:t>/</w:t>
      </w:r>
      <w:r w:rsidRPr="00085523">
        <w:rPr>
          <w:rFonts w:eastAsia="標楷體"/>
          <w:kern w:val="0"/>
          <w:sz w:val="28"/>
        </w:rPr>
        <w:t>有效名單列表</w:t>
      </w:r>
      <w:r w:rsidRPr="00085523">
        <w:rPr>
          <w:rFonts w:eastAsia="標楷體"/>
          <w:kern w:val="0"/>
          <w:sz w:val="28"/>
        </w:rPr>
        <w:t>)</w:t>
      </w:r>
      <w:r w:rsidRPr="00085523">
        <w:rPr>
          <w:rFonts w:eastAsia="標楷體"/>
          <w:kern w:val="0"/>
          <w:sz w:val="28"/>
        </w:rPr>
        <w:t>，履約保證金予以減收金額：</w:t>
      </w:r>
    </w:p>
    <w:p w14:paraId="348E52BA" w14:textId="77777777" w:rsidR="00232AA9" w:rsidRPr="00085523" w:rsidRDefault="00232AA9" w:rsidP="00232AA9">
      <w:pPr>
        <w:spacing w:line="360" w:lineRule="exact"/>
        <w:ind w:left="1134"/>
        <w:jc w:val="both"/>
        <w:textAlignment w:val="baseline"/>
        <w:rPr>
          <w:rFonts w:ascii="標楷體" w:eastAsia="標楷體" w:hAnsi="標楷體"/>
          <w:kern w:val="0"/>
          <w:sz w:val="28"/>
        </w:rPr>
      </w:pPr>
      <w:r w:rsidRPr="00085523">
        <w:rPr>
          <w:rFonts w:ascii="標楷體" w:eastAsia="標楷體" w:hAnsi="標楷體"/>
          <w:kern w:val="0"/>
          <w:sz w:val="28"/>
        </w:rPr>
        <w:t>□行政</w:t>
      </w:r>
      <w:r w:rsidRPr="00085523">
        <w:rPr>
          <w:rFonts w:eastAsia="標楷體"/>
          <w:kern w:val="0"/>
          <w:sz w:val="28"/>
        </w:rPr>
        <w:t>院公共工程委員會公共工程金質獎之得獎廠商，減收原應繳額度之</w:t>
      </w:r>
      <w:r w:rsidRPr="00085523">
        <w:rPr>
          <w:rFonts w:eastAsia="標楷體"/>
          <w:kern w:val="0"/>
          <w:sz w:val="28"/>
        </w:rPr>
        <w:t>50%</w:t>
      </w:r>
      <w:r w:rsidRPr="00085523">
        <w:rPr>
          <w:rFonts w:eastAsia="標楷體"/>
          <w:kern w:val="0"/>
          <w:sz w:val="28"/>
        </w:rPr>
        <w:t>。</w:t>
      </w:r>
    </w:p>
    <w:p w14:paraId="53086FED" w14:textId="77777777" w:rsidR="00232AA9" w:rsidRPr="00085523" w:rsidRDefault="00232AA9" w:rsidP="00232AA9">
      <w:pPr>
        <w:spacing w:line="360" w:lineRule="exact"/>
        <w:ind w:left="1134"/>
        <w:jc w:val="both"/>
        <w:textAlignment w:val="baseline"/>
        <w:rPr>
          <w:rFonts w:ascii="標楷體" w:eastAsia="標楷體" w:hAnsi="標楷體"/>
          <w:kern w:val="0"/>
          <w:sz w:val="28"/>
        </w:rPr>
      </w:pPr>
      <w:r w:rsidRPr="00085523">
        <w:rPr>
          <w:rFonts w:ascii="標楷體" w:eastAsia="標楷體" w:hAnsi="標楷體"/>
          <w:kern w:val="0"/>
          <w:sz w:val="28"/>
        </w:rPr>
        <w:t>□其他獎項(例如「推動職業安全衛生優良工程金安獎」、「民間參與公共建設金擘獎」、「交通部金路獎」、「經濟部公共工程優質獎」等」，由招標機關敘明獎項名稱及減收額度，其減收總額度不逾原定應繳總</w:t>
      </w:r>
      <w:r w:rsidRPr="00085523">
        <w:rPr>
          <w:rFonts w:eastAsia="標楷體"/>
          <w:kern w:val="0"/>
          <w:sz w:val="28"/>
        </w:rPr>
        <w:t>額之</w:t>
      </w:r>
      <w:r w:rsidRPr="00085523">
        <w:rPr>
          <w:rFonts w:eastAsia="標楷體"/>
          <w:kern w:val="0"/>
          <w:sz w:val="28"/>
        </w:rPr>
        <w:t>50%)</w:t>
      </w:r>
      <w:r w:rsidRPr="00085523">
        <w:rPr>
          <w:rFonts w:ascii="標楷體" w:eastAsia="標楷體" w:hAnsi="標楷體"/>
          <w:kern w:val="0"/>
          <w:sz w:val="28"/>
        </w:rPr>
        <w:t>：</w:t>
      </w:r>
    </w:p>
    <w:p w14:paraId="05BAC672" w14:textId="77777777" w:rsidR="00232AA9" w:rsidRPr="00085523" w:rsidRDefault="00232AA9" w:rsidP="00B02F7C">
      <w:pPr>
        <w:numPr>
          <w:ilvl w:val="0"/>
          <w:numId w:val="100"/>
        </w:numPr>
        <w:spacing w:line="360" w:lineRule="exact"/>
        <w:ind w:left="1134" w:hanging="1134"/>
        <w:jc w:val="both"/>
        <w:textAlignment w:val="baseline"/>
        <w:rPr>
          <w:rFonts w:eastAsia="標楷體"/>
          <w:kern w:val="0"/>
          <w:sz w:val="28"/>
        </w:rPr>
      </w:pPr>
      <w:r w:rsidRPr="00085523">
        <w:rPr>
          <w:rFonts w:ascii="標楷體" w:eastAsia="標楷體" w:hAnsi="標楷體"/>
          <w:kern w:val="0"/>
          <w:sz w:val="28"/>
        </w:rPr>
        <w:t>得標廠商為押標金保證金暨其他擔保作業</w:t>
      </w:r>
      <w:r w:rsidRPr="00085523">
        <w:rPr>
          <w:rFonts w:eastAsia="標楷體"/>
          <w:kern w:val="0"/>
          <w:sz w:val="28"/>
        </w:rPr>
        <w:t>辦法第</w:t>
      </w:r>
      <w:r w:rsidRPr="00085523">
        <w:rPr>
          <w:rFonts w:eastAsia="標楷體"/>
          <w:kern w:val="0"/>
          <w:sz w:val="28"/>
        </w:rPr>
        <w:t>33</w:t>
      </w:r>
      <w:r w:rsidRPr="00085523">
        <w:rPr>
          <w:rFonts w:eastAsia="標楷體"/>
          <w:kern w:val="0"/>
          <w:sz w:val="28"/>
        </w:rPr>
        <w:t>條之</w:t>
      </w:r>
      <w:r w:rsidRPr="00085523">
        <w:rPr>
          <w:rFonts w:eastAsia="標楷體"/>
          <w:kern w:val="0"/>
          <w:sz w:val="28"/>
        </w:rPr>
        <w:t>6</w:t>
      </w:r>
      <w:r w:rsidRPr="00085523">
        <w:rPr>
          <w:rFonts w:eastAsia="標楷體"/>
          <w:kern w:val="0"/>
          <w:sz w:val="28"/>
        </w:rPr>
        <w:t>所稱全球化廠商者，履約保證金予以減收之金額</w:t>
      </w:r>
      <w:r w:rsidRPr="00085523">
        <w:rPr>
          <w:rFonts w:eastAsia="標楷體"/>
          <w:kern w:val="0"/>
          <w:sz w:val="28"/>
        </w:rPr>
        <w:t>(</w:t>
      </w:r>
      <w:r w:rsidRPr="00085523">
        <w:rPr>
          <w:rFonts w:eastAsia="標楷體"/>
          <w:kern w:val="0"/>
          <w:sz w:val="28"/>
        </w:rPr>
        <w:t>無者免填</w:t>
      </w:r>
      <w:r w:rsidRPr="00085523">
        <w:rPr>
          <w:rFonts w:eastAsia="標楷體"/>
          <w:kern w:val="0"/>
          <w:sz w:val="28"/>
        </w:rPr>
        <w:t>)</w:t>
      </w:r>
      <w:r w:rsidRPr="00085523">
        <w:rPr>
          <w:rFonts w:eastAsia="標楷體"/>
          <w:kern w:val="0"/>
          <w:sz w:val="28"/>
        </w:rPr>
        <w:t>：</w:t>
      </w:r>
    </w:p>
    <w:p w14:paraId="695BB3BE" w14:textId="77777777" w:rsidR="00232AA9" w:rsidRPr="00085523" w:rsidRDefault="00232AA9" w:rsidP="00232AA9">
      <w:pPr>
        <w:spacing w:line="360" w:lineRule="exact"/>
        <w:ind w:left="1134" w:hanging="1134"/>
        <w:jc w:val="both"/>
        <w:textAlignment w:val="baseline"/>
        <w:rPr>
          <w:rFonts w:eastAsia="全真楷書"/>
          <w:spacing w:val="14"/>
          <w:kern w:val="0"/>
        </w:rPr>
      </w:pPr>
      <w:bookmarkStart w:id="37" w:name="_Hlk78985803"/>
      <w:r w:rsidRPr="00085523">
        <w:rPr>
          <w:rFonts w:ascii="標楷體" w:eastAsia="標楷體" w:hAnsi="標楷體"/>
          <w:kern w:val="0"/>
          <w:sz w:val="28"/>
        </w:rPr>
        <w:t>四十四之一</w:t>
      </w:r>
      <w:r w:rsidRPr="00085523">
        <w:rPr>
          <w:rFonts w:eastAsia="標楷體"/>
          <w:kern w:val="0"/>
          <w:sz w:val="28"/>
        </w:rPr>
        <w:t>、植栽工程養護期保證金（僅適用於植栽工程驗收合格後給付全</w:t>
      </w:r>
      <w:r w:rsidRPr="00085523">
        <w:rPr>
          <w:rFonts w:eastAsia="標楷體"/>
          <w:kern w:val="0"/>
          <w:sz w:val="28"/>
        </w:rPr>
        <w:lastRenderedPageBreak/>
        <w:t>部植栽價金之情形）額度為全部植栽價金之＿</w:t>
      </w:r>
      <w:r w:rsidRPr="00085523">
        <w:rPr>
          <w:rFonts w:eastAsia="標楷體"/>
          <w:kern w:val="0"/>
          <w:sz w:val="28"/>
        </w:rPr>
        <w:t>%</w:t>
      </w:r>
      <w:r w:rsidRPr="00085523">
        <w:rPr>
          <w:rFonts w:eastAsia="標楷體"/>
          <w:kern w:val="0"/>
          <w:sz w:val="28"/>
        </w:rPr>
        <w:t>（由機關於招標時自行填列；未填列者，為</w:t>
      </w:r>
      <w:r w:rsidRPr="00085523">
        <w:rPr>
          <w:rFonts w:eastAsia="標楷體"/>
          <w:kern w:val="0"/>
          <w:sz w:val="28"/>
        </w:rPr>
        <w:t>25%</w:t>
      </w:r>
      <w:r w:rsidRPr="00085523">
        <w:rPr>
          <w:rFonts w:eastAsia="標楷體"/>
          <w:kern w:val="0"/>
          <w:sz w:val="28"/>
        </w:rPr>
        <w:t>），於機關給付全部植栽費用時扣回，作為廠商植栽養護植之擔保，無須另行繳納。</w:t>
      </w:r>
      <w:bookmarkEnd w:id="37"/>
    </w:p>
    <w:p w14:paraId="7E0B5FEE" w14:textId="77777777" w:rsidR="00232AA9" w:rsidRPr="00085523" w:rsidRDefault="00232AA9" w:rsidP="00B02F7C">
      <w:pPr>
        <w:numPr>
          <w:ilvl w:val="0"/>
          <w:numId w:val="100"/>
        </w:numPr>
        <w:spacing w:line="360" w:lineRule="exact"/>
        <w:ind w:left="1246" w:hanging="1246"/>
        <w:jc w:val="both"/>
        <w:textAlignment w:val="baseline"/>
        <w:rPr>
          <w:rFonts w:eastAsia="全真楷書"/>
          <w:spacing w:val="14"/>
          <w:kern w:val="0"/>
        </w:rPr>
      </w:pPr>
      <w:r w:rsidRPr="00085523">
        <w:rPr>
          <w:rFonts w:ascii="標楷體" w:eastAsia="標楷體" w:hAnsi="標楷體"/>
          <w:kern w:val="0"/>
          <w:sz w:val="28"/>
        </w:rPr>
        <w:t>履約保證金有效期(無履約保證金者免填)：</w:t>
      </w:r>
    </w:p>
    <w:p w14:paraId="156C1A7C" w14:textId="77777777" w:rsidR="00232AA9" w:rsidRPr="00085523" w:rsidRDefault="00232AA9" w:rsidP="00B02F7C">
      <w:pPr>
        <w:numPr>
          <w:ilvl w:val="0"/>
          <w:numId w:val="101"/>
        </w:numPr>
        <w:spacing w:line="360" w:lineRule="exact"/>
        <w:ind w:left="2030" w:hanging="950"/>
        <w:jc w:val="both"/>
        <w:textAlignment w:val="baseline"/>
        <w:rPr>
          <w:rFonts w:eastAsia="全真楷書"/>
          <w:spacing w:val="14"/>
          <w:kern w:val="0"/>
        </w:rPr>
      </w:pPr>
      <w:r w:rsidRPr="00085523">
        <w:rPr>
          <w:rFonts w:ascii="標楷體" w:eastAsia="標楷體" w:hAnsi="標楷體"/>
          <w:b/>
          <w:kern w:val="0"/>
          <w:sz w:val="28"/>
          <w:szCs w:val="28"/>
        </w:rPr>
        <w:t>廠商以銀行開發或保兌之不可撤銷擔保信用狀、銀行之書面連帶保證或保險公司之保證保險單繳納履約保證金者，其有效期應較契約規定之</w:t>
      </w:r>
      <w:r w:rsidRPr="00085523">
        <w:rPr>
          <w:rFonts w:ascii="標楷體" w:eastAsia="標楷體" w:hAnsi="標楷體"/>
          <w:b/>
          <w:kern w:val="0"/>
          <w:sz w:val="28"/>
          <w:szCs w:val="28"/>
          <w:u w:val="single"/>
        </w:rPr>
        <w:t>最後履約期限長</w:t>
      </w:r>
      <w:r w:rsidRPr="00085523">
        <w:rPr>
          <w:rFonts w:eastAsia="標楷體"/>
          <w:b/>
          <w:kern w:val="0"/>
          <w:sz w:val="28"/>
          <w:szCs w:val="28"/>
          <w:u w:val="single"/>
        </w:rPr>
        <w:t>90</w:t>
      </w:r>
      <w:r w:rsidRPr="00085523">
        <w:rPr>
          <w:rFonts w:eastAsia="標楷體"/>
          <w:b/>
          <w:kern w:val="0"/>
          <w:sz w:val="28"/>
          <w:szCs w:val="28"/>
          <w:u w:val="single"/>
        </w:rPr>
        <w:t>日</w:t>
      </w:r>
      <w:r w:rsidRPr="00085523">
        <w:rPr>
          <w:rFonts w:eastAsia="標楷體"/>
          <w:b/>
          <w:kern w:val="0"/>
          <w:sz w:val="28"/>
          <w:szCs w:val="28"/>
        </w:rPr>
        <w:t>。</w:t>
      </w:r>
    </w:p>
    <w:p w14:paraId="6F40C59C" w14:textId="77777777" w:rsidR="00232AA9" w:rsidRPr="00085523" w:rsidRDefault="00232AA9" w:rsidP="00B02F7C">
      <w:pPr>
        <w:numPr>
          <w:ilvl w:val="0"/>
          <w:numId w:val="101"/>
        </w:numPr>
        <w:spacing w:line="360" w:lineRule="exact"/>
        <w:ind w:left="2030" w:hanging="950"/>
        <w:jc w:val="both"/>
        <w:textAlignment w:val="baseline"/>
        <w:rPr>
          <w:rFonts w:eastAsia="標楷體"/>
          <w:b/>
          <w:kern w:val="0"/>
          <w:sz w:val="28"/>
          <w:szCs w:val="28"/>
          <w:u w:val="single"/>
        </w:rPr>
      </w:pPr>
      <w:r w:rsidRPr="00085523">
        <w:rPr>
          <w:rFonts w:eastAsia="標楷體"/>
          <w:b/>
          <w:kern w:val="0"/>
          <w:sz w:val="28"/>
          <w:szCs w:val="28"/>
          <w:u w:val="single"/>
        </w:rPr>
        <w:t>得標廠商以銀行開立之不可撤銷擔保信用狀或銀行之書面連帶保證繳納，有效期未能立即涵蓋上述有效期，須先以較短有效期繳納者，其有效期每次至少</w:t>
      </w:r>
      <w:r w:rsidRPr="00085523">
        <w:rPr>
          <w:rFonts w:eastAsia="標楷體"/>
          <w:b/>
          <w:kern w:val="0"/>
          <w:sz w:val="28"/>
          <w:szCs w:val="28"/>
          <w:u w:val="single"/>
        </w:rPr>
        <w:t xml:space="preserve">  </w:t>
      </w:r>
      <w:r w:rsidRPr="00085523">
        <w:rPr>
          <w:rFonts w:eastAsia="標楷體"/>
          <w:b/>
          <w:kern w:val="0"/>
          <w:sz w:val="28"/>
          <w:szCs w:val="28"/>
          <w:u w:val="single"/>
        </w:rPr>
        <w:t>年。（由機關於招標時自行填列，未填列者，為</w:t>
      </w:r>
      <w:r w:rsidRPr="00085523">
        <w:rPr>
          <w:rFonts w:eastAsia="標楷體"/>
          <w:b/>
          <w:kern w:val="0"/>
          <w:sz w:val="28"/>
          <w:szCs w:val="28"/>
          <w:u w:val="single"/>
        </w:rPr>
        <w:t>3</w:t>
      </w:r>
      <w:r w:rsidRPr="00085523">
        <w:rPr>
          <w:rFonts w:eastAsia="標楷體"/>
          <w:b/>
          <w:kern w:val="0"/>
          <w:sz w:val="28"/>
          <w:szCs w:val="28"/>
          <w:u w:val="single"/>
        </w:rPr>
        <w:t>年，末次之有效期得少於</w:t>
      </w:r>
      <w:r w:rsidRPr="00085523">
        <w:rPr>
          <w:rFonts w:eastAsia="標楷體"/>
          <w:b/>
          <w:kern w:val="0"/>
          <w:sz w:val="28"/>
          <w:szCs w:val="28"/>
          <w:u w:val="single"/>
        </w:rPr>
        <w:t>3</w:t>
      </w:r>
      <w:r w:rsidRPr="00085523">
        <w:rPr>
          <w:rFonts w:eastAsia="標楷體"/>
          <w:b/>
          <w:kern w:val="0"/>
          <w:sz w:val="28"/>
          <w:szCs w:val="28"/>
          <w:u w:val="single"/>
        </w:rPr>
        <w:t>年）得標廠商應於有效期屆滿前</w:t>
      </w:r>
      <w:r w:rsidRPr="00085523">
        <w:rPr>
          <w:rFonts w:eastAsia="標楷體"/>
          <w:b/>
          <w:kern w:val="0"/>
          <w:sz w:val="28"/>
          <w:szCs w:val="28"/>
          <w:u w:val="single"/>
        </w:rPr>
        <w:t>30</w:t>
      </w:r>
      <w:r w:rsidRPr="00085523">
        <w:rPr>
          <w:rFonts w:eastAsia="標楷體"/>
          <w:b/>
          <w:kern w:val="0"/>
          <w:sz w:val="28"/>
          <w:szCs w:val="28"/>
          <w:u w:val="single"/>
        </w:rPr>
        <w:t>日（由機關於招標時自行填列，未填列者，為</w:t>
      </w:r>
      <w:r w:rsidRPr="00085523">
        <w:rPr>
          <w:rFonts w:eastAsia="標楷體"/>
          <w:b/>
          <w:kern w:val="0"/>
          <w:sz w:val="28"/>
          <w:szCs w:val="28"/>
          <w:u w:val="single"/>
        </w:rPr>
        <w:t>30</w:t>
      </w:r>
      <w:r w:rsidRPr="00085523">
        <w:rPr>
          <w:rFonts w:eastAsia="標楷體"/>
          <w:b/>
          <w:kern w:val="0"/>
          <w:sz w:val="28"/>
          <w:szCs w:val="28"/>
          <w:u w:val="single"/>
        </w:rPr>
        <w:t>日）辦理完成繳交符合契約約定額度之保證金。</w:t>
      </w:r>
    </w:p>
    <w:p w14:paraId="22E9E537" w14:textId="77777777" w:rsidR="00232AA9" w:rsidRPr="00085523" w:rsidRDefault="00232AA9" w:rsidP="00B02F7C">
      <w:pPr>
        <w:numPr>
          <w:ilvl w:val="0"/>
          <w:numId w:val="101"/>
        </w:numPr>
        <w:spacing w:line="360" w:lineRule="exact"/>
        <w:ind w:left="2030" w:hanging="950"/>
        <w:jc w:val="both"/>
        <w:textAlignment w:val="baseline"/>
        <w:rPr>
          <w:rFonts w:eastAsia="全真楷書"/>
          <w:spacing w:val="14"/>
          <w:kern w:val="0"/>
        </w:rPr>
      </w:pPr>
      <w:r w:rsidRPr="00085523">
        <w:rPr>
          <w:rFonts w:ascii="標楷體" w:eastAsia="標楷體" w:hAnsi="標楷體"/>
          <w:b/>
          <w:kern w:val="0"/>
          <w:sz w:val="28"/>
        </w:rPr>
        <w:t>廠商未能依契約規定期限履約或因可歸責於廠商之事由致無法於前項有效期內完成驗收者，履約保證金之有效期應按遲延期間延長之。</w:t>
      </w:r>
    </w:p>
    <w:p w14:paraId="020B260F" w14:textId="77777777" w:rsidR="00232AA9" w:rsidRPr="00085523" w:rsidRDefault="00232AA9" w:rsidP="00B02F7C">
      <w:pPr>
        <w:numPr>
          <w:ilvl w:val="0"/>
          <w:numId w:val="101"/>
        </w:numPr>
        <w:spacing w:line="360" w:lineRule="exact"/>
        <w:ind w:left="2030" w:hanging="950"/>
        <w:jc w:val="both"/>
        <w:textAlignment w:val="baseline"/>
        <w:rPr>
          <w:rFonts w:eastAsia="全真楷書"/>
          <w:spacing w:val="14"/>
          <w:kern w:val="0"/>
        </w:rPr>
      </w:pPr>
      <w:r w:rsidRPr="00085523">
        <w:rPr>
          <w:rFonts w:ascii="標楷體" w:eastAsia="標楷體" w:hAnsi="標楷體"/>
          <w:b/>
          <w:kern w:val="0"/>
          <w:sz w:val="28"/>
          <w:szCs w:val="28"/>
        </w:rPr>
        <w:t>其他規定</w:t>
      </w:r>
      <w:r w:rsidRPr="00085523">
        <w:rPr>
          <w:rFonts w:ascii="標楷體" w:eastAsia="標楷體" w:hAnsi="標楷體" w:hint="eastAsia"/>
          <w:b/>
          <w:kern w:val="0"/>
          <w:sz w:val="28"/>
          <w:szCs w:val="28"/>
        </w:rPr>
        <w:t>(無者免填)</w:t>
      </w:r>
      <w:r w:rsidRPr="00085523">
        <w:rPr>
          <w:rFonts w:ascii="標楷體" w:eastAsia="標楷體" w:hAnsi="標楷體"/>
          <w:b/>
          <w:kern w:val="0"/>
          <w:sz w:val="28"/>
          <w:szCs w:val="28"/>
        </w:rPr>
        <w:t>：</w:t>
      </w:r>
      <w:r w:rsidRPr="00085523">
        <w:rPr>
          <w:rFonts w:eastAsia="標楷體"/>
          <w:b/>
          <w:kern w:val="0"/>
          <w:sz w:val="28"/>
          <w:szCs w:val="28"/>
        </w:rPr>
        <w:t>得標廠商於完成本合約規定之所有項目及文件履行，並經機關驗收合格無待解決事項後</w:t>
      </w:r>
      <w:r w:rsidRPr="00085523">
        <w:rPr>
          <w:rFonts w:eastAsia="標楷體"/>
          <w:b/>
          <w:kern w:val="0"/>
          <w:sz w:val="28"/>
          <w:szCs w:val="28"/>
        </w:rPr>
        <w:t>30</w:t>
      </w:r>
      <w:r w:rsidRPr="00085523">
        <w:rPr>
          <w:rFonts w:eastAsia="標楷體"/>
          <w:b/>
          <w:kern w:val="0"/>
          <w:sz w:val="28"/>
          <w:szCs w:val="28"/>
        </w:rPr>
        <w:t>日內無息發還。</w:t>
      </w:r>
    </w:p>
    <w:p w14:paraId="00BFADF9" w14:textId="77777777" w:rsidR="00232AA9" w:rsidRPr="00085523" w:rsidRDefault="00232AA9" w:rsidP="00B02F7C">
      <w:pPr>
        <w:numPr>
          <w:ilvl w:val="0"/>
          <w:numId w:val="100"/>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履約保證金繳納期限(無履約保證金者免填)：</w:t>
      </w:r>
    </w:p>
    <w:p w14:paraId="5481D67E" w14:textId="77777777" w:rsidR="00232AA9" w:rsidRPr="00085523" w:rsidRDefault="00232AA9" w:rsidP="00B02F7C">
      <w:pPr>
        <w:numPr>
          <w:ilvl w:val="0"/>
          <w:numId w:val="100"/>
        </w:numPr>
        <w:spacing w:line="360" w:lineRule="exact"/>
        <w:ind w:left="1134" w:hanging="1134"/>
        <w:jc w:val="both"/>
        <w:textAlignment w:val="baseline"/>
        <w:rPr>
          <w:rFonts w:ascii="標楷體" w:eastAsia="標楷體" w:hAnsi="標楷體"/>
          <w:b/>
          <w:kern w:val="0"/>
          <w:sz w:val="28"/>
        </w:rPr>
      </w:pPr>
      <w:r w:rsidRPr="00085523">
        <w:rPr>
          <w:rFonts w:ascii="標楷體" w:eastAsia="標楷體" w:hAnsi="標楷體"/>
          <w:b/>
          <w:kern w:val="0"/>
          <w:sz w:val="28"/>
        </w:rPr>
        <w:t>無履約保證金之理由為：</w:t>
      </w:r>
    </w:p>
    <w:p w14:paraId="140E709E" w14:textId="77777777" w:rsidR="00232AA9" w:rsidRPr="00085523" w:rsidRDefault="00232AA9" w:rsidP="00232AA9">
      <w:pPr>
        <w:spacing w:line="360" w:lineRule="exact"/>
        <w:ind w:left="1814" w:hanging="1814"/>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b/>
          <w:kern w:val="0"/>
          <w:sz w:val="28"/>
          <w:szCs w:val="28"/>
        </w:rPr>
        <w:t>■</w:t>
      </w:r>
      <w:r w:rsidRPr="00085523">
        <w:rPr>
          <w:rFonts w:eastAsia="標楷體"/>
          <w:kern w:val="0"/>
          <w:sz w:val="28"/>
        </w:rPr>
        <w:t>(1)</w:t>
      </w:r>
      <w:r w:rsidRPr="00085523">
        <w:rPr>
          <w:rFonts w:ascii="標楷體" w:eastAsia="標楷體" w:hAnsi="標楷體"/>
          <w:b/>
          <w:spacing w:val="14"/>
          <w:kern w:val="0"/>
          <w:sz w:val="28"/>
        </w:rPr>
        <w:t>勞務採購。</w:t>
      </w:r>
    </w:p>
    <w:p w14:paraId="090323C3"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spacing w:val="14"/>
          <w:kern w:val="0"/>
          <w:sz w:val="28"/>
        </w:rPr>
        <w:t>未達公告金額之工程、財物採購</w:t>
      </w:r>
      <w:r w:rsidRPr="00085523">
        <w:rPr>
          <w:rFonts w:ascii="標楷體" w:eastAsia="標楷體" w:hAnsi="標楷體"/>
          <w:kern w:val="0"/>
          <w:sz w:val="28"/>
        </w:rPr>
        <w:t>。</w:t>
      </w:r>
    </w:p>
    <w:p w14:paraId="587F9275" w14:textId="77777777" w:rsidR="00232AA9" w:rsidRPr="00085523" w:rsidRDefault="00232AA9" w:rsidP="00232AA9">
      <w:pPr>
        <w:spacing w:line="360" w:lineRule="exact"/>
        <w:ind w:left="1820" w:hanging="1820"/>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ascii="標楷體" w:eastAsia="標楷體" w:hAnsi="標楷體"/>
          <w:kern w:val="0"/>
          <w:sz w:val="28"/>
        </w:rPr>
        <w:t xml:space="preserve">依市場交易慣例或採購案特性，無收取履約保證金之必要或可能者。        </w:t>
      </w:r>
    </w:p>
    <w:p w14:paraId="31226932" w14:textId="77777777" w:rsidR="00232AA9" w:rsidRPr="00085523" w:rsidRDefault="00232AA9" w:rsidP="00B02F7C">
      <w:pPr>
        <w:numPr>
          <w:ilvl w:val="0"/>
          <w:numId w:val="100"/>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保固保證金金額(無者免填)：</w:t>
      </w:r>
    </w:p>
    <w:p w14:paraId="102A8313" w14:textId="77777777" w:rsidR="00232AA9" w:rsidRPr="00085523" w:rsidRDefault="00232AA9" w:rsidP="00232AA9">
      <w:pPr>
        <w:spacing w:line="360" w:lineRule="exact"/>
        <w:ind w:left="1080"/>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一定金額：</w:t>
      </w:r>
      <w:r w:rsidRPr="00085523">
        <w:rPr>
          <w:rFonts w:ascii="標楷體" w:eastAsia="標楷體" w:hAnsi="標楷體"/>
          <w:spacing w:val="14"/>
          <w:kern w:val="0"/>
          <w:sz w:val="28"/>
          <w:u w:val="single"/>
        </w:rPr>
        <w:t>_________</w:t>
      </w:r>
      <w:r w:rsidRPr="00085523">
        <w:rPr>
          <w:rFonts w:ascii="標楷體" w:eastAsia="標楷體" w:hAnsi="標楷體"/>
          <w:spacing w:val="14"/>
          <w:kern w:val="0"/>
          <w:sz w:val="28"/>
        </w:rPr>
        <w:t>；</w:t>
      </w:r>
    </w:p>
    <w:p w14:paraId="49F3368F" w14:textId="77777777" w:rsidR="00232AA9" w:rsidRPr="00085523" w:rsidRDefault="00232AA9" w:rsidP="00232AA9">
      <w:pPr>
        <w:spacing w:line="360" w:lineRule="exact"/>
        <w:ind w:left="1080"/>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契約金額之一定比率：</w:t>
      </w:r>
      <w:r w:rsidRPr="00085523">
        <w:rPr>
          <w:rFonts w:eastAsia="標楷體"/>
          <w:spacing w:val="14"/>
          <w:kern w:val="0"/>
          <w:sz w:val="28"/>
          <w:u w:val="single"/>
        </w:rPr>
        <w:t xml:space="preserve">   %</w:t>
      </w:r>
      <w:r w:rsidRPr="00085523">
        <w:rPr>
          <w:rFonts w:ascii="標楷體" w:eastAsia="標楷體" w:hAnsi="標楷體"/>
          <w:spacing w:val="14"/>
          <w:kern w:val="0"/>
          <w:sz w:val="28"/>
        </w:rPr>
        <w:t>。</w:t>
      </w:r>
    </w:p>
    <w:p w14:paraId="1280F0CE" w14:textId="77777777" w:rsidR="00232AA9" w:rsidRPr="00085523" w:rsidRDefault="00232AA9" w:rsidP="00B02F7C">
      <w:pPr>
        <w:numPr>
          <w:ilvl w:val="0"/>
          <w:numId w:val="100"/>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保固保證金有效期(無保固保證金者免填)：</w:t>
      </w:r>
    </w:p>
    <w:p w14:paraId="77A2D50A" w14:textId="77777777" w:rsidR="00232AA9" w:rsidRPr="00085523" w:rsidRDefault="00232AA9" w:rsidP="00B02F7C">
      <w:pPr>
        <w:numPr>
          <w:ilvl w:val="0"/>
          <w:numId w:val="100"/>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保固保證金繳納期限(無保固保證金者免填)：</w:t>
      </w:r>
    </w:p>
    <w:p w14:paraId="3CD3E867" w14:textId="77777777" w:rsidR="00232AA9" w:rsidRPr="00085523" w:rsidRDefault="00232AA9" w:rsidP="00B02F7C">
      <w:pPr>
        <w:numPr>
          <w:ilvl w:val="0"/>
          <w:numId w:val="100"/>
        </w:numPr>
        <w:spacing w:line="360" w:lineRule="exact"/>
        <w:ind w:left="851" w:hanging="851"/>
        <w:jc w:val="both"/>
        <w:textAlignment w:val="baseline"/>
        <w:rPr>
          <w:rFonts w:ascii="標楷體" w:eastAsia="標楷體" w:hAnsi="標楷體"/>
          <w:kern w:val="0"/>
          <w:sz w:val="28"/>
        </w:rPr>
      </w:pPr>
      <w:r w:rsidRPr="00085523">
        <w:rPr>
          <w:rFonts w:ascii="標楷體" w:eastAsia="標楷體" w:hAnsi="標楷體"/>
          <w:kern w:val="0"/>
          <w:sz w:val="28"/>
        </w:rPr>
        <w:t>得標廠商提出其他廠商之履約及賠償連帶保證者，保固保證金予以減收之金額(無者免填)：</w:t>
      </w:r>
    </w:p>
    <w:p w14:paraId="2887965B" w14:textId="77777777" w:rsidR="00232AA9" w:rsidRPr="00085523" w:rsidRDefault="00232AA9" w:rsidP="00B02F7C">
      <w:pPr>
        <w:numPr>
          <w:ilvl w:val="0"/>
          <w:numId w:val="102"/>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得標廠</w:t>
      </w:r>
      <w:r w:rsidRPr="00085523">
        <w:rPr>
          <w:rFonts w:eastAsia="標楷體"/>
          <w:kern w:val="0"/>
          <w:sz w:val="28"/>
        </w:rPr>
        <w:t>商為押標金保證金暨其他擔保作業辦法第</w:t>
      </w:r>
      <w:r w:rsidRPr="00085523">
        <w:rPr>
          <w:rFonts w:eastAsia="標楷體"/>
          <w:kern w:val="0"/>
          <w:sz w:val="28"/>
        </w:rPr>
        <w:t>33</w:t>
      </w:r>
      <w:r w:rsidRPr="00085523">
        <w:rPr>
          <w:rFonts w:eastAsia="標楷體"/>
          <w:kern w:val="0"/>
          <w:sz w:val="28"/>
        </w:rPr>
        <w:t>條之</w:t>
      </w:r>
      <w:r w:rsidRPr="00085523">
        <w:rPr>
          <w:rFonts w:eastAsia="標楷體"/>
          <w:kern w:val="0"/>
          <w:sz w:val="28"/>
        </w:rPr>
        <w:t>5</w:t>
      </w:r>
      <w:r w:rsidRPr="00085523">
        <w:rPr>
          <w:rFonts w:eastAsia="標楷體"/>
          <w:kern w:val="0"/>
          <w:sz w:val="28"/>
        </w:rPr>
        <w:t>第</w:t>
      </w:r>
      <w:r w:rsidRPr="00085523">
        <w:rPr>
          <w:rFonts w:eastAsia="標楷體"/>
          <w:kern w:val="0"/>
          <w:sz w:val="28"/>
        </w:rPr>
        <w:t>2</w:t>
      </w:r>
      <w:r w:rsidRPr="00085523">
        <w:rPr>
          <w:rFonts w:eastAsia="標楷體"/>
          <w:kern w:val="0"/>
          <w:sz w:val="28"/>
        </w:rPr>
        <w:t>項所稱優良廠商者</w:t>
      </w:r>
      <w:r w:rsidRPr="00085523">
        <w:rPr>
          <w:rFonts w:eastAsia="標楷體"/>
          <w:kern w:val="0"/>
          <w:sz w:val="28"/>
        </w:rPr>
        <w:t>(</w:t>
      </w:r>
      <w:r w:rsidRPr="00085523">
        <w:rPr>
          <w:rFonts w:eastAsia="標楷體"/>
          <w:kern w:val="0"/>
          <w:sz w:val="28"/>
        </w:rPr>
        <w:t>公開於政府電子採購網</w:t>
      </w:r>
      <w:r w:rsidRPr="00085523">
        <w:rPr>
          <w:rFonts w:eastAsia="標楷體"/>
          <w:kern w:val="0"/>
          <w:sz w:val="28"/>
        </w:rPr>
        <w:t>https://web.pcc.gov.tw/</w:t>
      </w:r>
      <w:r w:rsidRPr="00085523">
        <w:rPr>
          <w:rFonts w:ascii="標楷體" w:eastAsia="標楷體" w:hAnsi="標楷體"/>
          <w:kern w:val="0"/>
          <w:sz w:val="28"/>
        </w:rPr>
        <w:t>查詢服務/廠商相關/優良廠商名單/有效名單列表)，保固保證金予以減收金額：</w:t>
      </w:r>
    </w:p>
    <w:p w14:paraId="749FD9DA" w14:textId="77777777" w:rsidR="00232AA9" w:rsidRPr="00085523" w:rsidRDefault="00232AA9" w:rsidP="00232AA9">
      <w:pPr>
        <w:spacing w:line="360" w:lineRule="exact"/>
        <w:ind w:leftChars="471" w:left="1416" w:hangingChars="102" w:hanging="286"/>
        <w:jc w:val="both"/>
        <w:textAlignment w:val="baseline"/>
        <w:rPr>
          <w:rFonts w:ascii="標楷體" w:eastAsia="標楷體" w:hAnsi="標楷體"/>
          <w:kern w:val="0"/>
          <w:sz w:val="28"/>
        </w:rPr>
      </w:pPr>
      <w:r w:rsidRPr="00085523">
        <w:rPr>
          <w:rFonts w:ascii="標楷體" w:eastAsia="標楷體" w:hAnsi="標楷體"/>
          <w:kern w:val="0"/>
          <w:sz w:val="28"/>
        </w:rPr>
        <w:t>□行政院公</w:t>
      </w:r>
      <w:r w:rsidRPr="00085523">
        <w:rPr>
          <w:rFonts w:eastAsia="標楷體"/>
          <w:kern w:val="0"/>
          <w:sz w:val="28"/>
        </w:rPr>
        <w:t>共工程委員會公共工程金質獎之得獎廠商，減收原應繳</w:t>
      </w:r>
      <w:r w:rsidRPr="00085523">
        <w:rPr>
          <w:rFonts w:eastAsia="標楷體"/>
          <w:kern w:val="0"/>
          <w:sz w:val="28"/>
        </w:rPr>
        <w:lastRenderedPageBreak/>
        <w:t>額度之</w:t>
      </w:r>
      <w:r w:rsidRPr="00085523">
        <w:rPr>
          <w:rFonts w:eastAsia="標楷體"/>
          <w:kern w:val="0"/>
          <w:sz w:val="28"/>
        </w:rPr>
        <w:t>50%</w:t>
      </w:r>
      <w:r w:rsidRPr="00085523">
        <w:rPr>
          <w:rFonts w:eastAsia="標楷體"/>
          <w:kern w:val="0"/>
          <w:sz w:val="28"/>
        </w:rPr>
        <w:t>。</w:t>
      </w:r>
    </w:p>
    <w:p w14:paraId="33757443" w14:textId="77777777" w:rsidR="00232AA9" w:rsidRPr="00085523" w:rsidRDefault="00232AA9" w:rsidP="00232AA9">
      <w:pPr>
        <w:spacing w:line="360" w:lineRule="exact"/>
        <w:ind w:leftChars="471" w:left="1416" w:hangingChars="102" w:hanging="286"/>
        <w:jc w:val="both"/>
        <w:textAlignment w:val="baseline"/>
        <w:rPr>
          <w:rFonts w:ascii="標楷體" w:eastAsia="標楷體" w:hAnsi="標楷體"/>
          <w:kern w:val="0"/>
          <w:sz w:val="28"/>
        </w:rPr>
      </w:pPr>
      <w:r w:rsidRPr="00085523">
        <w:rPr>
          <w:rFonts w:ascii="標楷體" w:eastAsia="標楷體" w:hAnsi="標楷體"/>
          <w:kern w:val="0"/>
          <w:sz w:val="28"/>
        </w:rPr>
        <w:t>□其他獎項(例如「推動職業安全衛生優良工程金安獎」、「民間參與公共建設金擘獎」、「交通部金路獎」、「經濟部公共工程優質獎」等」，由招標</w:t>
      </w:r>
      <w:r w:rsidRPr="00085523">
        <w:rPr>
          <w:rFonts w:eastAsia="標楷體"/>
          <w:kern w:val="0"/>
          <w:sz w:val="28"/>
        </w:rPr>
        <w:t>機關敘明獎項名稱及減收額度，其減收總額度不逾原定應繳總額之</w:t>
      </w:r>
      <w:r w:rsidRPr="00085523">
        <w:rPr>
          <w:rFonts w:eastAsia="標楷體"/>
          <w:kern w:val="0"/>
          <w:sz w:val="28"/>
        </w:rPr>
        <w:t>50%)</w:t>
      </w:r>
      <w:r w:rsidRPr="00085523">
        <w:rPr>
          <w:rFonts w:eastAsia="標楷體"/>
          <w:kern w:val="0"/>
          <w:sz w:val="28"/>
        </w:rPr>
        <w:t>：</w:t>
      </w:r>
    </w:p>
    <w:p w14:paraId="3BF9EFC1"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得標廠商為押標金保證金暨其他擔</w:t>
      </w:r>
      <w:r w:rsidRPr="00085523">
        <w:rPr>
          <w:rFonts w:eastAsia="標楷體"/>
          <w:kern w:val="0"/>
          <w:sz w:val="28"/>
        </w:rPr>
        <w:t>保作業辦法第</w:t>
      </w:r>
      <w:r w:rsidRPr="00085523">
        <w:rPr>
          <w:rFonts w:eastAsia="標楷體"/>
          <w:kern w:val="0"/>
          <w:sz w:val="28"/>
        </w:rPr>
        <w:t>33</w:t>
      </w:r>
      <w:r w:rsidRPr="00085523">
        <w:rPr>
          <w:rFonts w:eastAsia="標楷體"/>
          <w:kern w:val="0"/>
          <w:sz w:val="28"/>
        </w:rPr>
        <w:t>條之</w:t>
      </w:r>
      <w:r w:rsidRPr="00085523">
        <w:rPr>
          <w:rFonts w:eastAsia="標楷體"/>
          <w:kern w:val="0"/>
          <w:sz w:val="28"/>
        </w:rPr>
        <w:t>6</w:t>
      </w:r>
      <w:r w:rsidRPr="00085523">
        <w:rPr>
          <w:rFonts w:eastAsia="標楷體"/>
          <w:kern w:val="0"/>
          <w:sz w:val="28"/>
        </w:rPr>
        <w:t>所</w:t>
      </w:r>
      <w:r w:rsidRPr="00085523">
        <w:rPr>
          <w:rFonts w:ascii="標楷體" w:eastAsia="標楷體" w:hAnsi="標楷體"/>
          <w:kern w:val="0"/>
          <w:sz w:val="28"/>
        </w:rPr>
        <w:t>稱全球化廠商者，保固保證金予以減收之金額(無者免填)：</w:t>
      </w:r>
    </w:p>
    <w:p w14:paraId="7E6F888A"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預付款還款保證金額(無者免填)：</w:t>
      </w:r>
    </w:p>
    <w:p w14:paraId="17D616A3"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預付款還款保證有效期(無預付款還款保證者免填)：</w:t>
      </w:r>
    </w:p>
    <w:p w14:paraId="0B2F327A"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預付款還款保證繳納期限(無預付款還款保證者免填)：</w:t>
      </w:r>
    </w:p>
    <w:p w14:paraId="2CB01BD5"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各種保證金之現金繳納處所或金融機構帳號(無保證金者免填)：</w:t>
      </w:r>
    </w:p>
    <w:p w14:paraId="7B2885FA"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廠商有下列情形之一者，其所繳納之押標金，不予發還；其未依招標文件規定繳納或已發還者，並予追繳：（無需押標金之案件免列）</w:t>
      </w:r>
    </w:p>
    <w:p w14:paraId="5CA8D296"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(一)以虛偽不實之文件投標。</w:t>
      </w:r>
    </w:p>
    <w:p w14:paraId="53A3AD9E"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(二)借用他人名義或證件投標，或容許他人借用本人名義或證件參加投標。</w:t>
      </w:r>
    </w:p>
    <w:p w14:paraId="49485A2B"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(三)冒用他人名義或證件投標。</w:t>
      </w:r>
    </w:p>
    <w:p w14:paraId="77B8004E"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(四)得標後拒不簽約。</w:t>
      </w:r>
    </w:p>
    <w:p w14:paraId="68F0A49F"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(五)得標後未於規定期限內，繳足履約保證金或提供擔保。</w:t>
      </w:r>
    </w:p>
    <w:p w14:paraId="72E8645D"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(六)對採購有關人員行求、期約或交付不正利益。</w:t>
      </w:r>
    </w:p>
    <w:p w14:paraId="585F469C" w14:textId="77777777" w:rsidR="00232AA9" w:rsidRPr="00085523" w:rsidRDefault="00232AA9" w:rsidP="00232AA9">
      <w:pPr>
        <w:spacing w:line="360" w:lineRule="exact"/>
        <w:ind w:left="1616" w:hanging="482"/>
        <w:jc w:val="both"/>
        <w:textAlignment w:val="baseline"/>
        <w:rPr>
          <w:rFonts w:ascii="標楷體" w:eastAsia="標楷體" w:hAnsi="標楷體"/>
          <w:kern w:val="0"/>
          <w:sz w:val="28"/>
        </w:rPr>
      </w:pPr>
      <w:r w:rsidRPr="00085523">
        <w:rPr>
          <w:rFonts w:ascii="標楷體" w:eastAsia="標楷體" w:hAnsi="標楷體"/>
          <w:kern w:val="0"/>
          <w:sz w:val="28"/>
        </w:rPr>
        <w:t>(七)其他經主管機關認定有影響採購公正之違反法令行為者。</w:t>
      </w:r>
    </w:p>
    <w:p w14:paraId="5A24AE34" w14:textId="77777777" w:rsidR="00232AA9" w:rsidRPr="00085523" w:rsidRDefault="00232AA9" w:rsidP="00232AA9">
      <w:pPr>
        <w:spacing w:line="360" w:lineRule="exact"/>
        <w:ind w:left="1134"/>
        <w:jc w:val="both"/>
        <w:textAlignment w:val="baseline"/>
        <w:rPr>
          <w:rFonts w:eastAsia="標楷體"/>
          <w:spacing w:val="14"/>
          <w:kern w:val="0"/>
          <w:sz w:val="28"/>
        </w:rPr>
      </w:pPr>
      <w:r w:rsidRPr="00085523">
        <w:rPr>
          <w:rFonts w:ascii="標楷體" w:eastAsia="標楷體" w:hAnsi="標楷體"/>
          <w:spacing w:val="14"/>
          <w:kern w:val="0"/>
          <w:sz w:val="28"/>
        </w:rPr>
        <w:t>前項追繳押標金之情形，屬廠商未依招標文件規定繳納者，追繳金額依招標文件中規定之額度定之；其為標價之一定比率而無標價可供</w:t>
      </w:r>
      <w:r w:rsidRPr="00085523">
        <w:rPr>
          <w:rFonts w:eastAsia="標楷體"/>
          <w:spacing w:val="14"/>
          <w:kern w:val="0"/>
          <w:sz w:val="28"/>
        </w:rPr>
        <w:t>計算者，以預算金額代之。</w:t>
      </w:r>
    </w:p>
    <w:p w14:paraId="4C3BF16F" w14:textId="77777777" w:rsidR="00232AA9" w:rsidRPr="00085523" w:rsidRDefault="00232AA9" w:rsidP="00232AA9">
      <w:pPr>
        <w:spacing w:line="360" w:lineRule="exact"/>
        <w:ind w:left="2072" w:hanging="938"/>
        <w:jc w:val="both"/>
        <w:textAlignment w:val="baseline"/>
        <w:rPr>
          <w:rFonts w:eastAsia="全真楷書"/>
          <w:spacing w:val="14"/>
          <w:kern w:val="0"/>
        </w:rPr>
      </w:pPr>
      <w:r w:rsidRPr="00085523">
        <w:rPr>
          <w:rFonts w:eastAsia="標楷體"/>
          <w:spacing w:val="14"/>
          <w:kern w:val="0"/>
          <w:sz w:val="28"/>
        </w:rPr>
        <w:t>附記：主管機關認定之情形如下（行政院公共工程委員會</w:t>
      </w:r>
      <w:r w:rsidRPr="00085523">
        <w:rPr>
          <w:rFonts w:eastAsia="標楷體" w:hint="eastAsia"/>
          <w:spacing w:val="14"/>
          <w:kern w:val="0"/>
          <w:sz w:val="28"/>
        </w:rPr>
        <w:t>114</w:t>
      </w:r>
      <w:r w:rsidRPr="00085523">
        <w:rPr>
          <w:rFonts w:eastAsia="標楷體" w:hint="eastAsia"/>
          <w:spacing w:val="14"/>
          <w:kern w:val="0"/>
          <w:sz w:val="28"/>
        </w:rPr>
        <w:t>年</w:t>
      </w:r>
      <w:r w:rsidRPr="00085523">
        <w:rPr>
          <w:rFonts w:eastAsia="標楷體" w:hint="eastAsia"/>
          <w:spacing w:val="14"/>
          <w:kern w:val="0"/>
          <w:sz w:val="28"/>
        </w:rPr>
        <w:t>7</w:t>
      </w:r>
      <w:r w:rsidRPr="00085523">
        <w:rPr>
          <w:rFonts w:eastAsia="標楷體" w:hint="eastAsia"/>
          <w:spacing w:val="14"/>
          <w:kern w:val="0"/>
          <w:sz w:val="28"/>
        </w:rPr>
        <w:t>月</w:t>
      </w:r>
      <w:r w:rsidRPr="00085523">
        <w:rPr>
          <w:rFonts w:eastAsia="標楷體" w:hint="eastAsia"/>
          <w:spacing w:val="14"/>
          <w:kern w:val="0"/>
          <w:sz w:val="28"/>
        </w:rPr>
        <w:t>10</w:t>
      </w:r>
      <w:r w:rsidRPr="00085523">
        <w:rPr>
          <w:rFonts w:eastAsia="標楷體" w:hint="eastAsia"/>
          <w:spacing w:val="14"/>
          <w:kern w:val="0"/>
          <w:sz w:val="28"/>
        </w:rPr>
        <w:t>日工程企字第</w:t>
      </w:r>
      <w:r w:rsidRPr="00085523">
        <w:rPr>
          <w:rFonts w:eastAsia="標楷體" w:hint="eastAsia"/>
          <w:spacing w:val="14"/>
          <w:kern w:val="0"/>
          <w:sz w:val="28"/>
        </w:rPr>
        <w:t>1140100343</w:t>
      </w:r>
      <w:r w:rsidRPr="00085523">
        <w:rPr>
          <w:rFonts w:eastAsia="標楷體" w:hint="eastAsia"/>
          <w:spacing w:val="14"/>
          <w:kern w:val="0"/>
          <w:sz w:val="28"/>
        </w:rPr>
        <w:t>號令</w:t>
      </w:r>
      <w:r w:rsidRPr="00085523">
        <w:rPr>
          <w:rFonts w:eastAsia="標楷體"/>
          <w:spacing w:val="14"/>
          <w:kern w:val="0"/>
          <w:sz w:val="28"/>
        </w:rPr>
        <w:t>）：</w:t>
      </w:r>
    </w:p>
    <w:p w14:paraId="32AA026C" w14:textId="77777777" w:rsidR="00232AA9" w:rsidRPr="00085523" w:rsidRDefault="00232AA9" w:rsidP="00232AA9">
      <w:pPr>
        <w:spacing w:line="360" w:lineRule="exact"/>
        <w:ind w:left="1843" w:hanging="425"/>
        <w:jc w:val="both"/>
        <w:textAlignment w:val="baseline"/>
        <w:rPr>
          <w:rFonts w:eastAsia="標楷體"/>
          <w:spacing w:val="14"/>
          <w:kern w:val="0"/>
          <w:sz w:val="28"/>
        </w:rPr>
      </w:pPr>
      <w:r w:rsidRPr="00085523">
        <w:rPr>
          <w:rFonts w:eastAsia="標楷體"/>
          <w:spacing w:val="14"/>
          <w:kern w:val="0"/>
          <w:sz w:val="28"/>
        </w:rPr>
        <w:t>1.</w:t>
      </w:r>
      <w:r w:rsidRPr="00085523">
        <w:rPr>
          <w:rFonts w:hint="eastAsia"/>
        </w:rPr>
        <w:t xml:space="preserve"> </w:t>
      </w:r>
      <w:r w:rsidRPr="00085523">
        <w:rPr>
          <w:rFonts w:eastAsia="標楷體" w:hint="eastAsia"/>
          <w:spacing w:val="14"/>
          <w:kern w:val="0"/>
          <w:sz w:val="28"/>
        </w:rPr>
        <w:t>廠商或其代表人、代理人、受雇人或其他從業人員與機關人員，共同違反採購法第</w:t>
      </w:r>
      <w:r w:rsidRPr="00085523">
        <w:rPr>
          <w:rFonts w:eastAsia="標楷體" w:hint="eastAsia"/>
          <w:spacing w:val="14"/>
          <w:kern w:val="0"/>
          <w:sz w:val="28"/>
        </w:rPr>
        <w:t>26</w:t>
      </w:r>
      <w:r w:rsidRPr="00085523">
        <w:rPr>
          <w:rFonts w:eastAsia="標楷體" w:hint="eastAsia"/>
          <w:spacing w:val="14"/>
          <w:kern w:val="0"/>
          <w:sz w:val="28"/>
        </w:rPr>
        <w:t>條、第</w:t>
      </w:r>
      <w:r w:rsidRPr="00085523">
        <w:rPr>
          <w:rFonts w:eastAsia="標楷體" w:hint="eastAsia"/>
          <w:spacing w:val="14"/>
          <w:kern w:val="0"/>
          <w:sz w:val="28"/>
        </w:rPr>
        <w:t>34</w:t>
      </w:r>
      <w:r w:rsidRPr="00085523">
        <w:rPr>
          <w:rFonts w:eastAsia="標楷體" w:hint="eastAsia"/>
          <w:spacing w:val="14"/>
          <w:kern w:val="0"/>
          <w:sz w:val="28"/>
        </w:rPr>
        <w:t>條或第</w:t>
      </w:r>
      <w:r w:rsidRPr="00085523">
        <w:rPr>
          <w:rFonts w:eastAsia="標楷體" w:hint="eastAsia"/>
          <w:spacing w:val="14"/>
          <w:kern w:val="0"/>
          <w:sz w:val="28"/>
        </w:rPr>
        <w:t>37</w:t>
      </w:r>
      <w:r w:rsidRPr="00085523">
        <w:rPr>
          <w:rFonts w:eastAsia="標楷體" w:hint="eastAsia"/>
          <w:spacing w:val="14"/>
          <w:kern w:val="0"/>
          <w:sz w:val="28"/>
        </w:rPr>
        <w:t>條第</w:t>
      </w:r>
      <w:r w:rsidRPr="00085523">
        <w:rPr>
          <w:rFonts w:eastAsia="標楷體" w:hint="eastAsia"/>
          <w:spacing w:val="14"/>
          <w:kern w:val="0"/>
          <w:sz w:val="28"/>
        </w:rPr>
        <w:t>1</w:t>
      </w:r>
      <w:r w:rsidRPr="00085523">
        <w:rPr>
          <w:rFonts w:eastAsia="標楷體" w:hint="eastAsia"/>
          <w:spacing w:val="14"/>
          <w:kern w:val="0"/>
          <w:sz w:val="28"/>
        </w:rPr>
        <w:t>項規定。</w:t>
      </w:r>
    </w:p>
    <w:p w14:paraId="3F2BAD92" w14:textId="77777777" w:rsidR="00232AA9" w:rsidRPr="00085523" w:rsidRDefault="00232AA9" w:rsidP="00232AA9">
      <w:pPr>
        <w:spacing w:line="360" w:lineRule="exact"/>
        <w:ind w:left="1560" w:hanging="142"/>
        <w:jc w:val="both"/>
        <w:textAlignment w:val="baseline"/>
        <w:rPr>
          <w:rFonts w:eastAsia="標楷體"/>
          <w:spacing w:val="14"/>
          <w:kern w:val="0"/>
          <w:sz w:val="28"/>
        </w:rPr>
      </w:pPr>
      <w:r w:rsidRPr="00085523">
        <w:rPr>
          <w:rFonts w:eastAsia="標楷體"/>
          <w:spacing w:val="14"/>
          <w:kern w:val="0"/>
          <w:sz w:val="28"/>
        </w:rPr>
        <w:t xml:space="preserve">2. </w:t>
      </w:r>
      <w:r w:rsidRPr="00085523">
        <w:rPr>
          <w:rFonts w:eastAsia="標楷體" w:hint="eastAsia"/>
          <w:spacing w:val="14"/>
          <w:kern w:val="0"/>
          <w:sz w:val="28"/>
        </w:rPr>
        <w:t>有採購法第</w:t>
      </w:r>
      <w:r w:rsidRPr="00085523">
        <w:rPr>
          <w:rFonts w:eastAsia="標楷體" w:hint="eastAsia"/>
          <w:spacing w:val="14"/>
          <w:kern w:val="0"/>
          <w:sz w:val="28"/>
        </w:rPr>
        <w:t>50</w:t>
      </w:r>
      <w:r w:rsidRPr="00085523">
        <w:rPr>
          <w:rFonts w:eastAsia="標楷體" w:hint="eastAsia"/>
          <w:spacing w:val="14"/>
          <w:kern w:val="0"/>
          <w:sz w:val="28"/>
        </w:rPr>
        <w:t>條第</w:t>
      </w:r>
      <w:r w:rsidRPr="00085523">
        <w:rPr>
          <w:rFonts w:eastAsia="標楷體" w:hint="eastAsia"/>
          <w:spacing w:val="14"/>
          <w:kern w:val="0"/>
          <w:sz w:val="28"/>
        </w:rPr>
        <w:t>1</w:t>
      </w:r>
      <w:r w:rsidRPr="00085523">
        <w:rPr>
          <w:rFonts w:eastAsia="標楷體" w:hint="eastAsia"/>
          <w:spacing w:val="14"/>
          <w:kern w:val="0"/>
          <w:sz w:val="28"/>
        </w:rPr>
        <w:t>項第</w:t>
      </w:r>
      <w:r w:rsidRPr="00085523">
        <w:rPr>
          <w:rFonts w:eastAsia="標楷體" w:hint="eastAsia"/>
          <w:spacing w:val="14"/>
          <w:kern w:val="0"/>
          <w:sz w:val="28"/>
        </w:rPr>
        <w:t>5</w:t>
      </w:r>
      <w:r w:rsidRPr="00085523">
        <w:rPr>
          <w:rFonts w:eastAsia="標楷體" w:hint="eastAsia"/>
          <w:spacing w:val="14"/>
          <w:kern w:val="0"/>
          <w:sz w:val="28"/>
        </w:rPr>
        <w:t>款情形。</w:t>
      </w:r>
    </w:p>
    <w:p w14:paraId="09AE86B2" w14:textId="77777777" w:rsidR="00232AA9" w:rsidRPr="00085523" w:rsidRDefault="00232AA9" w:rsidP="00232AA9">
      <w:pPr>
        <w:spacing w:line="360" w:lineRule="exact"/>
        <w:ind w:left="1843" w:hanging="425"/>
        <w:jc w:val="both"/>
        <w:textAlignment w:val="baseline"/>
        <w:rPr>
          <w:rFonts w:eastAsia="標楷體"/>
          <w:spacing w:val="14"/>
          <w:kern w:val="0"/>
          <w:sz w:val="28"/>
        </w:rPr>
      </w:pPr>
      <w:r w:rsidRPr="00085523">
        <w:rPr>
          <w:rFonts w:eastAsia="標楷體" w:hint="eastAsia"/>
          <w:spacing w:val="14"/>
          <w:kern w:val="0"/>
          <w:sz w:val="28"/>
        </w:rPr>
        <w:t>3</w:t>
      </w:r>
      <w:r w:rsidRPr="00085523">
        <w:rPr>
          <w:rFonts w:eastAsia="標楷體"/>
          <w:spacing w:val="14"/>
          <w:kern w:val="0"/>
          <w:sz w:val="28"/>
        </w:rPr>
        <w:t xml:space="preserve">. </w:t>
      </w:r>
      <w:r w:rsidRPr="00085523">
        <w:rPr>
          <w:rFonts w:eastAsia="標楷體" w:hint="eastAsia"/>
          <w:spacing w:val="14"/>
          <w:kern w:val="0"/>
          <w:sz w:val="28"/>
        </w:rPr>
        <w:t>廠商或其代表人、代理人、受雇人或其他從業人員有採購法第</w:t>
      </w:r>
      <w:r w:rsidRPr="00085523">
        <w:rPr>
          <w:rFonts w:eastAsia="標楷體" w:hint="eastAsia"/>
          <w:spacing w:val="14"/>
          <w:kern w:val="0"/>
          <w:sz w:val="28"/>
        </w:rPr>
        <w:t>87</w:t>
      </w:r>
      <w:r w:rsidRPr="00085523">
        <w:rPr>
          <w:rFonts w:eastAsia="標楷體" w:hint="eastAsia"/>
          <w:spacing w:val="14"/>
          <w:kern w:val="0"/>
          <w:sz w:val="28"/>
        </w:rPr>
        <w:t>條、第</w:t>
      </w:r>
      <w:r w:rsidRPr="00085523">
        <w:rPr>
          <w:rFonts w:eastAsia="標楷體" w:hint="eastAsia"/>
          <w:spacing w:val="14"/>
          <w:kern w:val="0"/>
          <w:sz w:val="28"/>
        </w:rPr>
        <w:t>90</w:t>
      </w:r>
      <w:r w:rsidRPr="00085523">
        <w:rPr>
          <w:rFonts w:eastAsia="標楷體" w:hint="eastAsia"/>
          <w:spacing w:val="14"/>
          <w:kern w:val="0"/>
          <w:sz w:val="28"/>
        </w:rPr>
        <w:t>條或第</w:t>
      </w:r>
      <w:r w:rsidRPr="00085523">
        <w:rPr>
          <w:rFonts w:eastAsia="標楷體" w:hint="eastAsia"/>
          <w:spacing w:val="14"/>
          <w:kern w:val="0"/>
          <w:sz w:val="28"/>
        </w:rPr>
        <w:t>91</w:t>
      </w:r>
      <w:r w:rsidRPr="00085523">
        <w:rPr>
          <w:rFonts w:eastAsia="標楷體" w:hint="eastAsia"/>
          <w:spacing w:val="14"/>
          <w:kern w:val="0"/>
          <w:sz w:val="28"/>
        </w:rPr>
        <w:t>條規定構成要件事實之一。</w:t>
      </w:r>
    </w:p>
    <w:p w14:paraId="0772072D" w14:textId="77777777" w:rsidR="00232AA9" w:rsidRPr="00085523" w:rsidRDefault="00232AA9" w:rsidP="00232AA9">
      <w:pPr>
        <w:spacing w:line="360" w:lineRule="exact"/>
        <w:ind w:left="1843" w:hanging="425"/>
        <w:jc w:val="both"/>
        <w:textAlignment w:val="baseline"/>
        <w:rPr>
          <w:rFonts w:eastAsia="標楷體"/>
          <w:spacing w:val="14"/>
          <w:kern w:val="0"/>
          <w:sz w:val="28"/>
        </w:rPr>
      </w:pPr>
      <w:r w:rsidRPr="00085523">
        <w:rPr>
          <w:rFonts w:eastAsia="標楷體"/>
          <w:spacing w:val="14"/>
          <w:kern w:val="0"/>
          <w:sz w:val="28"/>
        </w:rPr>
        <w:t xml:space="preserve">4. </w:t>
      </w:r>
      <w:r w:rsidRPr="00085523">
        <w:rPr>
          <w:rFonts w:eastAsia="標楷體" w:hint="eastAsia"/>
          <w:spacing w:val="14"/>
          <w:kern w:val="0"/>
          <w:sz w:val="28"/>
        </w:rPr>
        <w:t>廠商或其代表人、代理人、受雇人或其他從業人員與受機關委託提供採購規劃、設計、審查、監造、專案管理或代辦採購廠商之人員，共同實施採購法第</w:t>
      </w:r>
      <w:r w:rsidRPr="00085523">
        <w:rPr>
          <w:rFonts w:eastAsia="標楷體" w:hint="eastAsia"/>
          <w:spacing w:val="14"/>
          <w:kern w:val="0"/>
          <w:sz w:val="28"/>
        </w:rPr>
        <w:t>88</w:t>
      </w:r>
      <w:r w:rsidRPr="00085523">
        <w:rPr>
          <w:rFonts w:eastAsia="標楷體" w:hint="eastAsia"/>
          <w:spacing w:val="14"/>
          <w:kern w:val="0"/>
          <w:sz w:val="28"/>
        </w:rPr>
        <w:t>條規定構成要件事實。</w:t>
      </w:r>
    </w:p>
    <w:p w14:paraId="3C89F8C7" w14:textId="77777777" w:rsidR="00232AA9" w:rsidRPr="00085523" w:rsidRDefault="00232AA9" w:rsidP="00232AA9">
      <w:pPr>
        <w:spacing w:line="360" w:lineRule="exact"/>
        <w:ind w:left="1843" w:hanging="425"/>
        <w:jc w:val="both"/>
        <w:textAlignment w:val="baseline"/>
        <w:rPr>
          <w:rFonts w:eastAsia="標楷體"/>
          <w:spacing w:val="14"/>
          <w:kern w:val="0"/>
          <w:sz w:val="28"/>
        </w:rPr>
      </w:pPr>
      <w:r w:rsidRPr="00085523">
        <w:rPr>
          <w:rFonts w:eastAsia="標楷體"/>
          <w:spacing w:val="14"/>
          <w:kern w:val="0"/>
          <w:sz w:val="28"/>
        </w:rPr>
        <w:t xml:space="preserve">5. </w:t>
      </w:r>
      <w:r w:rsidRPr="00085523">
        <w:rPr>
          <w:rFonts w:eastAsia="標楷體" w:hint="eastAsia"/>
          <w:spacing w:val="14"/>
          <w:kern w:val="0"/>
          <w:sz w:val="28"/>
        </w:rPr>
        <w:t>廠商或其代表人、代理人、受雇人或其他從業人員與受機關委託提供採購規劃、設計、專案管理或代辦採購廠</w:t>
      </w:r>
      <w:r w:rsidRPr="00085523">
        <w:rPr>
          <w:rFonts w:eastAsia="標楷體" w:hint="eastAsia"/>
          <w:spacing w:val="14"/>
          <w:kern w:val="0"/>
          <w:sz w:val="28"/>
        </w:rPr>
        <w:lastRenderedPageBreak/>
        <w:t>商之人員，共同實施採購法第</w:t>
      </w:r>
      <w:r w:rsidRPr="00085523">
        <w:rPr>
          <w:rFonts w:eastAsia="標楷體" w:hint="eastAsia"/>
          <w:spacing w:val="14"/>
          <w:kern w:val="0"/>
          <w:sz w:val="28"/>
        </w:rPr>
        <w:t>89</w:t>
      </w:r>
      <w:r w:rsidRPr="00085523">
        <w:rPr>
          <w:rFonts w:eastAsia="標楷體" w:hint="eastAsia"/>
          <w:spacing w:val="14"/>
          <w:kern w:val="0"/>
          <w:sz w:val="28"/>
        </w:rPr>
        <w:t>條規定構成要件事實。</w:t>
      </w:r>
    </w:p>
    <w:p w14:paraId="1419C350"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kern w:val="0"/>
          <w:sz w:val="28"/>
        </w:rPr>
        <w:t>廠商依「押標金保證金暨其他擔保作業辦法」規定減收押標金，其有不發還押標金之情形者，應就不發還金額中屬減收之金額補繳之。其經主管機關或相關中央目的事</w:t>
      </w:r>
      <w:r w:rsidRPr="00085523">
        <w:rPr>
          <w:rFonts w:eastAsia="標楷體"/>
          <w:kern w:val="0"/>
          <w:sz w:val="28"/>
        </w:rPr>
        <w:t>業主管機關取消優良廠商資格或全球化廠商資格，或經各機關依採購法第</w:t>
      </w:r>
      <w:r w:rsidRPr="00085523">
        <w:rPr>
          <w:rFonts w:eastAsia="標楷體"/>
          <w:kern w:val="0"/>
          <w:sz w:val="28"/>
        </w:rPr>
        <w:t>102</w:t>
      </w:r>
      <w:r w:rsidRPr="00085523">
        <w:rPr>
          <w:rFonts w:eastAsia="標楷體"/>
          <w:kern w:val="0"/>
          <w:sz w:val="28"/>
        </w:rPr>
        <w:t>條第</w:t>
      </w:r>
      <w:r w:rsidRPr="00085523">
        <w:rPr>
          <w:rFonts w:eastAsia="標楷體"/>
          <w:kern w:val="0"/>
          <w:sz w:val="28"/>
        </w:rPr>
        <w:t>3</w:t>
      </w:r>
      <w:r w:rsidRPr="00085523">
        <w:rPr>
          <w:rFonts w:eastAsia="標楷體"/>
          <w:kern w:val="0"/>
          <w:sz w:val="28"/>
        </w:rPr>
        <w:t>項規定刊登政府採購公報，且尚在採購法第</w:t>
      </w:r>
      <w:r w:rsidRPr="00085523">
        <w:rPr>
          <w:rFonts w:eastAsia="標楷體"/>
          <w:kern w:val="0"/>
          <w:sz w:val="28"/>
        </w:rPr>
        <w:t>103</w:t>
      </w:r>
      <w:r w:rsidRPr="00085523">
        <w:rPr>
          <w:rFonts w:eastAsia="標楷體"/>
          <w:kern w:val="0"/>
          <w:sz w:val="28"/>
        </w:rPr>
        <w:t>條第</w:t>
      </w:r>
      <w:r w:rsidRPr="00085523">
        <w:rPr>
          <w:rFonts w:eastAsia="標楷體"/>
          <w:kern w:val="0"/>
          <w:sz w:val="28"/>
        </w:rPr>
        <w:t>1</w:t>
      </w:r>
      <w:r w:rsidRPr="00085523">
        <w:rPr>
          <w:rFonts w:eastAsia="標楷體"/>
          <w:kern w:val="0"/>
          <w:sz w:val="28"/>
        </w:rPr>
        <w:t>項所定期限內者，亦同。</w:t>
      </w:r>
    </w:p>
    <w:p w14:paraId="3B667F72"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b/>
          <w:kern w:val="0"/>
          <w:sz w:val="28"/>
        </w:rPr>
      </w:pPr>
      <w:r w:rsidRPr="00085523">
        <w:rPr>
          <w:rFonts w:ascii="標楷體" w:eastAsia="標楷體" w:hAnsi="標楷體"/>
          <w:b/>
          <w:kern w:val="0"/>
          <w:sz w:val="28"/>
        </w:rPr>
        <w:t>本採購：</w:t>
      </w:r>
    </w:p>
    <w:p w14:paraId="663418C5" w14:textId="77777777" w:rsidR="00232AA9" w:rsidRPr="00085523" w:rsidRDefault="00232AA9" w:rsidP="00232AA9">
      <w:pPr>
        <w:spacing w:line="360" w:lineRule="exact"/>
        <w:ind w:left="1125"/>
        <w:jc w:val="both"/>
        <w:textAlignment w:val="baseline"/>
        <w:rPr>
          <w:rFonts w:eastAsia="全真楷書"/>
          <w:spacing w:val="14"/>
          <w:kern w:val="0"/>
        </w:rPr>
      </w:pPr>
      <w:r w:rsidRPr="00085523">
        <w:rPr>
          <w:rFonts w:ascii="標楷體" w:eastAsia="標楷體" w:hAnsi="標楷體"/>
          <w:kern w:val="0"/>
          <w:sz w:val="28"/>
          <w:szCs w:val="28"/>
        </w:rPr>
        <w:t>■</w:t>
      </w:r>
      <w:r w:rsidRPr="00085523">
        <w:rPr>
          <w:rFonts w:eastAsia="標楷體"/>
          <w:kern w:val="0"/>
          <w:sz w:val="28"/>
        </w:rPr>
        <w:t>(1)</w:t>
      </w:r>
      <w:r w:rsidRPr="00085523">
        <w:rPr>
          <w:rFonts w:ascii="標楷體" w:eastAsia="標楷體" w:hAnsi="標楷體"/>
          <w:b/>
          <w:kern w:val="0"/>
          <w:sz w:val="28"/>
        </w:rPr>
        <w:t>訂底價，但不公告底價。</w:t>
      </w:r>
    </w:p>
    <w:p w14:paraId="77A72E08" w14:textId="77777777" w:rsidR="00232AA9" w:rsidRPr="00085523" w:rsidRDefault="00232AA9" w:rsidP="00232AA9">
      <w:pPr>
        <w:spacing w:line="360" w:lineRule="exact"/>
        <w:ind w:left="1125"/>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(2)</w:t>
      </w:r>
      <w:r w:rsidRPr="00085523">
        <w:rPr>
          <w:rFonts w:eastAsia="標楷體"/>
          <w:kern w:val="0"/>
          <w:sz w:val="28"/>
        </w:rPr>
        <w:t>訂</w:t>
      </w:r>
      <w:r w:rsidRPr="00085523">
        <w:rPr>
          <w:rFonts w:ascii="標楷體" w:eastAsia="標楷體" w:hAnsi="標楷體"/>
          <w:kern w:val="0"/>
          <w:sz w:val="28"/>
        </w:rPr>
        <w:t>底價，並公告底價。底價為：______________元。</w:t>
      </w:r>
    </w:p>
    <w:p w14:paraId="639DDB65" w14:textId="77777777" w:rsidR="00232AA9" w:rsidRPr="00085523" w:rsidRDefault="00232AA9" w:rsidP="00232AA9">
      <w:pPr>
        <w:spacing w:line="360" w:lineRule="exact"/>
        <w:ind w:left="1843" w:hanging="72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(3)</w:t>
      </w:r>
      <w:r w:rsidRPr="00085523">
        <w:rPr>
          <w:rFonts w:ascii="標楷體" w:eastAsia="標楷體" w:hAnsi="標楷體"/>
          <w:kern w:val="0"/>
          <w:sz w:val="28"/>
        </w:rPr>
        <w:t>不訂底價，理由為：</w:t>
      </w:r>
    </w:p>
    <w:p w14:paraId="39F6A083" w14:textId="77777777" w:rsidR="00232AA9" w:rsidRPr="00085523" w:rsidRDefault="00232AA9" w:rsidP="00232AA9">
      <w:pPr>
        <w:spacing w:line="360" w:lineRule="exact"/>
        <w:ind w:leftChars="708" w:left="1699" w:firstLine="2"/>
        <w:jc w:val="both"/>
        <w:textAlignment w:val="baseline"/>
        <w:rPr>
          <w:rFonts w:eastAsia="全真楷書"/>
          <w:spacing w:val="14"/>
          <w:kern w:val="0"/>
        </w:rPr>
      </w:pPr>
      <w:r w:rsidRPr="00085523">
        <w:rPr>
          <w:rFonts w:ascii="標楷體" w:eastAsia="標楷體" w:hAnsi="標楷體"/>
          <w:kern w:val="0"/>
          <w:sz w:val="28"/>
        </w:rPr>
        <w:t>□訂定底價確有困難之特殊或複雜案件；</w:t>
      </w:r>
    </w:p>
    <w:p w14:paraId="45788DDE" w14:textId="77777777" w:rsidR="00232AA9" w:rsidRPr="00085523" w:rsidRDefault="00232AA9" w:rsidP="00232AA9">
      <w:pPr>
        <w:spacing w:line="360" w:lineRule="exact"/>
        <w:ind w:leftChars="708" w:left="1699" w:firstLine="2"/>
        <w:jc w:val="both"/>
        <w:textAlignment w:val="baseline"/>
        <w:rPr>
          <w:rFonts w:eastAsia="全真楷書"/>
          <w:spacing w:val="14"/>
          <w:kern w:val="0"/>
        </w:rPr>
      </w:pPr>
      <w:r w:rsidRPr="00085523">
        <w:rPr>
          <w:rFonts w:ascii="標楷體" w:eastAsia="標楷體" w:hAnsi="標楷體"/>
          <w:kern w:val="0"/>
          <w:sz w:val="28"/>
        </w:rPr>
        <w:t>□以最有利標決標之採購；</w:t>
      </w:r>
    </w:p>
    <w:p w14:paraId="3CE7540B" w14:textId="77777777" w:rsidR="00232AA9" w:rsidRPr="00085523" w:rsidRDefault="00232AA9" w:rsidP="00232AA9">
      <w:pPr>
        <w:spacing w:line="360" w:lineRule="exact"/>
        <w:ind w:leftChars="714" w:left="1992" w:hanging="278"/>
        <w:jc w:val="both"/>
        <w:textAlignment w:val="baseline"/>
        <w:rPr>
          <w:rFonts w:eastAsia="全真楷書"/>
          <w:spacing w:val="14"/>
          <w:kern w:val="0"/>
        </w:rPr>
      </w:pPr>
      <w:r w:rsidRPr="00085523">
        <w:rPr>
          <w:rFonts w:ascii="標楷體" w:eastAsia="標楷體" w:hAnsi="標楷體"/>
          <w:kern w:val="0"/>
          <w:sz w:val="28"/>
        </w:rPr>
        <w:t>□專業服務、技術服務、資訊服務、社會福利服務或文化創意服務者，以不訂底價之最有利標；</w:t>
      </w:r>
    </w:p>
    <w:p w14:paraId="118FEE09" w14:textId="77777777" w:rsidR="00232AA9" w:rsidRPr="00085523" w:rsidRDefault="00232AA9" w:rsidP="00232AA9">
      <w:pPr>
        <w:spacing w:line="360" w:lineRule="exact"/>
        <w:ind w:leftChars="708" w:left="1699" w:firstLine="2"/>
        <w:jc w:val="both"/>
        <w:textAlignment w:val="baseline"/>
        <w:rPr>
          <w:rFonts w:eastAsia="全真楷書"/>
          <w:spacing w:val="14"/>
          <w:kern w:val="0"/>
        </w:rPr>
      </w:pPr>
      <w:r w:rsidRPr="00085523">
        <w:rPr>
          <w:rFonts w:ascii="標楷體" w:eastAsia="標楷體" w:hAnsi="標楷體"/>
          <w:kern w:val="0"/>
          <w:sz w:val="28"/>
        </w:rPr>
        <w:t>□小額採購。</w:t>
      </w:r>
    </w:p>
    <w:p w14:paraId="59AB800C" w14:textId="77777777" w:rsidR="00232AA9" w:rsidRPr="00085523" w:rsidRDefault="00232AA9" w:rsidP="00232AA9">
      <w:pPr>
        <w:spacing w:line="360" w:lineRule="exact"/>
        <w:ind w:leftChars="708" w:left="1699" w:firstLine="2"/>
        <w:jc w:val="both"/>
        <w:textAlignment w:val="baseline"/>
        <w:rPr>
          <w:rFonts w:ascii="標楷體" w:eastAsia="標楷體" w:hAnsi="標楷體"/>
          <w:spacing w:val="14"/>
          <w:kern w:val="0"/>
          <w:sz w:val="28"/>
          <w:szCs w:val="28"/>
        </w:rPr>
      </w:pPr>
      <w:r w:rsidRPr="00085523">
        <w:rPr>
          <w:rFonts w:ascii="標楷體" w:eastAsia="標楷體" w:hAnsi="標楷體"/>
          <w:spacing w:val="14"/>
          <w:kern w:val="0"/>
          <w:sz w:val="28"/>
          <w:szCs w:val="28"/>
        </w:rPr>
        <w:t>□採購法施行細則</w:t>
      </w:r>
      <w:r w:rsidRPr="00085523">
        <w:rPr>
          <w:rFonts w:eastAsia="標楷體"/>
          <w:spacing w:val="14"/>
          <w:kern w:val="0"/>
          <w:sz w:val="28"/>
          <w:szCs w:val="28"/>
        </w:rPr>
        <w:t>第</w:t>
      </w:r>
      <w:r w:rsidRPr="00085523">
        <w:rPr>
          <w:rFonts w:eastAsia="標楷體"/>
          <w:spacing w:val="14"/>
          <w:kern w:val="0"/>
          <w:sz w:val="28"/>
          <w:szCs w:val="28"/>
        </w:rPr>
        <w:t>75</w:t>
      </w:r>
      <w:r w:rsidRPr="00085523">
        <w:rPr>
          <w:rFonts w:eastAsia="標楷體"/>
          <w:spacing w:val="14"/>
          <w:kern w:val="0"/>
          <w:sz w:val="28"/>
          <w:szCs w:val="28"/>
        </w:rPr>
        <w:t>條第</w:t>
      </w:r>
      <w:r w:rsidRPr="00085523">
        <w:rPr>
          <w:rFonts w:eastAsia="標楷體"/>
          <w:spacing w:val="14"/>
          <w:kern w:val="0"/>
          <w:sz w:val="28"/>
          <w:szCs w:val="28"/>
        </w:rPr>
        <w:t>1</w:t>
      </w:r>
      <w:r w:rsidRPr="00085523">
        <w:rPr>
          <w:rFonts w:eastAsia="標楷體"/>
          <w:spacing w:val="14"/>
          <w:kern w:val="0"/>
          <w:sz w:val="28"/>
          <w:szCs w:val="28"/>
        </w:rPr>
        <w:t>項但</w:t>
      </w:r>
      <w:r w:rsidRPr="00085523">
        <w:rPr>
          <w:rFonts w:ascii="標楷體" w:eastAsia="標楷體" w:hAnsi="標楷體"/>
          <w:spacing w:val="14"/>
          <w:kern w:val="0"/>
          <w:sz w:val="28"/>
          <w:szCs w:val="28"/>
        </w:rPr>
        <w:t>書情形；</w:t>
      </w:r>
    </w:p>
    <w:p w14:paraId="235C2FB7" w14:textId="77777777" w:rsidR="00232AA9" w:rsidRPr="00085523" w:rsidRDefault="00232AA9" w:rsidP="00232AA9">
      <w:pPr>
        <w:spacing w:line="360" w:lineRule="exact"/>
        <w:ind w:leftChars="708" w:left="1699" w:firstLine="2"/>
        <w:jc w:val="both"/>
        <w:textAlignment w:val="baseline"/>
        <w:rPr>
          <w:rFonts w:ascii="標楷體" w:eastAsia="標楷體" w:hAnsi="標楷體"/>
          <w:spacing w:val="14"/>
          <w:kern w:val="0"/>
          <w:sz w:val="28"/>
          <w:szCs w:val="28"/>
        </w:rPr>
      </w:pPr>
      <w:r w:rsidRPr="00085523">
        <w:rPr>
          <w:rFonts w:ascii="標楷體" w:eastAsia="標楷體" w:hAnsi="標楷體"/>
          <w:spacing w:val="14"/>
          <w:kern w:val="0"/>
          <w:sz w:val="28"/>
          <w:szCs w:val="28"/>
        </w:rPr>
        <w:t>□採購法施行細</w:t>
      </w:r>
      <w:r w:rsidRPr="00085523">
        <w:rPr>
          <w:rFonts w:eastAsia="標楷體"/>
          <w:spacing w:val="14"/>
          <w:kern w:val="0"/>
          <w:sz w:val="28"/>
          <w:szCs w:val="28"/>
        </w:rPr>
        <w:t>則第</w:t>
      </w:r>
      <w:r w:rsidRPr="00085523">
        <w:rPr>
          <w:rFonts w:eastAsia="標楷體"/>
          <w:spacing w:val="14"/>
          <w:kern w:val="0"/>
          <w:sz w:val="28"/>
          <w:szCs w:val="28"/>
        </w:rPr>
        <w:t>75</w:t>
      </w:r>
      <w:r w:rsidRPr="00085523">
        <w:rPr>
          <w:rFonts w:eastAsia="標楷體"/>
          <w:spacing w:val="14"/>
          <w:kern w:val="0"/>
          <w:sz w:val="28"/>
          <w:szCs w:val="28"/>
        </w:rPr>
        <w:t>條第</w:t>
      </w:r>
      <w:r w:rsidRPr="00085523">
        <w:rPr>
          <w:rFonts w:eastAsia="標楷體"/>
          <w:spacing w:val="14"/>
          <w:kern w:val="0"/>
          <w:sz w:val="28"/>
          <w:szCs w:val="28"/>
        </w:rPr>
        <w:t>1</w:t>
      </w:r>
      <w:r w:rsidRPr="00085523">
        <w:rPr>
          <w:rFonts w:eastAsia="標楷體"/>
          <w:spacing w:val="14"/>
          <w:kern w:val="0"/>
          <w:sz w:val="28"/>
          <w:szCs w:val="28"/>
        </w:rPr>
        <w:t>項評</w:t>
      </w:r>
      <w:r w:rsidRPr="00085523">
        <w:rPr>
          <w:rFonts w:ascii="標楷體" w:eastAsia="標楷體" w:hAnsi="標楷體"/>
          <w:spacing w:val="14"/>
          <w:kern w:val="0"/>
          <w:sz w:val="28"/>
          <w:szCs w:val="28"/>
        </w:rPr>
        <w:t>審委員會提出建議金額；</w:t>
      </w:r>
    </w:p>
    <w:p w14:paraId="229F53C7" w14:textId="77777777" w:rsidR="00232AA9" w:rsidRPr="00085523" w:rsidRDefault="00232AA9" w:rsidP="00232AA9">
      <w:pPr>
        <w:spacing w:line="360" w:lineRule="exact"/>
        <w:ind w:leftChars="708" w:left="1699" w:firstLine="2"/>
        <w:jc w:val="both"/>
        <w:textAlignment w:val="baseline"/>
        <w:rPr>
          <w:rFonts w:eastAsia="全真楷書"/>
          <w:spacing w:val="14"/>
          <w:kern w:val="0"/>
        </w:rPr>
      </w:pPr>
      <w:r w:rsidRPr="00085523">
        <w:rPr>
          <w:rFonts w:ascii="標楷體" w:eastAsia="標楷體" w:hAnsi="標楷體"/>
          <w:spacing w:val="14"/>
          <w:kern w:val="0"/>
          <w:sz w:val="28"/>
          <w:szCs w:val="28"/>
        </w:rPr>
        <w:t>□原招標文件</w:t>
      </w:r>
      <w:r w:rsidRPr="00085523">
        <w:rPr>
          <w:rFonts w:eastAsia="標楷體"/>
          <w:spacing w:val="14"/>
          <w:kern w:val="0"/>
          <w:sz w:val="28"/>
          <w:szCs w:val="28"/>
        </w:rPr>
        <w:t>之後續擴充條件載明係以原契約條件及價金續約核算付款，以換文方式辦理</w:t>
      </w:r>
      <w:r w:rsidRPr="00085523">
        <w:rPr>
          <w:rFonts w:eastAsia="標楷體"/>
          <w:spacing w:val="14"/>
          <w:kern w:val="0"/>
          <w:sz w:val="28"/>
          <w:szCs w:val="28"/>
        </w:rPr>
        <w:t>(</w:t>
      </w:r>
      <w:r w:rsidRPr="00085523">
        <w:rPr>
          <w:rFonts w:eastAsia="標楷體"/>
          <w:spacing w:val="14"/>
          <w:kern w:val="0"/>
          <w:sz w:val="28"/>
          <w:szCs w:val="28"/>
        </w:rPr>
        <w:t>工程會</w:t>
      </w:r>
      <w:r w:rsidRPr="00085523">
        <w:rPr>
          <w:rFonts w:eastAsia="標楷體"/>
          <w:spacing w:val="14"/>
          <w:kern w:val="0"/>
          <w:sz w:val="28"/>
          <w:szCs w:val="28"/>
        </w:rPr>
        <w:t>94</w:t>
      </w:r>
      <w:r w:rsidRPr="00085523">
        <w:rPr>
          <w:rFonts w:eastAsia="標楷體"/>
          <w:spacing w:val="14"/>
          <w:kern w:val="0"/>
          <w:sz w:val="28"/>
          <w:szCs w:val="28"/>
        </w:rPr>
        <w:t>年</w:t>
      </w:r>
      <w:r w:rsidRPr="00085523">
        <w:rPr>
          <w:rFonts w:eastAsia="標楷體"/>
          <w:spacing w:val="14"/>
          <w:kern w:val="0"/>
          <w:sz w:val="28"/>
          <w:szCs w:val="28"/>
        </w:rPr>
        <w:t>3</w:t>
      </w:r>
      <w:r w:rsidRPr="00085523">
        <w:rPr>
          <w:rFonts w:eastAsia="標楷體"/>
          <w:spacing w:val="14"/>
          <w:kern w:val="0"/>
          <w:sz w:val="28"/>
          <w:szCs w:val="28"/>
        </w:rPr>
        <w:t>月</w:t>
      </w:r>
      <w:r w:rsidRPr="00085523">
        <w:rPr>
          <w:rFonts w:eastAsia="標楷體"/>
          <w:spacing w:val="14"/>
          <w:kern w:val="0"/>
          <w:sz w:val="28"/>
          <w:szCs w:val="28"/>
        </w:rPr>
        <w:t>29</w:t>
      </w:r>
      <w:r w:rsidRPr="00085523">
        <w:rPr>
          <w:rFonts w:eastAsia="標楷體"/>
          <w:spacing w:val="14"/>
          <w:kern w:val="0"/>
          <w:sz w:val="28"/>
          <w:szCs w:val="28"/>
        </w:rPr>
        <w:t>日工程企字第</w:t>
      </w:r>
      <w:r w:rsidRPr="00085523">
        <w:rPr>
          <w:rFonts w:eastAsia="標楷體"/>
          <w:spacing w:val="14"/>
          <w:kern w:val="0"/>
          <w:sz w:val="28"/>
          <w:szCs w:val="28"/>
        </w:rPr>
        <w:t>09400096190</w:t>
      </w:r>
      <w:r w:rsidRPr="00085523">
        <w:rPr>
          <w:rFonts w:eastAsia="標楷體"/>
          <w:spacing w:val="14"/>
          <w:kern w:val="0"/>
          <w:sz w:val="28"/>
          <w:szCs w:val="28"/>
        </w:rPr>
        <w:t>號函</w:t>
      </w:r>
      <w:r w:rsidRPr="00085523">
        <w:rPr>
          <w:rFonts w:ascii="標楷體" w:eastAsia="標楷體" w:hAnsi="標楷體"/>
          <w:spacing w:val="14"/>
          <w:kern w:val="0"/>
          <w:sz w:val="28"/>
          <w:szCs w:val="28"/>
        </w:rPr>
        <w:t>) 。</w:t>
      </w:r>
    </w:p>
    <w:p w14:paraId="555DBA08" w14:textId="77777777" w:rsidR="00232AA9" w:rsidRPr="00085523" w:rsidRDefault="00232AA9" w:rsidP="00B02F7C">
      <w:pPr>
        <w:numPr>
          <w:ilvl w:val="0"/>
          <w:numId w:val="103"/>
        </w:numPr>
        <w:spacing w:line="360" w:lineRule="exact"/>
        <w:ind w:left="882" w:hanging="882"/>
        <w:jc w:val="both"/>
        <w:textAlignment w:val="baseline"/>
        <w:rPr>
          <w:rFonts w:ascii="標楷體" w:eastAsia="標楷體" w:hAnsi="標楷體"/>
          <w:b/>
          <w:kern w:val="0"/>
          <w:sz w:val="28"/>
        </w:rPr>
      </w:pPr>
      <w:r w:rsidRPr="00085523">
        <w:rPr>
          <w:rFonts w:ascii="標楷體" w:eastAsia="標楷體" w:hAnsi="標楷體"/>
          <w:b/>
          <w:kern w:val="0"/>
          <w:sz w:val="28"/>
        </w:rPr>
        <w:t>決標原則：</w:t>
      </w:r>
    </w:p>
    <w:p w14:paraId="07B69C5A" w14:textId="77777777" w:rsidR="00232AA9" w:rsidRPr="00085523" w:rsidRDefault="00232AA9" w:rsidP="00232AA9">
      <w:pPr>
        <w:spacing w:line="360" w:lineRule="exact"/>
        <w:ind w:left="1803" w:hanging="680"/>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ascii="標楷體" w:eastAsia="標楷體" w:hAnsi="標楷體"/>
          <w:kern w:val="0"/>
          <w:sz w:val="28"/>
        </w:rPr>
        <w:t>最低標：（採</w:t>
      </w:r>
      <w:r w:rsidRPr="00085523">
        <w:rPr>
          <w:rFonts w:eastAsia="標楷體"/>
          <w:kern w:val="0"/>
          <w:sz w:val="28"/>
        </w:rPr>
        <w:t>購法第</w:t>
      </w:r>
      <w:r w:rsidRPr="00085523">
        <w:rPr>
          <w:rFonts w:eastAsia="標楷體"/>
          <w:kern w:val="0"/>
          <w:sz w:val="28"/>
        </w:rPr>
        <w:t>52</w:t>
      </w:r>
      <w:r w:rsidRPr="00085523">
        <w:rPr>
          <w:rFonts w:eastAsia="標楷體"/>
          <w:kern w:val="0"/>
          <w:sz w:val="28"/>
        </w:rPr>
        <w:t>條第</w:t>
      </w:r>
      <w:r w:rsidRPr="00085523">
        <w:rPr>
          <w:rFonts w:eastAsia="標楷體"/>
          <w:kern w:val="0"/>
          <w:sz w:val="28"/>
        </w:rPr>
        <w:t>1</w:t>
      </w:r>
      <w:r w:rsidRPr="00085523">
        <w:rPr>
          <w:rFonts w:eastAsia="標楷體"/>
          <w:kern w:val="0"/>
          <w:sz w:val="28"/>
        </w:rPr>
        <w:t>項第</w:t>
      </w:r>
      <w:r w:rsidRPr="00085523">
        <w:rPr>
          <w:rFonts w:eastAsia="標楷體"/>
          <w:kern w:val="0"/>
          <w:sz w:val="28"/>
        </w:rPr>
        <w:t>1</w:t>
      </w:r>
      <w:r w:rsidRPr="00085523">
        <w:rPr>
          <w:rFonts w:eastAsia="標楷體"/>
          <w:kern w:val="0"/>
          <w:sz w:val="28"/>
        </w:rPr>
        <w:t>款</w:t>
      </w:r>
      <w:r w:rsidRPr="00085523">
        <w:rPr>
          <w:rFonts w:ascii="標楷體" w:eastAsia="標楷體" w:hAnsi="標楷體"/>
          <w:kern w:val="0"/>
          <w:sz w:val="28"/>
        </w:rPr>
        <w:t>）</w:t>
      </w:r>
    </w:p>
    <w:p w14:paraId="0398DB33" w14:textId="77777777" w:rsidR="00232AA9" w:rsidRPr="00085523" w:rsidRDefault="00232AA9" w:rsidP="00232AA9">
      <w:pPr>
        <w:spacing w:line="360" w:lineRule="exact"/>
        <w:ind w:left="2098" w:hanging="2098"/>
        <w:jc w:val="both"/>
        <w:textAlignment w:val="baseline"/>
        <w:rPr>
          <w:rFonts w:eastAsia="全真楷書"/>
          <w:spacing w:val="14"/>
          <w:kern w:val="0"/>
        </w:rPr>
      </w:pPr>
      <w:r w:rsidRPr="00085523">
        <w:rPr>
          <w:rFonts w:ascii="標楷體" w:eastAsia="標楷體" w:hAnsi="標楷體"/>
          <w:kern w:val="0"/>
          <w:sz w:val="28"/>
        </w:rPr>
        <w:t xml:space="preserve">            □（1-1）非依「採購法施行</w:t>
      </w:r>
      <w:r w:rsidRPr="00085523">
        <w:rPr>
          <w:rFonts w:eastAsia="標楷體"/>
          <w:kern w:val="0"/>
          <w:sz w:val="28"/>
        </w:rPr>
        <w:t>細則第</w:t>
      </w:r>
      <w:r w:rsidRPr="00085523">
        <w:rPr>
          <w:rFonts w:eastAsia="標楷體"/>
          <w:kern w:val="0"/>
          <w:sz w:val="28"/>
        </w:rPr>
        <w:t>64</w:t>
      </w:r>
      <w:r w:rsidRPr="00085523">
        <w:rPr>
          <w:rFonts w:eastAsia="標楷體"/>
          <w:kern w:val="0"/>
          <w:sz w:val="28"/>
        </w:rPr>
        <w:t>條之</w:t>
      </w:r>
      <w:r w:rsidRPr="00085523">
        <w:rPr>
          <w:rFonts w:eastAsia="標楷體"/>
          <w:kern w:val="0"/>
          <w:sz w:val="28"/>
        </w:rPr>
        <w:t>2</w:t>
      </w:r>
      <w:r w:rsidRPr="00085523">
        <w:rPr>
          <w:rFonts w:eastAsia="標楷體"/>
          <w:kern w:val="0"/>
          <w:sz w:val="28"/>
        </w:rPr>
        <w:t>」辦</w:t>
      </w:r>
      <w:r w:rsidRPr="00085523">
        <w:rPr>
          <w:rFonts w:ascii="標楷體" w:eastAsia="標楷體" w:hAnsi="標楷體"/>
          <w:kern w:val="0"/>
          <w:sz w:val="28"/>
        </w:rPr>
        <w:t>理。</w:t>
      </w:r>
    </w:p>
    <w:p w14:paraId="1A1DF757" w14:textId="77777777" w:rsidR="00232AA9" w:rsidRPr="00085523" w:rsidRDefault="00232AA9" w:rsidP="00232AA9">
      <w:pPr>
        <w:spacing w:line="360" w:lineRule="exact"/>
        <w:ind w:left="2835" w:hanging="1712"/>
        <w:jc w:val="both"/>
        <w:textAlignment w:val="baseline"/>
        <w:rPr>
          <w:rFonts w:eastAsia="全真楷書"/>
          <w:spacing w:val="14"/>
          <w:kern w:val="0"/>
        </w:rPr>
      </w:pPr>
      <w:r w:rsidRPr="00085523">
        <w:rPr>
          <w:rFonts w:ascii="標楷體" w:eastAsia="標楷體" w:hAnsi="標楷體"/>
          <w:kern w:val="0"/>
          <w:sz w:val="28"/>
        </w:rPr>
        <w:t xml:space="preserve">    □（1-2）依「採購法施行細</w:t>
      </w:r>
      <w:r w:rsidRPr="00085523">
        <w:rPr>
          <w:rFonts w:eastAsia="標楷體"/>
          <w:kern w:val="0"/>
          <w:sz w:val="28"/>
        </w:rPr>
        <w:t>則第</w:t>
      </w:r>
      <w:r w:rsidRPr="00085523">
        <w:rPr>
          <w:rFonts w:eastAsia="標楷體"/>
          <w:kern w:val="0"/>
          <w:sz w:val="28"/>
        </w:rPr>
        <w:t>64</w:t>
      </w:r>
      <w:r w:rsidRPr="00085523">
        <w:rPr>
          <w:rFonts w:eastAsia="標楷體"/>
          <w:kern w:val="0"/>
          <w:sz w:val="28"/>
        </w:rPr>
        <w:t>條之</w:t>
      </w:r>
      <w:r w:rsidRPr="00085523">
        <w:rPr>
          <w:rFonts w:eastAsia="標楷體"/>
          <w:kern w:val="0"/>
          <w:sz w:val="28"/>
        </w:rPr>
        <w:t>2</w:t>
      </w:r>
      <w:r w:rsidRPr="00085523">
        <w:rPr>
          <w:rFonts w:eastAsia="標楷體"/>
          <w:kern w:val="0"/>
          <w:sz w:val="28"/>
        </w:rPr>
        <w:t>」</w:t>
      </w:r>
      <w:r w:rsidRPr="00085523">
        <w:rPr>
          <w:rFonts w:ascii="標楷體" w:eastAsia="標楷體" w:hAnsi="標楷體"/>
          <w:kern w:val="0"/>
          <w:sz w:val="28"/>
        </w:rPr>
        <w:t>採評分及格最低標(審查項目、標準及審查方式如附件)。</w:t>
      </w:r>
    </w:p>
    <w:p w14:paraId="0AA686D8" w14:textId="77777777" w:rsidR="00232AA9" w:rsidRPr="00085523" w:rsidRDefault="00232AA9" w:rsidP="00232AA9">
      <w:pPr>
        <w:spacing w:line="360" w:lineRule="exact"/>
        <w:ind w:left="2880" w:hanging="168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b/>
          <w:kern w:val="0"/>
          <w:sz w:val="28"/>
        </w:rPr>
        <w:t>(2)</w:t>
      </w:r>
      <w:r w:rsidRPr="00085523">
        <w:rPr>
          <w:rFonts w:ascii="標楷體" w:eastAsia="標楷體" w:hAnsi="標楷體"/>
          <w:b/>
          <w:kern w:val="0"/>
          <w:sz w:val="28"/>
        </w:rPr>
        <w:t>最有</w:t>
      </w:r>
      <w:r w:rsidRPr="00085523">
        <w:rPr>
          <w:rFonts w:eastAsia="標楷體"/>
          <w:b/>
          <w:kern w:val="0"/>
          <w:sz w:val="28"/>
        </w:rPr>
        <w:t>利標：（採購法第</w:t>
      </w:r>
      <w:r w:rsidRPr="00085523">
        <w:rPr>
          <w:rFonts w:eastAsia="標楷體"/>
          <w:b/>
          <w:kern w:val="0"/>
          <w:sz w:val="28"/>
        </w:rPr>
        <w:t>52</w:t>
      </w:r>
      <w:r w:rsidRPr="00085523">
        <w:rPr>
          <w:rFonts w:eastAsia="標楷體"/>
          <w:b/>
          <w:kern w:val="0"/>
          <w:sz w:val="28"/>
        </w:rPr>
        <w:t>條第</w:t>
      </w:r>
      <w:r w:rsidRPr="00085523">
        <w:rPr>
          <w:rFonts w:eastAsia="標楷體"/>
          <w:b/>
          <w:kern w:val="0"/>
          <w:sz w:val="28"/>
        </w:rPr>
        <w:t>1</w:t>
      </w:r>
      <w:r w:rsidRPr="00085523">
        <w:rPr>
          <w:rFonts w:eastAsia="標楷體"/>
          <w:b/>
          <w:kern w:val="0"/>
          <w:sz w:val="28"/>
        </w:rPr>
        <w:t>項第</w:t>
      </w:r>
      <w:r w:rsidRPr="00085523">
        <w:rPr>
          <w:rFonts w:eastAsia="標楷體"/>
          <w:b/>
          <w:kern w:val="0"/>
          <w:sz w:val="28"/>
        </w:rPr>
        <w:t>3</w:t>
      </w:r>
      <w:r w:rsidRPr="00085523">
        <w:rPr>
          <w:rFonts w:eastAsia="標楷體"/>
          <w:b/>
          <w:kern w:val="0"/>
          <w:sz w:val="28"/>
        </w:rPr>
        <w:t>款）</w:t>
      </w:r>
      <w:r w:rsidRPr="00085523">
        <w:rPr>
          <w:rFonts w:eastAsia="標楷體"/>
          <w:kern w:val="0"/>
          <w:sz w:val="28"/>
        </w:rPr>
        <w:t>。</w:t>
      </w:r>
    </w:p>
    <w:p w14:paraId="318FD5D3" w14:textId="77777777" w:rsidR="00232AA9" w:rsidRPr="00085523" w:rsidRDefault="00232AA9" w:rsidP="00232AA9">
      <w:pPr>
        <w:spacing w:line="360" w:lineRule="exact"/>
        <w:ind w:left="2880" w:hanging="2880"/>
        <w:jc w:val="both"/>
        <w:textAlignment w:val="baseline"/>
        <w:rPr>
          <w:rFonts w:ascii="標楷體" w:eastAsia="標楷體" w:hAnsi="標楷體"/>
          <w:kern w:val="0"/>
          <w:sz w:val="28"/>
        </w:rPr>
      </w:pPr>
      <w:r w:rsidRPr="00085523">
        <w:rPr>
          <w:rFonts w:ascii="標楷體" w:eastAsia="標楷體" w:hAnsi="標楷體"/>
          <w:kern w:val="0"/>
          <w:sz w:val="28"/>
        </w:rPr>
        <w:t xml:space="preserve">            □</w:t>
      </w:r>
      <w:r w:rsidRPr="00085523">
        <w:rPr>
          <w:rFonts w:eastAsia="標楷體"/>
          <w:kern w:val="0"/>
          <w:sz w:val="28"/>
        </w:rPr>
        <w:t>（</w:t>
      </w:r>
      <w:r w:rsidRPr="00085523">
        <w:rPr>
          <w:rFonts w:eastAsia="標楷體"/>
          <w:kern w:val="0"/>
          <w:sz w:val="28"/>
        </w:rPr>
        <w:t>2-1</w:t>
      </w:r>
      <w:r w:rsidRPr="00085523">
        <w:rPr>
          <w:rFonts w:eastAsia="標楷體"/>
          <w:kern w:val="0"/>
          <w:sz w:val="28"/>
        </w:rPr>
        <w:t>）依採購法第</w:t>
      </w:r>
      <w:r w:rsidRPr="00085523">
        <w:rPr>
          <w:rFonts w:eastAsia="標楷體"/>
          <w:kern w:val="0"/>
          <w:sz w:val="28"/>
        </w:rPr>
        <w:t>56</w:t>
      </w:r>
      <w:r w:rsidRPr="00085523">
        <w:rPr>
          <w:rFonts w:eastAsia="標楷體"/>
          <w:kern w:val="0"/>
          <w:sz w:val="28"/>
        </w:rPr>
        <w:t>條適用</w:t>
      </w:r>
      <w:r w:rsidRPr="00085523">
        <w:rPr>
          <w:rFonts w:ascii="標楷體" w:eastAsia="標楷體" w:hAnsi="標楷體"/>
          <w:kern w:val="0"/>
          <w:sz w:val="28"/>
        </w:rPr>
        <w:t>最有利標(需報經上級機關核准)。</w:t>
      </w:r>
    </w:p>
    <w:p w14:paraId="760AD2D2" w14:textId="77777777" w:rsidR="00232AA9" w:rsidRPr="00085523" w:rsidRDefault="00232AA9" w:rsidP="00232AA9">
      <w:pPr>
        <w:spacing w:line="360" w:lineRule="exact"/>
        <w:ind w:left="2880" w:hanging="2880"/>
        <w:jc w:val="both"/>
        <w:textAlignment w:val="baseline"/>
        <w:rPr>
          <w:rFonts w:ascii="標楷體" w:eastAsia="標楷體" w:hAnsi="標楷體"/>
          <w:kern w:val="0"/>
          <w:sz w:val="28"/>
        </w:rPr>
      </w:pPr>
      <w:r w:rsidRPr="00085523">
        <w:rPr>
          <w:rFonts w:ascii="標楷體" w:eastAsia="標楷體" w:hAnsi="標楷體"/>
          <w:kern w:val="0"/>
          <w:sz w:val="28"/>
        </w:rPr>
        <w:t xml:space="preserve">            ■</w:t>
      </w:r>
      <w:r w:rsidRPr="00085523">
        <w:rPr>
          <w:rFonts w:eastAsia="標楷體"/>
          <w:kern w:val="0"/>
          <w:sz w:val="28"/>
        </w:rPr>
        <w:t>（</w:t>
      </w:r>
      <w:r w:rsidRPr="00085523">
        <w:rPr>
          <w:rFonts w:eastAsia="標楷體"/>
          <w:kern w:val="0"/>
          <w:sz w:val="28"/>
        </w:rPr>
        <w:t>2-2</w:t>
      </w:r>
      <w:r w:rsidRPr="00085523">
        <w:rPr>
          <w:rFonts w:eastAsia="標楷體"/>
          <w:kern w:val="0"/>
          <w:sz w:val="28"/>
        </w:rPr>
        <w:t>）依採購法第</w:t>
      </w:r>
      <w:r w:rsidRPr="00085523">
        <w:rPr>
          <w:rFonts w:eastAsia="標楷體"/>
          <w:kern w:val="0"/>
          <w:sz w:val="28"/>
        </w:rPr>
        <w:t>22</w:t>
      </w:r>
      <w:r w:rsidRPr="00085523">
        <w:rPr>
          <w:rFonts w:eastAsia="標楷體"/>
          <w:kern w:val="0"/>
          <w:sz w:val="28"/>
        </w:rPr>
        <w:t>條第</w:t>
      </w:r>
      <w:r w:rsidRPr="00085523">
        <w:rPr>
          <w:rFonts w:eastAsia="標楷體"/>
          <w:kern w:val="0"/>
          <w:sz w:val="28"/>
        </w:rPr>
        <w:t>1</w:t>
      </w:r>
      <w:r w:rsidRPr="00085523">
        <w:rPr>
          <w:rFonts w:eastAsia="標楷體"/>
          <w:kern w:val="0"/>
          <w:sz w:val="28"/>
        </w:rPr>
        <w:t>項</w:t>
      </w:r>
      <w:r w:rsidRPr="00085523">
        <w:rPr>
          <w:rFonts w:ascii="標楷體" w:eastAsia="標楷體" w:hAnsi="標楷體"/>
          <w:kern w:val="0"/>
          <w:sz w:val="28"/>
        </w:rPr>
        <w:t>□第</w:t>
      </w:r>
      <w:r w:rsidRPr="00085523">
        <w:rPr>
          <w:rFonts w:eastAsia="標楷體"/>
          <w:kern w:val="0"/>
          <w:sz w:val="28"/>
        </w:rPr>
        <w:t>9</w:t>
      </w:r>
      <w:r w:rsidRPr="00085523">
        <w:rPr>
          <w:rFonts w:ascii="標楷體" w:eastAsia="標楷體" w:hAnsi="標楷體"/>
          <w:kern w:val="0"/>
          <w:sz w:val="28"/>
        </w:rPr>
        <w:t>款；□第</w:t>
      </w:r>
      <w:r w:rsidRPr="00085523">
        <w:rPr>
          <w:rFonts w:eastAsia="標楷體"/>
          <w:kern w:val="0"/>
          <w:sz w:val="28"/>
        </w:rPr>
        <w:t>10</w:t>
      </w:r>
      <w:r w:rsidRPr="00085523">
        <w:rPr>
          <w:rFonts w:eastAsia="標楷體"/>
          <w:kern w:val="0"/>
          <w:sz w:val="28"/>
        </w:rPr>
        <w:t>款</w:t>
      </w:r>
      <w:r w:rsidRPr="00085523">
        <w:rPr>
          <w:rFonts w:ascii="標楷體" w:eastAsia="標楷體" w:hAnsi="標楷體"/>
          <w:kern w:val="0"/>
          <w:sz w:val="28"/>
        </w:rPr>
        <w:t>；□第</w:t>
      </w:r>
      <w:r w:rsidRPr="00085523">
        <w:rPr>
          <w:rFonts w:eastAsia="標楷體"/>
          <w:kern w:val="0"/>
          <w:sz w:val="28"/>
        </w:rPr>
        <w:t>11</w:t>
      </w:r>
      <w:r w:rsidRPr="00085523">
        <w:rPr>
          <w:rFonts w:eastAsia="標楷體"/>
          <w:kern w:val="0"/>
          <w:sz w:val="28"/>
        </w:rPr>
        <w:t>款</w:t>
      </w:r>
      <w:r w:rsidRPr="00085523">
        <w:rPr>
          <w:rFonts w:ascii="標楷體" w:eastAsia="標楷體" w:hAnsi="標楷體"/>
          <w:kern w:val="0"/>
          <w:sz w:val="28"/>
        </w:rPr>
        <w:t>；■</w:t>
      </w:r>
      <w:r w:rsidRPr="00085523">
        <w:rPr>
          <w:rFonts w:eastAsia="標楷體"/>
          <w:kern w:val="0"/>
          <w:sz w:val="28"/>
        </w:rPr>
        <w:t>第</w:t>
      </w:r>
      <w:r w:rsidRPr="00085523">
        <w:rPr>
          <w:rFonts w:eastAsia="標楷體"/>
          <w:kern w:val="0"/>
          <w:sz w:val="28"/>
        </w:rPr>
        <w:t>13</w:t>
      </w:r>
      <w:r w:rsidRPr="00085523">
        <w:rPr>
          <w:rFonts w:ascii="標楷體" w:eastAsia="標楷體" w:hAnsi="標楷體"/>
          <w:kern w:val="0"/>
          <w:sz w:val="28"/>
        </w:rPr>
        <w:t>款；□第</w:t>
      </w:r>
      <w:r w:rsidRPr="00085523">
        <w:rPr>
          <w:rFonts w:eastAsia="標楷體"/>
          <w:kern w:val="0"/>
          <w:sz w:val="28"/>
        </w:rPr>
        <w:t>14</w:t>
      </w:r>
      <w:r w:rsidRPr="00085523">
        <w:rPr>
          <w:rFonts w:eastAsia="標楷體"/>
          <w:kern w:val="0"/>
          <w:sz w:val="28"/>
        </w:rPr>
        <w:t>款</w:t>
      </w:r>
      <w:r w:rsidRPr="00085523">
        <w:rPr>
          <w:rFonts w:ascii="標楷體" w:eastAsia="標楷體" w:hAnsi="標楷體"/>
          <w:kern w:val="0"/>
          <w:sz w:val="28"/>
        </w:rPr>
        <w:t>準用最有利標。</w:t>
      </w:r>
    </w:p>
    <w:p w14:paraId="1846B3F5" w14:textId="77777777" w:rsidR="00232AA9" w:rsidRPr="00085523" w:rsidRDefault="00232AA9" w:rsidP="00232AA9">
      <w:pPr>
        <w:spacing w:line="360" w:lineRule="exact"/>
        <w:ind w:left="2880" w:hanging="1560"/>
        <w:jc w:val="both"/>
        <w:textAlignment w:val="baseline"/>
        <w:rPr>
          <w:rFonts w:ascii="標楷體" w:eastAsia="標楷體" w:hAnsi="標楷體"/>
          <w:kern w:val="0"/>
          <w:sz w:val="28"/>
        </w:rPr>
      </w:pPr>
      <w:r w:rsidRPr="00085523">
        <w:rPr>
          <w:rFonts w:ascii="標楷體" w:eastAsia="標楷體" w:hAnsi="標楷體"/>
          <w:kern w:val="0"/>
          <w:sz w:val="28"/>
        </w:rPr>
        <w:t xml:space="preserve">   □</w:t>
      </w:r>
      <w:r w:rsidRPr="00085523">
        <w:rPr>
          <w:rFonts w:eastAsia="標楷體"/>
          <w:kern w:val="0"/>
          <w:sz w:val="28"/>
        </w:rPr>
        <w:t>（</w:t>
      </w:r>
      <w:r w:rsidRPr="00085523">
        <w:rPr>
          <w:rFonts w:eastAsia="標楷體"/>
          <w:kern w:val="0"/>
          <w:sz w:val="28"/>
        </w:rPr>
        <w:t>2-3</w:t>
      </w:r>
      <w:r w:rsidRPr="00085523">
        <w:rPr>
          <w:rFonts w:eastAsia="標楷體"/>
          <w:kern w:val="0"/>
          <w:sz w:val="28"/>
        </w:rPr>
        <w:t>）</w:t>
      </w:r>
      <w:r w:rsidRPr="00085523">
        <w:rPr>
          <w:rFonts w:ascii="標楷體" w:eastAsia="標楷體" w:hAnsi="標楷體"/>
          <w:kern w:val="0"/>
          <w:sz w:val="28"/>
        </w:rPr>
        <w:t>未達公告金額之採購參考最有利標精神。</w:t>
      </w:r>
    </w:p>
    <w:p w14:paraId="6B72869B" w14:textId="77777777" w:rsidR="00232AA9" w:rsidRPr="00085523" w:rsidRDefault="00232AA9" w:rsidP="00232AA9">
      <w:pPr>
        <w:spacing w:line="360" w:lineRule="exact"/>
        <w:ind w:left="1560" w:hanging="240"/>
        <w:jc w:val="both"/>
        <w:textAlignment w:val="baseline"/>
        <w:rPr>
          <w:rFonts w:ascii="標楷體" w:eastAsia="標楷體" w:hAnsi="標楷體"/>
          <w:kern w:val="0"/>
          <w:sz w:val="28"/>
        </w:rPr>
      </w:pPr>
      <w:r w:rsidRPr="00085523">
        <w:rPr>
          <w:rFonts w:ascii="標楷體" w:eastAsia="標楷體" w:hAnsi="標楷體"/>
          <w:kern w:val="0"/>
          <w:sz w:val="28"/>
        </w:rPr>
        <w:t>□達一定分數或序位之未得標廠商，發給一定金額之獎勵金(由機關敘明一定分數或序位及其相對應之獎勵金)</w:t>
      </w:r>
    </w:p>
    <w:p w14:paraId="23A2E8E3" w14:textId="77777777" w:rsidR="00232AA9" w:rsidRPr="00085523" w:rsidRDefault="00232AA9" w:rsidP="00232AA9">
      <w:pPr>
        <w:spacing w:line="360" w:lineRule="exact"/>
        <w:ind w:left="2880" w:hanging="1560"/>
        <w:jc w:val="both"/>
        <w:textAlignment w:val="baseline"/>
        <w:rPr>
          <w:rFonts w:ascii="標楷體" w:eastAsia="標楷體" w:hAnsi="標楷體"/>
          <w:kern w:val="0"/>
          <w:sz w:val="28"/>
        </w:rPr>
      </w:pPr>
      <w:r w:rsidRPr="00085523">
        <w:rPr>
          <w:rFonts w:ascii="標楷體" w:eastAsia="標楷體" w:hAnsi="標楷體"/>
          <w:kern w:val="0"/>
          <w:sz w:val="28"/>
        </w:rPr>
        <w:t>分數(序位)：    ；獎勵金：新臺幣    元</w:t>
      </w:r>
    </w:p>
    <w:p w14:paraId="3BCD1A9E" w14:textId="77777777" w:rsidR="00232AA9" w:rsidRPr="00085523" w:rsidRDefault="00232AA9" w:rsidP="00232AA9">
      <w:pPr>
        <w:spacing w:line="360" w:lineRule="exact"/>
        <w:ind w:left="2880" w:hanging="1560"/>
        <w:jc w:val="both"/>
        <w:textAlignment w:val="baseline"/>
        <w:rPr>
          <w:rFonts w:ascii="標楷體" w:eastAsia="標楷體" w:hAnsi="標楷體"/>
          <w:kern w:val="0"/>
          <w:sz w:val="28"/>
        </w:rPr>
      </w:pPr>
      <w:r w:rsidRPr="00085523">
        <w:rPr>
          <w:rFonts w:ascii="標楷體" w:eastAsia="標楷體" w:hAnsi="標楷體"/>
          <w:kern w:val="0"/>
          <w:sz w:val="28"/>
        </w:rPr>
        <w:t>分數(序位)：    ；獎勵金：新臺幣    元</w:t>
      </w:r>
    </w:p>
    <w:p w14:paraId="4682E42F" w14:textId="77777777" w:rsidR="00232AA9" w:rsidRPr="00085523" w:rsidRDefault="00232AA9" w:rsidP="00232AA9">
      <w:pPr>
        <w:spacing w:line="360" w:lineRule="exact"/>
        <w:ind w:left="2880" w:hanging="1560"/>
        <w:jc w:val="both"/>
        <w:textAlignment w:val="baseline"/>
        <w:rPr>
          <w:rFonts w:ascii="標楷體" w:eastAsia="標楷體" w:hAnsi="標楷體"/>
          <w:kern w:val="0"/>
          <w:sz w:val="28"/>
        </w:rPr>
      </w:pPr>
      <w:r w:rsidRPr="00085523">
        <w:rPr>
          <w:rFonts w:ascii="標楷體" w:eastAsia="標楷體" w:hAnsi="標楷體"/>
          <w:kern w:val="0"/>
          <w:sz w:val="28"/>
        </w:rPr>
        <w:t>分數(序位)：    ；獎勵金：新臺幣    元</w:t>
      </w:r>
    </w:p>
    <w:p w14:paraId="2678AF2D" w14:textId="77777777" w:rsidR="00232AA9" w:rsidRPr="00085523" w:rsidRDefault="00232AA9" w:rsidP="00232AA9">
      <w:pPr>
        <w:spacing w:line="360" w:lineRule="exact"/>
        <w:ind w:left="1803" w:hanging="68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(3)</w:t>
      </w:r>
      <w:r w:rsidRPr="00085523">
        <w:rPr>
          <w:rFonts w:eastAsia="標楷體"/>
          <w:kern w:val="0"/>
          <w:sz w:val="28"/>
        </w:rPr>
        <w:t>最高標：（採購法施行細則第</w:t>
      </w:r>
      <w:r w:rsidRPr="00085523">
        <w:rPr>
          <w:rFonts w:eastAsia="標楷體"/>
          <w:kern w:val="0"/>
          <w:sz w:val="28"/>
        </w:rPr>
        <w:t>109</w:t>
      </w:r>
      <w:r w:rsidRPr="00085523">
        <w:rPr>
          <w:rFonts w:eastAsia="標楷體"/>
          <w:kern w:val="0"/>
          <w:sz w:val="28"/>
        </w:rPr>
        <w:t>條）</w:t>
      </w:r>
    </w:p>
    <w:p w14:paraId="7EE50B7D" w14:textId="77777777" w:rsidR="00232AA9" w:rsidRPr="00085523" w:rsidRDefault="00232AA9" w:rsidP="00B02F7C">
      <w:pPr>
        <w:numPr>
          <w:ilvl w:val="0"/>
          <w:numId w:val="103"/>
        </w:numPr>
        <w:spacing w:line="360" w:lineRule="exact"/>
        <w:ind w:left="1232" w:hanging="1232"/>
        <w:jc w:val="both"/>
        <w:textAlignment w:val="baseline"/>
        <w:rPr>
          <w:rFonts w:eastAsia="全真楷書"/>
          <w:spacing w:val="14"/>
          <w:kern w:val="0"/>
        </w:rPr>
      </w:pPr>
      <w:r w:rsidRPr="00085523">
        <w:rPr>
          <w:rFonts w:ascii="標楷體" w:eastAsia="標楷體" w:hAnsi="標楷體"/>
          <w:kern w:val="0"/>
          <w:sz w:val="28"/>
        </w:rPr>
        <w:t>本採購採：</w:t>
      </w:r>
    </w:p>
    <w:p w14:paraId="33F6B8D1" w14:textId="77777777" w:rsidR="00232AA9" w:rsidRPr="00085523" w:rsidRDefault="00232AA9" w:rsidP="00232AA9">
      <w:pPr>
        <w:spacing w:line="360" w:lineRule="exact"/>
        <w:ind w:left="108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(1)</w:t>
      </w:r>
      <w:r w:rsidRPr="00D05809">
        <w:rPr>
          <w:rFonts w:ascii="標楷體" w:eastAsia="標楷體" w:hAnsi="標楷體"/>
          <w:bCs/>
          <w:kern w:val="0"/>
          <w:sz w:val="28"/>
        </w:rPr>
        <w:t>非複數決標</w:t>
      </w:r>
      <w:r w:rsidRPr="00085523">
        <w:rPr>
          <w:rFonts w:ascii="標楷體" w:eastAsia="標楷體" w:hAnsi="標楷體"/>
          <w:kern w:val="0"/>
          <w:sz w:val="28"/>
        </w:rPr>
        <w:t xml:space="preserve">     </w:t>
      </w:r>
    </w:p>
    <w:p w14:paraId="1B1CEDE3" w14:textId="0963B97B" w:rsidR="00232AA9" w:rsidRPr="00085523" w:rsidRDefault="00232AA9" w:rsidP="00232AA9">
      <w:pPr>
        <w:spacing w:line="360" w:lineRule="exact"/>
        <w:ind w:left="1800" w:hanging="720"/>
        <w:jc w:val="both"/>
        <w:textAlignment w:val="baseline"/>
        <w:rPr>
          <w:rFonts w:eastAsia="標楷體"/>
          <w:spacing w:val="14"/>
          <w:kern w:val="0"/>
          <w:sz w:val="28"/>
          <w:szCs w:val="28"/>
        </w:rPr>
      </w:pPr>
      <w:r w:rsidRPr="00085523">
        <w:rPr>
          <w:rFonts w:ascii="標楷體" w:eastAsia="標楷體" w:hAnsi="標楷體" w:hint="eastAsia"/>
          <w:sz w:val="28"/>
          <w:szCs w:val="28"/>
        </w:rPr>
        <w:lastRenderedPageBreak/>
        <w:t>■</w:t>
      </w:r>
      <w:r w:rsidRPr="00085523">
        <w:rPr>
          <w:rFonts w:eastAsia="標楷體"/>
          <w:kern w:val="0"/>
          <w:sz w:val="28"/>
        </w:rPr>
        <w:t>(2)</w:t>
      </w:r>
      <w:r w:rsidRPr="00085523">
        <w:rPr>
          <w:rFonts w:ascii="標楷體" w:eastAsia="標楷體" w:hAnsi="標楷體"/>
          <w:kern w:val="0"/>
          <w:sz w:val="28"/>
        </w:rPr>
        <w:t>複數決標，保留採購項目或數量選擇之組合權利</w:t>
      </w:r>
      <w:r w:rsidR="00745AE3" w:rsidRPr="00085523">
        <w:rPr>
          <w:rFonts w:ascii="標楷體" w:eastAsia="標楷體" w:hAnsi="標楷體" w:hint="eastAsia"/>
          <w:kern w:val="0"/>
          <w:sz w:val="28"/>
        </w:rPr>
        <w:t>：</w:t>
      </w:r>
      <w:r w:rsidRPr="00085523">
        <w:rPr>
          <w:rFonts w:eastAsia="標楷體"/>
          <w:b/>
          <w:sz w:val="28"/>
          <w:szCs w:val="28"/>
        </w:rPr>
        <w:t>採分項報價、分項決標方式辦理，共</w:t>
      </w:r>
      <w:r w:rsidRPr="00085523">
        <w:rPr>
          <w:rFonts w:eastAsia="標楷體"/>
          <w:b/>
          <w:sz w:val="28"/>
          <w:szCs w:val="28"/>
          <w:u w:val="single"/>
        </w:rPr>
        <w:t xml:space="preserve"> </w:t>
      </w:r>
      <w:r w:rsidR="0048518F" w:rsidRPr="00085523">
        <w:rPr>
          <w:rFonts w:eastAsia="標楷體" w:hint="eastAsia"/>
          <w:b/>
          <w:sz w:val="28"/>
          <w:szCs w:val="28"/>
          <w:u w:val="single"/>
        </w:rPr>
        <w:t>7</w:t>
      </w:r>
      <w:r w:rsidRPr="00085523">
        <w:rPr>
          <w:rFonts w:eastAsia="標楷體"/>
          <w:b/>
          <w:sz w:val="28"/>
          <w:szCs w:val="28"/>
          <w:u w:val="single"/>
        </w:rPr>
        <w:t xml:space="preserve"> </w:t>
      </w:r>
      <w:r w:rsidRPr="00085523">
        <w:rPr>
          <w:rFonts w:eastAsia="標楷體"/>
          <w:b/>
          <w:sz w:val="28"/>
          <w:szCs w:val="28"/>
        </w:rPr>
        <w:t>項。</w:t>
      </w:r>
    </w:p>
    <w:p w14:paraId="3FDEEDA3" w14:textId="77777777" w:rsidR="00232AA9" w:rsidRPr="00085523" w:rsidRDefault="00232AA9" w:rsidP="00B02F7C">
      <w:pPr>
        <w:numPr>
          <w:ilvl w:val="0"/>
          <w:numId w:val="103"/>
        </w:numPr>
        <w:spacing w:line="360" w:lineRule="exact"/>
        <w:ind w:left="1232" w:hanging="1232"/>
        <w:jc w:val="both"/>
        <w:textAlignment w:val="baseline"/>
        <w:rPr>
          <w:rFonts w:eastAsia="全真楷書"/>
          <w:spacing w:val="14"/>
          <w:kern w:val="0"/>
        </w:rPr>
      </w:pPr>
      <w:r w:rsidRPr="00085523">
        <w:rPr>
          <w:rFonts w:ascii="標楷體" w:eastAsia="標楷體" w:hAnsi="標楷體"/>
          <w:spacing w:val="14"/>
          <w:kern w:val="0"/>
          <w:sz w:val="28"/>
          <w:u w:val="single"/>
        </w:rPr>
        <w:t>本採購：</w:t>
      </w:r>
    </w:p>
    <w:p w14:paraId="664F6DB0" w14:textId="21FFB958" w:rsidR="00232AA9" w:rsidRPr="00085523" w:rsidRDefault="00331F3B" w:rsidP="00232AA9">
      <w:pPr>
        <w:spacing w:line="360" w:lineRule="exact"/>
        <w:ind w:left="1800" w:hanging="720"/>
        <w:jc w:val="both"/>
        <w:textAlignment w:val="baseline"/>
        <w:rPr>
          <w:rFonts w:eastAsia="全真楷書"/>
          <w:spacing w:val="14"/>
          <w:kern w:val="0"/>
        </w:rPr>
      </w:pPr>
      <w:r w:rsidRPr="00085523">
        <w:rPr>
          <w:rFonts w:ascii="標楷體" w:eastAsia="標楷體" w:hAnsi="標楷體"/>
          <w:kern w:val="0"/>
          <w:sz w:val="28"/>
        </w:rPr>
        <w:t>□</w:t>
      </w:r>
      <w:r w:rsidR="00232AA9" w:rsidRPr="00085523">
        <w:rPr>
          <w:rFonts w:eastAsia="標楷體"/>
          <w:spacing w:val="14"/>
          <w:kern w:val="0"/>
          <w:sz w:val="28"/>
          <w:u w:val="single"/>
        </w:rPr>
        <w:t>(1)</w:t>
      </w:r>
      <w:r w:rsidR="00232AA9" w:rsidRPr="00085523">
        <w:rPr>
          <w:rFonts w:eastAsia="標楷體"/>
          <w:spacing w:val="14"/>
          <w:kern w:val="0"/>
          <w:sz w:val="28"/>
          <w:u w:val="single"/>
        </w:rPr>
        <w:t>預</w:t>
      </w:r>
      <w:r w:rsidR="00232AA9" w:rsidRPr="00085523">
        <w:rPr>
          <w:rFonts w:ascii="標楷體" w:eastAsia="標楷體" w:hAnsi="標楷體"/>
          <w:spacing w:val="14"/>
          <w:kern w:val="0"/>
          <w:sz w:val="28"/>
          <w:u w:val="single"/>
        </w:rPr>
        <w:t>算未完成立法程序前，得先辦理保留決標，俟預算通過後始決標生效。</w:t>
      </w:r>
    </w:p>
    <w:p w14:paraId="102FF339" w14:textId="77777777" w:rsidR="00232AA9" w:rsidRPr="00085523" w:rsidRDefault="00232AA9" w:rsidP="00232AA9">
      <w:pPr>
        <w:spacing w:line="360" w:lineRule="exact"/>
        <w:ind w:left="872" w:firstLine="208"/>
        <w:jc w:val="both"/>
        <w:textAlignment w:val="baseline"/>
        <w:rPr>
          <w:rFonts w:eastAsia="全真楷書"/>
          <w:spacing w:val="14"/>
          <w:kern w:val="0"/>
        </w:rPr>
      </w:pPr>
      <w:r w:rsidRPr="00085523">
        <w:rPr>
          <w:rFonts w:ascii="標楷體" w:eastAsia="標楷體" w:hAnsi="標楷體"/>
          <w:b/>
          <w:kern w:val="0"/>
        </w:rPr>
        <w:t>■</w:t>
      </w:r>
      <w:r w:rsidRPr="00085523">
        <w:rPr>
          <w:rFonts w:eastAsia="標楷體"/>
          <w:spacing w:val="14"/>
          <w:kern w:val="0"/>
          <w:sz w:val="28"/>
          <w:u w:val="single"/>
        </w:rPr>
        <w:t>(2)</w:t>
      </w:r>
      <w:r w:rsidRPr="00085523">
        <w:rPr>
          <w:rFonts w:eastAsia="標楷體"/>
          <w:b/>
          <w:spacing w:val="14"/>
          <w:kern w:val="0"/>
          <w:sz w:val="28"/>
          <w:u w:val="single"/>
        </w:rPr>
        <w:t>決</w:t>
      </w:r>
      <w:r w:rsidRPr="00085523">
        <w:rPr>
          <w:rFonts w:ascii="標楷體" w:eastAsia="標楷體" w:hAnsi="標楷體"/>
          <w:b/>
          <w:spacing w:val="14"/>
          <w:kern w:val="0"/>
          <w:sz w:val="28"/>
          <w:u w:val="single"/>
        </w:rPr>
        <w:t>標方式為</w:t>
      </w:r>
      <w:r w:rsidRPr="00085523">
        <w:rPr>
          <w:rFonts w:ascii="標楷體" w:eastAsia="標楷體" w:hAnsi="標楷體"/>
          <w:b/>
          <w:spacing w:val="14"/>
          <w:kern w:val="0"/>
          <w:sz w:val="28"/>
        </w:rPr>
        <w:t>：</w:t>
      </w:r>
    </w:p>
    <w:p w14:paraId="1A9295F8" w14:textId="58CA1FCA" w:rsidR="00232AA9" w:rsidRPr="00085523" w:rsidRDefault="00076647" w:rsidP="00232AA9">
      <w:pPr>
        <w:spacing w:line="360" w:lineRule="exact"/>
        <w:ind w:left="1803" w:hanging="243"/>
        <w:jc w:val="both"/>
        <w:textAlignment w:val="baseline"/>
        <w:rPr>
          <w:rFonts w:eastAsia="全真楷書"/>
          <w:spacing w:val="14"/>
          <w:kern w:val="0"/>
        </w:rPr>
      </w:pPr>
      <w:r w:rsidRPr="00085523">
        <w:rPr>
          <w:rFonts w:ascii="標楷體" w:eastAsia="標楷體" w:hAnsi="標楷體"/>
          <w:b/>
          <w:kern w:val="0"/>
        </w:rPr>
        <w:t>■</w:t>
      </w:r>
      <w:r w:rsidR="00232AA9" w:rsidRPr="00085523">
        <w:rPr>
          <w:rFonts w:eastAsia="標楷體"/>
          <w:kern w:val="0"/>
          <w:sz w:val="28"/>
          <w:u w:val="single"/>
        </w:rPr>
        <w:t>(2-1)</w:t>
      </w:r>
      <w:r w:rsidR="00232AA9" w:rsidRPr="00085523">
        <w:rPr>
          <w:rFonts w:ascii="標楷體" w:eastAsia="標楷體" w:hAnsi="標楷體"/>
          <w:bCs/>
          <w:kern w:val="0"/>
          <w:sz w:val="28"/>
        </w:rPr>
        <w:t>總價決標</w:t>
      </w:r>
      <w:r w:rsidR="00232AA9" w:rsidRPr="00085523">
        <w:rPr>
          <w:rFonts w:ascii="標楷體" w:eastAsia="標楷體" w:hAnsi="標楷體"/>
          <w:kern w:val="0"/>
          <w:sz w:val="28"/>
        </w:rPr>
        <w:t>。</w:t>
      </w:r>
    </w:p>
    <w:p w14:paraId="049010C8" w14:textId="77777777" w:rsidR="00232AA9" w:rsidRPr="00085523" w:rsidRDefault="00232AA9" w:rsidP="00232AA9">
      <w:pPr>
        <w:spacing w:line="360" w:lineRule="exact"/>
        <w:ind w:left="1803" w:hanging="243"/>
        <w:jc w:val="both"/>
        <w:textAlignment w:val="baseline"/>
        <w:rPr>
          <w:rFonts w:eastAsia="全真楷書"/>
          <w:spacing w:val="14"/>
          <w:kern w:val="0"/>
        </w:rPr>
      </w:pPr>
      <w:r w:rsidRPr="00085523">
        <w:rPr>
          <w:rFonts w:ascii="標楷體" w:eastAsia="標楷體" w:hAnsi="標楷體"/>
          <w:b/>
          <w:kern w:val="0"/>
        </w:rPr>
        <w:t>■</w:t>
      </w:r>
      <w:r w:rsidRPr="00085523">
        <w:rPr>
          <w:rFonts w:eastAsia="標楷體"/>
          <w:kern w:val="0"/>
          <w:sz w:val="28"/>
          <w:u w:val="single"/>
        </w:rPr>
        <w:t>(2-2)</w:t>
      </w:r>
      <w:r w:rsidRPr="00085523">
        <w:rPr>
          <w:rFonts w:eastAsia="標楷體"/>
          <w:kern w:val="0"/>
          <w:sz w:val="28"/>
        </w:rPr>
        <w:t>分</w:t>
      </w:r>
      <w:r w:rsidRPr="00085523">
        <w:rPr>
          <w:rFonts w:ascii="標楷體" w:eastAsia="標楷體" w:hAnsi="標楷體"/>
          <w:kern w:val="0"/>
          <w:sz w:val="28"/>
        </w:rPr>
        <w:t>項決標。</w:t>
      </w:r>
    </w:p>
    <w:p w14:paraId="25E07949" w14:textId="77777777" w:rsidR="00232AA9" w:rsidRPr="00085523" w:rsidRDefault="00232AA9" w:rsidP="00232AA9">
      <w:pPr>
        <w:spacing w:line="360" w:lineRule="exact"/>
        <w:ind w:left="1803" w:hanging="243"/>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rPr>
        <w:t>(2-3)</w:t>
      </w:r>
      <w:r w:rsidRPr="00085523">
        <w:rPr>
          <w:rFonts w:ascii="標楷體" w:eastAsia="標楷體" w:hAnsi="標楷體"/>
          <w:kern w:val="0"/>
          <w:sz w:val="28"/>
        </w:rPr>
        <w:t>分組決標。</w:t>
      </w:r>
    </w:p>
    <w:p w14:paraId="2F99BAF0" w14:textId="77777777" w:rsidR="00232AA9" w:rsidRPr="00085523" w:rsidRDefault="00232AA9" w:rsidP="00232AA9">
      <w:pPr>
        <w:spacing w:line="360" w:lineRule="exact"/>
        <w:ind w:left="1803" w:hanging="243"/>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rPr>
        <w:t>(2-4)</w:t>
      </w:r>
      <w:r w:rsidRPr="00085523">
        <w:rPr>
          <w:rFonts w:ascii="標楷體" w:eastAsia="標楷體" w:hAnsi="標楷體"/>
          <w:kern w:val="0"/>
          <w:sz w:val="28"/>
        </w:rPr>
        <w:t>依數量決標。</w:t>
      </w:r>
    </w:p>
    <w:p w14:paraId="37A565BA" w14:textId="77777777" w:rsidR="00232AA9" w:rsidRPr="00085523" w:rsidRDefault="00232AA9" w:rsidP="00232AA9">
      <w:pPr>
        <w:spacing w:line="360" w:lineRule="exact"/>
        <w:ind w:left="1052" w:firstLine="508"/>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u w:val="single"/>
        </w:rPr>
        <w:t>(2-5)</w:t>
      </w:r>
      <w:r w:rsidRPr="00085523">
        <w:rPr>
          <w:rFonts w:eastAsia="標楷體"/>
          <w:kern w:val="0"/>
          <w:sz w:val="28"/>
        </w:rPr>
        <w:t>單價</w:t>
      </w:r>
      <w:r w:rsidRPr="00085523">
        <w:rPr>
          <w:rFonts w:ascii="標楷體" w:eastAsia="標楷體" w:hAnsi="標楷體"/>
          <w:kern w:val="0"/>
          <w:sz w:val="28"/>
        </w:rPr>
        <w:t>決標（以單價乘以預估數量之和決定得標廠商）。</w:t>
      </w:r>
    </w:p>
    <w:p w14:paraId="5F3C508F" w14:textId="77777777" w:rsidR="00232AA9" w:rsidRPr="00085523" w:rsidRDefault="00232AA9" w:rsidP="00232AA9">
      <w:pPr>
        <w:spacing w:line="360" w:lineRule="exact"/>
        <w:ind w:firstLine="156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spacing w:val="14"/>
          <w:kern w:val="0"/>
          <w:sz w:val="28"/>
          <w:u w:val="single"/>
        </w:rPr>
        <w:t>(2-6)</w:t>
      </w:r>
      <w:r w:rsidRPr="00085523">
        <w:rPr>
          <w:rFonts w:eastAsia="標楷體"/>
          <w:spacing w:val="14"/>
          <w:kern w:val="0"/>
          <w:sz w:val="28"/>
        </w:rPr>
        <w:t>其</w:t>
      </w:r>
      <w:r w:rsidRPr="00085523">
        <w:rPr>
          <w:rFonts w:ascii="標楷體" w:eastAsia="標楷體" w:hAnsi="標楷體"/>
          <w:spacing w:val="14"/>
          <w:kern w:val="0"/>
          <w:sz w:val="28"/>
        </w:rPr>
        <w:t>他(由招標機關敘明)：</w:t>
      </w:r>
    </w:p>
    <w:p w14:paraId="27EB5C70" w14:textId="77777777" w:rsidR="00232AA9" w:rsidRPr="00085523" w:rsidRDefault="00232AA9" w:rsidP="00B02F7C">
      <w:pPr>
        <w:numPr>
          <w:ilvl w:val="0"/>
          <w:numId w:val="103"/>
        </w:numPr>
        <w:spacing w:line="360" w:lineRule="exact"/>
        <w:ind w:left="1120" w:hanging="1120"/>
        <w:jc w:val="both"/>
        <w:textAlignment w:val="baseline"/>
        <w:rPr>
          <w:rFonts w:ascii="標楷體" w:eastAsia="標楷體" w:hAnsi="標楷體"/>
          <w:kern w:val="0"/>
          <w:sz w:val="28"/>
        </w:rPr>
      </w:pPr>
      <w:r w:rsidRPr="00085523">
        <w:rPr>
          <w:rFonts w:ascii="標楷體" w:eastAsia="標楷體" w:hAnsi="標楷體"/>
          <w:kern w:val="0"/>
          <w:sz w:val="28"/>
        </w:rPr>
        <w:t>無法決標時是否得依</w:t>
      </w:r>
      <w:r w:rsidRPr="00085523">
        <w:rPr>
          <w:rFonts w:eastAsia="標楷體"/>
          <w:kern w:val="0"/>
          <w:sz w:val="28"/>
        </w:rPr>
        <w:t>第</w:t>
      </w:r>
      <w:r w:rsidRPr="00085523">
        <w:rPr>
          <w:rFonts w:eastAsia="標楷體"/>
          <w:kern w:val="0"/>
          <w:sz w:val="28"/>
        </w:rPr>
        <w:t>56</w:t>
      </w:r>
      <w:r w:rsidRPr="00085523">
        <w:rPr>
          <w:rFonts w:eastAsia="標楷體"/>
          <w:kern w:val="0"/>
          <w:sz w:val="28"/>
        </w:rPr>
        <w:t>條規定採行協</w:t>
      </w:r>
      <w:r w:rsidRPr="00085523">
        <w:rPr>
          <w:rFonts w:ascii="標楷體" w:eastAsia="標楷體" w:hAnsi="標楷體"/>
          <w:kern w:val="0"/>
          <w:sz w:val="28"/>
        </w:rPr>
        <w:t xml:space="preserve">商措施： </w:t>
      </w:r>
    </w:p>
    <w:p w14:paraId="0B45EA0A" w14:textId="77777777" w:rsidR="00232AA9" w:rsidRPr="00085523" w:rsidRDefault="00232AA9" w:rsidP="00232AA9">
      <w:pPr>
        <w:spacing w:line="360" w:lineRule="exact"/>
        <w:ind w:left="1803" w:hanging="680"/>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(1)</w:t>
      </w:r>
      <w:r w:rsidRPr="00085523">
        <w:rPr>
          <w:rFonts w:eastAsia="標楷體"/>
          <w:kern w:val="0"/>
          <w:sz w:val="28"/>
        </w:rPr>
        <w:t>是</w:t>
      </w:r>
      <w:r w:rsidRPr="00085523">
        <w:rPr>
          <w:rFonts w:ascii="標楷體" w:eastAsia="標楷體" w:hAnsi="標楷體"/>
          <w:kern w:val="0"/>
          <w:sz w:val="28"/>
        </w:rPr>
        <w:t>；採行協商措施得更改之項目（請敘明）：</w:t>
      </w:r>
    </w:p>
    <w:p w14:paraId="143041B3" w14:textId="77777777" w:rsidR="00232AA9" w:rsidRPr="00085523" w:rsidRDefault="00232AA9" w:rsidP="00232AA9">
      <w:pPr>
        <w:spacing w:line="360" w:lineRule="exact"/>
        <w:ind w:left="1125"/>
        <w:jc w:val="both"/>
        <w:textAlignment w:val="baseline"/>
        <w:rPr>
          <w:rFonts w:eastAsia="全真楷書"/>
          <w:spacing w:val="14"/>
          <w:kern w:val="0"/>
        </w:rPr>
      </w:pPr>
      <w:r w:rsidRPr="00085523">
        <w:rPr>
          <w:rFonts w:ascii="標楷體" w:eastAsia="標楷體" w:hAnsi="標楷體"/>
          <w:kern w:val="0"/>
          <w:sz w:val="28"/>
          <w:szCs w:val="28"/>
        </w:rPr>
        <w:t>■</w:t>
      </w:r>
      <w:r w:rsidRPr="00085523">
        <w:rPr>
          <w:rFonts w:eastAsia="標楷體"/>
          <w:kern w:val="0"/>
          <w:sz w:val="28"/>
        </w:rPr>
        <w:t>(2)</w:t>
      </w:r>
      <w:r w:rsidRPr="00085523">
        <w:rPr>
          <w:rFonts w:eastAsia="標楷體"/>
          <w:kern w:val="0"/>
          <w:sz w:val="28"/>
        </w:rPr>
        <w:t>否</w:t>
      </w:r>
      <w:r w:rsidRPr="00085523">
        <w:rPr>
          <w:rFonts w:ascii="標楷體" w:eastAsia="標楷體" w:hAnsi="標楷體"/>
          <w:kern w:val="0"/>
          <w:sz w:val="28"/>
        </w:rPr>
        <w:t>。</w:t>
      </w:r>
    </w:p>
    <w:p w14:paraId="1A552F1F"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b/>
          <w:spacing w:val="-20"/>
          <w:kern w:val="0"/>
          <w:sz w:val="28"/>
          <w:szCs w:val="28"/>
        </w:rPr>
        <w:t>本採購保留未來向得標廠商增購之權利，擬增購之項目及內容</w:t>
      </w:r>
      <w:r w:rsidRPr="00085523">
        <w:rPr>
          <w:rFonts w:ascii="標楷體" w:eastAsia="標楷體" w:hAnsi="標楷體"/>
          <w:b/>
          <w:spacing w:val="14"/>
          <w:kern w:val="0"/>
          <w:sz w:val="28"/>
          <w:szCs w:val="28"/>
        </w:rPr>
        <w:t>：</w:t>
      </w:r>
      <w:r w:rsidRPr="00085523">
        <w:rPr>
          <w:rFonts w:ascii="標楷體" w:eastAsia="標楷體" w:hAnsi="標楷體"/>
          <w:kern w:val="0"/>
          <w:sz w:val="28"/>
        </w:rPr>
        <w:t xml:space="preserve"> </w:t>
      </w:r>
    </w:p>
    <w:p w14:paraId="50FD697D" w14:textId="77777777" w:rsidR="00232AA9" w:rsidRPr="00085523" w:rsidRDefault="00232AA9" w:rsidP="00232AA9">
      <w:pPr>
        <w:spacing w:line="360" w:lineRule="exact"/>
        <w:ind w:left="1200"/>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b/>
          <w:spacing w:val="14"/>
          <w:kern w:val="0"/>
          <w:sz w:val="28"/>
          <w:szCs w:val="28"/>
        </w:rPr>
        <w:t>無</w:t>
      </w:r>
    </w:p>
    <w:p w14:paraId="24C4C737" w14:textId="2AAE5C45" w:rsidR="00232AA9" w:rsidRPr="00085523" w:rsidRDefault="00232AA9" w:rsidP="00232AA9">
      <w:pPr>
        <w:spacing w:line="360" w:lineRule="exact"/>
        <w:ind w:left="1200"/>
        <w:jc w:val="both"/>
        <w:textAlignment w:val="baseline"/>
        <w:rPr>
          <w:rFonts w:eastAsia="全真楷書"/>
          <w:spacing w:val="14"/>
          <w:kern w:val="0"/>
        </w:rPr>
      </w:pPr>
      <w:r w:rsidRPr="00085523">
        <w:rPr>
          <w:rFonts w:ascii="標楷體" w:eastAsia="標楷體" w:hAnsi="標楷體"/>
          <w:kern w:val="0"/>
          <w:sz w:val="28"/>
          <w:szCs w:val="28"/>
        </w:rPr>
        <w:t>■</w:t>
      </w:r>
      <w:r w:rsidRPr="00085523">
        <w:rPr>
          <w:rFonts w:ascii="標楷體" w:eastAsia="標楷體" w:hAnsi="標楷體"/>
          <w:b/>
          <w:spacing w:val="-20"/>
          <w:kern w:val="0"/>
          <w:sz w:val="28"/>
          <w:szCs w:val="28"/>
        </w:rPr>
        <w:t>保留後續增購之項目及內容</w:t>
      </w:r>
      <w:r w:rsidRPr="00085523">
        <w:rPr>
          <w:rFonts w:ascii="標楷體" w:eastAsia="標楷體" w:hAnsi="標楷體"/>
          <w:b/>
          <w:kern w:val="0"/>
          <w:sz w:val="28"/>
        </w:rPr>
        <w:t>：</w:t>
      </w:r>
      <w:r w:rsidRPr="00085523">
        <w:rPr>
          <w:rFonts w:eastAsia="標楷體"/>
          <w:bCs/>
          <w:kern w:val="0"/>
          <w:sz w:val="28"/>
          <w:szCs w:val="28"/>
        </w:rPr>
        <w:t>本委託案保留未來依採購法第</w:t>
      </w:r>
      <w:r w:rsidRPr="00085523">
        <w:rPr>
          <w:rFonts w:eastAsia="標楷體"/>
          <w:bCs/>
          <w:kern w:val="0"/>
          <w:sz w:val="28"/>
          <w:szCs w:val="28"/>
        </w:rPr>
        <w:t>22</w:t>
      </w:r>
      <w:r w:rsidRPr="00085523">
        <w:rPr>
          <w:rFonts w:eastAsia="標楷體"/>
          <w:bCs/>
          <w:kern w:val="0"/>
          <w:sz w:val="28"/>
          <w:szCs w:val="28"/>
        </w:rPr>
        <w:t>條第</w:t>
      </w:r>
      <w:r w:rsidRPr="00085523">
        <w:rPr>
          <w:rFonts w:eastAsia="標楷體"/>
          <w:bCs/>
          <w:kern w:val="0"/>
          <w:sz w:val="28"/>
          <w:szCs w:val="28"/>
        </w:rPr>
        <w:t>1</w:t>
      </w:r>
      <w:r w:rsidRPr="00085523">
        <w:rPr>
          <w:rFonts w:eastAsia="標楷體"/>
          <w:bCs/>
          <w:kern w:val="0"/>
          <w:sz w:val="28"/>
          <w:szCs w:val="28"/>
        </w:rPr>
        <w:t>項第</w:t>
      </w:r>
      <w:r w:rsidRPr="00085523">
        <w:rPr>
          <w:rFonts w:eastAsia="標楷體"/>
          <w:bCs/>
          <w:kern w:val="0"/>
          <w:sz w:val="28"/>
          <w:szCs w:val="28"/>
        </w:rPr>
        <w:t>7</w:t>
      </w:r>
      <w:r w:rsidRPr="00085523">
        <w:rPr>
          <w:rFonts w:eastAsia="標楷體"/>
          <w:bCs/>
          <w:kern w:val="0"/>
          <w:sz w:val="28"/>
          <w:szCs w:val="28"/>
        </w:rPr>
        <w:t>款向得標廠商增購之權利：本委託案於履約期限屆滿後，得視實際需要及廠商履約情形與其續約；後續擴充期間每次</w:t>
      </w:r>
      <w:r w:rsidRPr="00085523">
        <w:rPr>
          <w:rFonts w:eastAsia="標楷體"/>
          <w:bCs/>
          <w:kern w:val="0"/>
          <w:sz w:val="28"/>
          <w:szCs w:val="28"/>
        </w:rPr>
        <w:t>1</w:t>
      </w:r>
      <w:r w:rsidRPr="00085523">
        <w:rPr>
          <w:rFonts w:eastAsia="標楷體"/>
          <w:bCs/>
          <w:kern w:val="0"/>
          <w:sz w:val="28"/>
          <w:szCs w:val="28"/>
        </w:rPr>
        <w:t>年，最多</w:t>
      </w:r>
      <w:r w:rsidR="000810F9" w:rsidRPr="00085523">
        <w:rPr>
          <w:rFonts w:eastAsia="標楷體" w:hint="eastAsia"/>
          <w:bCs/>
          <w:kern w:val="0"/>
          <w:sz w:val="28"/>
          <w:szCs w:val="28"/>
        </w:rPr>
        <w:t>2</w:t>
      </w:r>
      <w:r w:rsidRPr="00085523">
        <w:rPr>
          <w:rFonts w:eastAsia="標楷體"/>
          <w:bCs/>
          <w:kern w:val="0"/>
          <w:sz w:val="28"/>
          <w:szCs w:val="28"/>
        </w:rPr>
        <w:t>次，後續擴充金額上限為</w:t>
      </w:r>
      <w:r w:rsidRPr="00085523">
        <w:rPr>
          <w:rFonts w:eastAsia="標楷體"/>
          <w:bCs/>
          <w:kern w:val="0"/>
          <w:sz w:val="28"/>
          <w:szCs w:val="28"/>
        </w:rPr>
        <w:t>117</w:t>
      </w:r>
      <w:r w:rsidRPr="00085523">
        <w:rPr>
          <w:rFonts w:eastAsia="標楷體"/>
          <w:bCs/>
          <w:kern w:val="0"/>
          <w:sz w:val="28"/>
          <w:szCs w:val="28"/>
        </w:rPr>
        <w:t>年新臺幣</w:t>
      </w:r>
      <w:r w:rsidR="00DB0FEA" w:rsidRPr="00085523">
        <w:rPr>
          <w:rFonts w:eastAsia="標楷體" w:hint="eastAsia"/>
          <w:bCs/>
          <w:kern w:val="0"/>
          <w:sz w:val="28"/>
          <w:szCs w:val="28"/>
        </w:rPr>
        <w:t>玖</w:t>
      </w:r>
      <w:r w:rsidRPr="00085523">
        <w:rPr>
          <w:rFonts w:eastAsia="標楷體"/>
          <w:bCs/>
          <w:kern w:val="0"/>
          <w:sz w:val="28"/>
          <w:szCs w:val="28"/>
        </w:rPr>
        <w:t>佰</w:t>
      </w:r>
      <w:r w:rsidR="00DB0FEA" w:rsidRPr="00085523">
        <w:rPr>
          <w:rFonts w:eastAsia="標楷體" w:hint="eastAsia"/>
          <w:bCs/>
          <w:kern w:val="0"/>
          <w:sz w:val="28"/>
          <w:szCs w:val="28"/>
        </w:rPr>
        <w:t>貳</w:t>
      </w:r>
      <w:r w:rsidRPr="00085523">
        <w:rPr>
          <w:rFonts w:eastAsia="標楷體"/>
          <w:bCs/>
          <w:kern w:val="0"/>
          <w:sz w:val="28"/>
          <w:szCs w:val="28"/>
        </w:rPr>
        <w:t>拾</w:t>
      </w:r>
      <w:r w:rsidR="00DB0FEA" w:rsidRPr="00085523">
        <w:rPr>
          <w:rFonts w:eastAsia="標楷體" w:hint="eastAsia"/>
          <w:bCs/>
          <w:kern w:val="0"/>
          <w:sz w:val="28"/>
          <w:szCs w:val="28"/>
        </w:rPr>
        <w:t>柒</w:t>
      </w:r>
      <w:r w:rsidRPr="00085523">
        <w:rPr>
          <w:rFonts w:eastAsia="標楷體"/>
          <w:bCs/>
          <w:kern w:val="0"/>
          <w:sz w:val="28"/>
          <w:szCs w:val="28"/>
        </w:rPr>
        <w:t>萬元</w:t>
      </w:r>
      <w:r w:rsidR="000810F9" w:rsidRPr="00085523">
        <w:rPr>
          <w:rFonts w:eastAsia="標楷體" w:hint="eastAsia"/>
          <w:bCs/>
          <w:kern w:val="0"/>
          <w:sz w:val="28"/>
          <w:szCs w:val="28"/>
        </w:rPr>
        <w:t>及</w:t>
      </w:r>
      <w:r w:rsidRPr="00085523">
        <w:rPr>
          <w:rFonts w:eastAsia="標楷體"/>
          <w:bCs/>
          <w:kern w:val="0"/>
          <w:sz w:val="28"/>
          <w:szCs w:val="28"/>
        </w:rPr>
        <w:t>118</w:t>
      </w:r>
      <w:r w:rsidRPr="00085523">
        <w:rPr>
          <w:rFonts w:eastAsia="標楷體"/>
          <w:bCs/>
          <w:kern w:val="0"/>
          <w:sz w:val="28"/>
          <w:szCs w:val="28"/>
        </w:rPr>
        <w:t>年新臺幣</w:t>
      </w:r>
      <w:r w:rsidR="00C1562B" w:rsidRPr="00085523">
        <w:rPr>
          <w:rFonts w:eastAsia="標楷體" w:hint="eastAsia"/>
          <w:bCs/>
          <w:kern w:val="0"/>
          <w:sz w:val="28"/>
          <w:szCs w:val="28"/>
        </w:rPr>
        <w:t>肆</w:t>
      </w:r>
      <w:r w:rsidRPr="00085523">
        <w:rPr>
          <w:rFonts w:eastAsia="標楷體"/>
          <w:bCs/>
          <w:kern w:val="0"/>
          <w:sz w:val="28"/>
          <w:szCs w:val="28"/>
        </w:rPr>
        <w:t>佰</w:t>
      </w:r>
      <w:r w:rsidR="00C1562B" w:rsidRPr="00085523">
        <w:rPr>
          <w:rFonts w:eastAsia="標楷體" w:hint="eastAsia"/>
          <w:bCs/>
          <w:kern w:val="0"/>
          <w:sz w:val="28"/>
          <w:szCs w:val="28"/>
        </w:rPr>
        <w:t>伍</w:t>
      </w:r>
      <w:r w:rsidRPr="00085523">
        <w:rPr>
          <w:rFonts w:eastAsia="標楷體"/>
          <w:bCs/>
          <w:kern w:val="0"/>
          <w:sz w:val="28"/>
          <w:szCs w:val="28"/>
        </w:rPr>
        <w:t>拾萬元（詳見第</w:t>
      </w:r>
      <w:r w:rsidRPr="00085523">
        <w:rPr>
          <w:rFonts w:eastAsia="標楷體"/>
          <w:bCs/>
          <w:kern w:val="0"/>
          <w:sz w:val="28"/>
          <w:szCs w:val="28"/>
        </w:rPr>
        <w:t>2</w:t>
      </w:r>
      <w:r w:rsidR="000810F9" w:rsidRPr="00085523">
        <w:rPr>
          <w:rFonts w:eastAsia="標楷體" w:hint="eastAsia"/>
          <w:bCs/>
          <w:kern w:val="0"/>
          <w:sz w:val="28"/>
          <w:szCs w:val="28"/>
        </w:rPr>
        <w:t>7</w:t>
      </w:r>
      <w:r w:rsidRPr="00085523">
        <w:rPr>
          <w:rFonts w:eastAsia="標楷體"/>
          <w:bCs/>
          <w:kern w:val="0"/>
          <w:sz w:val="28"/>
          <w:szCs w:val="28"/>
        </w:rPr>
        <w:t>頁）</w:t>
      </w:r>
      <w:r w:rsidRPr="00085523">
        <w:rPr>
          <w:rFonts w:eastAsia="標楷體"/>
          <w:spacing w:val="14"/>
          <w:kern w:val="0"/>
          <w:sz w:val="28"/>
          <w:szCs w:val="28"/>
        </w:rPr>
        <w:t>。</w:t>
      </w:r>
    </w:p>
    <w:p w14:paraId="2C1B448D"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本採購適用採購法：</w:t>
      </w:r>
    </w:p>
    <w:p w14:paraId="2D219836" w14:textId="77777777" w:rsidR="00232AA9" w:rsidRPr="00085523" w:rsidRDefault="00232AA9" w:rsidP="00232AA9">
      <w:pPr>
        <w:spacing w:line="360" w:lineRule="exact"/>
        <w:ind w:left="1134"/>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kern w:val="0"/>
          <w:sz w:val="28"/>
        </w:rPr>
        <w:t>(1)</w:t>
      </w:r>
      <w:r w:rsidRPr="00085523">
        <w:rPr>
          <w:rFonts w:ascii="標楷體" w:eastAsia="標楷體" w:hAnsi="標楷體"/>
          <w:kern w:val="0"/>
          <w:sz w:val="28"/>
        </w:rPr>
        <w:t>無例外情形。</w:t>
      </w:r>
    </w:p>
    <w:p w14:paraId="7CD911ED" w14:textId="77777777" w:rsidR="00232AA9" w:rsidRPr="00085523" w:rsidRDefault="00232AA9" w:rsidP="00232AA9">
      <w:pPr>
        <w:spacing w:line="360" w:lineRule="exact"/>
        <w:ind w:left="1786" w:hanging="1786"/>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本機關係軍事</w:t>
      </w:r>
      <w:r w:rsidRPr="00085523">
        <w:rPr>
          <w:rFonts w:eastAsia="標楷體"/>
          <w:kern w:val="0"/>
          <w:sz w:val="28"/>
        </w:rPr>
        <w:t>機關而有採購法第</w:t>
      </w:r>
      <w:r w:rsidRPr="00085523">
        <w:rPr>
          <w:rFonts w:eastAsia="標楷體"/>
          <w:kern w:val="0"/>
          <w:sz w:val="28"/>
        </w:rPr>
        <w:t>104</w:t>
      </w:r>
      <w:r w:rsidRPr="00085523">
        <w:rPr>
          <w:rFonts w:eastAsia="標楷體"/>
          <w:kern w:val="0"/>
          <w:sz w:val="28"/>
        </w:rPr>
        <w:t>條第</w:t>
      </w:r>
      <w:r w:rsidRPr="00085523">
        <w:rPr>
          <w:rFonts w:eastAsia="標楷體"/>
          <w:kern w:val="0"/>
          <w:sz w:val="28"/>
        </w:rPr>
        <w:t>1</w:t>
      </w:r>
      <w:r w:rsidRPr="00085523">
        <w:rPr>
          <w:rFonts w:eastAsia="標楷體"/>
          <w:kern w:val="0"/>
          <w:sz w:val="28"/>
        </w:rPr>
        <w:t>項但書</w:t>
      </w:r>
      <w:r w:rsidRPr="00085523">
        <w:rPr>
          <w:rFonts w:ascii="標楷體" w:eastAsia="標楷體" w:hAnsi="標楷體"/>
          <w:kern w:val="0"/>
          <w:sz w:val="28"/>
        </w:rPr>
        <w:t>之例外情形</w:t>
      </w:r>
    </w:p>
    <w:p w14:paraId="2E91A7C9"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eastAsia="標楷體"/>
          <w:kern w:val="0"/>
          <w:sz w:val="28"/>
        </w:rPr>
        <w:t>有採購法第</w:t>
      </w:r>
      <w:r w:rsidRPr="00085523">
        <w:rPr>
          <w:rFonts w:eastAsia="標楷體"/>
          <w:kern w:val="0"/>
          <w:sz w:val="28"/>
        </w:rPr>
        <w:t>105</w:t>
      </w:r>
      <w:r w:rsidRPr="00085523">
        <w:rPr>
          <w:rFonts w:eastAsia="標楷體"/>
          <w:kern w:val="0"/>
          <w:sz w:val="28"/>
        </w:rPr>
        <w:t>條第</w:t>
      </w:r>
      <w:r w:rsidRPr="00085523">
        <w:rPr>
          <w:rFonts w:eastAsia="標楷體"/>
          <w:kern w:val="0"/>
          <w:sz w:val="28"/>
        </w:rPr>
        <w:t>1</w:t>
      </w:r>
      <w:r w:rsidRPr="00085523">
        <w:rPr>
          <w:rFonts w:eastAsia="標楷體"/>
          <w:kern w:val="0"/>
          <w:sz w:val="28"/>
        </w:rPr>
        <w:t>項之例</w:t>
      </w:r>
      <w:r w:rsidRPr="00085523">
        <w:rPr>
          <w:rFonts w:ascii="標楷體" w:eastAsia="標楷體" w:hAnsi="標楷體"/>
          <w:kern w:val="0"/>
          <w:sz w:val="28"/>
        </w:rPr>
        <w:t>外情形。</w:t>
      </w:r>
    </w:p>
    <w:p w14:paraId="24DE9912"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(4)</w:t>
      </w:r>
      <w:r w:rsidRPr="00085523">
        <w:rPr>
          <w:rFonts w:eastAsia="標楷體"/>
          <w:kern w:val="0"/>
          <w:sz w:val="28"/>
        </w:rPr>
        <w:t>有採購法第</w:t>
      </w:r>
      <w:r w:rsidRPr="00085523">
        <w:rPr>
          <w:rFonts w:eastAsia="標楷體"/>
          <w:kern w:val="0"/>
          <w:sz w:val="28"/>
        </w:rPr>
        <w:t>106</w:t>
      </w:r>
      <w:r w:rsidRPr="00085523">
        <w:rPr>
          <w:rFonts w:eastAsia="標楷體"/>
          <w:kern w:val="0"/>
          <w:sz w:val="28"/>
        </w:rPr>
        <w:t>條第</w:t>
      </w:r>
      <w:r w:rsidRPr="00085523">
        <w:rPr>
          <w:rFonts w:eastAsia="標楷體"/>
          <w:kern w:val="0"/>
          <w:sz w:val="28"/>
        </w:rPr>
        <w:t>1</w:t>
      </w:r>
      <w:r w:rsidRPr="00085523">
        <w:rPr>
          <w:rFonts w:eastAsia="標楷體"/>
          <w:kern w:val="0"/>
          <w:sz w:val="28"/>
        </w:rPr>
        <w:t>項之例外</w:t>
      </w:r>
      <w:r w:rsidRPr="00085523">
        <w:rPr>
          <w:rFonts w:ascii="標楷體" w:eastAsia="標楷體" w:hAnsi="標楷體"/>
          <w:kern w:val="0"/>
          <w:sz w:val="28"/>
        </w:rPr>
        <w:t>情形。</w:t>
      </w:r>
    </w:p>
    <w:p w14:paraId="0AA31338"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本採購屬特殊採購；符合「投標廠商資格與特殊或巨額採購認定標準」□第</w:t>
      </w:r>
      <w:r w:rsidRPr="00085523">
        <w:rPr>
          <w:rFonts w:eastAsia="標楷體"/>
          <w:kern w:val="0"/>
          <w:sz w:val="28"/>
        </w:rPr>
        <w:t>6</w:t>
      </w:r>
      <w:r w:rsidRPr="00085523">
        <w:rPr>
          <w:rFonts w:ascii="標楷體" w:eastAsia="標楷體" w:hAnsi="標楷體"/>
          <w:kern w:val="0"/>
          <w:sz w:val="28"/>
        </w:rPr>
        <w:t>條第___款；□</w:t>
      </w:r>
      <w:r w:rsidRPr="00085523">
        <w:rPr>
          <w:rFonts w:ascii="標楷體" w:eastAsia="標楷體" w:hAnsi="標楷體"/>
          <w:spacing w:val="14"/>
          <w:kern w:val="0"/>
          <w:sz w:val="28"/>
        </w:rPr>
        <w:t>第</w:t>
      </w:r>
      <w:r w:rsidRPr="00085523">
        <w:rPr>
          <w:rFonts w:eastAsia="標楷體"/>
          <w:spacing w:val="14"/>
          <w:kern w:val="0"/>
          <w:sz w:val="28"/>
        </w:rPr>
        <w:t>7</w:t>
      </w:r>
      <w:r w:rsidRPr="00085523">
        <w:rPr>
          <w:rFonts w:ascii="標楷體" w:eastAsia="標楷體" w:hAnsi="標楷體"/>
          <w:spacing w:val="14"/>
          <w:kern w:val="0"/>
          <w:sz w:val="28"/>
        </w:rPr>
        <w:t>條第___款</w:t>
      </w:r>
      <w:r w:rsidRPr="00085523">
        <w:rPr>
          <w:rFonts w:ascii="標楷體" w:eastAsia="標楷體" w:hAnsi="標楷體"/>
          <w:kern w:val="0"/>
          <w:sz w:val="28"/>
        </w:rPr>
        <w:t xml:space="preserve"> (請註明款次)。（非特殊採購者免填）</w:t>
      </w:r>
    </w:p>
    <w:p w14:paraId="2D25105B" w14:textId="77777777" w:rsidR="00232AA9" w:rsidRPr="00085523" w:rsidRDefault="00232AA9" w:rsidP="00B02F7C">
      <w:pPr>
        <w:numPr>
          <w:ilvl w:val="0"/>
          <w:numId w:val="103"/>
        </w:numPr>
        <w:spacing w:line="360" w:lineRule="exact"/>
        <w:ind w:left="1232" w:hanging="1232"/>
        <w:jc w:val="both"/>
        <w:textAlignment w:val="baseline"/>
        <w:rPr>
          <w:rFonts w:eastAsia="全真楷書"/>
          <w:spacing w:val="14"/>
          <w:kern w:val="0"/>
        </w:rPr>
      </w:pPr>
      <w:r w:rsidRPr="00085523">
        <w:rPr>
          <w:rFonts w:ascii="標楷體" w:eastAsia="標楷體" w:hAnsi="標楷體"/>
          <w:kern w:val="0"/>
          <w:sz w:val="28"/>
        </w:rPr>
        <w:t xml:space="preserve">投標廠商之特定資格及應附具之證明文件如下：(限特殊或巨額之採購方可規定特定資格條件)    </w:t>
      </w:r>
    </w:p>
    <w:p w14:paraId="01F131B4" w14:textId="77777777" w:rsidR="00232AA9" w:rsidRPr="00085523" w:rsidRDefault="00232AA9" w:rsidP="00B02F7C">
      <w:pPr>
        <w:numPr>
          <w:ilvl w:val="0"/>
          <w:numId w:val="103"/>
        </w:numPr>
        <w:spacing w:line="360" w:lineRule="exact"/>
        <w:ind w:left="1134" w:hanging="1134"/>
        <w:jc w:val="both"/>
        <w:textAlignment w:val="baseline"/>
        <w:rPr>
          <w:rFonts w:eastAsia="標楷體"/>
          <w:b/>
          <w:kern w:val="0"/>
          <w:sz w:val="28"/>
          <w:szCs w:val="28"/>
        </w:rPr>
      </w:pPr>
      <w:r w:rsidRPr="00085523">
        <w:rPr>
          <w:rFonts w:ascii="標楷體" w:eastAsia="標楷體" w:hAnsi="標楷體"/>
          <w:b/>
          <w:kern w:val="0"/>
          <w:sz w:val="28"/>
          <w:szCs w:val="28"/>
        </w:rPr>
        <w:t>廠商所提出之資格文件影本，本機關於必要時得通知廠商限期提出正</w:t>
      </w:r>
      <w:r w:rsidRPr="00085523">
        <w:rPr>
          <w:rFonts w:eastAsia="標楷體"/>
          <w:b/>
          <w:kern w:val="0"/>
          <w:sz w:val="28"/>
          <w:szCs w:val="28"/>
        </w:rPr>
        <w:t>本供查驗，查驗結果如與正本不符，係不實之文件者，依採購法第</w:t>
      </w:r>
      <w:r w:rsidRPr="00085523">
        <w:rPr>
          <w:rFonts w:eastAsia="標楷體"/>
          <w:b/>
          <w:kern w:val="0"/>
          <w:sz w:val="28"/>
          <w:szCs w:val="28"/>
        </w:rPr>
        <w:t>50</w:t>
      </w:r>
      <w:r w:rsidRPr="00085523">
        <w:rPr>
          <w:rFonts w:eastAsia="標楷體"/>
          <w:b/>
          <w:kern w:val="0"/>
          <w:sz w:val="28"/>
          <w:szCs w:val="28"/>
        </w:rPr>
        <w:t>條規定辦理。</w:t>
      </w:r>
    </w:p>
    <w:p w14:paraId="1D0C742D" w14:textId="77777777" w:rsidR="00232AA9" w:rsidRPr="00085523" w:rsidRDefault="00232AA9" w:rsidP="00232AA9">
      <w:pPr>
        <w:spacing w:line="360" w:lineRule="exact"/>
        <w:ind w:left="1200"/>
        <w:jc w:val="both"/>
        <w:textAlignment w:val="baseline"/>
        <w:rPr>
          <w:rFonts w:ascii="標楷體" w:eastAsia="標楷體" w:hAnsi="標楷體"/>
          <w:spacing w:val="14"/>
          <w:kern w:val="0"/>
          <w:sz w:val="28"/>
        </w:rPr>
      </w:pPr>
      <w:r w:rsidRPr="00085523">
        <w:rPr>
          <w:rFonts w:eastAsia="標楷體"/>
          <w:spacing w:val="14"/>
          <w:kern w:val="0"/>
          <w:sz w:val="28"/>
        </w:rPr>
        <w:t>不同投標廠商參與投標，不得由同一廠商之人員代表出席開標、評審、評選、決標等會議，如有由同一廠商之人員代表出席情形，依採購法第</w:t>
      </w:r>
      <w:r w:rsidRPr="00085523">
        <w:rPr>
          <w:rFonts w:eastAsia="標楷體"/>
          <w:spacing w:val="14"/>
          <w:kern w:val="0"/>
          <w:sz w:val="28"/>
        </w:rPr>
        <w:t>50</w:t>
      </w:r>
      <w:r w:rsidRPr="00085523">
        <w:rPr>
          <w:rFonts w:eastAsia="標楷體"/>
          <w:spacing w:val="14"/>
          <w:kern w:val="0"/>
          <w:sz w:val="28"/>
        </w:rPr>
        <w:t>條第</w:t>
      </w:r>
      <w:r w:rsidRPr="00085523">
        <w:rPr>
          <w:rFonts w:eastAsia="標楷體"/>
          <w:spacing w:val="14"/>
          <w:kern w:val="0"/>
          <w:sz w:val="28"/>
        </w:rPr>
        <w:t>1</w:t>
      </w:r>
      <w:r w:rsidRPr="00085523">
        <w:rPr>
          <w:rFonts w:eastAsia="標楷體"/>
          <w:spacing w:val="14"/>
          <w:kern w:val="0"/>
          <w:sz w:val="28"/>
        </w:rPr>
        <w:t>項第</w:t>
      </w:r>
      <w:r w:rsidRPr="00085523">
        <w:rPr>
          <w:rFonts w:eastAsia="標楷體"/>
          <w:spacing w:val="14"/>
          <w:kern w:val="0"/>
          <w:sz w:val="28"/>
        </w:rPr>
        <w:t>1</w:t>
      </w:r>
      <w:r w:rsidRPr="00085523">
        <w:rPr>
          <w:rFonts w:eastAsia="標楷體"/>
          <w:spacing w:val="14"/>
          <w:kern w:val="0"/>
          <w:sz w:val="28"/>
        </w:rPr>
        <w:t>款或第</w:t>
      </w:r>
      <w:r w:rsidRPr="00085523">
        <w:rPr>
          <w:rFonts w:eastAsia="標楷體"/>
          <w:spacing w:val="14"/>
          <w:kern w:val="0"/>
          <w:sz w:val="28"/>
        </w:rPr>
        <w:t>7</w:t>
      </w:r>
      <w:r w:rsidRPr="00085523">
        <w:rPr>
          <w:rFonts w:eastAsia="標楷體"/>
          <w:spacing w:val="14"/>
          <w:kern w:val="0"/>
          <w:sz w:val="28"/>
        </w:rPr>
        <w:t>款規定辦理</w:t>
      </w:r>
      <w:r w:rsidRPr="00085523">
        <w:rPr>
          <w:rFonts w:ascii="標楷體" w:eastAsia="標楷體" w:hAnsi="標楷體"/>
          <w:spacing w:val="14"/>
          <w:kern w:val="0"/>
          <w:sz w:val="28"/>
        </w:rPr>
        <w:t>。</w:t>
      </w:r>
    </w:p>
    <w:p w14:paraId="01D19528" w14:textId="77777777" w:rsidR="00232AA9" w:rsidRPr="00085523" w:rsidRDefault="00232AA9" w:rsidP="00232AA9">
      <w:pPr>
        <w:spacing w:line="360" w:lineRule="exact"/>
        <w:ind w:left="1200"/>
        <w:jc w:val="both"/>
        <w:textAlignment w:val="baseline"/>
        <w:rPr>
          <w:rFonts w:eastAsia="全真楷書"/>
          <w:spacing w:val="14"/>
          <w:kern w:val="0"/>
        </w:rPr>
      </w:pPr>
      <w:r w:rsidRPr="00085523">
        <w:rPr>
          <w:rFonts w:ascii="標楷體" w:eastAsia="標楷體" w:hAnsi="標楷體"/>
          <w:spacing w:val="14"/>
          <w:kern w:val="0"/>
          <w:sz w:val="28"/>
        </w:rPr>
        <w:lastRenderedPageBreak/>
        <w:t>投標廠商之標價有下列情形之一為投標文件內容不符合招標文件之規定：(預算或底價未公告者免填)</w:t>
      </w:r>
    </w:p>
    <w:p w14:paraId="6053C97D" w14:textId="77777777" w:rsidR="00232AA9" w:rsidRPr="00085523" w:rsidRDefault="00232AA9" w:rsidP="00232AA9">
      <w:pPr>
        <w:spacing w:line="360" w:lineRule="exact"/>
        <w:ind w:left="1050" w:hanging="1050"/>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spacing w:val="14"/>
          <w:kern w:val="0"/>
          <w:sz w:val="28"/>
        </w:rPr>
        <w:t>■</w:t>
      </w:r>
      <w:r w:rsidRPr="00085523">
        <w:rPr>
          <w:rFonts w:eastAsia="標楷體"/>
          <w:spacing w:val="14"/>
          <w:kern w:val="0"/>
          <w:sz w:val="28"/>
        </w:rPr>
        <w:t>(1)</w:t>
      </w:r>
      <w:r w:rsidRPr="00085523">
        <w:rPr>
          <w:rFonts w:ascii="標楷體" w:eastAsia="標楷體" w:hAnsi="標楷體"/>
          <w:spacing w:val="14"/>
          <w:kern w:val="0"/>
          <w:sz w:val="28"/>
        </w:rPr>
        <w:t>高於公告之預算者。</w:t>
      </w:r>
    </w:p>
    <w:p w14:paraId="0965B5D4" w14:textId="77777777" w:rsidR="00232AA9" w:rsidRPr="00085523" w:rsidRDefault="00232AA9" w:rsidP="00232AA9">
      <w:pPr>
        <w:spacing w:line="360" w:lineRule="exact"/>
        <w:ind w:left="1232" w:hanging="1210"/>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spacing w:val="14"/>
          <w:kern w:val="0"/>
          <w:sz w:val="28"/>
        </w:rPr>
        <w:t>(2)</w:t>
      </w:r>
      <w:r w:rsidRPr="00085523">
        <w:rPr>
          <w:rFonts w:ascii="標楷體" w:eastAsia="標楷體" w:hAnsi="標楷體"/>
          <w:spacing w:val="14"/>
          <w:kern w:val="0"/>
          <w:sz w:val="28"/>
        </w:rPr>
        <w:t>高於公告之底價者。</w:t>
      </w:r>
    </w:p>
    <w:p w14:paraId="1DFD4256" w14:textId="77777777" w:rsidR="00232AA9" w:rsidRPr="00085523" w:rsidRDefault="00232AA9" w:rsidP="00232AA9">
      <w:pPr>
        <w:spacing w:line="360" w:lineRule="exact"/>
        <w:ind w:left="1200"/>
        <w:jc w:val="both"/>
        <w:textAlignment w:val="baseline"/>
        <w:rPr>
          <w:rFonts w:eastAsia="全真楷書"/>
          <w:spacing w:val="14"/>
          <w:kern w:val="0"/>
        </w:rPr>
      </w:pPr>
      <w:r w:rsidRPr="00085523">
        <w:rPr>
          <w:rFonts w:eastAsia="標楷體"/>
          <w:spacing w:val="14"/>
          <w:kern w:val="0"/>
          <w:sz w:val="28"/>
        </w:rPr>
        <w:t>機關辦理採購有下列情形之一者，得依採購法第</w:t>
      </w:r>
      <w:r w:rsidRPr="00085523">
        <w:rPr>
          <w:rFonts w:eastAsia="標楷體"/>
          <w:spacing w:val="14"/>
          <w:kern w:val="0"/>
          <w:sz w:val="28"/>
        </w:rPr>
        <w:t>50</w:t>
      </w:r>
      <w:r w:rsidRPr="00085523">
        <w:rPr>
          <w:rFonts w:eastAsia="標楷體"/>
          <w:spacing w:val="14"/>
          <w:kern w:val="0"/>
          <w:sz w:val="28"/>
        </w:rPr>
        <w:t>條第</w:t>
      </w:r>
      <w:r w:rsidRPr="00085523">
        <w:rPr>
          <w:rFonts w:eastAsia="標楷體"/>
          <w:spacing w:val="14"/>
          <w:kern w:val="0"/>
          <w:sz w:val="28"/>
        </w:rPr>
        <w:t>1</w:t>
      </w:r>
      <w:r w:rsidRPr="00085523">
        <w:rPr>
          <w:rFonts w:eastAsia="標楷體"/>
          <w:spacing w:val="14"/>
          <w:kern w:val="0"/>
          <w:sz w:val="28"/>
        </w:rPr>
        <w:t>項第</w:t>
      </w:r>
      <w:r w:rsidRPr="00085523">
        <w:rPr>
          <w:rFonts w:eastAsia="標楷體"/>
          <w:spacing w:val="14"/>
          <w:kern w:val="0"/>
          <w:sz w:val="28"/>
        </w:rPr>
        <w:t>5</w:t>
      </w:r>
      <w:r w:rsidRPr="00085523">
        <w:rPr>
          <w:rFonts w:eastAsia="標楷體"/>
          <w:spacing w:val="14"/>
          <w:kern w:val="0"/>
          <w:sz w:val="28"/>
        </w:rPr>
        <w:t>款「不同投標廠商間之投標文件內容有重大異常關聯者」之規定</w:t>
      </w:r>
      <w:r w:rsidRPr="00085523">
        <w:rPr>
          <w:rFonts w:ascii="標楷體" w:eastAsia="標楷體" w:hAnsi="標楷體"/>
          <w:spacing w:val="14"/>
          <w:kern w:val="0"/>
          <w:sz w:val="28"/>
        </w:rPr>
        <w:t>及行為事實，判斷認定是否有該款情形後處理：</w:t>
      </w:r>
    </w:p>
    <w:p w14:paraId="17E69930" w14:textId="77777777" w:rsidR="00232AA9" w:rsidRPr="00085523" w:rsidRDefault="00232AA9" w:rsidP="00232AA9">
      <w:pPr>
        <w:spacing w:line="360" w:lineRule="exact"/>
        <w:ind w:left="1770" w:hanging="541"/>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一、投標文件內容由同一人或同一廠商繕寫或備具者。</w:t>
      </w:r>
    </w:p>
    <w:p w14:paraId="048F85E8" w14:textId="77777777" w:rsidR="00232AA9" w:rsidRPr="00085523" w:rsidRDefault="00232AA9" w:rsidP="00232AA9">
      <w:pPr>
        <w:spacing w:line="360" w:lineRule="exact"/>
        <w:ind w:left="1772" w:hanging="572"/>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二、押標金由同一人或同一廠商繳納或申請退還者。</w:t>
      </w:r>
    </w:p>
    <w:p w14:paraId="1110C2FE" w14:textId="77777777" w:rsidR="00232AA9" w:rsidRPr="00085523" w:rsidRDefault="00232AA9" w:rsidP="00232AA9">
      <w:pPr>
        <w:spacing w:line="360" w:lineRule="exact"/>
        <w:ind w:left="1798" w:hanging="600"/>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三、投標標封或通知機關信函號碼連號，顯係同一人或同一廠商所為者。</w:t>
      </w:r>
    </w:p>
    <w:p w14:paraId="4B15361B" w14:textId="77777777" w:rsidR="00232AA9" w:rsidRPr="00085523" w:rsidRDefault="00232AA9" w:rsidP="00232AA9">
      <w:pPr>
        <w:spacing w:line="360" w:lineRule="exact"/>
        <w:ind w:left="1798" w:hanging="600"/>
        <w:jc w:val="both"/>
        <w:textAlignment w:val="baseline"/>
        <w:rPr>
          <w:rFonts w:eastAsia="標楷體"/>
          <w:spacing w:val="14"/>
          <w:kern w:val="0"/>
          <w:sz w:val="28"/>
        </w:rPr>
      </w:pPr>
      <w:r w:rsidRPr="00085523">
        <w:rPr>
          <w:rFonts w:ascii="標楷體" w:eastAsia="標楷體" w:hAnsi="標楷體"/>
          <w:spacing w:val="14"/>
          <w:kern w:val="0"/>
          <w:sz w:val="28"/>
        </w:rPr>
        <w:t>四、廠商地址、電話號碼、傳真機號碼、聯絡人或電子郵件網址</w:t>
      </w:r>
      <w:r w:rsidRPr="00085523">
        <w:rPr>
          <w:rFonts w:eastAsia="標楷體"/>
          <w:spacing w:val="14"/>
          <w:kern w:val="0"/>
          <w:sz w:val="28"/>
        </w:rPr>
        <w:t>相同者。</w:t>
      </w:r>
    </w:p>
    <w:p w14:paraId="07C98D9E" w14:textId="77777777" w:rsidR="00232AA9" w:rsidRPr="00085523" w:rsidRDefault="00232AA9" w:rsidP="00232AA9">
      <w:pPr>
        <w:spacing w:line="360" w:lineRule="exact"/>
        <w:ind w:left="1772" w:hanging="572"/>
        <w:jc w:val="both"/>
        <w:textAlignment w:val="baseline"/>
        <w:rPr>
          <w:rFonts w:eastAsia="標楷體"/>
          <w:spacing w:val="14"/>
          <w:kern w:val="0"/>
          <w:sz w:val="28"/>
        </w:rPr>
      </w:pPr>
      <w:r w:rsidRPr="00085523">
        <w:rPr>
          <w:rFonts w:eastAsia="標楷體"/>
          <w:spacing w:val="14"/>
          <w:kern w:val="0"/>
          <w:sz w:val="28"/>
        </w:rPr>
        <w:t>五、其他顯係同一人或同一廠商所為之情形者。</w:t>
      </w:r>
    </w:p>
    <w:p w14:paraId="5A4A97C6" w14:textId="77777777" w:rsidR="00232AA9" w:rsidRPr="00085523" w:rsidRDefault="00232AA9" w:rsidP="00232AA9">
      <w:pPr>
        <w:spacing w:line="360" w:lineRule="exact"/>
        <w:ind w:left="1190" w:firstLine="14"/>
        <w:jc w:val="both"/>
        <w:textAlignment w:val="baseline"/>
        <w:rPr>
          <w:rFonts w:eastAsia="標楷體"/>
          <w:spacing w:val="14"/>
          <w:kern w:val="0"/>
          <w:sz w:val="28"/>
        </w:rPr>
      </w:pPr>
      <w:r w:rsidRPr="00085523">
        <w:rPr>
          <w:rFonts w:eastAsia="標楷體"/>
          <w:spacing w:val="14"/>
          <w:kern w:val="0"/>
          <w:sz w:val="28"/>
        </w:rPr>
        <w:t>機關辦理採購有「廠商投標文件所載負責人為同一人」之情形者，得依採購法第</w:t>
      </w:r>
      <w:r w:rsidRPr="00085523">
        <w:rPr>
          <w:rFonts w:eastAsia="標楷體"/>
          <w:spacing w:val="14"/>
          <w:kern w:val="0"/>
          <w:sz w:val="28"/>
        </w:rPr>
        <w:t>50</w:t>
      </w:r>
      <w:r w:rsidRPr="00085523">
        <w:rPr>
          <w:rFonts w:eastAsia="標楷體"/>
          <w:spacing w:val="14"/>
          <w:kern w:val="0"/>
          <w:sz w:val="28"/>
        </w:rPr>
        <w:t>條第</w:t>
      </w:r>
      <w:r w:rsidRPr="00085523">
        <w:rPr>
          <w:rFonts w:eastAsia="標楷體"/>
          <w:spacing w:val="14"/>
          <w:kern w:val="0"/>
          <w:sz w:val="28"/>
        </w:rPr>
        <w:t>1</w:t>
      </w:r>
      <w:r w:rsidRPr="00085523">
        <w:rPr>
          <w:rFonts w:eastAsia="標楷體"/>
          <w:spacing w:val="14"/>
          <w:kern w:val="0"/>
          <w:sz w:val="28"/>
        </w:rPr>
        <w:t>項第</w:t>
      </w:r>
      <w:r w:rsidRPr="00085523">
        <w:rPr>
          <w:rFonts w:eastAsia="標楷體"/>
          <w:spacing w:val="14"/>
          <w:kern w:val="0"/>
          <w:sz w:val="28"/>
        </w:rPr>
        <w:t>5</w:t>
      </w:r>
      <w:r w:rsidRPr="00085523">
        <w:rPr>
          <w:rFonts w:eastAsia="標楷體"/>
          <w:spacing w:val="14"/>
          <w:kern w:val="0"/>
          <w:sz w:val="28"/>
        </w:rPr>
        <w:t>款「不同投標廠商間之投標文件內容有重大異常關聯者」處理。</w:t>
      </w:r>
    </w:p>
    <w:p w14:paraId="7AAD7BAA" w14:textId="77777777" w:rsidR="00232AA9" w:rsidRPr="00085523" w:rsidRDefault="00232AA9" w:rsidP="00232AA9">
      <w:pPr>
        <w:spacing w:line="360" w:lineRule="exact"/>
        <w:ind w:left="1190" w:firstLine="14"/>
        <w:jc w:val="both"/>
        <w:textAlignment w:val="baseline"/>
        <w:rPr>
          <w:rFonts w:eastAsia="標楷體"/>
          <w:spacing w:val="14"/>
          <w:kern w:val="0"/>
          <w:sz w:val="28"/>
        </w:rPr>
      </w:pPr>
      <w:r w:rsidRPr="00085523">
        <w:rPr>
          <w:rFonts w:eastAsia="標楷體"/>
          <w:spacing w:val="14"/>
          <w:kern w:val="0"/>
          <w:sz w:val="28"/>
        </w:rPr>
        <w:t>機關辦理採購，有</w:t>
      </w:r>
      <w:r w:rsidRPr="00085523">
        <w:rPr>
          <w:rFonts w:eastAsia="標楷體"/>
          <w:spacing w:val="14"/>
          <w:kern w:val="0"/>
          <w:sz w:val="28"/>
        </w:rPr>
        <w:t>3</w:t>
      </w:r>
      <w:r w:rsidRPr="00085523">
        <w:rPr>
          <w:rFonts w:eastAsia="標楷體"/>
          <w:spacing w:val="14"/>
          <w:kern w:val="0"/>
          <w:sz w:val="28"/>
        </w:rPr>
        <w:t>家以上合格廠商投標，開標後有</w:t>
      </w:r>
      <w:r w:rsidRPr="00085523">
        <w:rPr>
          <w:rFonts w:eastAsia="標楷體"/>
          <w:spacing w:val="14"/>
          <w:kern w:val="0"/>
          <w:sz w:val="28"/>
        </w:rPr>
        <w:t>2</w:t>
      </w:r>
      <w:r w:rsidRPr="00085523">
        <w:rPr>
          <w:rFonts w:eastAsia="標楷體"/>
          <w:spacing w:val="14"/>
          <w:kern w:val="0"/>
          <w:sz w:val="28"/>
        </w:rPr>
        <w:t>家以上廠商有下列情形之一，致僅餘</w:t>
      </w:r>
      <w:r w:rsidRPr="00085523">
        <w:rPr>
          <w:rFonts w:eastAsia="標楷體"/>
          <w:spacing w:val="14"/>
          <w:kern w:val="0"/>
          <w:sz w:val="28"/>
        </w:rPr>
        <w:t>1</w:t>
      </w:r>
      <w:r w:rsidRPr="00085523">
        <w:rPr>
          <w:rFonts w:eastAsia="標楷體"/>
          <w:spacing w:val="14"/>
          <w:kern w:val="0"/>
          <w:sz w:val="28"/>
        </w:rPr>
        <w:t>家廠商符合招標文件規定者，得依採購法第</w:t>
      </w:r>
      <w:r w:rsidRPr="00085523">
        <w:rPr>
          <w:rFonts w:eastAsia="標楷體"/>
          <w:spacing w:val="14"/>
          <w:kern w:val="0"/>
          <w:sz w:val="28"/>
        </w:rPr>
        <w:t>48</w:t>
      </w:r>
      <w:r w:rsidRPr="00085523">
        <w:rPr>
          <w:rFonts w:eastAsia="標楷體"/>
          <w:spacing w:val="14"/>
          <w:kern w:val="0"/>
          <w:sz w:val="28"/>
        </w:rPr>
        <w:t>條第</w:t>
      </w:r>
      <w:r w:rsidRPr="00085523">
        <w:rPr>
          <w:rFonts w:eastAsia="標楷體"/>
          <w:spacing w:val="14"/>
          <w:kern w:val="0"/>
          <w:sz w:val="28"/>
        </w:rPr>
        <w:t>1</w:t>
      </w:r>
      <w:r w:rsidRPr="00085523">
        <w:rPr>
          <w:rFonts w:eastAsia="標楷體"/>
          <w:spacing w:val="14"/>
          <w:kern w:val="0"/>
          <w:sz w:val="28"/>
        </w:rPr>
        <w:t>項第</w:t>
      </w:r>
      <w:r w:rsidRPr="00085523">
        <w:rPr>
          <w:rFonts w:eastAsia="標楷體"/>
          <w:spacing w:val="14"/>
          <w:kern w:val="0"/>
          <w:sz w:val="28"/>
        </w:rPr>
        <w:t>2</w:t>
      </w:r>
      <w:r w:rsidRPr="00085523">
        <w:rPr>
          <w:rFonts w:eastAsia="標楷體"/>
          <w:spacing w:val="14"/>
          <w:kern w:val="0"/>
          <w:sz w:val="28"/>
        </w:rPr>
        <w:t>款「發現有足以影響採購公正之違法或不當行為者」或第</w:t>
      </w:r>
      <w:r w:rsidRPr="00085523">
        <w:rPr>
          <w:rFonts w:eastAsia="標楷體"/>
          <w:spacing w:val="14"/>
          <w:kern w:val="0"/>
          <w:sz w:val="28"/>
        </w:rPr>
        <w:t>50</w:t>
      </w:r>
      <w:r w:rsidRPr="00085523">
        <w:rPr>
          <w:rFonts w:eastAsia="標楷體"/>
          <w:spacing w:val="14"/>
          <w:kern w:val="0"/>
          <w:sz w:val="28"/>
        </w:rPr>
        <w:t>條第</w:t>
      </w:r>
      <w:r w:rsidRPr="00085523">
        <w:rPr>
          <w:rFonts w:eastAsia="標楷體"/>
          <w:spacing w:val="14"/>
          <w:kern w:val="0"/>
          <w:sz w:val="28"/>
        </w:rPr>
        <w:t>1</w:t>
      </w:r>
      <w:r w:rsidRPr="00085523">
        <w:rPr>
          <w:rFonts w:eastAsia="標楷體"/>
          <w:spacing w:val="14"/>
          <w:kern w:val="0"/>
          <w:sz w:val="28"/>
        </w:rPr>
        <w:t>項第</w:t>
      </w:r>
      <w:r w:rsidRPr="00085523">
        <w:rPr>
          <w:rFonts w:eastAsia="標楷體"/>
          <w:spacing w:val="14"/>
          <w:kern w:val="0"/>
          <w:sz w:val="28"/>
        </w:rPr>
        <w:t>7</w:t>
      </w:r>
      <w:r w:rsidRPr="00085523">
        <w:rPr>
          <w:rFonts w:eastAsia="標楷體"/>
          <w:spacing w:val="14"/>
          <w:kern w:val="0"/>
          <w:sz w:val="28"/>
        </w:rPr>
        <w:t>款「其他影響採購公正之違反法令行為」之規定及行為事實，判斷認定是否有各該款情形後處理：</w:t>
      </w:r>
    </w:p>
    <w:p w14:paraId="6C6E28CF" w14:textId="77777777" w:rsidR="00232AA9" w:rsidRPr="00085523" w:rsidRDefault="00232AA9" w:rsidP="00232AA9">
      <w:pPr>
        <w:spacing w:line="360" w:lineRule="exact"/>
        <w:ind w:left="1772" w:hanging="572"/>
        <w:jc w:val="both"/>
        <w:textAlignment w:val="baseline"/>
        <w:rPr>
          <w:rFonts w:eastAsia="標楷體"/>
          <w:spacing w:val="14"/>
          <w:kern w:val="0"/>
          <w:sz w:val="28"/>
        </w:rPr>
      </w:pPr>
      <w:r w:rsidRPr="00085523">
        <w:rPr>
          <w:rFonts w:eastAsia="標楷體"/>
          <w:spacing w:val="14"/>
          <w:kern w:val="0"/>
          <w:sz w:val="28"/>
        </w:rPr>
        <w:t>一、押標金未附或不符合規定。</w:t>
      </w:r>
    </w:p>
    <w:p w14:paraId="5920775F" w14:textId="77777777" w:rsidR="00232AA9" w:rsidRPr="00085523" w:rsidRDefault="00232AA9" w:rsidP="00232AA9">
      <w:pPr>
        <w:spacing w:line="360" w:lineRule="exact"/>
        <w:ind w:left="1772" w:hanging="572"/>
        <w:jc w:val="both"/>
        <w:textAlignment w:val="baseline"/>
        <w:rPr>
          <w:rFonts w:eastAsia="標楷體"/>
          <w:spacing w:val="14"/>
          <w:kern w:val="0"/>
          <w:sz w:val="28"/>
        </w:rPr>
      </w:pPr>
      <w:r w:rsidRPr="00085523">
        <w:rPr>
          <w:rFonts w:eastAsia="標楷體"/>
          <w:spacing w:val="14"/>
          <w:kern w:val="0"/>
          <w:sz w:val="28"/>
        </w:rPr>
        <w:t>二、投標文件為空白文件、無關文件或標封內空無一物。</w:t>
      </w:r>
    </w:p>
    <w:p w14:paraId="4D906030" w14:textId="77777777" w:rsidR="00232AA9" w:rsidRPr="00085523" w:rsidRDefault="00232AA9" w:rsidP="00232AA9">
      <w:pPr>
        <w:spacing w:line="360" w:lineRule="exact"/>
        <w:ind w:left="1772" w:hanging="572"/>
        <w:jc w:val="both"/>
        <w:textAlignment w:val="baseline"/>
        <w:rPr>
          <w:rFonts w:eastAsia="標楷體"/>
          <w:spacing w:val="14"/>
          <w:kern w:val="0"/>
          <w:sz w:val="28"/>
        </w:rPr>
      </w:pPr>
      <w:r w:rsidRPr="00085523">
        <w:rPr>
          <w:rFonts w:eastAsia="標楷體"/>
          <w:spacing w:val="14"/>
          <w:kern w:val="0"/>
          <w:sz w:val="28"/>
        </w:rPr>
        <w:t>三、資格、規格或價格文件未附或不符合規定。</w:t>
      </w:r>
    </w:p>
    <w:p w14:paraId="36C6E1C3" w14:textId="77777777" w:rsidR="00232AA9" w:rsidRPr="00085523" w:rsidRDefault="00232AA9" w:rsidP="00232AA9">
      <w:pPr>
        <w:spacing w:line="360" w:lineRule="exact"/>
        <w:ind w:left="1771" w:hanging="540"/>
        <w:jc w:val="both"/>
        <w:textAlignment w:val="baseline"/>
        <w:rPr>
          <w:rFonts w:ascii="標楷體" w:eastAsia="標楷體" w:hAnsi="標楷體"/>
          <w:spacing w:val="14"/>
          <w:kern w:val="0"/>
          <w:sz w:val="28"/>
        </w:rPr>
      </w:pPr>
      <w:r w:rsidRPr="00085523">
        <w:rPr>
          <w:rFonts w:eastAsia="標楷體"/>
          <w:spacing w:val="14"/>
          <w:kern w:val="0"/>
          <w:sz w:val="28"/>
        </w:rPr>
        <w:t>四、標價高於公告之預算或公告之底價</w:t>
      </w:r>
      <w:r w:rsidRPr="00085523">
        <w:rPr>
          <w:rFonts w:ascii="標楷體" w:eastAsia="標楷體" w:hAnsi="標楷體"/>
          <w:spacing w:val="14"/>
          <w:kern w:val="0"/>
          <w:sz w:val="28"/>
        </w:rPr>
        <w:t>。</w:t>
      </w:r>
    </w:p>
    <w:p w14:paraId="06CFC4E5" w14:textId="77777777" w:rsidR="00232AA9" w:rsidRPr="00085523" w:rsidRDefault="00232AA9" w:rsidP="00232AA9">
      <w:pPr>
        <w:spacing w:line="360" w:lineRule="exact"/>
        <w:ind w:left="1773" w:hanging="539"/>
        <w:jc w:val="both"/>
        <w:textAlignment w:val="baseline"/>
        <w:rPr>
          <w:rFonts w:ascii="標楷體" w:eastAsia="標楷體" w:hAnsi="標楷體"/>
          <w:spacing w:val="14"/>
          <w:kern w:val="0"/>
          <w:sz w:val="28"/>
        </w:rPr>
      </w:pPr>
      <w:r w:rsidRPr="00085523">
        <w:rPr>
          <w:rFonts w:ascii="標楷體" w:eastAsia="標楷體" w:hAnsi="標楷體"/>
          <w:spacing w:val="14"/>
          <w:kern w:val="0"/>
          <w:sz w:val="28"/>
        </w:rPr>
        <w:t>五、其他疑似刻意造成不合格標之情形。</w:t>
      </w:r>
    </w:p>
    <w:p w14:paraId="6BC12A81" w14:textId="77777777" w:rsidR="00232AA9" w:rsidRPr="00085523" w:rsidRDefault="00232AA9" w:rsidP="00232AA9">
      <w:pPr>
        <w:spacing w:line="360" w:lineRule="exact"/>
        <w:ind w:left="1556" w:hanging="325"/>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工程採購案件，其屬營造業法所定營繕工程者，投標廠商屬營造業，可為決標對象，但決標金額高於營造業法所規定之承攬造價限額時，不決標予該廠商。</w:t>
      </w:r>
    </w:p>
    <w:p w14:paraId="6C88823C" w14:textId="77777777" w:rsidR="00232AA9" w:rsidRPr="00085523" w:rsidRDefault="00232AA9" w:rsidP="00232AA9">
      <w:pPr>
        <w:spacing w:line="360" w:lineRule="exact"/>
        <w:ind w:left="1570" w:hanging="308"/>
        <w:jc w:val="both"/>
        <w:textAlignment w:val="baseline"/>
        <w:rPr>
          <w:rFonts w:eastAsia="全真楷書"/>
          <w:spacing w:val="14"/>
          <w:kern w:val="0"/>
        </w:rPr>
      </w:pPr>
      <w:r w:rsidRPr="00085523">
        <w:rPr>
          <w:rFonts w:ascii="標楷體" w:eastAsia="標楷體" w:hAnsi="標楷體"/>
          <w:kern w:val="0"/>
          <w:sz w:val="28"/>
        </w:rPr>
        <w:t>□</w:t>
      </w:r>
      <w:r w:rsidRPr="00085523">
        <w:rPr>
          <w:rFonts w:ascii="標楷體" w:eastAsia="標楷體" w:hAnsi="標楷體"/>
          <w:spacing w:val="14"/>
          <w:kern w:val="0"/>
          <w:sz w:val="28"/>
        </w:rPr>
        <w:t>工程採購案件，其屬營造業法所定營繕工程者，投標之土木包工業須登記於工程所在地區之直轄市、縣(市)或營造</w:t>
      </w:r>
      <w:r w:rsidRPr="00085523">
        <w:rPr>
          <w:rFonts w:eastAsia="標楷體"/>
          <w:spacing w:val="14"/>
          <w:kern w:val="0"/>
          <w:sz w:val="28"/>
        </w:rPr>
        <w:t>業法第</w:t>
      </w:r>
      <w:r w:rsidRPr="00085523">
        <w:rPr>
          <w:rFonts w:eastAsia="標楷體"/>
          <w:spacing w:val="14"/>
          <w:kern w:val="0"/>
          <w:sz w:val="28"/>
        </w:rPr>
        <w:t>11</w:t>
      </w:r>
      <w:r w:rsidRPr="00085523">
        <w:rPr>
          <w:rFonts w:eastAsia="標楷體"/>
          <w:spacing w:val="14"/>
          <w:kern w:val="0"/>
          <w:sz w:val="28"/>
        </w:rPr>
        <w:t>條所定毗鄰</w:t>
      </w:r>
      <w:r w:rsidRPr="00085523">
        <w:rPr>
          <w:rFonts w:ascii="標楷體" w:eastAsia="標楷體" w:hAnsi="標楷體"/>
          <w:spacing w:val="14"/>
          <w:kern w:val="0"/>
          <w:sz w:val="28"/>
        </w:rPr>
        <w:t>之直轄市、縣(市)。如有違反，屬投標文件內容不符合招標文件之規定。</w:t>
      </w:r>
    </w:p>
    <w:p w14:paraId="4BF91CE0"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外國廠商之投標資格及應提出之資格文件，附經公證或認證之中文譯本(不允許外國廠商投標者免填)：</w:t>
      </w:r>
    </w:p>
    <w:p w14:paraId="2ED59890" w14:textId="77777777" w:rsidR="00232AA9" w:rsidRPr="00085523" w:rsidRDefault="00232AA9" w:rsidP="00232AA9">
      <w:pPr>
        <w:spacing w:line="360" w:lineRule="exact"/>
        <w:ind w:left="1134"/>
        <w:jc w:val="both"/>
        <w:textAlignment w:val="baseline"/>
        <w:rPr>
          <w:rFonts w:ascii="標楷體" w:eastAsia="標楷體" w:hAnsi="標楷體"/>
          <w:kern w:val="0"/>
          <w:sz w:val="28"/>
        </w:rPr>
      </w:pPr>
      <w:r w:rsidRPr="00085523">
        <w:rPr>
          <w:rFonts w:ascii="標楷體" w:eastAsia="標楷體" w:hAnsi="標楷體" w:hint="eastAsia"/>
          <w:kern w:val="0"/>
          <w:sz w:val="28"/>
        </w:rPr>
        <w:t>□(1)登記或設立證明文件：本案屬須在我國設立營業據點始得完成</w:t>
      </w:r>
      <w:r w:rsidRPr="00085523">
        <w:rPr>
          <w:rFonts w:ascii="標楷體" w:eastAsia="標楷體" w:hAnsi="標楷體" w:hint="eastAsia"/>
          <w:kern w:val="0"/>
          <w:sz w:val="28"/>
        </w:rPr>
        <w:lastRenderedPageBreak/>
        <w:t>履約事項，應於投標時檢附經我國政府認許之分公司、分支機構或辦事處等登記證明文件。</w:t>
      </w:r>
    </w:p>
    <w:p w14:paraId="534AA853" w14:textId="77777777" w:rsidR="00232AA9" w:rsidRPr="00085523" w:rsidRDefault="00232AA9" w:rsidP="00232AA9">
      <w:pPr>
        <w:spacing w:line="360" w:lineRule="exact"/>
        <w:ind w:left="1134"/>
        <w:jc w:val="both"/>
        <w:textAlignment w:val="baseline"/>
        <w:rPr>
          <w:rFonts w:ascii="標楷體" w:eastAsia="標楷體" w:hAnsi="標楷體"/>
          <w:kern w:val="0"/>
          <w:sz w:val="28"/>
        </w:rPr>
      </w:pPr>
      <w:r w:rsidRPr="00085523">
        <w:rPr>
          <w:rFonts w:ascii="標楷體" w:eastAsia="標楷體" w:hAnsi="標楷體" w:hint="eastAsia"/>
          <w:kern w:val="0"/>
          <w:sz w:val="28"/>
        </w:rPr>
        <w:t>□(2)納稅證明：投標時應檢附相當於我國廠商資格之納稅證明，廠商依該國情形提出有困難者，得於投標文件內敘明期情形或以其所具有之相當資格代之。</w:t>
      </w:r>
    </w:p>
    <w:p w14:paraId="72285416" w14:textId="77777777" w:rsidR="00232AA9" w:rsidRPr="00085523" w:rsidRDefault="00232AA9" w:rsidP="00B02F7C">
      <w:pPr>
        <w:numPr>
          <w:ilvl w:val="0"/>
          <w:numId w:val="103"/>
        </w:numPr>
        <w:spacing w:line="360" w:lineRule="exact"/>
        <w:ind w:left="993" w:hanging="993"/>
        <w:jc w:val="both"/>
        <w:textAlignment w:val="baseline"/>
        <w:rPr>
          <w:rFonts w:eastAsia="全真楷書"/>
          <w:spacing w:val="14"/>
          <w:kern w:val="0"/>
        </w:rPr>
      </w:pPr>
      <w:r w:rsidRPr="00085523">
        <w:rPr>
          <w:rFonts w:ascii="標楷體" w:eastAsia="標楷體" w:hAnsi="標楷體"/>
          <w:spacing w:val="14"/>
          <w:kern w:val="0"/>
          <w:sz w:val="28"/>
        </w:rPr>
        <w:t>以選擇性招標方式辦理者，其限制投標廠商資格之理由及其必要性(非選擇性招標者</w:t>
      </w:r>
      <w:r w:rsidRPr="00085523">
        <w:rPr>
          <w:rFonts w:ascii="標楷體" w:eastAsia="標楷體" w:hAnsi="標楷體"/>
          <w:kern w:val="0"/>
          <w:sz w:val="28"/>
        </w:rPr>
        <w:t>免填)：</w:t>
      </w:r>
    </w:p>
    <w:p w14:paraId="102ECB54"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kern w:val="0"/>
          <w:sz w:val="28"/>
        </w:rPr>
        <w:t>招標標的之功能、效益、規格、標準、數量或場所等說明及得標廠商應履行之契約責任：</w:t>
      </w:r>
      <w:r w:rsidRPr="00085523">
        <w:rPr>
          <w:rFonts w:ascii="標楷體" w:eastAsia="標楷體" w:hAnsi="標楷體"/>
          <w:b/>
          <w:kern w:val="0"/>
          <w:sz w:val="28"/>
          <w:szCs w:val="28"/>
          <w:u w:val="single"/>
        </w:rPr>
        <w:t>如本案需求說明書</w:t>
      </w:r>
      <w:r w:rsidRPr="00085523">
        <w:rPr>
          <w:rFonts w:ascii="標楷體" w:eastAsia="標楷體" w:hAnsi="標楷體"/>
          <w:kern w:val="0"/>
          <w:sz w:val="28"/>
        </w:rPr>
        <w:t>。</w:t>
      </w:r>
    </w:p>
    <w:p w14:paraId="6E3B0864" w14:textId="77777777" w:rsidR="00232AA9" w:rsidRPr="00085523" w:rsidRDefault="00232AA9" w:rsidP="00B02F7C">
      <w:pPr>
        <w:numPr>
          <w:ilvl w:val="0"/>
          <w:numId w:val="103"/>
        </w:numPr>
        <w:spacing w:line="360" w:lineRule="exact"/>
        <w:ind w:left="1276" w:hanging="1276"/>
        <w:textAlignment w:val="baseline"/>
        <w:rPr>
          <w:rFonts w:ascii="標楷體" w:eastAsia="標楷體" w:hAnsi="標楷體"/>
          <w:spacing w:val="14"/>
          <w:kern w:val="0"/>
          <w:sz w:val="28"/>
        </w:rPr>
      </w:pPr>
      <w:r w:rsidRPr="00085523">
        <w:rPr>
          <w:rFonts w:ascii="標楷體" w:eastAsia="標楷體" w:hAnsi="標楷體"/>
          <w:kern w:val="0"/>
          <w:sz w:val="28"/>
        </w:rPr>
        <w:t>依採購法</w:t>
      </w:r>
      <w:r w:rsidRPr="00085523">
        <w:rPr>
          <w:rFonts w:eastAsia="標楷體"/>
          <w:kern w:val="0"/>
          <w:sz w:val="28"/>
        </w:rPr>
        <w:t>第</w:t>
      </w:r>
      <w:r w:rsidRPr="00085523">
        <w:rPr>
          <w:rFonts w:eastAsia="標楷體"/>
          <w:kern w:val="0"/>
          <w:sz w:val="28"/>
        </w:rPr>
        <w:t>65</w:t>
      </w:r>
      <w:r w:rsidRPr="00085523">
        <w:rPr>
          <w:rFonts w:eastAsia="標楷體"/>
          <w:kern w:val="0"/>
          <w:sz w:val="28"/>
        </w:rPr>
        <w:t>條</w:t>
      </w:r>
      <w:r w:rsidRPr="00085523">
        <w:rPr>
          <w:rFonts w:eastAsia="標楷體"/>
          <w:spacing w:val="14"/>
          <w:kern w:val="0"/>
          <w:sz w:val="28"/>
        </w:rPr>
        <w:t>及採購法施行細則第</w:t>
      </w:r>
      <w:r w:rsidRPr="00085523">
        <w:rPr>
          <w:rFonts w:eastAsia="標楷體"/>
          <w:spacing w:val="14"/>
          <w:kern w:val="0"/>
          <w:sz w:val="28"/>
        </w:rPr>
        <w:t>87</w:t>
      </w:r>
      <w:r w:rsidRPr="00085523">
        <w:rPr>
          <w:rFonts w:eastAsia="標楷體"/>
          <w:spacing w:val="14"/>
          <w:kern w:val="0"/>
          <w:sz w:val="28"/>
        </w:rPr>
        <w:t>條之規定，本採購標的之下列部分及依其他法規規定應由得</w:t>
      </w:r>
      <w:r w:rsidRPr="00085523">
        <w:rPr>
          <w:rFonts w:ascii="標楷體" w:eastAsia="標楷體" w:hAnsi="標楷體"/>
          <w:spacing w:val="14"/>
          <w:kern w:val="0"/>
          <w:sz w:val="28"/>
        </w:rPr>
        <w:t>標廠商自行履約之部分，不得由其他廠商代為履行(視個案情形於招標時勾選；無者免填)：</w:t>
      </w:r>
    </w:p>
    <w:p w14:paraId="69BDCAFA" w14:textId="77777777" w:rsidR="00232AA9" w:rsidRPr="00085523" w:rsidRDefault="00232AA9" w:rsidP="00232AA9">
      <w:pPr>
        <w:spacing w:line="360" w:lineRule="exact"/>
        <w:ind w:firstLine="1275"/>
        <w:textAlignment w:val="baseline"/>
        <w:rPr>
          <w:rFonts w:eastAsia="全真楷書"/>
          <w:spacing w:val="14"/>
          <w:kern w:val="0"/>
        </w:rPr>
      </w:pPr>
      <w:r w:rsidRPr="00085523">
        <w:rPr>
          <w:rFonts w:ascii="標楷體" w:eastAsia="標楷體" w:hAnsi="標楷體"/>
          <w:spacing w:val="14"/>
          <w:kern w:val="0"/>
          <w:sz w:val="28"/>
        </w:rPr>
        <w:t>■</w:t>
      </w:r>
      <w:r w:rsidRPr="00085523">
        <w:rPr>
          <w:rFonts w:eastAsia="標楷體"/>
          <w:spacing w:val="14"/>
          <w:kern w:val="0"/>
          <w:sz w:val="28"/>
        </w:rPr>
        <w:t>(1)</w:t>
      </w:r>
      <w:r w:rsidRPr="00085523">
        <w:rPr>
          <w:rFonts w:eastAsia="標楷體"/>
          <w:spacing w:val="14"/>
          <w:kern w:val="0"/>
          <w:sz w:val="28"/>
        </w:rPr>
        <w:t>主</w:t>
      </w:r>
      <w:r w:rsidRPr="00085523">
        <w:rPr>
          <w:rFonts w:ascii="標楷體" w:eastAsia="標楷體" w:hAnsi="標楷體"/>
          <w:spacing w:val="14"/>
          <w:kern w:val="0"/>
          <w:sz w:val="28"/>
        </w:rPr>
        <w:t>要部分為：</w:t>
      </w:r>
      <w:r w:rsidRPr="00085523">
        <w:rPr>
          <w:rFonts w:eastAsia="標楷體" w:hint="eastAsia"/>
          <w:b/>
          <w:sz w:val="28"/>
          <w:szCs w:val="28"/>
          <w:u w:val="single"/>
        </w:rPr>
        <w:t>完成期中及期末報告</w:t>
      </w:r>
      <w:r w:rsidRPr="00085523">
        <w:rPr>
          <w:rFonts w:ascii="標楷體" w:eastAsia="標楷體" w:hAnsi="標楷體"/>
          <w:b/>
          <w:kern w:val="0"/>
          <w:sz w:val="28"/>
          <w:szCs w:val="28"/>
        </w:rPr>
        <w:t>。</w:t>
      </w:r>
    </w:p>
    <w:p w14:paraId="3120D354" w14:textId="77777777" w:rsidR="00232AA9" w:rsidRPr="00085523" w:rsidRDefault="00232AA9" w:rsidP="00232AA9">
      <w:pPr>
        <w:spacing w:line="360" w:lineRule="exact"/>
        <w:ind w:firstLine="1274"/>
        <w:textAlignment w:val="baseline"/>
        <w:rPr>
          <w:rFonts w:eastAsia="全真楷書"/>
          <w:spacing w:val="14"/>
          <w:kern w:val="0"/>
        </w:rPr>
      </w:pPr>
      <w:r w:rsidRPr="00085523">
        <w:rPr>
          <w:rFonts w:ascii="標楷體" w:eastAsia="標楷體" w:hAnsi="標楷體"/>
          <w:kern w:val="0"/>
          <w:sz w:val="28"/>
        </w:rPr>
        <w:t>□</w:t>
      </w:r>
      <w:r w:rsidRPr="00085523">
        <w:rPr>
          <w:rFonts w:eastAsia="標楷體"/>
          <w:spacing w:val="14"/>
          <w:kern w:val="0"/>
          <w:sz w:val="28"/>
        </w:rPr>
        <w:t>(2)</w:t>
      </w:r>
      <w:r w:rsidRPr="00085523">
        <w:rPr>
          <w:rFonts w:eastAsia="標楷體"/>
          <w:spacing w:val="14"/>
          <w:kern w:val="0"/>
          <w:sz w:val="28"/>
        </w:rPr>
        <w:t>應</w:t>
      </w:r>
      <w:r w:rsidRPr="00085523">
        <w:rPr>
          <w:rFonts w:ascii="標楷體" w:eastAsia="標楷體" w:hAnsi="標楷體"/>
          <w:spacing w:val="14"/>
          <w:kern w:val="0"/>
          <w:sz w:val="28"/>
        </w:rPr>
        <w:t>由得標廠商自行履行之部分為：</w:t>
      </w:r>
      <w:r w:rsidRPr="00085523">
        <w:rPr>
          <w:rFonts w:ascii="標楷體" w:eastAsia="標楷體" w:hAnsi="標楷體" w:hint="eastAsia"/>
          <w:spacing w:val="14"/>
          <w:kern w:val="0"/>
          <w:sz w:val="28"/>
        </w:rPr>
        <w:t xml:space="preserve"> </w:t>
      </w:r>
      <w:r w:rsidRPr="00085523">
        <w:rPr>
          <w:rFonts w:ascii="標楷體" w:eastAsia="標楷體" w:hAnsi="標楷體"/>
          <w:spacing w:val="14"/>
          <w:kern w:val="0"/>
          <w:sz w:val="28"/>
        </w:rPr>
        <w:t xml:space="preserve">             </w:t>
      </w:r>
      <w:r w:rsidRPr="00085523">
        <w:rPr>
          <w:rFonts w:ascii="標楷體" w:eastAsia="標楷體" w:hAnsi="標楷體"/>
          <w:b/>
          <w:kern w:val="0"/>
          <w:sz w:val="28"/>
          <w:szCs w:val="28"/>
        </w:rPr>
        <w:t>。</w:t>
      </w:r>
    </w:p>
    <w:p w14:paraId="535816AE" w14:textId="77777777" w:rsidR="00232AA9" w:rsidRPr="00085523" w:rsidRDefault="00232AA9" w:rsidP="00232AA9">
      <w:pPr>
        <w:spacing w:line="360" w:lineRule="exact"/>
        <w:ind w:left="1260" w:firstLine="12"/>
        <w:jc w:val="both"/>
        <w:textAlignment w:val="baseline"/>
        <w:rPr>
          <w:rFonts w:eastAsia="全真楷書"/>
          <w:spacing w:val="14"/>
          <w:kern w:val="0"/>
        </w:rPr>
      </w:pPr>
      <w:r w:rsidRPr="00085523">
        <w:rPr>
          <w:rFonts w:eastAsia="標楷體"/>
          <w:sz w:val="28"/>
        </w:rPr>
        <w:t>除前項所列者外，</w:t>
      </w:r>
      <w:bookmarkStart w:id="38" w:name="_Hlk202876614"/>
      <w:r w:rsidRPr="00085523">
        <w:rPr>
          <w:rFonts w:eastAsia="標楷體"/>
          <w:sz w:val="28"/>
        </w:rPr>
        <w:t>屬營造業法第</w:t>
      </w:r>
      <w:r w:rsidRPr="00085523">
        <w:rPr>
          <w:rFonts w:eastAsia="標楷體"/>
          <w:sz w:val="28"/>
        </w:rPr>
        <w:t>3</w:t>
      </w:r>
      <w:r w:rsidRPr="00085523">
        <w:rPr>
          <w:rFonts w:eastAsia="標楷體"/>
          <w:sz w:val="28"/>
        </w:rPr>
        <w:t>條第</w:t>
      </w:r>
      <w:r w:rsidRPr="00085523">
        <w:rPr>
          <w:rFonts w:eastAsia="標楷體"/>
          <w:sz w:val="28"/>
        </w:rPr>
        <w:t>1</w:t>
      </w:r>
      <w:r w:rsidRPr="00085523">
        <w:rPr>
          <w:rFonts w:eastAsia="標楷體"/>
          <w:sz w:val="28"/>
        </w:rPr>
        <w:t>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bookmarkEnd w:id="38"/>
      <w:r w:rsidRPr="00085523">
        <w:rPr>
          <w:rFonts w:eastAsia="標楷體"/>
          <w:b/>
          <w:sz w:val="28"/>
          <w:szCs w:val="28"/>
        </w:rPr>
        <w:t>。</w:t>
      </w:r>
    </w:p>
    <w:p w14:paraId="756AF0E4" w14:textId="77777777" w:rsidR="00232AA9" w:rsidRPr="00085523" w:rsidRDefault="00232AA9" w:rsidP="00B02F7C">
      <w:pPr>
        <w:numPr>
          <w:ilvl w:val="0"/>
          <w:numId w:val="103"/>
        </w:numPr>
        <w:spacing w:line="360" w:lineRule="exact"/>
        <w:ind w:left="1232" w:hanging="1232"/>
        <w:jc w:val="both"/>
        <w:textAlignment w:val="baseline"/>
        <w:rPr>
          <w:rFonts w:eastAsia="全真楷書"/>
          <w:spacing w:val="14"/>
          <w:kern w:val="0"/>
        </w:rPr>
      </w:pPr>
      <w:r w:rsidRPr="00085523">
        <w:rPr>
          <w:rFonts w:ascii="標楷體" w:eastAsia="標楷體" w:hAnsi="標楷體"/>
          <w:spacing w:val="14"/>
          <w:kern w:val="0"/>
          <w:sz w:val="28"/>
        </w:rPr>
        <w:t>招標文件如有要求或提及特定之商標或商名、專利、設計或型式、特定來源地、生產者或供應者之情形，允許投標廠商提出同等品，其提出同等品之時機為：</w:t>
      </w:r>
      <w:r w:rsidRPr="00085523">
        <w:rPr>
          <w:rFonts w:eastAsia="標楷體"/>
          <w:spacing w:val="14"/>
          <w:kern w:val="0"/>
          <w:sz w:val="28"/>
        </w:rPr>
        <w:t>(</w:t>
      </w:r>
      <w:r w:rsidRPr="00085523">
        <w:rPr>
          <w:rFonts w:eastAsia="標楷體"/>
          <w:spacing w:val="14"/>
          <w:kern w:val="0"/>
          <w:sz w:val="28"/>
        </w:rPr>
        <w:t>由機關於招標時擇一勾選；未勾選者，為選項</w:t>
      </w:r>
      <w:r w:rsidRPr="00085523">
        <w:rPr>
          <w:rFonts w:eastAsia="標楷體"/>
          <w:spacing w:val="14"/>
          <w:kern w:val="0"/>
          <w:sz w:val="28"/>
        </w:rPr>
        <w:t>(2))</w:t>
      </w:r>
    </w:p>
    <w:p w14:paraId="22A8594F" w14:textId="77777777" w:rsidR="00232AA9" w:rsidRPr="00085523" w:rsidRDefault="00232AA9" w:rsidP="00232AA9">
      <w:pPr>
        <w:spacing w:line="360" w:lineRule="exact"/>
        <w:ind w:left="1800" w:hanging="666"/>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(1)</w:t>
      </w:r>
      <w:r w:rsidRPr="00085523">
        <w:rPr>
          <w:rFonts w:eastAsia="標楷體"/>
          <w:kern w:val="0"/>
          <w:sz w:val="28"/>
        </w:rPr>
        <w:t>應</w:t>
      </w:r>
      <w:r w:rsidRPr="00085523">
        <w:rPr>
          <w:rFonts w:ascii="標楷體" w:eastAsia="標楷體" w:hAnsi="標楷體"/>
          <w:kern w:val="0"/>
          <w:sz w:val="28"/>
        </w:rPr>
        <w:t>於投標文件內預先提出者，廠商應於投標文件內敘明同等品之廠牌、價格及功能、效益、標準或特性等相關資料，以供審查。</w:t>
      </w:r>
    </w:p>
    <w:p w14:paraId="2F76F68E" w14:textId="77777777" w:rsidR="00232AA9" w:rsidRPr="00085523" w:rsidRDefault="00232AA9" w:rsidP="00232AA9">
      <w:pPr>
        <w:spacing w:line="360" w:lineRule="exact"/>
        <w:ind w:left="1871" w:hanging="1871"/>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得標廠商得於使用同等品前，依契約規定向機關提出同等品之廠牌、價格及功能、效益、標準或特性等相關資料，以供審查。</w:t>
      </w:r>
    </w:p>
    <w:p w14:paraId="01DD6AAD"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投標廠商之標價條件：</w:t>
      </w:r>
    </w:p>
    <w:p w14:paraId="26520E18"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(1)</w:t>
      </w:r>
      <w:r w:rsidRPr="00085523">
        <w:rPr>
          <w:rFonts w:eastAsia="標楷體"/>
          <w:kern w:val="0"/>
          <w:sz w:val="28"/>
        </w:rPr>
        <w:t>送</w:t>
      </w:r>
      <w:r w:rsidRPr="00085523">
        <w:rPr>
          <w:rFonts w:ascii="標楷體" w:eastAsia="標楷體" w:hAnsi="標楷體"/>
          <w:kern w:val="0"/>
          <w:sz w:val="28"/>
        </w:rPr>
        <w:t>達招標機關指定地點(由招標機關敘明地點)：</w:t>
      </w:r>
    </w:p>
    <w:p w14:paraId="34F37EBF" w14:textId="77777777" w:rsidR="00232AA9" w:rsidRPr="00085523" w:rsidRDefault="00232AA9" w:rsidP="00232AA9">
      <w:pPr>
        <w:spacing w:line="360" w:lineRule="exact"/>
        <w:ind w:left="1798" w:hanging="1798"/>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b/>
          <w:kern w:val="0"/>
          <w:sz w:val="28"/>
        </w:rPr>
        <w:t>於招標機關指定地點完工(由招標機關敘明地點)：</w:t>
      </w:r>
    </w:p>
    <w:p w14:paraId="7C522F90"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eastAsia="標楷體"/>
          <w:kern w:val="0"/>
          <w:sz w:val="28"/>
        </w:rPr>
        <w:t>其</w:t>
      </w:r>
      <w:r w:rsidRPr="00085523">
        <w:rPr>
          <w:rFonts w:ascii="標楷體" w:eastAsia="標楷體" w:hAnsi="標楷體"/>
          <w:kern w:val="0"/>
          <w:sz w:val="28"/>
        </w:rPr>
        <w:t>他(由招標機關敘明)：</w:t>
      </w:r>
    </w:p>
    <w:p w14:paraId="77F7A0C5"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投標廠商標價幣別：</w:t>
      </w:r>
    </w:p>
    <w:p w14:paraId="71DF9056"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kern w:val="0"/>
          <w:sz w:val="28"/>
          <w:szCs w:val="28"/>
        </w:rPr>
        <w:t>■</w:t>
      </w:r>
      <w:r w:rsidRPr="00085523">
        <w:rPr>
          <w:rFonts w:eastAsia="標楷體"/>
          <w:kern w:val="0"/>
          <w:sz w:val="28"/>
        </w:rPr>
        <w:t>(1)</w:t>
      </w:r>
      <w:r w:rsidRPr="00085523">
        <w:rPr>
          <w:rFonts w:eastAsia="標楷體"/>
          <w:b/>
          <w:kern w:val="0"/>
          <w:sz w:val="28"/>
        </w:rPr>
        <w:t>新</w:t>
      </w:r>
      <w:r w:rsidRPr="00085523">
        <w:rPr>
          <w:rFonts w:ascii="標楷體" w:eastAsia="標楷體" w:hAnsi="標楷體"/>
          <w:b/>
          <w:kern w:val="0"/>
          <w:sz w:val="28"/>
        </w:rPr>
        <w:t>臺幣。</w:t>
      </w:r>
    </w:p>
    <w:p w14:paraId="28B12D4D"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外幣：_______(指定之外幣由招標機關敘明外幣種類)。</w:t>
      </w:r>
    </w:p>
    <w:p w14:paraId="3023B8C4" w14:textId="77777777" w:rsidR="00232AA9" w:rsidRPr="00085523" w:rsidRDefault="00232AA9" w:rsidP="00232AA9">
      <w:pPr>
        <w:spacing w:line="360" w:lineRule="exact"/>
        <w:ind w:left="1701" w:hanging="1701"/>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eastAsia="標楷體"/>
          <w:kern w:val="0"/>
          <w:sz w:val="28"/>
        </w:rPr>
        <w:t>新</w:t>
      </w:r>
      <w:r w:rsidRPr="00085523">
        <w:rPr>
          <w:rFonts w:ascii="標楷體" w:eastAsia="標楷體" w:hAnsi="標楷體"/>
          <w:kern w:val="0"/>
          <w:sz w:val="28"/>
        </w:rPr>
        <w:t>臺幣或外幣:___________(指定之外幣由招標機關敘明外幣</w:t>
      </w:r>
      <w:r w:rsidRPr="00085523">
        <w:rPr>
          <w:rFonts w:ascii="標楷體" w:eastAsia="標楷體" w:hAnsi="標楷體"/>
          <w:kern w:val="0"/>
          <w:sz w:val="28"/>
        </w:rPr>
        <w:lastRenderedPageBreak/>
        <w:t>種類，該外幣並以決標前一辦公日臺灣銀行外匯交易收盤即期賣出匯率折算總價)</w:t>
      </w:r>
    </w:p>
    <w:p w14:paraId="65741037"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採購標的之維護修理(不需維護修理者免填)：</w:t>
      </w:r>
    </w:p>
    <w:p w14:paraId="309F0617" w14:textId="77777777" w:rsidR="00232AA9" w:rsidRPr="00085523" w:rsidRDefault="00232AA9" w:rsidP="00232AA9">
      <w:pPr>
        <w:spacing w:line="360" w:lineRule="exact"/>
        <w:ind w:left="1800" w:hanging="718"/>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kern w:val="0"/>
          <w:sz w:val="28"/>
        </w:rPr>
        <w:t>(1)</w:t>
      </w:r>
      <w:r w:rsidRPr="00085523">
        <w:rPr>
          <w:rFonts w:eastAsia="標楷體"/>
          <w:kern w:val="0"/>
          <w:sz w:val="28"/>
        </w:rPr>
        <w:t>由</w:t>
      </w:r>
      <w:r w:rsidRPr="00085523">
        <w:rPr>
          <w:rFonts w:ascii="標楷體" w:eastAsia="標楷體" w:hAnsi="標楷體"/>
          <w:kern w:val="0"/>
          <w:sz w:val="28"/>
        </w:rPr>
        <w:t>得標廠商負責一定期間，費用計入標價決標(招標機關敘明其期間)：如本案需求說明書。</w:t>
      </w:r>
    </w:p>
    <w:p w14:paraId="5FB980B6"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(2)</w:t>
      </w:r>
      <w:r w:rsidRPr="00085523">
        <w:rPr>
          <w:rFonts w:ascii="標楷體" w:eastAsia="標楷體" w:hAnsi="標楷體"/>
          <w:kern w:val="0"/>
          <w:sz w:val="28"/>
        </w:rPr>
        <w:t>由機關自行負責。</w:t>
      </w:r>
    </w:p>
    <w:p w14:paraId="6A8BB695"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eastAsia="標楷體"/>
          <w:kern w:val="0"/>
          <w:sz w:val="28"/>
        </w:rPr>
        <w:t>(3)</w:t>
      </w:r>
      <w:r w:rsidRPr="00085523">
        <w:rPr>
          <w:rFonts w:eastAsia="標楷體"/>
          <w:kern w:val="0"/>
          <w:sz w:val="28"/>
        </w:rPr>
        <w:t>另</w:t>
      </w:r>
      <w:r w:rsidRPr="00085523">
        <w:rPr>
          <w:rFonts w:ascii="標楷體" w:eastAsia="標楷體" w:hAnsi="標楷體"/>
          <w:kern w:val="0"/>
          <w:sz w:val="28"/>
        </w:rPr>
        <w:t>行招標。</w:t>
      </w:r>
    </w:p>
    <w:p w14:paraId="0CE8649F"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eastAsia="標楷體"/>
          <w:b/>
          <w:kern w:val="0"/>
          <w:sz w:val="28"/>
        </w:rPr>
        <w:t>採購標的涉及智慧財產權者，機關取得授權：研究成果歸屬將依「科技基本法」及「政府科學技術研究發展成果歸屬及運用辦法」規定辦理，視計畫內容是否涉及國家安全或社會公益及本署政策考量等特殊因素，決定國有或下放，將於計畫決標後雙方另訂契約，另計畫中之問卷或量表之原始資料數據，歸屬國有。</w:t>
      </w:r>
    </w:p>
    <w:p w14:paraId="4A68F038"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kern w:val="0"/>
          <w:sz w:val="28"/>
        </w:rPr>
        <w:t>廠商有下列情形之一者，不得參加投標、作為決標對象或分包廠商或協助投標廠商：</w:t>
      </w:r>
    </w:p>
    <w:p w14:paraId="36D4609F" w14:textId="77777777" w:rsidR="00232AA9" w:rsidRPr="00085523" w:rsidRDefault="00232AA9" w:rsidP="00232AA9">
      <w:pPr>
        <w:spacing w:line="360" w:lineRule="exact"/>
        <w:ind w:left="1708" w:hanging="574"/>
        <w:jc w:val="both"/>
        <w:textAlignment w:val="baseline"/>
        <w:rPr>
          <w:rFonts w:ascii="標楷體" w:eastAsia="標楷體" w:hAnsi="標楷體"/>
          <w:sz w:val="28"/>
        </w:rPr>
      </w:pPr>
      <w:r w:rsidRPr="00085523">
        <w:rPr>
          <w:rFonts w:ascii="標楷體" w:eastAsia="標楷體" w:hAnsi="標楷體"/>
          <w:sz w:val="28"/>
        </w:rPr>
        <w:t>(一)提供規劃、設計服務之廠商，於依該規劃、設計結果辦理之採購。</w:t>
      </w:r>
    </w:p>
    <w:p w14:paraId="0C8B8A28" w14:textId="77777777" w:rsidR="00232AA9" w:rsidRPr="00085523" w:rsidRDefault="00232AA9" w:rsidP="00232AA9">
      <w:pPr>
        <w:spacing w:line="360" w:lineRule="exact"/>
        <w:ind w:left="1616" w:hanging="482"/>
        <w:jc w:val="both"/>
        <w:textAlignment w:val="baseline"/>
        <w:rPr>
          <w:rFonts w:ascii="標楷體" w:eastAsia="標楷體" w:hAnsi="標楷體"/>
          <w:sz w:val="28"/>
        </w:rPr>
      </w:pPr>
      <w:r w:rsidRPr="00085523">
        <w:rPr>
          <w:rFonts w:ascii="標楷體" w:eastAsia="標楷體" w:hAnsi="標楷體"/>
          <w:sz w:val="28"/>
        </w:rPr>
        <w:t>(二)代擬招標文件之廠商，於依該招標文件辦理之採購。</w:t>
      </w:r>
    </w:p>
    <w:p w14:paraId="603FE491" w14:textId="77777777" w:rsidR="00232AA9" w:rsidRPr="00085523" w:rsidRDefault="00232AA9" w:rsidP="00232AA9">
      <w:pPr>
        <w:spacing w:line="360" w:lineRule="exact"/>
        <w:ind w:left="1616" w:hanging="482"/>
        <w:jc w:val="both"/>
        <w:textAlignment w:val="baseline"/>
        <w:rPr>
          <w:rFonts w:ascii="標楷體" w:eastAsia="標楷體" w:hAnsi="標楷體"/>
          <w:sz w:val="28"/>
        </w:rPr>
      </w:pPr>
      <w:r w:rsidRPr="00085523">
        <w:rPr>
          <w:rFonts w:ascii="標楷體" w:eastAsia="標楷體" w:hAnsi="標楷體"/>
          <w:sz w:val="28"/>
        </w:rPr>
        <w:t>(三)提供審標服務之廠商，於該服務有關之採購。</w:t>
      </w:r>
    </w:p>
    <w:p w14:paraId="0E3065D2" w14:textId="77777777" w:rsidR="00232AA9" w:rsidRPr="00085523" w:rsidRDefault="00232AA9" w:rsidP="00232AA9">
      <w:pPr>
        <w:spacing w:line="360" w:lineRule="exact"/>
        <w:ind w:left="1708" w:hanging="574"/>
        <w:jc w:val="both"/>
        <w:textAlignment w:val="baseline"/>
        <w:rPr>
          <w:rFonts w:ascii="標楷體" w:eastAsia="標楷體" w:hAnsi="標楷體"/>
          <w:sz w:val="28"/>
        </w:rPr>
      </w:pPr>
      <w:r w:rsidRPr="00085523">
        <w:rPr>
          <w:rFonts w:ascii="標楷體" w:eastAsia="標楷體" w:hAnsi="標楷體"/>
          <w:sz w:val="28"/>
        </w:rPr>
        <w:t>(四)因履行機關契約而知悉其他廠商無法知悉或應秘密之資訊之廠商，於使用該等資訊有利於該廠商得標之採購。</w:t>
      </w:r>
    </w:p>
    <w:p w14:paraId="71BEE647" w14:textId="77777777" w:rsidR="00232AA9" w:rsidRPr="00085523" w:rsidRDefault="00232AA9" w:rsidP="00232AA9">
      <w:pPr>
        <w:spacing w:line="360" w:lineRule="exact"/>
        <w:ind w:left="1616" w:hanging="482"/>
        <w:jc w:val="both"/>
        <w:textAlignment w:val="baseline"/>
        <w:rPr>
          <w:rFonts w:eastAsia="全真楷書"/>
          <w:spacing w:val="14"/>
          <w:kern w:val="0"/>
        </w:rPr>
      </w:pPr>
      <w:r w:rsidRPr="00085523">
        <w:rPr>
          <w:rFonts w:ascii="標楷體" w:eastAsia="標楷體" w:hAnsi="標楷體"/>
          <w:spacing w:val="14"/>
          <w:kern w:val="0"/>
          <w:sz w:val="28"/>
        </w:rPr>
        <w:t>(五)提供專案管理服務之廠商，於該服務有關之採購。</w:t>
      </w:r>
    </w:p>
    <w:p w14:paraId="43952C73" w14:textId="77777777" w:rsidR="00232AA9" w:rsidRPr="00085523" w:rsidRDefault="00232AA9" w:rsidP="00232AA9">
      <w:pPr>
        <w:spacing w:line="360" w:lineRule="exact"/>
        <w:ind w:left="1708" w:hanging="574"/>
        <w:jc w:val="both"/>
        <w:textAlignment w:val="baseline"/>
        <w:rPr>
          <w:rFonts w:ascii="標楷體" w:eastAsia="標楷體" w:hAnsi="標楷體"/>
          <w:kern w:val="0"/>
          <w:sz w:val="28"/>
        </w:rPr>
      </w:pPr>
      <w:r w:rsidRPr="00085523">
        <w:rPr>
          <w:rFonts w:ascii="標楷體" w:eastAsia="標楷體" w:hAnsi="標楷體"/>
          <w:kern w:val="0"/>
          <w:sz w:val="28"/>
        </w:rPr>
        <w:t xml:space="preserve">    機關辦理委託設計時，前階段規劃之成果若予公開，為規劃之廠商並無競爭優勢者，該規劃之廠商得參與後階段之設計服務。</w:t>
      </w:r>
    </w:p>
    <w:p w14:paraId="4CD71EF4"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b/>
          <w:kern w:val="0"/>
          <w:sz w:val="28"/>
          <w:szCs w:val="28"/>
        </w:rPr>
        <w:t>全份招標文件包括</w:t>
      </w:r>
      <w:r w:rsidRPr="00085523">
        <w:rPr>
          <w:rFonts w:ascii="標楷體" w:eastAsia="標楷體" w:hAnsi="標楷體"/>
          <w:kern w:val="0"/>
          <w:sz w:val="28"/>
          <w:szCs w:val="28"/>
        </w:rPr>
        <w:t>：</w:t>
      </w:r>
      <w:r w:rsidRPr="00085523">
        <w:rPr>
          <w:rFonts w:ascii="標楷體" w:eastAsia="標楷體" w:hAnsi="標楷體"/>
          <w:b/>
          <w:kern w:val="0"/>
          <w:sz w:val="28"/>
          <w:szCs w:val="28"/>
        </w:rPr>
        <w:t>（可複選）</w:t>
      </w:r>
    </w:p>
    <w:p w14:paraId="73CB550C"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kern w:val="0"/>
          <w:sz w:val="28"/>
          <w:szCs w:val="28"/>
        </w:rPr>
        <w:t xml:space="preserve">        ■</w:t>
      </w:r>
      <w:r w:rsidRPr="00085523">
        <w:rPr>
          <w:rFonts w:eastAsia="標楷體"/>
          <w:b/>
          <w:kern w:val="0"/>
          <w:sz w:val="28"/>
          <w:szCs w:val="28"/>
        </w:rPr>
        <w:t>(1)</w:t>
      </w:r>
      <w:r w:rsidRPr="00085523">
        <w:rPr>
          <w:rFonts w:eastAsia="標楷體"/>
          <w:b/>
          <w:spacing w:val="14"/>
          <w:kern w:val="0"/>
          <w:sz w:val="28"/>
          <w:szCs w:val="28"/>
        </w:rPr>
        <w:t>廠</w:t>
      </w:r>
      <w:r w:rsidRPr="00085523">
        <w:rPr>
          <w:rFonts w:ascii="標楷體" w:eastAsia="標楷體" w:hAnsi="標楷體"/>
          <w:b/>
          <w:spacing w:val="14"/>
          <w:kern w:val="0"/>
          <w:sz w:val="28"/>
          <w:szCs w:val="28"/>
        </w:rPr>
        <w:t>商資格暨規格審查表</w:t>
      </w:r>
      <w:r w:rsidRPr="00085523">
        <w:rPr>
          <w:rFonts w:ascii="標楷體" w:eastAsia="標楷體" w:hAnsi="標楷體"/>
          <w:b/>
          <w:kern w:val="0"/>
          <w:sz w:val="28"/>
          <w:szCs w:val="28"/>
        </w:rPr>
        <w:t>。</w:t>
      </w:r>
    </w:p>
    <w:p w14:paraId="5A8AA877"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noProof/>
          <w:kern w:val="0"/>
          <w:sz w:val="28"/>
          <w:szCs w:val="28"/>
        </w:rPr>
        <mc:AlternateContent>
          <mc:Choice Requires="wps">
            <w:drawing>
              <wp:anchor distT="0" distB="0" distL="114300" distR="114300" simplePos="0" relativeHeight="251705856" behindDoc="0" locked="0" layoutInCell="1" allowOverlap="1" wp14:anchorId="32E8BB45" wp14:editId="25652441">
                <wp:simplePos x="0" y="0"/>
                <wp:positionH relativeFrom="column">
                  <wp:posOffset>4532625</wp:posOffset>
                </wp:positionH>
                <wp:positionV relativeFrom="paragraph">
                  <wp:posOffset>9528</wp:posOffset>
                </wp:positionV>
                <wp:extent cx="228600" cy="1619887"/>
                <wp:effectExtent l="0" t="0" r="19050" b="18413"/>
                <wp:wrapNone/>
                <wp:docPr id="42" name="AutoShape 8"/>
                <wp:cNvGraphicFramePr/>
                <a:graphic xmlns:a="http://schemas.openxmlformats.org/drawingml/2006/main">
                  <a:graphicData uri="http://schemas.microsoft.com/office/word/2010/wordprocessingShape">
                    <wps:wsp>
                      <wps:cNvSpPr/>
                      <wps:spPr>
                        <a:xfrm>
                          <a:off x="0" y="0"/>
                          <a:ext cx="228600" cy="1619887"/>
                        </a:xfrm>
                        <a:custGeom>
                          <a:avLst/>
                          <a:gdLst>
                            <a:gd name="f0" fmla="val 10800000"/>
                            <a:gd name="f1" fmla="val 5400000"/>
                            <a:gd name="f2" fmla="val 16200000"/>
                            <a:gd name="f3" fmla="val 180"/>
                            <a:gd name="f4" fmla="val w"/>
                            <a:gd name="f5" fmla="val h"/>
                            <a:gd name="f6" fmla="val ss"/>
                            <a:gd name="f7" fmla="val 0"/>
                            <a:gd name="f8" fmla="*/ 5419351 1 1725033"/>
                            <a:gd name="f9" fmla="+- 0 0 5400000"/>
                            <a:gd name="f10" fmla="val 59051"/>
                            <a:gd name="f11" fmla="val 50000"/>
                            <a:gd name="f12" fmla="+- 0 0 -180"/>
                            <a:gd name="f13" fmla="+- 0 0 -270"/>
                            <a:gd name="f14" fmla="+- 0 0 -360"/>
                            <a:gd name="f15" fmla="abs f4"/>
                            <a:gd name="f16" fmla="abs f5"/>
                            <a:gd name="f17" fmla="abs f6"/>
                            <a:gd name="f18" fmla="+- 2700000 f1 0"/>
                            <a:gd name="f19" fmla="*/ f12 f0 1"/>
                            <a:gd name="f20" fmla="*/ f13 f0 1"/>
                            <a:gd name="f21" fmla="*/ f14 f0 1"/>
                            <a:gd name="f22" fmla="?: f15 f4 1"/>
                            <a:gd name="f23" fmla="?: f16 f5 1"/>
                            <a:gd name="f24" fmla="?: f17 f6 1"/>
                            <a:gd name="f25" fmla="+- f18 0 f1"/>
                            <a:gd name="f26" fmla="*/ f19 1 f3"/>
                            <a:gd name="f27" fmla="*/ f20 1 f3"/>
                            <a:gd name="f28" fmla="*/ f21 1 f3"/>
                            <a:gd name="f29" fmla="*/ f22 1 21600"/>
                            <a:gd name="f30" fmla="*/ f23 1 21600"/>
                            <a:gd name="f31" fmla="*/ 21600 f22 1"/>
                            <a:gd name="f32" fmla="*/ 21600 f23 1"/>
                            <a:gd name="f33" fmla="+- f25 f1 0"/>
                            <a:gd name="f34" fmla="+- f26 0 f1"/>
                            <a:gd name="f35" fmla="+- f27 0 f1"/>
                            <a:gd name="f36" fmla="+- f28 0 f1"/>
                            <a:gd name="f37" fmla="min f30 f29"/>
                            <a:gd name="f38" fmla="*/ f31 1 f24"/>
                            <a:gd name="f39" fmla="*/ f32 1 f24"/>
                            <a:gd name="f40" fmla="*/ f33 f8 1"/>
                            <a:gd name="f41" fmla="val f38"/>
                            <a:gd name="f42" fmla="val f39"/>
                            <a:gd name="f43" fmla="*/ f40 1 f0"/>
                            <a:gd name="f44" fmla="*/ f7 f37 1"/>
                            <a:gd name="f45" fmla="+- f42 0 f7"/>
                            <a:gd name="f46" fmla="+- f41 0 f7"/>
                            <a:gd name="f47" fmla="+- 0 0 f43"/>
                            <a:gd name="f48" fmla="*/ f41 f37 1"/>
                            <a:gd name="f49" fmla="*/ f42 f37 1"/>
                            <a:gd name="f50" fmla="*/ f46 1 2"/>
                            <a:gd name="f51" fmla="min f46 f45"/>
                            <a:gd name="f52" fmla="*/ f45 f11 1"/>
                            <a:gd name="f53" fmla="+- 0 0 f47"/>
                            <a:gd name="f54" fmla="+- f7 f50 0"/>
                            <a:gd name="f55" fmla="*/ f51 f10 1"/>
                            <a:gd name="f56" fmla="*/ f52 1 100000"/>
                            <a:gd name="f57" fmla="*/ f53 f0 1"/>
                            <a:gd name="f58" fmla="*/ f50 f37 1"/>
                            <a:gd name="f59" fmla="*/ f55 1 100000"/>
                            <a:gd name="f60" fmla="*/ f57 1 f8"/>
                            <a:gd name="f61" fmla="*/ f54 f37 1"/>
                            <a:gd name="f62" fmla="*/ f56 f37 1"/>
                            <a:gd name="f63" fmla="+- f56 0 f59"/>
                            <a:gd name="f64" fmla="+- f42 0 f59"/>
                            <a:gd name="f65" fmla="+- f60 0 f1"/>
                            <a:gd name="f66" fmla="*/ f59 f37 1"/>
                            <a:gd name="f67" fmla="cos 1 f65"/>
                            <a:gd name="f68" fmla="sin 1 f65"/>
                            <a:gd name="f69" fmla="*/ f63 f37 1"/>
                            <a:gd name="f70" fmla="*/ f64 f37 1"/>
                            <a:gd name="f71" fmla="+- 0 0 f67"/>
                            <a:gd name="f72" fmla="+- 0 0 f68"/>
                            <a:gd name="f73" fmla="+- 0 0 f71"/>
                            <a:gd name="f74" fmla="+- 0 0 f72"/>
                            <a:gd name="f75" fmla="val f73"/>
                            <a:gd name="f76" fmla="val f74"/>
                            <a:gd name="f77" fmla="*/ f75 f50 1"/>
                            <a:gd name="f78" fmla="*/ f76 f59 1"/>
                            <a:gd name="f79" fmla="+- f7 f77 0"/>
                            <a:gd name="f80" fmla="+- f59 0 f78"/>
                            <a:gd name="f81" fmla="+- f42 f78 0"/>
                            <a:gd name="f82" fmla="+- f81 0 f59"/>
                            <a:gd name="f83" fmla="*/ f80 f37 1"/>
                            <a:gd name="f84" fmla="*/ f79 f37 1"/>
                            <a:gd name="f85" fmla="*/ f82 f37 1"/>
                          </a:gdLst>
                          <a:ahLst/>
                          <a:cxnLst>
                            <a:cxn ang="3cd4">
                              <a:pos x="hc" y="t"/>
                            </a:cxn>
                            <a:cxn ang="0">
                              <a:pos x="r" y="vc"/>
                            </a:cxn>
                            <a:cxn ang="cd4">
                              <a:pos x="hc" y="b"/>
                            </a:cxn>
                            <a:cxn ang="cd2">
                              <a:pos x="l" y="vc"/>
                            </a:cxn>
                            <a:cxn ang="f34">
                              <a:pos x="f44" y="f44"/>
                            </a:cxn>
                            <a:cxn ang="f35">
                              <a:pos x="f48" y="f62"/>
                            </a:cxn>
                            <a:cxn ang="f36">
                              <a:pos x="f44" y="f49"/>
                            </a:cxn>
                          </a:cxnLst>
                          <a:rect l="f44" t="f83" r="f84" b="f85"/>
                          <a:pathLst>
                            <a:path stroke="0">
                              <a:moveTo>
                                <a:pt x="f44" y="f44"/>
                              </a:moveTo>
                              <a:arcTo wR="f58" hR="f66" stAng="f2" swAng="f1"/>
                              <a:lnTo>
                                <a:pt x="f61" y="f69"/>
                              </a:lnTo>
                              <a:arcTo wR="f58" hR="f66" stAng="f0" swAng="f9"/>
                              <a:arcTo wR="f58" hR="f66" stAng="f2" swAng="f9"/>
                              <a:lnTo>
                                <a:pt x="f61" y="f70"/>
                              </a:lnTo>
                              <a:arcTo wR="f58" hR="f66" stAng="f7" swAng="f1"/>
                              <a:close/>
                            </a:path>
                            <a:path fill="none">
                              <a:moveTo>
                                <a:pt x="f44" y="f44"/>
                              </a:moveTo>
                              <a:arcTo wR="f58" hR="f66" stAng="f2" swAng="f1"/>
                              <a:lnTo>
                                <a:pt x="f61" y="f69"/>
                              </a:lnTo>
                              <a:arcTo wR="f58" hR="f66" stAng="f0" swAng="f9"/>
                              <a:arcTo wR="f58" hR="f66" stAng="f2" swAng="f9"/>
                              <a:lnTo>
                                <a:pt x="f61" y="f70"/>
                              </a:lnTo>
                              <a:arcTo wR="f58" hR="f66" stAng="f7" swAng="f1"/>
                            </a:path>
                          </a:pathLst>
                        </a:custGeom>
                        <a:noFill/>
                        <a:ln w="9528" cap="flat">
                          <a:solidFill>
                            <a:srgbClr val="000000"/>
                          </a:solidFill>
                          <a:prstDash val="solid"/>
                          <a:round/>
                        </a:ln>
                      </wps:spPr>
                      <wps:bodyPr lIns="0" tIns="0" rIns="0" bIns="0"/>
                    </wps:wsp>
                  </a:graphicData>
                </a:graphic>
              </wp:anchor>
            </w:drawing>
          </mc:Choice>
          <mc:Fallback>
            <w:pict>
              <v:shape w14:anchorId="6E34014E" id="AutoShape 8" o:spid="_x0000_s1026" style="position:absolute;margin-left:356.9pt;margin-top:.75pt;width:18pt;height:127.55pt;z-index:251705856;visibility:visible;mso-wrap-style:square;mso-wrap-distance-left:9pt;mso-wrap-distance-top:0;mso-wrap-distance-right:9pt;mso-wrap-distance-bottom:0;mso-position-horizontal:absolute;mso-position-horizontal-relative:text;mso-position-vertical:absolute;mso-position-vertical-relative:text;v-text-anchor:top" coordsize="228600,1619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" path="m,nswa-114300,,114300,269982,,,114300,134991l114300,674953at114300,539962,342900,809944,114300,674953,228600,809944,114300,809944,342900,1079926,228600,809944,114300,944935l114300,1484896wa-114300,1349905,114300,1619887,114300,1484896,,1619887l,xem,nfwa-114300,,114300,269982,,,114300,134991l114300,674953at114300,539962,342900,809944,114300,674953,228600,809944,114300,809944,342900,1079926,228600,809944,114300,944935l114300,1484896wa-114300,1349905,114300,1619887,114300,1484896,,1619887e" filled="f" strokeweight=".26467mm">
                <v:path arrowok="t" o:connecttype="custom" o:connectlocs="114300,0;228600,809944;114300,1619887;0,809944;0,0;228600,809943;0,1619887" o:connectangles="270,0,90,180,90,180,270" textboxrect="0,39538,80822,1580349"/>
              </v:shape>
            </w:pict>
          </mc:Fallback>
        </mc:AlternateContent>
      </w:r>
      <w:r w:rsidRPr="00085523">
        <w:rPr>
          <w:rFonts w:ascii="標楷體" w:eastAsia="標楷體" w:hAnsi="標楷體"/>
          <w:b/>
          <w:kern w:val="0"/>
          <w:sz w:val="28"/>
          <w:szCs w:val="28"/>
        </w:rPr>
        <w:t xml:space="preserve">        ■</w:t>
      </w:r>
      <w:r w:rsidRPr="00085523">
        <w:rPr>
          <w:rFonts w:eastAsia="標楷體"/>
          <w:b/>
          <w:kern w:val="0"/>
          <w:sz w:val="28"/>
          <w:szCs w:val="28"/>
        </w:rPr>
        <w:t>(2)</w:t>
      </w:r>
      <w:r w:rsidRPr="00085523">
        <w:rPr>
          <w:rFonts w:eastAsia="標楷體"/>
          <w:b/>
          <w:spacing w:val="14"/>
          <w:kern w:val="0"/>
          <w:sz w:val="28"/>
          <w:szCs w:val="28"/>
        </w:rPr>
        <w:t>投</w:t>
      </w:r>
      <w:r w:rsidRPr="00085523">
        <w:rPr>
          <w:rFonts w:ascii="標楷體" w:eastAsia="標楷體" w:hAnsi="標楷體"/>
          <w:b/>
          <w:spacing w:val="14"/>
          <w:kern w:val="0"/>
          <w:sz w:val="28"/>
          <w:szCs w:val="28"/>
        </w:rPr>
        <w:t>標廠商聲明書</w:t>
      </w:r>
      <w:r w:rsidRPr="00085523">
        <w:rPr>
          <w:rFonts w:ascii="標楷體" w:eastAsia="標楷體" w:hAnsi="標楷體"/>
          <w:b/>
          <w:kern w:val="0"/>
          <w:sz w:val="28"/>
          <w:szCs w:val="28"/>
        </w:rPr>
        <w:t>。</w:t>
      </w:r>
    </w:p>
    <w:p w14:paraId="146DC7DB" w14:textId="77777777" w:rsidR="00232AA9" w:rsidRPr="00085523" w:rsidRDefault="00232AA9" w:rsidP="00232AA9">
      <w:pPr>
        <w:spacing w:line="360" w:lineRule="exact"/>
        <w:ind w:firstLine="1107"/>
        <w:jc w:val="both"/>
        <w:textAlignment w:val="baseline"/>
        <w:rPr>
          <w:rFonts w:eastAsia="全真楷書"/>
          <w:spacing w:val="14"/>
          <w:kern w:val="0"/>
        </w:rPr>
      </w:pPr>
      <w:r w:rsidRPr="00085523">
        <w:rPr>
          <w:rFonts w:ascii="標楷體" w:eastAsia="標楷體" w:hAnsi="標楷體"/>
          <w:b/>
          <w:noProof/>
          <w:kern w:val="0"/>
          <w:sz w:val="28"/>
          <w:szCs w:val="28"/>
        </w:rPr>
        <mc:AlternateContent>
          <mc:Choice Requires="wps">
            <w:drawing>
              <wp:anchor distT="0" distB="0" distL="114300" distR="114300" simplePos="0" relativeHeight="251706880" behindDoc="0" locked="0" layoutInCell="1" allowOverlap="1" wp14:anchorId="342C9174" wp14:editId="1F870E37">
                <wp:simplePos x="0" y="0"/>
                <wp:positionH relativeFrom="column">
                  <wp:posOffset>4864210</wp:posOffset>
                </wp:positionH>
                <wp:positionV relativeFrom="paragraph">
                  <wp:posOffset>101240</wp:posOffset>
                </wp:positionV>
                <wp:extent cx="1514475" cy="739471"/>
                <wp:effectExtent l="0" t="0" r="28575" b="22860"/>
                <wp:wrapNone/>
                <wp:docPr id="3" name="Text Box 9"/>
                <wp:cNvGraphicFramePr/>
                <a:graphic xmlns:a="http://schemas.openxmlformats.org/drawingml/2006/main">
                  <a:graphicData uri="http://schemas.microsoft.com/office/word/2010/wordprocessingShape">
                    <wps:wsp>
                      <wps:cNvSpPr txBox="1"/>
                      <wps:spPr>
                        <a:xfrm>
                          <a:off x="0" y="0"/>
                          <a:ext cx="1514475" cy="739471"/>
                        </a:xfrm>
                        <a:prstGeom prst="rect">
                          <a:avLst/>
                        </a:prstGeom>
                        <a:solidFill>
                          <a:srgbClr val="FFFFFF"/>
                        </a:solidFill>
                        <a:ln w="9528">
                          <a:solidFill>
                            <a:srgbClr val="000000"/>
                          </a:solidFill>
                          <a:prstDash val="solid"/>
                        </a:ln>
                      </wps:spPr>
                      <wps:txbx>
                        <w:txbxContent>
                          <w:p w14:paraId="020A7788" w14:textId="5048DBBE" w:rsidR="00232AA9" w:rsidRPr="0094120E" w:rsidRDefault="00232AA9" w:rsidP="00776D82">
                            <w:pPr>
                              <w:spacing w:line="320" w:lineRule="exact"/>
                              <w:jc w:val="both"/>
                              <w:rPr>
                                <w:rFonts w:eastAsia="標楷體"/>
                                <w:b/>
                                <w:sz w:val="28"/>
                                <w:szCs w:val="28"/>
                              </w:rPr>
                            </w:pPr>
                            <w:r w:rsidRPr="0094120E">
                              <w:rPr>
                                <w:rFonts w:eastAsia="標楷體"/>
                                <w:b/>
                                <w:sz w:val="28"/>
                                <w:szCs w:val="28"/>
                              </w:rPr>
                              <w:t>(1)</w:t>
                            </w:r>
                            <w:r w:rsidRPr="0094120E">
                              <w:rPr>
                                <w:rFonts w:eastAsia="標楷體"/>
                                <w:b/>
                                <w:sz w:val="28"/>
                                <w:szCs w:val="28"/>
                              </w:rPr>
                              <w:t>至</w:t>
                            </w:r>
                            <w:r w:rsidRPr="00C55D87">
                              <w:rPr>
                                <w:rFonts w:eastAsia="標楷體"/>
                                <w:b/>
                                <w:sz w:val="28"/>
                                <w:szCs w:val="28"/>
                              </w:rPr>
                              <w:t>(</w:t>
                            </w:r>
                            <w:r w:rsidR="00776D82" w:rsidRPr="00C55D87">
                              <w:rPr>
                                <w:rFonts w:eastAsia="標楷體" w:hint="eastAsia"/>
                                <w:b/>
                                <w:sz w:val="28"/>
                                <w:szCs w:val="28"/>
                              </w:rPr>
                              <w:t>5</w:t>
                            </w:r>
                            <w:r w:rsidRPr="00C55D87">
                              <w:rPr>
                                <w:rFonts w:eastAsia="標楷體"/>
                                <w:b/>
                                <w:sz w:val="28"/>
                                <w:szCs w:val="28"/>
                              </w:rPr>
                              <w:t>)</w:t>
                            </w:r>
                            <w:r w:rsidR="00776D82" w:rsidRPr="00C55D87">
                              <w:rPr>
                                <w:rFonts w:eastAsia="標楷體" w:hint="eastAsia"/>
                                <w:b/>
                                <w:sz w:val="28"/>
                                <w:szCs w:val="28"/>
                              </w:rPr>
                              <w:t>及</w:t>
                            </w:r>
                            <w:r w:rsidR="00776D82" w:rsidRPr="00C55D87">
                              <w:rPr>
                                <w:rFonts w:eastAsia="標楷體" w:hint="eastAsia"/>
                                <w:b/>
                                <w:sz w:val="28"/>
                                <w:szCs w:val="28"/>
                              </w:rPr>
                              <w:t>(7)</w:t>
                            </w:r>
                            <w:r w:rsidRPr="0094120E">
                              <w:rPr>
                                <w:rFonts w:eastAsia="標楷體"/>
                                <w:b/>
                                <w:sz w:val="28"/>
                                <w:szCs w:val="28"/>
                              </w:rPr>
                              <w:t>文件全併入招標文件檔內</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342C9174" id="Text Box 9" o:spid="_x0000_s1058" type="#_x0000_t202" style="position:absolute;left:0;text-align:left;margin-left:383pt;margin-top:7.95pt;width:119.25pt;height:58.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" strokeweight=".26467mm">
                <v:textbox>
                  <w:txbxContent>
                    <w:p w14:paraId="020A7788" w14:textId="5048DBBE" w:rsidR="00232AA9" w:rsidRPr="0094120E" w:rsidRDefault="00232AA9" w:rsidP="00776D82">
                      <w:pPr>
                        <w:spacing w:line="320" w:lineRule="exact"/>
                        <w:jc w:val="both"/>
                        <w:rPr>
                          <w:rFonts w:eastAsia="標楷體"/>
                          <w:b/>
                          <w:sz w:val="28"/>
                          <w:szCs w:val="28"/>
                        </w:rPr>
                      </w:pPr>
                      <w:r w:rsidRPr="0094120E">
                        <w:rPr>
                          <w:rFonts w:eastAsia="標楷體"/>
                          <w:b/>
                          <w:sz w:val="28"/>
                          <w:szCs w:val="28"/>
                        </w:rPr>
                        <w:t>(1)</w:t>
                      </w:r>
                      <w:r w:rsidRPr="0094120E">
                        <w:rPr>
                          <w:rFonts w:eastAsia="標楷體"/>
                          <w:b/>
                          <w:sz w:val="28"/>
                          <w:szCs w:val="28"/>
                        </w:rPr>
                        <w:t>至</w:t>
                      </w:r>
                      <w:r w:rsidRPr="00C55D87">
                        <w:rPr>
                          <w:rFonts w:eastAsia="標楷體"/>
                          <w:b/>
                          <w:sz w:val="28"/>
                          <w:szCs w:val="28"/>
                        </w:rPr>
                        <w:t>(</w:t>
                      </w:r>
                      <w:r w:rsidR="00776D82" w:rsidRPr="00C55D87">
                        <w:rPr>
                          <w:rFonts w:eastAsia="標楷體" w:hint="eastAsia"/>
                          <w:b/>
                          <w:sz w:val="28"/>
                          <w:szCs w:val="28"/>
                        </w:rPr>
                        <w:t>5</w:t>
                      </w:r>
                      <w:r w:rsidRPr="00C55D87">
                        <w:rPr>
                          <w:rFonts w:eastAsia="標楷體"/>
                          <w:b/>
                          <w:sz w:val="28"/>
                          <w:szCs w:val="28"/>
                        </w:rPr>
                        <w:t>)</w:t>
                      </w:r>
                      <w:r w:rsidR="00776D82" w:rsidRPr="00C55D87">
                        <w:rPr>
                          <w:rFonts w:eastAsia="標楷體" w:hint="eastAsia"/>
                          <w:b/>
                          <w:sz w:val="28"/>
                          <w:szCs w:val="28"/>
                        </w:rPr>
                        <w:t>及</w:t>
                      </w:r>
                      <w:r w:rsidR="00776D82" w:rsidRPr="00C55D87">
                        <w:rPr>
                          <w:rFonts w:eastAsia="標楷體" w:hint="eastAsia"/>
                          <w:b/>
                          <w:sz w:val="28"/>
                          <w:szCs w:val="28"/>
                        </w:rPr>
                        <w:t>(7)</w:t>
                      </w:r>
                      <w:r w:rsidRPr="0094120E">
                        <w:rPr>
                          <w:rFonts w:eastAsia="標楷體"/>
                          <w:b/>
                          <w:sz w:val="28"/>
                          <w:szCs w:val="28"/>
                        </w:rPr>
                        <w:t>文件全併入招標文件檔內</w:t>
                      </w:r>
                    </w:p>
                  </w:txbxContent>
                </v:textbox>
              </v:shape>
            </w:pict>
          </mc:Fallback>
        </mc:AlternateContent>
      </w:r>
      <w:r w:rsidRPr="00085523">
        <w:rPr>
          <w:rFonts w:ascii="標楷體" w:eastAsia="標楷體" w:hAnsi="標楷體"/>
          <w:b/>
          <w:kern w:val="0"/>
          <w:sz w:val="28"/>
          <w:szCs w:val="28"/>
        </w:rPr>
        <w:t>█</w:t>
      </w:r>
      <w:r w:rsidRPr="00085523">
        <w:rPr>
          <w:rFonts w:eastAsia="標楷體"/>
          <w:kern w:val="0"/>
          <w:sz w:val="28"/>
        </w:rPr>
        <w:t>(3)</w:t>
      </w:r>
      <w:r w:rsidRPr="00085523">
        <w:rPr>
          <w:rFonts w:eastAsia="標楷體"/>
          <w:bCs/>
          <w:spacing w:val="14"/>
          <w:kern w:val="0"/>
          <w:sz w:val="28"/>
        </w:rPr>
        <w:t>公職人</w:t>
      </w:r>
      <w:r w:rsidRPr="00085523">
        <w:rPr>
          <w:rFonts w:ascii="標楷體" w:eastAsia="標楷體" w:hAnsi="標楷體"/>
          <w:bCs/>
          <w:spacing w:val="14"/>
          <w:kern w:val="0"/>
          <w:sz w:val="28"/>
        </w:rPr>
        <w:t>員及關係人身分關係揭露表</w:t>
      </w:r>
    </w:p>
    <w:p w14:paraId="5298E23E" w14:textId="77777777" w:rsidR="00232AA9" w:rsidRPr="00085523" w:rsidRDefault="00232AA9" w:rsidP="00232AA9">
      <w:pPr>
        <w:spacing w:line="360" w:lineRule="exact"/>
        <w:ind w:firstLine="1133"/>
        <w:jc w:val="both"/>
        <w:textAlignment w:val="baseline"/>
        <w:rPr>
          <w:rFonts w:eastAsia="全真楷書"/>
          <w:spacing w:val="14"/>
          <w:kern w:val="0"/>
        </w:rPr>
      </w:pPr>
      <w:r w:rsidRPr="00085523">
        <w:rPr>
          <w:rFonts w:ascii="標楷體" w:eastAsia="標楷體" w:hAnsi="標楷體"/>
          <w:bCs/>
          <w:spacing w:val="14"/>
          <w:kern w:val="0"/>
          <w:sz w:val="28"/>
        </w:rPr>
        <w:t>(廠商如屬公職人員或關係人者，始需提供)</w:t>
      </w:r>
    </w:p>
    <w:p w14:paraId="4E2C3B84" w14:textId="77777777" w:rsidR="00232AA9" w:rsidRPr="00085523" w:rsidRDefault="00232AA9" w:rsidP="00232AA9">
      <w:pPr>
        <w:spacing w:line="360" w:lineRule="exact"/>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 xml:space="preserve">        ■</w:t>
      </w:r>
      <w:r w:rsidRPr="00085523">
        <w:rPr>
          <w:rFonts w:eastAsia="標楷體"/>
          <w:b/>
          <w:kern w:val="0"/>
          <w:sz w:val="28"/>
          <w:szCs w:val="28"/>
        </w:rPr>
        <w:t>(4)</w:t>
      </w:r>
      <w:r w:rsidRPr="00085523">
        <w:rPr>
          <w:rFonts w:eastAsia="標楷體"/>
          <w:b/>
          <w:kern w:val="0"/>
          <w:sz w:val="28"/>
          <w:szCs w:val="28"/>
        </w:rPr>
        <w:t>委</w:t>
      </w:r>
      <w:r w:rsidRPr="00085523">
        <w:rPr>
          <w:rFonts w:ascii="標楷體" w:eastAsia="標楷體" w:hAnsi="標楷體"/>
          <w:b/>
          <w:kern w:val="0"/>
          <w:sz w:val="28"/>
          <w:szCs w:val="28"/>
        </w:rPr>
        <w:t>託代理授權書。</w:t>
      </w:r>
    </w:p>
    <w:p w14:paraId="11F40C60" w14:textId="22FF6E13"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b/>
          <w:kern w:val="0"/>
          <w:sz w:val="28"/>
          <w:szCs w:val="28"/>
        </w:rPr>
        <w:t xml:space="preserve">        </w:t>
      </w:r>
      <w:r w:rsidRPr="00085523">
        <w:rPr>
          <w:rFonts w:ascii="新細明體" w:hAnsi="新細明體"/>
          <w:b/>
          <w:kern w:val="0"/>
          <w:sz w:val="28"/>
          <w:szCs w:val="28"/>
        </w:rPr>
        <w:t>■</w:t>
      </w:r>
      <w:r w:rsidRPr="00085523">
        <w:rPr>
          <w:rFonts w:eastAsia="標楷體"/>
          <w:b/>
          <w:kern w:val="0"/>
          <w:sz w:val="28"/>
          <w:szCs w:val="28"/>
        </w:rPr>
        <w:t>(5)</w:t>
      </w:r>
      <w:r w:rsidRPr="00085523">
        <w:rPr>
          <w:rFonts w:eastAsia="標楷體"/>
          <w:b/>
          <w:spacing w:val="14"/>
          <w:kern w:val="0"/>
          <w:sz w:val="28"/>
          <w:szCs w:val="28"/>
        </w:rPr>
        <w:t>招標投標及契約文件</w:t>
      </w:r>
      <w:r w:rsidR="00CA1C2A" w:rsidRPr="00085523">
        <w:rPr>
          <w:rFonts w:eastAsia="標楷體" w:hint="eastAsia"/>
          <w:b/>
          <w:spacing w:val="14"/>
          <w:kern w:val="0"/>
          <w:sz w:val="28"/>
          <w:szCs w:val="28"/>
        </w:rPr>
        <w:t>（</w:t>
      </w:r>
      <w:r w:rsidR="00CA1C2A" w:rsidRPr="00085523">
        <w:rPr>
          <w:rFonts w:eastAsia="標楷體" w:hint="eastAsia"/>
          <w:b/>
          <w:kern w:val="0"/>
          <w:sz w:val="28"/>
          <w:szCs w:val="28"/>
        </w:rPr>
        <w:t>一</w:t>
      </w:r>
      <w:r w:rsidRPr="00085523">
        <w:rPr>
          <w:rFonts w:eastAsia="標楷體"/>
          <w:b/>
          <w:kern w:val="0"/>
          <w:sz w:val="28"/>
          <w:szCs w:val="28"/>
        </w:rPr>
        <w:t>式</w:t>
      </w:r>
      <w:r w:rsidRPr="00085523">
        <w:rPr>
          <w:rFonts w:eastAsia="標楷體"/>
          <w:b/>
          <w:kern w:val="0"/>
          <w:sz w:val="28"/>
          <w:szCs w:val="28"/>
        </w:rPr>
        <w:t>2</w:t>
      </w:r>
      <w:r w:rsidRPr="00085523">
        <w:rPr>
          <w:rFonts w:eastAsia="標楷體"/>
          <w:b/>
          <w:kern w:val="0"/>
          <w:sz w:val="28"/>
          <w:szCs w:val="28"/>
        </w:rPr>
        <w:t>份</w:t>
      </w:r>
      <w:r w:rsidR="00CA1C2A" w:rsidRPr="00085523">
        <w:rPr>
          <w:rFonts w:eastAsia="標楷體" w:hint="eastAsia"/>
          <w:b/>
          <w:kern w:val="0"/>
          <w:sz w:val="28"/>
          <w:szCs w:val="28"/>
        </w:rPr>
        <w:t>）</w:t>
      </w:r>
      <w:r w:rsidRPr="00085523">
        <w:rPr>
          <w:rFonts w:eastAsia="標楷體"/>
          <w:b/>
          <w:kern w:val="0"/>
          <w:sz w:val="28"/>
          <w:szCs w:val="28"/>
        </w:rPr>
        <w:t>。</w:t>
      </w:r>
    </w:p>
    <w:p w14:paraId="5A8B750C" w14:textId="446B2CB4"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b/>
          <w:kern w:val="0"/>
          <w:sz w:val="28"/>
          <w:szCs w:val="28"/>
        </w:rPr>
        <w:t xml:space="preserve">        </w:t>
      </w:r>
      <w:r w:rsidR="00776D82" w:rsidRPr="00085523">
        <w:rPr>
          <w:rFonts w:ascii="標楷體" w:eastAsia="標楷體" w:hAnsi="標楷體"/>
          <w:kern w:val="0"/>
          <w:sz w:val="28"/>
        </w:rPr>
        <w:t>□</w:t>
      </w:r>
      <w:r w:rsidRPr="00C50832">
        <w:rPr>
          <w:rFonts w:eastAsia="標楷體"/>
          <w:bCs/>
          <w:kern w:val="0"/>
          <w:sz w:val="28"/>
          <w:szCs w:val="28"/>
        </w:rPr>
        <w:t>(6)</w:t>
      </w:r>
      <w:r w:rsidRPr="00C50832">
        <w:rPr>
          <w:rFonts w:ascii="標楷體" w:eastAsia="標楷體" w:hAnsi="標楷體"/>
          <w:bCs/>
          <w:spacing w:val="14"/>
          <w:kern w:val="0"/>
          <w:sz w:val="28"/>
          <w:szCs w:val="28"/>
        </w:rPr>
        <w:t>投標標價清單（標單）</w:t>
      </w:r>
      <w:r w:rsidRPr="00C50832">
        <w:rPr>
          <w:rFonts w:ascii="標楷體" w:eastAsia="標楷體" w:hAnsi="標楷體"/>
          <w:bCs/>
          <w:kern w:val="0"/>
          <w:sz w:val="28"/>
          <w:szCs w:val="28"/>
        </w:rPr>
        <w:t>。</w:t>
      </w:r>
    </w:p>
    <w:p w14:paraId="331633B6" w14:textId="77777777" w:rsidR="00232AA9" w:rsidRPr="00085523" w:rsidRDefault="00232AA9" w:rsidP="00232AA9">
      <w:pPr>
        <w:spacing w:line="360" w:lineRule="exact"/>
        <w:jc w:val="both"/>
        <w:textAlignment w:val="baseline"/>
        <w:rPr>
          <w:rFonts w:eastAsia="全真楷書"/>
          <w:spacing w:val="14"/>
          <w:kern w:val="0"/>
        </w:rPr>
      </w:pPr>
      <w:r w:rsidRPr="00085523">
        <w:rPr>
          <w:rFonts w:ascii="標楷體" w:eastAsia="標楷體" w:hAnsi="標楷體"/>
          <w:b/>
          <w:kern w:val="0"/>
          <w:sz w:val="28"/>
          <w:szCs w:val="28"/>
        </w:rPr>
        <w:t xml:space="preserve">        </w:t>
      </w:r>
      <w:r w:rsidRPr="00085523">
        <w:rPr>
          <w:rFonts w:ascii="標楷體" w:eastAsia="標楷體" w:hAnsi="標楷體"/>
          <w:b/>
          <w:spacing w:val="14"/>
          <w:kern w:val="0"/>
          <w:sz w:val="28"/>
          <w:szCs w:val="28"/>
        </w:rPr>
        <w:t>■</w:t>
      </w:r>
      <w:r w:rsidRPr="00085523">
        <w:rPr>
          <w:rFonts w:eastAsia="標楷體"/>
          <w:b/>
          <w:kern w:val="0"/>
          <w:sz w:val="28"/>
          <w:szCs w:val="28"/>
        </w:rPr>
        <w:t>(7)</w:t>
      </w:r>
      <w:r w:rsidRPr="00085523">
        <w:rPr>
          <w:rFonts w:eastAsia="標楷體"/>
          <w:b/>
          <w:kern w:val="0"/>
          <w:sz w:val="28"/>
          <w:szCs w:val="28"/>
        </w:rPr>
        <w:t>投</w:t>
      </w:r>
      <w:r w:rsidRPr="00085523">
        <w:rPr>
          <w:rFonts w:ascii="標楷體" w:eastAsia="標楷體" w:hAnsi="標楷體"/>
          <w:b/>
          <w:kern w:val="0"/>
          <w:sz w:val="28"/>
          <w:szCs w:val="28"/>
        </w:rPr>
        <w:t>標封。</w:t>
      </w:r>
    </w:p>
    <w:p w14:paraId="75CAAB99" w14:textId="77777777" w:rsidR="00232AA9" w:rsidRPr="00085523" w:rsidRDefault="00232AA9" w:rsidP="00232AA9">
      <w:pPr>
        <w:spacing w:line="360" w:lineRule="exact"/>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 xml:space="preserve">        ▓</w:t>
      </w:r>
      <w:r w:rsidRPr="00085523">
        <w:rPr>
          <w:rFonts w:eastAsia="標楷體"/>
          <w:b/>
          <w:kern w:val="0"/>
          <w:sz w:val="28"/>
          <w:szCs w:val="28"/>
        </w:rPr>
        <w:t>(8)</w:t>
      </w:r>
      <w:r w:rsidRPr="00085523">
        <w:rPr>
          <w:rFonts w:eastAsia="標楷體"/>
          <w:b/>
          <w:kern w:val="0"/>
          <w:sz w:val="28"/>
          <w:szCs w:val="28"/>
        </w:rPr>
        <w:t>投</w:t>
      </w:r>
      <w:r w:rsidRPr="00085523">
        <w:rPr>
          <w:rFonts w:ascii="標楷體" w:eastAsia="標楷體" w:hAnsi="標楷體"/>
          <w:b/>
          <w:kern w:val="0"/>
          <w:sz w:val="28"/>
          <w:szCs w:val="28"/>
        </w:rPr>
        <w:t>標須知。</w:t>
      </w:r>
    </w:p>
    <w:p w14:paraId="7B260EA7" w14:textId="77777777" w:rsidR="00232AA9" w:rsidRPr="00085523" w:rsidRDefault="00232AA9" w:rsidP="00232AA9">
      <w:pPr>
        <w:spacing w:line="360" w:lineRule="exact"/>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 xml:space="preserve">        ■</w:t>
      </w:r>
      <w:r w:rsidRPr="00085523">
        <w:rPr>
          <w:rFonts w:eastAsia="標楷體"/>
          <w:b/>
          <w:kern w:val="0"/>
          <w:sz w:val="28"/>
          <w:szCs w:val="28"/>
        </w:rPr>
        <w:t>(9)</w:t>
      </w:r>
      <w:r w:rsidRPr="00085523">
        <w:rPr>
          <w:rFonts w:eastAsia="標楷體"/>
          <w:b/>
          <w:kern w:val="0"/>
          <w:sz w:val="28"/>
          <w:szCs w:val="28"/>
        </w:rPr>
        <w:t>契</w:t>
      </w:r>
      <w:r w:rsidRPr="00085523">
        <w:rPr>
          <w:rFonts w:ascii="標楷體" w:eastAsia="標楷體" w:hAnsi="標楷體"/>
          <w:b/>
          <w:kern w:val="0"/>
          <w:sz w:val="28"/>
          <w:szCs w:val="28"/>
        </w:rPr>
        <w:t>約條款(草案)。</w:t>
      </w:r>
    </w:p>
    <w:p w14:paraId="7E0D2974" w14:textId="77777777" w:rsidR="00232AA9" w:rsidRPr="00085523" w:rsidRDefault="00232AA9" w:rsidP="00232AA9">
      <w:pPr>
        <w:spacing w:line="360" w:lineRule="exact"/>
        <w:ind w:firstLineChars="625" w:firstLine="1750"/>
        <w:jc w:val="both"/>
        <w:textAlignment w:val="baseline"/>
        <w:rPr>
          <w:rFonts w:ascii="標楷體" w:eastAsia="標楷體" w:hAnsi="標楷體"/>
          <w:b/>
          <w:kern w:val="0"/>
          <w:sz w:val="28"/>
          <w:szCs w:val="28"/>
        </w:rPr>
      </w:pPr>
      <w:bookmarkStart w:id="39" w:name="_Hlk202869296"/>
      <w:bookmarkStart w:id="40" w:name="_Hlk202876649"/>
      <w:r w:rsidRPr="00085523">
        <w:rPr>
          <w:rFonts w:ascii="標楷體" w:eastAsia="標楷體" w:hAnsi="標楷體" w:hint="eastAsia"/>
          <w:sz w:val="28"/>
          <w:u w:val="single"/>
        </w:rPr>
        <w:t>█</w:t>
      </w:r>
      <w:r w:rsidRPr="00085523">
        <w:rPr>
          <w:rFonts w:eastAsia="標楷體" w:hint="eastAsia"/>
          <w:sz w:val="28"/>
        </w:rPr>
        <w:t>採購契約範本附記條款特別聲明。</w:t>
      </w:r>
      <w:bookmarkEnd w:id="39"/>
      <w:bookmarkEnd w:id="40"/>
    </w:p>
    <w:p w14:paraId="59FC5308" w14:textId="77777777" w:rsidR="00232AA9" w:rsidRPr="00085523" w:rsidRDefault="00232AA9" w:rsidP="00232AA9">
      <w:pPr>
        <w:spacing w:line="360" w:lineRule="exact"/>
        <w:ind w:left="1799" w:hanging="1799"/>
        <w:jc w:val="both"/>
        <w:textAlignment w:val="baseline"/>
        <w:rPr>
          <w:rFonts w:eastAsia="全真楷書"/>
          <w:spacing w:val="14"/>
          <w:kern w:val="0"/>
        </w:rPr>
      </w:pPr>
      <w:r w:rsidRPr="00085523">
        <w:rPr>
          <w:rFonts w:ascii="標楷體" w:eastAsia="標楷體" w:hAnsi="標楷體"/>
          <w:b/>
          <w:kern w:val="0"/>
          <w:sz w:val="28"/>
          <w:szCs w:val="28"/>
        </w:rPr>
        <w:t xml:space="preserve">        ■</w:t>
      </w:r>
      <w:r w:rsidRPr="00085523">
        <w:rPr>
          <w:rFonts w:eastAsia="標楷體"/>
          <w:b/>
          <w:kern w:val="0"/>
          <w:sz w:val="28"/>
          <w:szCs w:val="28"/>
        </w:rPr>
        <w:t>(10)</w:t>
      </w:r>
      <w:r w:rsidRPr="00085523">
        <w:rPr>
          <w:rFonts w:eastAsia="標楷體"/>
          <w:b/>
          <w:kern w:val="0"/>
          <w:sz w:val="28"/>
          <w:szCs w:val="28"/>
        </w:rPr>
        <w:t>招</w:t>
      </w:r>
      <w:r w:rsidRPr="00085523">
        <w:rPr>
          <w:rFonts w:ascii="標楷體" w:eastAsia="標楷體" w:hAnsi="標楷體"/>
          <w:b/>
          <w:kern w:val="0"/>
          <w:sz w:val="28"/>
          <w:szCs w:val="28"/>
        </w:rPr>
        <w:t>標規範【本案</w:t>
      </w:r>
      <w:r w:rsidRPr="00085523">
        <w:rPr>
          <w:rFonts w:ascii="標楷體" w:eastAsia="標楷體" w:hAnsi="標楷體"/>
          <w:b/>
          <w:kern w:val="0"/>
          <w:sz w:val="28"/>
          <w:szCs w:val="28"/>
        </w:rPr>
        <w:fldChar w:fldCharType="begin"/>
      </w:r>
      <w:r w:rsidRPr="00085523">
        <w:rPr>
          <w:rFonts w:ascii="標楷體" w:eastAsia="標楷體" w:hAnsi="標楷體"/>
          <w:b/>
          <w:kern w:val="0"/>
          <w:sz w:val="28"/>
          <w:szCs w:val="28"/>
        </w:rPr>
        <w:instrText xml:space="preserve"> MERGEFIELD </w:instrText>
      </w:r>
      <w:r w:rsidRPr="00085523">
        <w:rPr>
          <w:rFonts w:ascii="標楷體" w:eastAsia="標楷體" w:hAnsi="標楷體" w:hint="eastAsia"/>
          <w:b/>
          <w:kern w:val="0"/>
          <w:sz w:val="28"/>
          <w:szCs w:val="28"/>
        </w:rPr>
        <w:instrText>規格名稱</w:instrText>
      </w:r>
      <w:r w:rsidRPr="00085523">
        <w:rPr>
          <w:rFonts w:ascii="標楷體" w:eastAsia="標楷體" w:hAnsi="標楷體"/>
          <w:b/>
          <w:kern w:val="0"/>
          <w:sz w:val="28"/>
          <w:szCs w:val="28"/>
        </w:rPr>
        <w:instrText xml:space="preserve"> </w:instrText>
      </w:r>
      <w:r w:rsidRPr="00085523">
        <w:rPr>
          <w:rFonts w:ascii="標楷體" w:eastAsia="標楷體" w:hAnsi="標楷體"/>
          <w:b/>
          <w:kern w:val="0"/>
          <w:sz w:val="28"/>
          <w:szCs w:val="28"/>
        </w:rPr>
        <w:fldChar w:fldCharType="separate"/>
      </w:r>
      <w:r w:rsidRPr="00085523">
        <w:rPr>
          <w:rFonts w:ascii="標楷體" w:eastAsia="標楷體" w:hAnsi="標楷體" w:hint="eastAsia"/>
          <w:b/>
          <w:kern w:val="0"/>
          <w:sz w:val="28"/>
          <w:szCs w:val="28"/>
        </w:rPr>
        <w:t>需求說明書</w:t>
      </w:r>
      <w:r w:rsidRPr="00085523">
        <w:rPr>
          <w:rFonts w:ascii="標楷體" w:eastAsia="標楷體" w:hAnsi="標楷體"/>
          <w:b/>
          <w:kern w:val="0"/>
          <w:sz w:val="28"/>
          <w:szCs w:val="28"/>
        </w:rPr>
        <w:fldChar w:fldCharType="end"/>
      </w:r>
      <w:r w:rsidRPr="00085523">
        <w:rPr>
          <w:rFonts w:ascii="標楷體" w:eastAsia="標楷體" w:hAnsi="標楷體"/>
          <w:b/>
          <w:kern w:val="0"/>
          <w:sz w:val="28"/>
          <w:szCs w:val="28"/>
        </w:rPr>
        <w:t>】。</w:t>
      </w:r>
    </w:p>
    <w:p w14:paraId="400A388A" w14:textId="77777777" w:rsidR="00232AA9" w:rsidRPr="00085523" w:rsidRDefault="00232AA9" w:rsidP="00232AA9">
      <w:pPr>
        <w:spacing w:line="360" w:lineRule="exact"/>
        <w:ind w:left="1799" w:hanging="665"/>
        <w:jc w:val="both"/>
        <w:textAlignment w:val="baseline"/>
        <w:rPr>
          <w:rFonts w:ascii="標楷體" w:eastAsia="標楷體" w:hAnsi="標楷體"/>
          <w:spacing w:val="14"/>
          <w:kern w:val="0"/>
          <w:sz w:val="28"/>
          <w:szCs w:val="28"/>
        </w:rPr>
      </w:pPr>
      <w:r w:rsidRPr="00085523">
        <w:rPr>
          <w:rFonts w:ascii="標楷體" w:eastAsia="標楷體" w:hAnsi="標楷體" w:hint="eastAsia"/>
          <w:spacing w:val="14"/>
          <w:kern w:val="0"/>
          <w:sz w:val="28"/>
          <w:szCs w:val="28"/>
        </w:rPr>
        <w:t>■</w:t>
      </w:r>
      <w:r w:rsidRPr="00085523">
        <w:rPr>
          <w:rFonts w:eastAsia="標楷體" w:hint="eastAsia"/>
          <w:spacing w:val="14"/>
          <w:kern w:val="0"/>
          <w:sz w:val="28"/>
          <w:szCs w:val="28"/>
        </w:rPr>
        <w:t>(</w:t>
      </w:r>
      <w:r w:rsidRPr="00085523">
        <w:rPr>
          <w:rFonts w:eastAsia="標楷體"/>
          <w:spacing w:val="14"/>
          <w:kern w:val="0"/>
          <w:sz w:val="28"/>
          <w:szCs w:val="28"/>
        </w:rPr>
        <w:t>11</w:t>
      </w:r>
      <w:r w:rsidRPr="00085523">
        <w:rPr>
          <w:rFonts w:eastAsia="標楷體" w:hint="eastAsia"/>
          <w:spacing w:val="14"/>
          <w:kern w:val="0"/>
          <w:sz w:val="28"/>
          <w:szCs w:val="28"/>
        </w:rPr>
        <w:t>)</w:t>
      </w:r>
      <w:r w:rsidRPr="00085523">
        <w:rPr>
          <w:rFonts w:ascii="標楷體" w:eastAsia="標楷體" w:hAnsi="標楷體"/>
          <w:spacing w:val="14"/>
          <w:kern w:val="0"/>
          <w:sz w:val="28"/>
          <w:szCs w:val="28"/>
        </w:rPr>
        <w:t>「廠商參與政府採購可能涉及之法律責任」及廠商切結書：</w:t>
      </w:r>
    </w:p>
    <w:p w14:paraId="6327EFC8" w14:textId="77777777" w:rsidR="00232AA9" w:rsidRPr="00085523" w:rsidRDefault="00232AA9" w:rsidP="00232AA9">
      <w:pPr>
        <w:spacing w:line="360" w:lineRule="exact"/>
        <w:ind w:left="2410" w:hanging="665"/>
        <w:jc w:val="both"/>
        <w:textAlignment w:val="baseline"/>
        <w:rPr>
          <w:rFonts w:ascii="標楷體" w:eastAsia="標楷體" w:hAnsi="標楷體"/>
          <w:spacing w:val="14"/>
          <w:kern w:val="0"/>
          <w:sz w:val="28"/>
          <w:szCs w:val="28"/>
        </w:rPr>
      </w:pPr>
      <w:r w:rsidRPr="00085523">
        <w:rPr>
          <w:rFonts w:ascii="標楷體" w:eastAsia="標楷體" w:hAnsi="標楷體" w:hint="eastAsia"/>
          <w:spacing w:val="14"/>
          <w:kern w:val="0"/>
          <w:sz w:val="28"/>
          <w:szCs w:val="28"/>
        </w:rPr>
        <w:lastRenderedPageBreak/>
        <w:t>■</w:t>
      </w:r>
      <w:r w:rsidRPr="00085523">
        <w:rPr>
          <w:rFonts w:ascii="標楷體" w:eastAsia="標楷體" w:hAnsi="標楷體"/>
          <w:spacing w:val="14"/>
          <w:kern w:val="0"/>
          <w:sz w:val="28"/>
          <w:szCs w:val="28"/>
        </w:rPr>
        <w:t>切結</w:t>
      </w:r>
      <w:r w:rsidRPr="00085523">
        <w:rPr>
          <w:rFonts w:eastAsia="標楷體"/>
          <w:spacing w:val="14"/>
          <w:kern w:val="0"/>
          <w:sz w:val="28"/>
          <w:szCs w:val="28"/>
        </w:rPr>
        <w:t>書</w:t>
      </w:r>
      <w:r w:rsidRPr="00085523">
        <w:rPr>
          <w:rFonts w:eastAsia="標楷體"/>
          <w:spacing w:val="14"/>
          <w:kern w:val="0"/>
          <w:sz w:val="28"/>
          <w:szCs w:val="28"/>
        </w:rPr>
        <w:t>1</w:t>
      </w:r>
      <w:r w:rsidRPr="00085523">
        <w:rPr>
          <w:rFonts w:eastAsia="標楷體"/>
          <w:spacing w:val="14"/>
          <w:kern w:val="0"/>
          <w:sz w:val="28"/>
          <w:szCs w:val="28"/>
        </w:rPr>
        <w:t>（</w:t>
      </w:r>
      <w:r w:rsidRPr="00085523">
        <w:rPr>
          <w:rFonts w:ascii="標楷體" w:eastAsia="標楷體" w:hAnsi="標楷體"/>
          <w:spacing w:val="14"/>
          <w:kern w:val="0"/>
          <w:sz w:val="28"/>
          <w:szCs w:val="28"/>
        </w:rPr>
        <w:t>投標時檢附）</w:t>
      </w:r>
    </w:p>
    <w:p w14:paraId="0E26A9D8" w14:textId="77777777" w:rsidR="00232AA9" w:rsidRPr="00085523" w:rsidRDefault="00232AA9" w:rsidP="00232AA9">
      <w:pPr>
        <w:spacing w:line="360" w:lineRule="exact"/>
        <w:ind w:left="2410" w:hanging="665"/>
        <w:jc w:val="both"/>
        <w:textAlignment w:val="baseline"/>
        <w:rPr>
          <w:rFonts w:ascii="標楷體" w:eastAsia="標楷體" w:hAnsi="標楷體"/>
          <w:spacing w:val="14"/>
          <w:kern w:val="0"/>
          <w:sz w:val="28"/>
          <w:szCs w:val="28"/>
        </w:rPr>
      </w:pPr>
      <w:r w:rsidRPr="00085523">
        <w:rPr>
          <w:rFonts w:ascii="標楷體" w:eastAsia="標楷體" w:hAnsi="標楷體"/>
          <w:spacing w:val="14"/>
          <w:kern w:val="0"/>
          <w:sz w:val="28"/>
          <w:szCs w:val="28"/>
        </w:rPr>
        <w:t>□切結</w:t>
      </w:r>
      <w:r w:rsidRPr="00085523">
        <w:rPr>
          <w:rFonts w:eastAsia="標楷體"/>
          <w:spacing w:val="14"/>
          <w:kern w:val="0"/>
          <w:sz w:val="28"/>
          <w:szCs w:val="28"/>
        </w:rPr>
        <w:t>書</w:t>
      </w:r>
      <w:r w:rsidRPr="00085523">
        <w:rPr>
          <w:rFonts w:eastAsia="標楷體"/>
          <w:spacing w:val="14"/>
          <w:kern w:val="0"/>
          <w:sz w:val="28"/>
          <w:szCs w:val="28"/>
        </w:rPr>
        <w:t>2</w:t>
      </w:r>
      <w:r w:rsidRPr="00085523">
        <w:rPr>
          <w:rFonts w:eastAsia="標楷體"/>
          <w:spacing w:val="14"/>
          <w:kern w:val="0"/>
          <w:sz w:val="28"/>
          <w:szCs w:val="28"/>
        </w:rPr>
        <w:t>（</w:t>
      </w:r>
      <w:r w:rsidRPr="00085523">
        <w:rPr>
          <w:rFonts w:ascii="標楷體" w:eastAsia="標楷體" w:hAnsi="標楷體"/>
          <w:spacing w:val="14"/>
          <w:kern w:val="0"/>
          <w:sz w:val="28"/>
          <w:szCs w:val="28"/>
        </w:rPr>
        <w:t>工程技術顧問公司執業技師；投標時檢附）</w:t>
      </w:r>
    </w:p>
    <w:p w14:paraId="7C4E834E" w14:textId="77777777" w:rsidR="00232AA9" w:rsidRPr="00085523" w:rsidRDefault="00232AA9" w:rsidP="00232AA9">
      <w:pPr>
        <w:spacing w:line="360" w:lineRule="exact"/>
        <w:ind w:left="2410" w:hanging="665"/>
        <w:jc w:val="both"/>
        <w:textAlignment w:val="baseline"/>
        <w:rPr>
          <w:rFonts w:ascii="標楷體" w:eastAsia="標楷體" w:hAnsi="標楷體"/>
          <w:spacing w:val="14"/>
          <w:kern w:val="0"/>
          <w:sz w:val="28"/>
          <w:szCs w:val="28"/>
        </w:rPr>
      </w:pPr>
      <w:r w:rsidRPr="00085523">
        <w:rPr>
          <w:rFonts w:ascii="標楷體" w:eastAsia="標楷體" w:hAnsi="標楷體"/>
          <w:spacing w:val="14"/>
          <w:kern w:val="0"/>
          <w:sz w:val="28"/>
          <w:szCs w:val="28"/>
        </w:rPr>
        <w:t>□切結書</w:t>
      </w:r>
      <w:r w:rsidRPr="00085523">
        <w:rPr>
          <w:rFonts w:eastAsia="標楷體"/>
          <w:spacing w:val="14"/>
          <w:kern w:val="0"/>
          <w:sz w:val="28"/>
          <w:szCs w:val="28"/>
        </w:rPr>
        <w:t>3</w:t>
      </w:r>
      <w:r w:rsidRPr="00085523">
        <w:rPr>
          <w:rFonts w:eastAsia="標楷體"/>
          <w:spacing w:val="14"/>
          <w:kern w:val="0"/>
          <w:sz w:val="28"/>
          <w:szCs w:val="28"/>
        </w:rPr>
        <w:t>（</w:t>
      </w:r>
      <w:r w:rsidRPr="00085523">
        <w:rPr>
          <w:rFonts w:ascii="標楷體" w:eastAsia="標楷體" w:hAnsi="標楷體"/>
          <w:spacing w:val="14"/>
          <w:kern w:val="0"/>
          <w:sz w:val="28"/>
          <w:szCs w:val="28"/>
        </w:rPr>
        <w:t>營造業專任工程人員；開工前檢附）</w:t>
      </w:r>
    </w:p>
    <w:p w14:paraId="6B103E3F" w14:textId="77777777" w:rsidR="00232AA9" w:rsidRPr="00085523" w:rsidRDefault="00232AA9" w:rsidP="00232AA9">
      <w:pPr>
        <w:spacing w:line="360" w:lineRule="exact"/>
        <w:ind w:left="2410" w:hanging="665"/>
        <w:jc w:val="both"/>
        <w:textAlignment w:val="baseline"/>
        <w:rPr>
          <w:rFonts w:ascii="標楷體" w:eastAsia="標楷體" w:hAnsi="標楷體"/>
          <w:spacing w:val="14"/>
          <w:kern w:val="0"/>
          <w:sz w:val="28"/>
          <w:szCs w:val="28"/>
        </w:rPr>
      </w:pPr>
      <w:r w:rsidRPr="00085523">
        <w:rPr>
          <w:rFonts w:ascii="標楷體" w:eastAsia="標楷體" w:hAnsi="標楷體"/>
          <w:spacing w:val="14"/>
          <w:kern w:val="0"/>
          <w:sz w:val="28"/>
          <w:szCs w:val="28"/>
        </w:rPr>
        <w:t>□切結書</w:t>
      </w:r>
      <w:r w:rsidRPr="00085523">
        <w:rPr>
          <w:rFonts w:eastAsia="標楷體"/>
          <w:spacing w:val="14"/>
          <w:kern w:val="0"/>
          <w:sz w:val="28"/>
          <w:szCs w:val="28"/>
        </w:rPr>
        <w:t>4</w:t>
      </w:r>
      <w:r w:rsidRPr="00085523">
        <w:rPr>
          <w:rFonts w:eastAsia="標楷體"/>
          <w:spacing w:val="14"/>
          <w:kern w:val="0"/>
          <w:sz w:val="28"/>
          <w:szCs w:val="28"/>
        </w:rPr>
        <w:t>（</w:t>
      </w:r>
      <w:r w:rsidRPr="00085523">
        <w:rPr>
          <w:rFonts w:ascii="標楷體" w:eastAsia="標楷體" w:hAnsi="標楷體"/>
          <w:spacing w:val="14"/>
          <w:kern w:val="0"/>
          <w:sz w:val="28"/>
          <w:szCs w:val="28"/>
        </w:rPr>
        <w:t>營造業工地主任；開工前檢附）</w:t>
      </w:r>
    </w:p>
    <w:p w14:paraId="6930DAEA" w14:textId="1AB53889" w:rsidR="00232AA9" w:rsidRPr="00085523" w:rsidRDefault="00232AA9" w:rsidP="00232AA9">
      <w:pPr>
        <w:spacing w:line="360" w:lineRule="exact"/>
        <w:ind w:leftChars="59" w:left="1844" w:hangingChars="608" w:hanging="1702"/>
        <w:jc w:val="both"/>
        <w:textAlignment w:val="baseline"/>
        <w:rPr>
          <w:rFonts w:eastAsia="全真楷書"/>
          <w:spacing w:val="14"/>
          <w:kern w:val="0"/>
        </w:rPr>
      </w:pPr>
      <w:r w:rsidRPr="00085523">
        <w:rPr>
          <w:rFonts w:ascii="標楷體" w:eastAsia="標楷體" w:hAnsi="標楷體"/>
          <w:kern w:val="0"/>
          <w:sz w:val="28"/>
        </w:rPr>
        <w:t xml:space="preserve">        </w:t>
      </w:r>
      <w:r w:rsidRPr="00085523">
        <w:rPr>
          <w:rFonts w:ascii="標楷體" w:eastAsia="標楷體" w:hAnsi="標楷體"/>
          <w:b/>
          <w:kern w:val="0"/>
          <w:sz w:val="28"/>
          <w:szCs w:val="28"/>
        </w:rPr>
        <w:t>■</w:t>
      </w:r>
      <w:r w:rsidRPr="00085523">
        <w:rPr>
          <w:rFonts w:eastAsia="標楷體"/>
          <w:kern w:val="0"/>
          <w:sz w:val="28"/>
        </w:rPr>
        <w:t>(12)</w:t>
      </w:r>
      <w:r w:rsidRPr="00085523">
        <w:rPr>
          <w:rFonts w:eastAsia="標楷體"/>
          <w:kern w:val="0"/>
          <w:sz w:val="28"/>
        </w:rPr>
        <w:t>其他</w:t>
      </w:r>
      <w:r w:rsidRPr="00085523">
        <w:rPr>
          <w:rFonts w:eastAsia="標楷體"/>
          <w:kern w:val="0"/>
          <w:sz w:val="28"/>
        </w:rPr>
        <w:t>(</w:t>
      </w:r>
      <w:r w:rsidRPr="00085523">
        <w:rPr>
          <w:rFonts w:eastAsia="標楷體"/>
          <w:kern w:val="0"/>
          <w:sz w:val="28"/>
        </w:rPr>
        <w:t>由招標機關敘明，無者免填</w:t>
      </w:r>
      <w:r w:rsidRPr="00085523">
        <w:rPr>
          <w:rFonts w:eastAsia="標楷體"/>
          <w:kern w:val="0"/>
          <w:sz w:val="28"/>
        </w:rPr>
        <w:t>)</w:t>
      </w:r>
      <w:r w:rsidRPr="00085523">
        <w:rPr>
          <w:rFonts w:eastAsia="標楷體"/>
          <w:kern w:val="0"/>
          <w:sz w:val="28"/>
        </w:rPr>
        <w:t>：</w:t>
      </w:r>
      <w:r w:rsidRPr="00085523">
        <w:rPr>
          <w:rFonts w:eastAsia="標楷體" w:hint="eastAsia"/>
          <w:sz w:val="28"/>
        </w:rPr>
        <w:t>學術或非營利機構公函或機關公函</w:t>
      </w:r>
      <w:r w:rsidRPr="00085523">
        <w:rPr>
          <w:rFonts w:eastAsia="標楷體"/>
          <w:sz w:val="28"/>
        </w:rPr>
        <w:t>、計畫書</w:t>
      </w:r>
      <w:r w:rsidRPr="00085523">
        <w:rPr>
          <w:rFonts w:eastAsia="標楷體"/>
          <w:sz w:val="28"/>
        </w:rPr>
        <w:t>1</w:t>
      </w:r>
      <w:r w:rsidRPr="00085523">
        <w:rPr>
          <w:rFonts w:eastAsia="標楷體"/>
          <w:sz w:val="28"/>
        </w:rPr>
        <w:t>式</w:t>
      </w:r>
      <w:r w:rsidRPr="00085523">
        <w:rPr>
          <w:rFonts w:eastAsia="標楷體"/>
          <w:sz w:val="28"/>
        </w:rPr>
        <w:t>10</w:t>
      </w:r>
      <w:r w:rsidRPr="00085523">
        <w:rPr>
          <w:rFonts w:eastAsia="標楷體"/>
          <w:sz w:val="28"/>
        </w:rPr>
        <w:t>份、</w:t>
      </w:r>
      <w:r w:rsidR="00CA1C2A" w:rsidRPr="00085523">
        <w:rPr>
          <w:rFonts w:eastAsia="標楷體" w:hint="eastAsia"/>
          <w:sz w:val="28"/>
        </w:rPr>
        <w:t>計畫基本資料表。</w:t>
      </w:r>
    </w:p>
    <w:p w14:paraId="124B2FBB"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廠商於政府電子採購網領取招標文件後，應先行核對各招標文件（如契約書、需求說明書、投標須知、招標文件等）之類別、頁數或件數是否足夠，內容是否有不一致或錯漏等情事。如有該等情事，廠商應於投標截止期限前，要求招標機關更換、補充，或尋求解決方式。廠商若未即時反應者，視同放棄更換、補充或解決之權益。</w:t>
      </w:r>
    </w:p>
    <w:p w14:paraId="6972E1E9"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b/>
          <w:kern w:val="0"/>
          <w:sz w:val="28"/>
          <w:szCs w:val="28"/>
        </w:rPr>
      </w:pPr>
      <w:r w:rsidRPr="00085523">
        <w:rPr>
          <w:rFonts w:ascii="標楷體" w:eastAsia="標楷體" w:hAnsi="標楷體"/>
          <w:b/>
          <w:kern w:val="0"/>
          <w:sz w:val="28"/>
          <w:szCs w:val="28"/>
        </w:rPr>
        <w:t>本採購案之招標作業，招標文件內之投標須知條款優於招標文件內其他文件所載條款。但附記之條款有特別聲明者，不在此限。</w:t>
      </w:r>
    </w:p>
    <w:p w14:paraId="7751A4B2" w14:textId="77777777" w:rsidR="00232AA9" w:rsidRPr="00085523" w:rsidRDefault="00232AA9" w:rsidP="00B02F7C">
      <w:pPr>
        <w:numPr>
          <w:ilvl w:val="0"/>
          <w:numId w:val="103"/>
        </w:numPr>
        <w:spacing w:line="360" w:lineRule="exact"/>
        <w:ind w:left="1260" w:hanging="1260"/>
        <w:jc w:val="both"/>
        <w:textAlignment w:val="baseline"/>
        <w:rPr>
          <w:rFonts w:eastAsia="全真楷書"/>
          <w:spacing w:val="14"/>
          <w:kern w:val="0"/>
        </w:rPr>
      </w:pPr>
      <w:r w:rsidRPr="00085523">
        <w:rPr>
          <w:rFonts w:ascii="標楷體" w:eastAsia="標楷體" w:hAnsi="標楷體"/>
          <w:spacing w:val="14"/>
          <w:kern w:val="0"/>
          <w:sz w:val="28"/>
        </w:rPr>
        <w:t>投標廠商應依規定填妥（不得使用鉛筆）本招標文件所附招標投標及契約文件、投標標價清單，連同資格文件、規格文件及招標文件所規定之其他文件，密封後投標。惟屬一次投標分段開標者，各階段之投標文件應分別密封後，再以大封套合併裝封。所有內外封套外部皆須書明投標廠商名稱、地址及採購案號或招標標的。廠商所提供之投標、契約及履約文件，建議採雙面列印，以節省紙張，愛惜資源。</w:t>
      </w:r>
    </w:p>
    <w:p w14:paraId="122846F0" w14:textId="77777777" w:rsidR="00232AA9" w:rsidRPr="00085523" w:rsidRDefault="00232AA9" w:rsidP="00232AA9">
      <w:pPr>
        <w:spacing w:line="360" w:lineRule="exact"/>
        <w:ind w:leftChars="531" w:left="1274"/>
        <w:jc w:val="both"/>
        <w:textAlignment w:val="baseline"/>
        <w:rPr>
          <w:rFonts w:ascii="標楷體" w:eastAsia="標楷體" w:hAnsi="標楷體"/>
          <w:kern w:val="0"/>
          <w:sz w:val="28"/>
        </w:rPr>
      </w:pPr>
      <w:r w:rsidRPr="00085523">
        <w:rPr>
          <w:rFonts w:ascii="標楷體" w:eastAsia="標楷體" w:hAnsi="標楷體"/>
          <w:kern w:val="0"/>
          <w:sz w:val="28"/>
        </w:rPr>
        <w:t>涉及未得標廠商投標文件著作財產權，機關如欲使用該等文件，應經該廠商同意無償授權機關使用，或由機關給予報酬後，於彼此約定範圍內使用。</w:t>
      </w:r>
    </w:p>
    <w:p w14:paraId="2E362BD9"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b/>
          <w:spacing w:val="14"/>
          <w:kern w:val="0"/>
          <w:sz w:val="28"/>
          <w:szCs w:val="28"/>
        </w:rPr>
        <w:t>投標文件須於截標時間前，以郵遞、專人送達方式送達至下列收件地點：</w:t>
      </w:r>
    </w:p>
    <w:p w14:paraId="6F3CE252" w14:textId="77777777" w:rsidR="00232AA9" w:rsidRPr="00085523" w:rsidRDefault="00232AA9" w:rsidP="00232AA9">
      <w:pPr>
        <w:spacing w:line="360" w:lineRule="exact"/>
        <w:ind w:firstLineChars="92" w:firstLine="284"/>
        <w:jc w:val="both"/>
        <w:textAlignment w:val="baseline"/>
        <w:rPr>
          <w:rFonts w:eastAsia="全真楷書"/>
          <w:spacing w:val="14"/>
          <w:kern w:val="0"/>
        </w:rPr>
      </w:pPr>
      <w:r w:rsidRPr="00085523">
        <w:rPr>
          <w:rFonts w:ascii="標楷體" w:eastAsia="標楷體" w:hAnsi="標楷體"/>
          <w:b/>
          <w:spacing w:val="14"/>
          <w:kern w:val="0"/>
          <w:sz w:val="28"/>
          <w:szCs w:val="28"/>
        </w:rPr>
        <w:t xml:space="preserve">      </w:t>
      </w:r>
      <w:r w:rsidRPr="00085523">
        <w:rPr>
          <w:rFonts w:eastAsia="標楷體"/>
          <w:b/>
          <w:bCs/>
          <w:spacing w:val="14"/>
          <w:kern w:val="0"/>
          <w:sz w:val="28"/>
          <w:szCs w:val="28"/>
          <w:u w:val="single"/>
        </w:rPr>
        <w:t>100008</w:t>
      </w:r>
      <w:r w:rsidRPr="00085523">
        <w:rPr>
          <w:rFonts w:eastAsia="標楷體"/>
          <w:b/>
          <w:bCs/>
          <w:spacing w:val="14"/>
          <w:kern w:val="0"/>
          <w:sz w:val="28"/>
          <w:szCs w:val="28"/>
          <w:u w:val="single"/>
        </w:rPr>
        <w:t>台北市中正區林森南路</w:t>
      </w:r>
      <w:r w:rsidRPr="00085523">
        <w:rPr>
          <w:rFonts w:eastAsia="標楷體"/>
          <w:b/>
          <w:bCs/>
          <w:spacing w:val="14"/>
          <w:kern w:val="0"/>
          <w:sz w:val="28"/>
          <w:szCs w:val="28"/>
          <w:u w:val="single"/>
        </w:rPr>
        <w:t>6</w:t>
      </w:r>
      <w:r w:rsidRPr="00085523">
        <w:rPr>
          <w:rFonts w:eastAsia="標楷體"/>
          <w:b/>
          <w:bCs/>
          <w:spacing w:val="14"/>
          <w:kern w:val="0"/>
          <w:sz w:val="28"/>
          <w:szCs w:val="28"/>
          <w:u w:val="single"/>
        </w:rPr>
        <w:t>號</w:t>
      </w:r>
      <w:r w:rsidRPr="00085523">
        <w:rPr>
          <w:rFonts w:eastAsia="標楷體"/>
          <w:b/>
          <w:bCs/>
          <w:spacing w:val="14"/>
          <w:kern w:val="0"/>
          <w:sz w:val="28"/>
          <w:szCs w:val="28"/>
          <w:u w:val="single"/>
        </w:rPr>
        <w:t>6</w:t>
      </w:r>
      <w:r w:rsidRPr="00085523">
        <w:rPr>
          <w:rFonts w:eastAsia="標楷體"/>
          <w:b/>
          <w:spacing w:val="14"/>
          <w:kern w:val="0"/>
          <w:sz w:val="28"/>
          <w:szCs w:val="28"/>
          <w:u w:val="single"/>
        </w:rPr>
        <w:t>樓（秘書室採購組）</w:t>
      </w:r>
    </w:p>
    <w:p w14:paraId="0DC3505D" w14:textId="77777777" w:rsidR="00232AA9" w:rsidRPr="00085523" w:rsidRDefault="00232AA9" w:rsidP="00B02F7C">
      <w:pPr>
        <w:numPr>
          <w:ilvl w:val="0"/>
          <w:numId w:val="103"/>
        </w:numPr>
        <w:spacing w:line="360" w:lineRule="exact"/>
        <w:ind w:left="1246" w:hanging="1246"/>
        <w:jc w:val="both"/>
        <w:textAlignment w:val="baseline"/>
        <w:rPr>
          <w:kern w:val="0"/>
        </w:rPr>
      </w:pPr>
      <w:bookmarkStart w:id="41" w:name="_Hlk202877181"/>
      <w:bookmarkStart w:id="42" w:name="_Hlk195012706"/>
      <w:r w:rsidRPr="00085523">
        <w:rPr>
          <w:rFonts w:eastAsia="標楷體" w:hint="eastAsia"/>
          <w:b/>
          <w:sz w:val="28"/>
        </w:rPr>
        <w:t>投標廠商以電子領標，書面投標者，應檢附該標案之領標電子憑據書面明細</w:t>
      </w:r>
      <w:r w:rsidRPr="00085523">
        <w:rPr>
          <w:rFonts w:eastAsia="標楷體"/>
          <w:b/>
          <w:sz w:val="28"/>
        </w:rPr>
        <w:t>，未檢附者，依採購法第</w:t>
      </w:r>
      <w:r w:rsidRPr="00085523">
        <w:rPr>
          <w:rFonts w:eastAsia="標楷體"/>
          <w:b/>
          <w:sz w:val="28"/>
        </w:rPr>
        <w:t>50</w:t>
      </w:r>
      <w:r w:rsidRPr="00085523">
        <w:rPr>
          <w:rFonts w:eastAsia="標楷體"/>
          <w:b/>
          <w:sz w:val="28"/>
        </w:rPr>
        <w:t>條第</w:t>
      </w:r>
      <w:r w:rsidRPr="00085523">
        <w:rPr>
          <w:rFonts w:eastAsia="標楷體"/>
          <w:b/>
          <w:sz w:val="28"/>
        </w:rPr>
        <w:t>1</w:t>
      </w:r>
      <w:r w:rsidRPr="00085523">
        <w:rPr>
          <w:rFonts w:eastAsia="標楷體"/>
          <w:b/>
          <w:sz w:val="28"/>
        </w:rPr>
        <w:t>項規定，不予決標</w:t>
      </w:r>
      <w:bookmarkStart w:id="43" w:name="_Hlk202877194"/>
      <w:bookmarkStart w:id="44" w:name="_Hlk202875220"/>
      <w:bookmarkEnd w:id="41"/>
      <w:r w:rsidRPr="00085523">
        <w:rPr>
          <w:rFonts w:ascii="標楷體" w:eastAsia="標楷體" w:hAnsi="標楷體"/>
          <w:b/>
          <w:sz w:val="28"/>
          <w:szCs w:val="28"/>
        </w:rPr>
        <w:t>；投標廠商以電子領標，電子投標者，應於政府電子採購網檢附該案領標電子憑據檔案，免附該標案之領標電子憑據書面明細</w:t>
      </w:r>
      <w:r w:rsidRPr="00085523">
        <w:rPr>
          <w:rFonts w:ascii="標楷體" w:eastAsia="標楷體" w:hAnsi="標楷體"/>
          <w:b/>
          <w:sz w:val="28"/>
        </w:rPr>
        <w:t>。</w:t>
      </w:r>
    </w:p>
    <w:p w14:paraId="18EEBAE8" w14:textId="77777777" w:rsidR="00232AA9" w:rsidRPr="00085523" w:rsidRDefault="00232AA9" w:rsidP="00232AA9">
      <w:pPr>
        <w:spacing w:line="360" w:lineRule="exact"/>
        <w:ind w:left="1246"/>
        <w:jc w:val="both"/>
        <w:textAlignment w:val="baseline"/>
        <w:rPr>
          <w:kern w:val="0"/>
        </w:rPr>
      </w:pPr>
      <w:r w:rsidRPr="00085523">
        <w:rPr>
          <w:rFonts w:eastAsia="標楷體"/>
          <w:sz w:val="28"/>
          <w:szCs w:val="28"/>
        </w:rPr>
        <w:t>招標文件未經重大</w:t>
      </w:r>
      <w:r w:rsidRPr="00085523">
        <w:rPr>
          <w:rFonts w:eastAsia="標楷體" w:hint="eastAsia"/>
          <w:sz w:val="28"/>
          <w:szCs w:val="28"/>
        </w:rPr>
        <w:t>改變者，廠商</w:t>
      </w:r>
      <w:r w:rsidRPr="00085523">
        <w:rPr>
          <w:rFonts w:ascii="標楷體" w:eastAsia="標楷體" w:hAnsi="標楷體" w:hint="eastAsia"/>
          <w:sz w:val="28"/>
          <w:szCs w:val="28"/>
        </w:rPr>
        <w:t>□</w:t>
      </w:r>
      <w:r w:rsidRPr="00085523">
        <w:rPr>
          <w:rFonts w:eastAsia="標楷體" w:hint="eastAsia"/>
          <w:sz w:val="28"/>
          <w:szCs w:val="28"/>
        </w:rPr>
        <w:t>得</w:t>
      </w:r>
      <w:r w:rsidRPr="00085523">
        <w:rPr>
          <w:rFonts w:ascii="標楷體" w:eastAsia="標楷體" w:hAnsi="標楷體" w:hint="eastAsia"/>
          <w:sz w:val="28"/>
          <w:szCs w:val="28"/>
        </w:rPr>
        <w:t>□</w:t>
      </w:r>
      <w:r w:rsidRPr="00085523">
        <w:rPr>
          <w:rFonts w:eastAsia="標楷體" w:hint="eastAsia"/>
          <w:sz w:val="28"/>
          <w:szCs w:val="28"/>
        </w:rPr>
        <w:t>不得檢附流（廢）標前已領標之領標電子憑據書面投標</w:t>
      </w:r>
      <w:r w:rsidRPr="00085523">
        <w:rPr>
          <w:rFonts w:eastAsia="標楷體"/>
          <w:sz w:val="28"/>
          <w:szCs w:val="28"/>
        </w:rPr>
        <w:t>(</w:t>
      </w:r>
      <w:r w:rsidRPr="00085523">
        <w:rPr>
          <w:rFonts w:eastAsia="標楷體" w:hint="eastAsia"/>
          <w:sz w:val="28"/>
          <w:szCs w:val="28"/>
        </w:rPr>
        <w:t>由機關視個案情形勾選，未勾選者為</w:t>
      </w:r>
      <w:r w:rsidRPr="00085523">
        <w:rPr>
          <w:rFonts w:ascii="SimSun" w:eastAsia="SimSun" w:hAnsi="SimSun" w:hint="eastAsia"/>
          <w:sz w:val="28"/>
          <w:szCs w:val="28"/>
        </w:rPr>
        <w:t>█</w:t>
      </w:r>
      <w:r w:rsidRPr="00085523">
        <w:rPr>
          <w:rFonts w:eastAsia="標楷體" w:hint="eastAsia"/>
          <w:sz w:val="28"/>
          <w:szCs w:val="28"/>
        </w:rPr>
        <w:t>得</w:t>
      </w:r>
      <w:bookmarkEnd w:id="43"/>
      <w:r w:rsidRPr="00085523">
        <w:rPr>
          <w:rFonts w:eastAsia="標楷體" w:hint="eastAsia"/>
          <w:sz w:val="28"/>
          <w:szCs w:val="28"/>
        </w:rPr>
        <w:t>。</w:t>
      </w:r>
      <w:bookmarkEnd w:id="44"/>
      <w:r w:rsidRPr="00085523">
        <w:rPr>
          <w:rFonts w:eastAsia="標楷體"/>
          <w:sz w:val="28"/>
          <w:szCs w:val="28"/>
        </w:rPr>
        <w:t>)</w:t>
      </w:r>
    </w:p>
    <w:p w14:paraId="198515D3" w14:textId="77777777" w:rsidR="00232AA9" w:rsidRPr="00085523" w:rsidRDefault="00232AA9" w:rsidP="00B02F7C">
      <w:pPr>
        <w:numPr>
          <w:ilvl w:val="0"/>
          <w:numId w:val="103"/>
        </w:numPr>
        <w:spacing w:line="360" w:lineRule="exact"/>
        <w:ind w:left="1246" w:hanging="1246"/>
        <w:jc w:val="both"/>
        <w:textAlignment w:val="baseline"/>
        <w:rPr>
          <w:rFonts w:ascii="標楷體" w:eastAsia="標楷體" w:hAnsi="標楷體"/>
          <w:kern w:val="0"/>
          <w:sz w:val="28"/>
        </w:rPr>
      </w:pPr>
      <w:bookmarkStart w:id="45" w:name="_Hlk195012784"/>
      <w:bookmarkEnd w:id="42"/>
      <w:r w:rsidRPr="00085523">
        <w:rPr>
          <w:rFonts w:ascii="標楷體" w:eastAsia="標楷體" w:hAnsi="標楷體"/>
          <w:kern w:val="0"/>
          <w:sz w:val="28"/>
        </w:rPr>
        <w:t>本採購決標後簽約方式：▓以書面文件簽約;□以電子投標文件簽約。</w:t>
      </w:r>
    </w:p>
    <w:bookmarkEnd w:id="45"/>
    <w:p w14:paraId="21A2F454"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spacing w:val="14"/>
          <w:kern w:val="0"/>
          <w:sz w:val="28"/>
        </w:rPr>
        <w:t>本須知未載明之事項，依政府採購相關法令。</w:t>
      </w:r>
    </w:p>
    <w:p w14:paraId="03840898" w14:textId="77777777" w:rsidR="00232AA9" w:rsidRPr="00085523" w:rsidRDefault="00232AA9" w:rsidP="00B02F7C">
      <w:pPr>
        <w:numPr>
          <w:ilvl w:val="0"/>
          <w:numId w:val="103"/>
        </w:numPr>
        <w:spacing w:line="360" w:lineRule="exact"/>
        <w:ind w:left="1246" w:hanging="1246"/>
        <w:jc w:val="both"/>
        <w:textAlignment w:val="baseline"/>
        <w:rPr>
          <w:rFonts w:eastAsia="全真楷書"/>
          <w:spacing w:val="14"/>
          <w:kern w:val="0"/>
        </w:rPr>
      </w:pPr>
      <w:r w:rsidRPr="00085523">
        <w:rPr>
          <w:rFonts w:ascii="標楷體" w:eastAsia="標楷體" w:hAnsi="標楷體"/>
          <w:b/>
          <w:spacing w:val="14"/>
          <w:kern w:val="0"/>
          <w:sz w:val="28"/>
          <w:szCs w:val="28"/>
        </w:rPr>
        <w:t>廠商應送投標文件如下（具下列■者），未依本條規定投標者，審標得列為不合格：</w:t>
      </w:r>
    </w:p>
    <w:p w14:paraId="7B4A6D08" w14:textId="77777777" w:rsidR="00232AA9" w:rsidRPr="00085523" w:rsidRDefault="00232AA9" w:rsidP="00232AA9">
      <w:pPr>
        <w:tabs>
          <w:tab w:val="left" w:pos="1260"/>
        </w:tabs>
        <w:spacing w:line="360" w:lineRule="exact"/>
        <w:ind w:left="1800" w:right="102" w:hanging="720"/>
        <w:jc w:val="both"/>
        <w:rPr>
          <w:rFonts w:ascii="標楷體" w:eastAsia="標楷體" w:hAnsi="標楷體"/>
          <w:sz w:val="28"/>
        </w:rPr>
      </w:pPr>
      <w:r w:rsidRPr="00085523">
        <w:rPr>
          <w:rFonts w:ascii="標楷體" w:eastAsia="標楷體" w:hAnsi="標楷體"/>
          <w:b/>
          <w:sz w:val="28"/>
          <w:szCs w:val="28"/>
        </w:rPr>
        <w:lastRenderedPageBreak/>
        <w:t xml:space="preserve"> ■</w:t>
      </w:r>
      <w:r w:rsidRPr="00085523">
        <w:rPr>
          <w:rFonts w:eastAsia="標楷體"/>
          <w:b/>
          <w:sz w:val="28"/>
          <w:szCs w:val="28"/>
        </w:rPr>
        <w:t>1.</w:t>
      </w:r>
      <w:r w:rsidRPr="00085523">
        <w:rPr>
          <w:rFonts w:eastAsia="標楷體"/>
          <w:b/>
          <w:sz w:val="28"/>
          <w:szCs w:val="28"/>
        </w:rPr>
        <w:t>投標</w:t>
      </w:r>
      <w:r w:rsidRPr="00085523">
        <w:rPr>
          <w:rFonts w:ascii="標楷體" w:eastAsia="標楷體" w:hAnsi="標楷體"/>
          <w:b/>
          <w:sz w:val="28"/>
          <w:szCs w:val="28"/>
        </w:rPr>
        <w:t>廠商聲明書正本1份</w:t>
      </w:r>
      <w:r w:rsidRPr="00085523">
        <w:rPr>
          <w:rFonts w:eastAsia="標楷體"/>
          <w:b/>
          <w:sz w:val="28"/>
        </w:rPr>
        <w:t>（</w:t>
      </w:r>
      <w:r w:rsidRPr="00085523">
        <w:rPr>
          <w:rFonts w:ascii="標楷體" w:eastAsia="標楷體" w:hAnsi="標楷體"/>
          <w:b/>
          <w:sz w:val="28"/>
          <w:u w:val="single"/>
        </w:rPr>
        <w:t>應加蓋投標廠商負責人簽名或蓋章</w:t>
      </w:r>
      <w:r w:rsidRPr="00085523">
        <w:rPr>
          <w:rFonts w:ascii="標楷體" w:eastAsia="標楷體" w:hAnsi="標楷體"/>
          <w:b/>
          <w:sz w:val="28"/>
          <w:szCs w:val="28"/>
        </w:rPr>
        <w:t>）</w:t>
      </w:r>
      <w:r w:rsidRPr="00085523">
        <w:rPr>
          <w:rFonts w:eastAsia="標楷體"/>
          <w:b/>
          <w:sz w:val="28"/>
        </w:rPr>
        <w:t>。</w:t>
      </w:r>
    </w:p>
    <w:p w14:paraId="7145C67C" w14:textId="77777777" w:rsidR="00232AA9" w:rsidRPr="00085523" w:rsidRDefault="00232AA9" w:rsidP="00232AA9">
      <w:pPr>
        <w:spacing w:line="360" w:lineRule="exact"/>
        <w:ind w:left="1800" w:right="102" w:hanging="720"/>
        <w:jc w:val="both"/>
        <w:rPr>
          <w:rFonts w:ascii="標楷體" w:eastAsia="標楷體" w:hAnsi="標楷體"/>
          <w:b/>
          <w:sz w:val="28"/>
          <w:szCs w:val="28"/>
        </w:rPr>
      </w:pPr>
      <w:r w:rsidRPr="00085523">
        <w:rPr>
          <w:rFonts w:ascii="標楷體" w:eastAsia="標楷體" w:hAnsi="標楷體"/>
          <w:b/>
          <w:sz w:val="28"/>
          <w:szCs w:val="28"/>
        </w:rPr>
        <w:t xml:space="preserve"> ■</w:t>
      </w:r>
      <w:r w:rsidRPr="00085523">
        <w:rPr>
          <w:rFonts w:eastAsia="標楷體"/>
          <w:b/>
          <w:sz w:val="28"/>
          <w:szCs w:val="28"/>
        </w:rPr>
        <w:t>2.</w:t>
      </w:r>
      <w:r w:rsidRPr="00085523">
        <w:rPr>
          <w:rFonts w:eastAsia="標楷體"/>
          <w:b/>
          <w:sz w:val="28"/>
          <w:szCs w:val="28"/>
        </w:rPr>
        <w:t>學術或非</w:t>
      </w:r>
      <w:r w:rsidRPr="00085523">
        <w:rPr>
          <w:rFonts w:ascii="標楷體" w:eastAsia="標楷體" w:hAnsi="標楷體"/>
          <w:b/>
          <w:sz w:val="28"/>
          <w:szCs w:val="28"/>
        </w:rPr>
        <w:t>營利機構公函</w:t>
      </w:r>
      <w:r w:rsidRPr="00085523">
        <w:rPr>
          <w:rFonts w:ascii="標楷體" w:eastAsia="標楷體" w:hAnsi="標楷體" w:hint="eastAsia"/>
          <w:b/>
          <w:sz w:val="28"/>
          <w:szCs w:val="28"/>
        </w:rPr>
        <w:t>或</w:t>
      </w:r>
      <w:r w:rsidRPr="00085523">
        <w:rPr>
          <w:rFonts w:eastAsia="標楷體"/>
          <w:b/>
          <w:spacing w:val="14"/>
          <w:kern w:val="0"/>
          <w:sz w:val="28"/>
          <w:szCs w:val="28"/>
        </w:rPr>
        <w:t>機關公函</w:t>
      </w:r>
      <w:r w:rsidRPr="00085523">
        <w:rPr>
          <w:rFonts w:eastAsia="標楷體"/>
          <w:b/>
          <w:sz w:val="28"/>
        </w:rPr>
        <w:t>。</w:t>
      </w:r>
    </w:p>
    <w:p w14:paraId="1CDC898C" w14:textId="77777777" w:rsidR="00232AA9" w:rsidRPr="00085523" w:rsidRDefault="00232AA9" w:rsidP="00232AA9">
      <w:pPr>
        <w:spacing w:line="360" w:lineRule="exact"/>
        <w:ind w:left="1800" w:right="102" w:hanging="720"/>
        <w:jc w:val="both"/>
        <w:rPr>
          <w:rFonts w:eastAsia="標楷體"/>
          <w:sz w:val="28"/>
        </w:rPr>
      </w:pPr>
      <w:r w:rsidRPr="00085523">
        <w:rPr>
          <w:rFonts w:ascii="標楷體" w:eastAsia="標楷體" w:hAnsi="標楷體"/>
          <w:b/>
          <w:sz w:val="28"/>
          <w:szCs w:val="28"/>
        </w:rPr>
        <w:t xml:space="preserve"> ■</w:t>
      </w:r>
      <w:r w:rsidRPr="00085523">
        <w:rPr>
          <w:rFonts w:eastAsia="標楷體"/>
          <w:b/>
          <w:sz w:val="28"/>
          <w:szCs w:val="28"/>
        </w:rPr>
        <w:t>3.</w:t>
      </w:r>
      <w:r w:rsidRPr="00085523">
        <w:rPr>
          <w:rFonts w:eastAsia="標楷體"/>
          <w:b/>
          <w:sz w:val="28"/>
        </w:rPr>
        <w:t>非營利機構之「設立或登記證明」（影本</w:t>
      </w:r>
      <w:r w:rsidRPr="00085523">
        <w:rPr>
          <w:rFonts w:eastAsia="標楷體"/>
          <w:b/>
          <w:sz w:val="28"/>
        </w:rPr>
        <w:t>1</w:t>
      </w:r>
      <w:r w:rsidRPr="00085523">
        <w:rPr>
          <w:rFonts w:eastAsia="標楷體"/>
          <w:b/>
          <w:sz w:val="28"/>
        </w:rPr>
        <w:t>份）</w:t>
      </w:r>
      <w:r w:rsidRPr="00085523">
        <w:rPr>
          <w:rFonts w:eastAsia="標楷體"/>
          <w:b/>
          <w:sz w:val="28"/>
          <w:szCs w:val="28"/>
        </w:rPr>
        <w:t>（註：</w:t>
      </w:r>
      <w:r w:rsidRPr="00085523">
        <w:rPr>
          <w:rFonts w:eastAsia="標楷體"/>
          <w:b/>
          <w:sz w:val="28"/>
          <w:szCs w:val="28"/>
        </w:rPr>
        <w:t>1.</w:t>
      </w:r>
      <w:r w:rsidRPr="00085523">
        <w:rPr>
          <w:rFonts w:eastAsia="標楷體"/>
          <w:b/>
          <w:sz w:val="28"/>
          <w:szCs w:val="28"/>
        </w:rPr>
        <w:t>公私立大專院校、</w:t>
      </w:r>
      <w:r w:rsidRPr="00085523">
        <w:rPr>
          <w:rFonts w:eastAsia="標楷體"/>
          <w:b/>
          <w:sz w:val="28"/>
          <w:szCs w:val="28"/>
        </w:rPr>
        <w:t>2.</w:t>
      </w:r>
      <w:r w:rsidRPr="00085523">
        <w:rPr>
          <w:rFonts w:eastAsia="標楷體"/>
          <w:b/>
          <w:sz w:val="28"/>
          <w:szCs w:val="28"/>
        </w:rPr>
        <w:t>公立學術研究機構、</w:t>
      </w:r>
      <w:r w:rsidRPr="00085523">
        <w:rPr>
          <w:rFonts w:eastAsia="標楷體"/>
          <w:b/>
          <w:sz w:val="28"/>
          <w:szCs w:val="28"/>
        </w:rPr>
        <w:t>3.</w:t>
      </w:r>
      <w:r w:rsidRPr="00085523">
        <w:rPr>
          <w:rFonts w:eastAsia="標楷體"/>
          <w:b/>
          <w:sz w:val="28"/>
          <w:szCs w:val="28"/>
        </w:rPr>
        <w:t>政府機關及其附屬之研究機構、</w:t>
      </w:r>
      <w:r w:rsidRPr="00085523">
        <w:rPr>
          <w:rFonts w:eastAsia="標楷體"/>
          <w:b/>
          <w:sz w:val="28"/>
          <w:szCs w:val="28"/>
        </w:rPr>
        <w:t>4.</w:t>
      </w:r>
      <w:r w:rsidRPr="00085523">
        <w:rPr>
          <w:rFonts w:eastAsia="標楷體"/>
          <w:b/>
          <w:sz w:val="28"/>
          <w:szCs w:val="28"/>
        </w:rPr>
        <w:t>公立醫療機構、</w:t>
      </w:r>
      <w:r w:rsidRPr="00085523">
        <w:rPr>
          <w:rFonts w:eastAsia="標楷體"/>
          <w:b/>
          <w:sz w:val="28"/>
          <w:szCs w:val="28"/>
        </w:rPr>
        <w:t>5.</w:t>
      </w:r>
      <w:r w:rsidRPr="00085523">
        <w:rPr>
          <w:rFonts w:eastAsia="標楷體"/>
          <w:b/>
          <w:sz w:val="28"/>
          <w:szCs w:val="28"/>
        </w:rPr>
        <w:t>本署補捐助成立之財團法人得免附）。</w:t>
      </w:r>
    </w:p>
    <w:p w14:paraId="53957522" w14:textId="77777777" w:rsidR="00232AA9" w:rsidRPr="00085523" w:rsidRDefault="00232AA9" w:rsidP="00232AA9">
      <w:pPr>
        <w:snapToGrid w:val="0"/>
        <w:spacing w:line="360" w:lineRule="exact"/>
        <w:ind w:left="1918" w:hanging="718"/>
        <w:jc w:val="both"/>
        <w:textAlignment w:val="baseline"/>
        <w:rPr>
          <w:rFonts w:eastAsia="全真楷書"/>
          <w:spacing w:val="14"/>
          <w:kern w:val="0"/>
          <w:sz w:val="28"/>
          <w:szCs w:val="28"/>
        </w:rPr>
      </w:pPr>
      <w:r w:rsidRPr="00085523">
        <w:rPr>
          <w:rFonts w:ascii="標楷體" w:eastAsia="標楷體" w:hAnsi="標楷體"/>
          <w:b/>
          <w:spacing w:val="14"/>
          <w:kern w:val="0"/>
          <w:sz w:val="28"/>
          <w:szCs w:val="28"/>
        </w:rPr>
        <w:t>■</w:t>
      </w:r>
      <w:r w:rsidRPr="00085523">
        <w:rPr>
          <w:rFonts w:eastAsia="標楷體"/>
          <w:b/>
          <w:spacing w:val="14"/>
          <w:kern w:val="0"/>
          <w:sz w:val="28"/>
          <w:szCs w:val="28"/>
        </w:rPr>
        <w:t>4.</w:t>
      </w:r>
      <w:r w:rsidRPr="00085523">
        <w:rPr>
          <w:rFonts w:eastAsia="標楷體"/>
          <w:b/>
          <w:sz w:val="28"/>
        </w:rPr>
        <w:t>非營利機構之最近一期免稅證明，依法免稅者，應提供相關申報證明文件（影本</w:t>
      </w:r>
      <w:r w:rsidRPr="00085523">
        <w:rPr>
          <w:rFonts w:eastAsia="標楷體"/>
          <w:b/>
          <w:sz w:val="28"/>
        </w:rPr>
        <w:t>1</w:t>
      </w:r>
      <w:r w:rsidRPr="00085523">
        <w:rPr>
          <w:rFonts w:eastAsia="標楷體"/>
          <w:b/>
          <w:sz w:val="28"/>
        </w:rPr>
        <w:t>份）</w:t>
      </w:r>
      <w:r w:rsidRPr="00085523">
        <w:rPr>
          <w:rFonts w:eastAsia="標楷體"/>
          <w:b/>
          <w:sz w:val="28"/>
          <w:szCs w:val="28"/>
        </w:rPr>
        <w:t>（註：</w:t>
      </w:r>
      <w:r w:rsidRPr="00085523">
        <w:rPr>
          <w:rFonts w:eastAsia="標楷體"/>
          <w:b/>
          <w:sz w:val="28"/>
          <w:szCs w:val="28"/>
        </w:rPr>
        <w:t>1.</w:t>
      </w:r>
      <w:r w:rsidRPr="00085523">
        <w:rPr>
          <w:rFonts w:eastAsia="標楷體"/>
          <w:b/>
          <w:sz w:val="28"/>
          <w:szCs w:val="28"/>
        </w:rPr>
        <w:t>公私立大專院校、</w:t>
      </w:r>
      <w:r w:rsidRPr="00085523">
        <w:rPr>
          <w:rFonts w:eastAsia="標楷體"/>
          <w:b/>
          <w:sz w:val="28"/>
          <w:szCs w:val="28"/>
        </w:rPr>
        <w:t>2.</w:t>
      </w:r>
      <w:r w:rsidRPr="00085523">
        <w:rPr>
          <w:rFonts w:eastAsia="標楷體"/>
          <w:b/>
          <w:sz w:val="28"/>
          <w:szCs w:val="28"/>
        </w:rPr>
        <w:t>公立學術研究機構、</w:t>
      </w:r>
      <w:r w:rsidRPr="00085523">
        <w:rPr>
          <w:rFonts w:eastAsia="標楷體"/>
          <w:b/>
          <w:sz w:val="28"/>
          <w:szCs w:val="28"/>
        </w:rPr>
        <w:t>3.</w:t>
      </w:r>
      <w:r w:rsidRPr="00085523">
        <w:rPr>
          <w:rFonts w:eastAsia="標楷體"/>
          <w:b/>
          <w:sz w:val="28"/>
          <w:szCs w:val="28"/>
        </w:rPr>
        <w:t>政府機關及其附屬之研究機構、</w:t>
      </w:r>
      <w:r w:rsidRPr="00085523">
        <w:rPr>
          <w:rFonts w:eastAsia="標楷體"/>
          <w:b/>
          <w:sz w:val="28"/>
          <w:szCs w:val="28"/>
        </w:rPr>
        <w:t>4.</w:t>
      </w:r>
      <w:r w:rsidRPr="00085523">
        <w:rPr>
          <w:rFonts w:eastAsia="標楷體"/>
          <w:b/>
          <w:sz w:val="28"/>
          <w:szCs w:val="28"/>
        </w:rPr>
        <w:t>公立醫療機構、</w:t>
      </w:r>
      <w:r w:rsidRPr="00085523">
        <w:rPr>
          <w:rFonts w:eastAsia="標楷體"/>
          <w:b/>
          <w:sz w:val="28"/>
          <w:szCs w:val="28"/>
        </w:rPr>
        <w:t>5.</w:t>
      </w:r>
      <w:r w:rsidRPr="00085523">
        <w:rPr>
          <w:rFonts w:eastAsia="標楷體"/>
          <w:b/>
          <w:sz w:val="28"/>
          <w:szCs w:val="28"/>
        </w:rPr>
        <w:t>本署補捐助成立之財團法人得免附）</w:t>
      </w:r>
      <w:r w:rsidRPr="00085523">
        <w:rPr>
          <w:rFonts w:ascii="新細明體" w:hAnsi="新細明體"/>
          <w:b/>
          <w:sz w:val="28"/>
          <w:szCs w:val="28"/>
        </w:rPr>
        <w:t>。</w:t>
      </w:r>
    </w:p>
    <w:p w14:paraId="27BB78D0" w14:textId="2FBB111B" w:rsidR="00232AA9" w:rsidRPr="00085523" w:rsidRDefault="00232AA9" w:rsidP="00232AA9">
      <w:pPr>
        <w:snapToGrid w:val="0"/>
        <w:spacing w:line="360" w:lineRule="exact"/>
        <w:ind w:left="1800" w:hanging="600"/>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b/>
          <w:spacing w:val="14"/>
          <w:kern w:val="0"/>
          <w:sz w:val="28"/>
          <w:szCs w:val="28"/>
        </w:rPr>
        <w:t>5.</w:t>
      </w:r>
      <w:r w:rsidRPr="00085523">
        <w:rPr>
          <w:rFonts w:eastAsia="標楷體"/>
          <w:b/>
          <w:spacing w:val="14"/>
          <w:kern w:val="0"/>
          <w:sz w:val="28"/>
          <w:szCs w:val="28"/>
        </w:rPr>
        <w:t>計畫書（</w:t>
      </w:r>
      <w:r w:rsidR="00ED12EC" w:rsidRPr="00085523">
        <w:rPr>
          <w:rFonts w:eastAsia="標楷體" w:hint="eastAsia"/>
          <w:b/>
          <w:spacing w:val="14"/>
          <w:kern w:val="0"/>
          <w:sz w:val="28"/>
          <w:szCs w:val="28"/>
        </w:rPr>
        <w:t>一</w:t>
      </w:r>
      <w:r w:rsidRPr="00085523">
        <w:rPr>
          <w:rFonts w:eastAsia="標楷體"/>
          <w:b/>
          <w:spacing w:val="14"/>
          <w:kern w:val="0"/>
          <w:sz w:val="28"/>
          <w:szCs w:val="28"/>
        </w:rPr>
        <w:t>式</w:t>
      </w:r>
      <w:r w:rsidRPr="00085523">
        <w:rPr>
          <w:rFonts w:eastAsia="標楷體"/>
          <w:b/>
          <w:spacing w:val="14"/>
          <w:kern w:val="0"/>
          <w:sz w:val="28"/>
          <w:szCs w:val="28"/>
        </w:rPr>
        <w:t>10</w:t>
      </w:r>
      <w:r w:rsidRPr="00085523">
        <w:rPr>
          <w:rFonts w:eastAsia="標楷體"/>
          <w:b/>
          <w:spacing w:val="14"/>
          <w:kern w:val="0"/>
          <w:sz w:val="28"/>
          <w:szCs w:val="28"/>
        </w:rPr>
        <w:t>份）</w:t>
      </w:r>
      <w:r w:rsidRPr="00085523">
        <w:rPr>
          <w:rFonts w:ascii="新細明體" w:hAnsi="新細明體"/>
          <w:b/>
        </w:rPr>
        <w:t>。</w:t>
      </w:r>
    </w:p>
    <w:p w14:paraId="5E1686C6" w14:textId="24BBA23C" w:rsidR="00232AA9" w:rsidRPr="00085523" w:rsidRDefault="00232AA9" w:rsidP="00232AA9">
      <w:pPr>
        <w:snapToGrid w:val="0"/>
        <w:spacing w:line="360" w:lineRule="exact"/>
        <w:ind w:left="1800" w:hanging="600"/>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b/>
          <w:spacing w:val="14"/>
          <w:kern w:val="0"/>
          <w:sz w:val="28"/>
          <w:szCs w:val="28"/>
        </w:rPr>
        <w:t>6.</w:t>
      </w:r>
      <w:r w:rsidRPr="00085523">
        <w:rPr>
          <w:rFonts w:eastAsia="標楷體"/>
          <w:spacing w:val="14"/>
          <w:kern w:val="0"/>
          <w:sz w:val="28"/>
          <w:szCs w:val="28"/>
        </w:rPr>
        <w:t>招標投標及契約文件</w:t>
      </w:r>
      <w:r w:rsidRPr="00085523">
        <w:rPr>
          <w:rFonts w:eastAsia="標楷體"/>
          <w:spacing w:val="14"/>
          <w:kern w:val="0"/>
          <w:sz w:val="28"/>
          <w:szCs w:val="28"/>
        </w:rPr>
        <w:t>(</w:t>
      </w:r>
      <w:r w:rsidRPr="00085523">
        <w:rPr>
          <w:rFonts w:eastAsia="標楷體"/>
          <w:spacing w:val="14"/>
          <w:kern w:val="0"/>
          <w:sz w:val="28"/>
          <w:szCs w:val="28"/>
        </w:rPr>
        <w:t>簡稱</w:t>
      </w:r>
      <w:r w:rsidRPr="00085523">
        <w:rPr>
          <w:rFonts w:eastAsia="標楷體"/>
          <w:kern w:val="0"/>
          <w:sz w:val="28"/>
          <w:szCs w:val="28"/>
        </w:rPr>
        <w:t>三用文件</w:t>
      </w:r>
      <w:r w:rsidRPr="00085523">
        <w:rPr>
          <w:rFonts w:eastAsia="標楷體"/>
          <w:kern w:val="0"/>
          <w:sz w:val="28"/>
          <w:szCs w:val="28"/>
        </w:rPr>
        <w:t>)</w:t>
      </w:r>
      <w:r w:rsidRPr="00085523">
        <w:rPr>
          <w:rFonts w:eastAsia="標楷體"/>
          <w:kern w:val="0"/>
          <w:sz w:val="28"/>
          <w:szCs w:val="28"/>
        </w:rPr>
        <w:t>正本乙式</w:t>
      </w:r>
      <w:r w:rsidRPr="00085523">
        <w:rPr>
          <w:rFonts w:eastAsia="標楷體"/>
          <w:kern w:val="0"/>
          <w:sz w:val="28"/>
          <w:szCs w:val="28"/>
        </w:rPr>
        <w:t>2</w:t>
      </w:r>
      <w:r w:rsidRPr="00085523">
        <w:rPr>
          <w:rFonts w:eastAsia="標楷體"/>
          <w:kern w:val="0"/>
          <w:sz w:val="28"/>
          <w:szCs w:val="28"/>
        </w:rPr>
        <w:t>份。</w:t>
      </w:r>
      <w:r w:rsidRPr="00085523">
        <w:rPr>
          <w:rFonts w:eastAsia="標楷體"/>
          <w:b/>
          <w:spacing w:val="14"/>
          <w:kern w:val="0"/>
          <w:sz w:val="28"/>
          <w:szCs w:val="28"/>
        </w:rPr>
        <w:t>（</w:t>
      </w:r>
      <w:r w:rsidRPr="00085523">
        <w:rPr>
          <w:rFonts w:eastAsia="標楷體"/>
          <w:b/>
          <w:spacing w:val="14"/>
          <w:kern w:val="0"/>
          <w:sz w:val="28"/>
          <w:szCs w:val="28"/>
          <w:u w:val="single"/>
        </w:rPr>
        <w:t>應加蓋投標廠商負責人簽名或蓋章</w:t>
      </w:r>
      <w:r w:rsidRPr="00085523">
        <w:rPr>
          <w:rFonts w:eastAsia="標楷體"/>
          <w:b/>
          <w:spacing w:val="14"/>
          <w:kern w:val="0"/>
          <w:sz w:val="28"/>
          <w:szCs w:val="28"/>
        </w:rPr>
        <w:t>）</w:t>
      </w:r>
      <w:r w:rsidRPr="00085523">
        <w:rPr>
          <w:rFonts w:ascii="標楷體" w:eastAsia="標楷體" w:hAnsi="標楷體"/>
          <w:kern w:val="0"/>
          <w:sz w:val="28"/>
          <w:szCs w:val="28"/>
        </w:rPr>
        <w:t>(報價不得逾本案</w:t>
      </w:r>
      <w:r w:rsidRPr="00085523">
        <w:rPr>
          <w:rFonts w:eastAsia="標楷體"/>
          <w:kern w:val="0"/>
          <w:sz w:val="28"/>
          <w:szCs w:val="28"/>
        </w:rPr>
        <w:t>116</w:t>
      </w:r>
      <w:r w:rsidRPr="00085523">
        <w:rPr>
          <w:rFonts w:ascii="標楷體" w:eastAsia="標楷體" w:hAnsi="標楷體" w:hint="eastAsia"/>
          <w:kern w:val="0"/>
          <w:sz w:val="28"/>
          <w:szCs w:val="28"/>
        </w:rPr>
        <w:t>年</w:t>
      </w:r>
      <w:r w:rsidRPr="00085523">
        <w:rPr>
          <w:rFonts w:ascii="標楷體" w:eastAsia="標楷體" w:hAnsi="標楷體"/>
          <w:kern w:val="0"/>
          <w:sz w:val="28"/>
          <w:szCs w:val="28"/>
        </w:rPr>
        <w:t>預算金額)</w:t>
      </w:r>
    </w:p>
    <w:p w14:paraId="213D3126" w14:textId="684E5B8F" w:rsidR="00232AA9" w:rsidRPr="00085523" w:rsidRDefault="00776D82" w:rsidP="00232AA9">
      <w:pPr>
        <w:snapToGrid w:val="0"/>
        <w:spacing w:line="360" w:lineRule="exact"/>
        <w:ind w:left="1920" w:hanging="720"/>
        <w:jc w:val="both"/>
        <w:textAlignment w:val="baseline"/>
        <w:rPr>
          <w:rFonts w:eastAsia="全真楷書"/>
          <w:spacing w:val="14"/>
          <w:kern w:val="0"/>
        </w:rPr>
      </w:pPr>
      <w:r w:rsidRPr="00085523">
        <w:rPr>
          <w:rFonts w:ascii="標楷體" w:eastAsia="標楷體" w:hAnsi="標楷體"/>
          <w:kern w:val="0"/>
          <w:sz w:val="28"/>
        </w:rPr>
        <w:t>□</w:t>
      </w:r>
      <w:r w:rsidR="00232AA9" w:rsidRPr="00085523">
        <w:rPr>
          <w:rFonts w:eastAsia="標楷體"/>
          <w:b/>
          <w:kern w:val="0"/>
          <w:sz w:val="28"/>
          <w:szCs w:val="28"/>
        </w:rPr>
        <w:t>7.</w:t>
      </w:r>
      <w:r w:rsidR="00232AA9" w:rsidRPr="00085523">
        <w:rPr>
          <w:rFonts w:eastAsia="標楷體"/>
          <w:kern w:val="0"/>
          <w:sz w:val="28"/>
          <w:szCs w:val="28"/>
        </w:rPr>
        <w:t>標單</w:t>
      </w:r>
      <w:r w:rsidR="00232AA9" w:rsidRPr="00085523">
        <w:rPr>
          <w:rFonts w:eastAsia="標楷體"/>
          <w:spacing w:val="14"/>
          <w:kern w:val="0"/>
          <w:sz w:val="28"/>
          <w:szCs w:val="28"/>
        </w:rPr>
        <w:t>正本</w:t>
      </w:r>
      <w:r w:rsidR="00232AA9" w:rsidRPr="00085523">
        <w:rPr>
          <w:rFonts w:eastAsia="標楷體"/>
          <w:spacing w:val="14"/>
          <w:kern w:val="0"/>
          <w:sz w:val="28"/>
          <w:szCs w:val="28"/>
        </w:rPr>
        <w:t>1</w:t>
      </w:r>
      <w:r w:rsidR="00232AA9" w:rsidRPr="00085523">
        <w:rPr>
          <w:rFonts w:eastAsia="標楷體"/>
          <w:spacing w:val="14"/>
          <w:kern w:val="0"/>
          <w:sz w:val="28"/>
          <w:szCs w:val="28"/>
        </w:rPr>
        <w:t>份</w:t>
      </w:r>
      <w:r w:rsidR="00232AA9" w:rsidRPr="00085523">
        <w:rPr>
          <w:rFonts w:eastAsia="標楷體"/>
          <w:b/>
          <w:spacing w:val="14"/>
          <w:kern w:val="0"/>
          <w:sz w:val="28"/>
          <w:szCs w:val="28"/>
        </w:rPr>
        <w:t>（</w:t>
      </w:r>
      <w:r w:rsidR="00232AA9" w:rsidRPr="00085523">
        <w:rPr>
          <w:rFonts w:eastAsia="標楷體"/>
          <w:b/>
          <w:spacing w:val="14"/>
          <w:kern w:val="0"/>
          <w:sz w:val="28"/>
          <w:szCs w:val="28"/>
          <w:u w:val="single"/>
        </w:rPr>
        <w:t>應加蓋投標廠商負責人簽名或蓋章</w:t>
      </w:r>
      <w:r w:rsidR="00232AA9" w:rsidRPr="00085523">
        <w:rPr>
          <w:rFonts w:eastAsia="標楷體"/>
          <w:b/>
          <w:spacing w:val="14"/>
          <w:kern w:val="0"/>
          <w:sz w:val="28"/>
          <w:szCs w:val="28"/>
        </w:rPr>
        <w:t>）</w:t>
      </w:r>
      <w:r w:rsidR="00232AA9" w:rsidRPr="00085523">
        <w:rPr>
          <w:rFonts w:eastAsia="標楷體"/>
          <w:kern w:val="0"/>
          <w:sz w:val="28"/>
          <w:szCs w:val="28"/>
        </w:rPr>
        <w:t>。</w:t>
      </w:r>
      <w:r w:rsidR="00232AA9" w:rsidRPr="00085523">
        <w:rPr>
          <w:rFonts w:eastAsia="標楷體"/>
          <w:kern w:val="0"/>
          <w:sz w:val="28"/>
          <w:szCs w:val="28"/>
        </w:rPr>
        <w:t>(</w:t>
      </w:r>
      <w:r w:rsidR="00232AA9" w:rsidRPr="00085523">
        <w:rPr>
          <w:rFonts w:eastAsia="標楷體"/>
          <w:kern w:val="0"/>
          <w:sz w:val="28"/>
          <w:szCs w:val="28"/>
          <w:u w:val="single"/>
        </w:rPr>
        <w:t>報價不得逾本案預算金額</w:t>
      </w:r>
      <w:r w:rsidR="00232AA9" w:rsidRPr="00085523">
        <w:rPr>
          <w:rFonts w:eastAsia="標楷體"/>
          <w:kern w:val="0"/>
          <w:sz w:val="28"/>
          <w:szCs w:val="28"/>
        </w:rPr>
        <w:t>)</w:t>
      </w:r>
    </w:p>
    <w:p w14:paraId="439342C4" w14:textId="77777777" w:rsidR="00232AA9" w:rsidRPr="00085523" w:rsidRDefault="00232AA9" w:rsidP="00232AA9">
      <w:pPr>
        <w:snapToGrid w:val="0"/>
        <w:spacing w:line="360" w:lineRule="exact"/>
        <w:ind w:left="1318" w:hanging="118"/>
        <w:jc w:val="both"/>
        <w:textAlignment w:val="baseline"/>
        <w:rPr>
          <w:rFonts w:eastAsia="全真楷書"/>
          <w:spacing w:val="14"/>
          <w:kern w:val="0"/>
        </w:rPr>
      </w:pPr>
      <w:r w:rsidRPr="00085523">
        <w:rPr>
          <w:rFonts w:ascii="標楷體" w:eastAsia="標楷體" w:hAnsi="標楷體"/>
          <w:b/>
          <w:kern w:val="0"/>
          <w:sz w:val="28"/>
          <w:szCs w:val="28"/>
        </w:rPr>
        <w:t>■</w:t>
      </w:r>
      <w:r w:rsidRPr="00085523">
        <w:rPr>
          <w:rFonts w:eastAsia="標楷體"/>
          <w:spacing w:val="14"/>
          <w:kern w:val="0"/>
          <w:sz w:val="28"/>
          <w:szCs w:val="28"/>
        </w:rPr>
        <w:t>8.</w:t>
      </w:r>
      <w:r w:rsidRPr="00085523">
        <w:rPr>
          <w:rFonts w:ascii="標楷體" w:eastAsia="標楷體" w:hAnsi="標楷體"/>
          <w:spacing w:val="14"/>
          <w:kern w:val="0"/>
          <w:sz w:val="28"/>
          <w:szCs w:val="28"/>
        </w:rPr>
        <w:t>本標案之領標電子憑據書面明細</w:t>
      </w:r>
    </w:p>
    <w:p w14:paraId="03752961" w14:textId="77777777" w:rsidR="00232AA9" w:rsidRPr="00085523" w:rsidRDefault="00232AA9" w:rsidP="00232AA9">
      <w:pPr>
        <w:snapToGrid w:val="0"/>
        <w:spacing w:line="360" w:lineRule="exact"/>
        <w:ind w:left="1318" w:hanging="118"/>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b/>
          <w:kern w:val="0"/>
          <w:sz w:val="28"/>
          <w:szCs w:val="28"/>
        </w:rPr>
        <w:t>9</w:t>
      </w:r>
      <w:r w:rsidRPr="00085523">
        <w:rPr>
          <w:rFonts w:eastAsia="標楷體"/>
          <w:b/>
          <w:spacing w:val="14"/>
          <w:kern w:val="0"/>
          <w:sz w:val="28"/>
          <w:szCs w:val="28"/>
        </w:rPr>
        <w:t>.</w:t>
      </w:r>
      <w:r w:rsidRPr="00085523">
        <w:rPr>
          <w:rFonts w:eastAsia="標楷體"/>
          <w:spacing w:val="14"/>
          <w:kern w:val="0"/>
          <w:sz w:val="28"/>
          <w:szCs w:val="28"/>
        </w:rPr>
        <w:t>公</w:t>
      </w:r>
      <w:r w:rsidRPr="00085523">
        <w:rPr>
          <w:rFonts w:ascii="標楷體" w:eastAsia="標楷體" w:hAnsi="標楷體"/>
          <w:spacing w:val="14"/>
          <w:kern w:val="0"/>
          <w:sz w:val="28"/>
          <w:szCs w:val="28"/>
        </w:rPr>
        <w:t>會會員證（影本）1份</w:t>
      </w:r>
    </w:p>
    <w:p w14:paraId="40C12F5A" w14:textId="77777777" w:rsidR="00232AA9" w:rsidRPr="00085523" w:rsidRDefault="00232AA9" w:rsidP="00232AA9">
      <w:pPr>
        <w:snapToGrid w:val="0"/>
        <w:spacing w:line="360" w:lineRule="exact"/>
        <w:ind w:left="1985" w:hanging="785"/>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b/>
          <w:kern w:val="0"/>
          <w:sz w:val="28"/>
          <w:szCs w:val="28"/>
        </w:rPr>
        <w:t>10</w:t>
      </w:r>
      <w:r w:rsidRPr="00085523">
        <w:rPr>
          <w:rFonts w:eastAsia="標楷體"/>
          <w:b/>
          <w:spacing w:val="14"/>
          <w:kern w:val="0"/>
          <w:sz w:val="28"/>
          <w:szCs w:val="28"/>
        </w:rPr>
        <w:t>.</w:t>
      </w:r>
      <w:r w:rsidRPr="00085523">
        <w:rPr>
          <w:rFonts w:eastAsia="標楷體"/>
          <w:bCs/>
          <w:spacing w:val="14"/>
          <w:kern w:val="0"/>
          <w:sz w:val="28"/>
        </w:rPr>
        <w:t>資</w:t>
      </w:r>
      <w:r w:rsidRPr="00085523">
        <w:rPr>
          <w:rFonts w:ascii="標楷體" w:eastAsia="標楷體" w:hAnsi="標楷體"/>
          <w:bCs/>
          <w:spacing w:val="14"/>
          <w:kern w:val="0"/>
          <w:sz w:val="28"/>
        </w:rPr>
        <w:t>訊服務採購案，資訊服務費用估算表。</w:t>
      </w:r>
    </w:p>
    <w:p w14:paraId="4E42639D" w14:textId="77777777" w:rsidR="00232AA9" w:rsidRPr="00085523" w:rsidRDefault="00232AA9" w:rsidP="00232AA9">
      <w:pPr>
        <w:snapToGrid w:val="0"/>
        <w:spacing w:line="360" w:lineRule="exact"/>
        <w:ind w:left="1816" w:hanging="616"/>
        <w:jc w:val="both"/>
        <w:textAlignment w:val="baseline"/>
        <w:rPr>
          <w:rFonts w:eastAsia="全真楷書"/>
          <w:spacing w:val="14"/>
          <w:kern w:val="0"/>
        </w:rPr>
      </w:pPr>
      <w:r w:rsidRPr="00085523">
        <w:rPr>
          <w:rFonts w:ascii="標楷體" w:eastAsia="標楷體" w:hAnsi="標楷體"/>
          <w:kern w:val="0"/>
          <w:sz w:val="28"/>
        </w:rPr>
        <w:t>□</w:t>
      </w:r>
      <w:r w:rsidRPr="00085523">
        <w:rPr>
          <w:rFonts w:eastAsia="標楷體"/>
          <w:spacing w:val="14"/>
          <w:kern w:val="0"/>
          <w:sz w:val="28"/>
          <w:szCs w:val="28"/>
        </w:rPr>
        <w:t>11.</w:t>
      </w:r>
      <w:r w:rsidRPr="00085523">
        <w:rPr>
          <w:rFonts w:eastAsia="標楷體"/>
          <w:b/>
          <w:bCs/>
          <w:spacing w:val="14"/>
          <w:kern w:val="0"/>
          <w:sz w:val="28"/>
          <w:szCs w:val="28"/>
        </w:rPr>
        <w:t>投標廠商延聘相關專家學者組成「專家諮詢小組」，無須於服務建議書</w:t>
      </w:r>
      <w:r w:rsidRPr="00085523">
        <w:rPr>
          <w:rFonts w:eastAsia="標楷體"/>
          <w:b/>
          <w:bCs/>
          <w:spacing w:val="14"/>
          <w:kern w:val="0"/>
          <w:sz w:val="28"/>
          <w:szCs w:val="28"/>
        </w:rPr>
        <w:t>(</w:t>
      </w:r>
      <w:r w:rsidRPr="00085523">
        <w:rPr>
          <w:rFonts w:eastAsia="標楷體"/>
          <w:b/>
          <w:bCs/>
          <w:spacing w:val="14"/>
          <w:kern w:val="0"/>
          <w:sz w:val="28"/>
          <w:szCs w:val="28"/>
        </w:rPr>
        <w:t>企劃書</w:t>
      </w:r>
      <w:r w:rsidRPr="00085523">
        <w:rPr>
          <w:rFonts w:eastAsia="標楷體"/>
          <w:b/>
          <w:bCs/>
          <w:spacing w:val="14"/>
          <w:kern w:val="0"/>
          <w:sz w:val="28"/>
          <w:szCs w:val="28"/>
        </w:rPr>
        <w:t>)</w:t>
      </w:r>
      <w:r w:rsidRPr="00085523">
        <w:rPr>
          <w:rFonts w:eastAsia="標楷體"/>
          <w:b/>
          <w:bCs/>
          <w:spacing w:val="14"/>
          <w:kern w:val="0"/>
          <w:sz w:val="28"/>
          <w:szCs w:val="28"/>
        </w:rPr>
        <w:t>內載明成員名單，</w:t>
      </w:r>
      <w:r w:rsidRPr="00085523">
        <w:rPr>
          <w:rFonts w:eastAsia="標楷體"/>
          <w:b/>
          <w:bCs/>
          <w:spacing w:val="14"/>
          <w:kern w:val="0"/>
          <w:sz w:val="28"/>
          <w:szCs w:val="28"/>
          <w:u w:val="single"/>
        </w:rPr>
        <w:t>未依規定仍提列者</w:t>
      </w:r>
      <w:r w:rsidRPr="00085523">
        <w:rPr>
          <w:rFonts w:eastAsia="標楷體"/>
          <w:b/>
          <w:bCs/>
          <w:spacing w:val="14"/>
          <w:kern w:val="0"/>
          <w:sz w:val="28"/>
          <w:szCs w:val="28"/>
        </w:rPr>
        <w:t>，</w:t>
      </w:r>
      <w:r w:rsidRPr="00085523">
        <w:rPr>
          <w:rFonts w:eastAsia="標楷體"/>
          <w:b/>
          <w:bCs/>
          <w:spacing w:val="14"/>
          <w:kern w:val="0"/>
          <w:sz w:val="28"/>
          <w:szCs w:val="28"/>
          <w:u w:val="single"/>
        </w:rPr>
        <w:t>依採購法第</w:t>
      </w:r>
      <w:r w:rsidRPr="00085523">
        <w:rPr>
          <w:rFonts w:eastAsia="標楷體"/>
          <w:b/>
          <w:bCs/>
          <w:spacing w:val="14"/>
          <w:kern w:val="0"/>
          <w:sz w:val="28"/>
          <w:szCs w:val="28"/>
          <w:u w:val="single"/>
        </w:rPr>
        <w:t>50</w:t>
      </w:r>
      <w:r w:rsidRPr="00085523">
        <w:rPr>
          <w:rFonts w:eastAsia="標楷體"/>
          <w:b/>
          <w:bCs/>
          <w:spacing w:val="14"/>
          <w:kern w:val="0"/>
          <w:sz w:val="28"/>
          <w:szCs w:val="28"/>
          <w:u w:val="single"/>
        </w:rPr>
        <w:t>條第</w:t>
      </w:r>
      <w:r w:rsidRPr="00085523">
        <w:rPr>
          <w:rFonts w:eastAsia="標楷體"/>
          <w:b/>
          <w:bCs/>
          <w:spacing w:val="14"/>
          <w:kern w:val="0"/>
          <w:sz w:val="28"/>
          <w:szCs w:val="28"/>
          <w:u w:val="single"/>
        </w:rPr>
        <w:t>1</w:t>
      </w:r>
      <w:r w:rsidRPr="00085523">
        <w:rPr>
          <w:rFonts w:eastAsia="標楷體"/>
          <w:b/>
          <w:bCs/>
          <w:spacing w:val="14"/>
          <w:kern w:val="0"/>
          <w:sz w:val="28"/>
          <w:szCs w:val="28"/>
          <w:u w:val="single"/>
        </w:rPr>
        <w:t>項第</w:t>
      </w:r>
      <w:r w:rsidRPr="00085523">
        <w:rPr>
          <w:rFonts w:eastAsia="標楷體"/>
          <w:b/>
          <w:bCs/>
          <w:spacing w:val="14"/>
          <w:kern w:val="0"/>
          <w:sz w:val="28"/>
          <w:szCs w:val="28"/>
          <w:u w:val="single"/>
        </w:rPr>
        <w:t>2</w:t>
      </w:r>
      <w:r w:rsidRPr="00085523">
        <w:rPr>
          <w:rFonts w:eastAsia="標楷體"/>
          <w:b/>
          <w:bCs/>
          <w:spacing w:val="14"/>
          <w:kern w:val="0"/>
          <w:sz w:val="28"/>
          <w:szCs w:val="28"/>
          <w:u w:val="single"/>
        </w:rPr>
        <w:t>款規定，列為不合格標</w:t>
      </w:r>
      <w:r w:rsidRPr="00085523">
        <w:rPr>
          <w:rFonts w:eastAsia="標楷體"/>
          <w:b/>
          <w:bCs/>
          <w:spacing w:val="14"/>
          <w:kern w:val="0"/>
          <w:sz w:val="28"/>
          <w:szCs w:val="28"/>
        </w:rPr>
        <w:t>。</w:t>
      </w:r>
    </w:p>
    <w:p w14:paraId="63F468A8" w14:textId="77777777" w:rsidR="00232AA9" w:rsidRPr="00085523" w:rsidRDefault="00232AA9" w:rsidP="00B02F7C">
      <w:pPr>
        <w:numPr>
          <w:ilvl w:val="0"/>
          <w:numId w:val="103"/>
        </w:numPr>
        <w:spacing w:line="360" w:lineRule="exact"/>
        <w:ind w:left="1134" w:hanging="1134"/>
        <w:jc w:val="both"/>
        <w:textAlignment w:val="baseline"/>
        <w:rPr>
          <w:rFonts w:ascii="標楷體" w:eastAsia="標楷體" w:hAnsi="標楷體"/>
          <w:kern w:val="0"/>
          <w:sz w:val="28"/>
        </w:rPr>
      </w:pPr>
      <w:r w:rsidRPr="00085523">
        <w:rPr>
          <w:rFonts w:ascii="標楷體" w:eastAsia="標楷體" w:hAnsi="標楷體"/>
          <w:kern w:val="0"/>
          <w:sz w:val="28"/>
        </w:rPr>
        <w:t>其他須知（請機關自行訂定。例如：採共同投標、統包、替代方案、國內廠商標價優惠、適用或準用最有利標評選作業或優先採購環保產品等方式辦理者，應注意依相關法規，將應於招標文件載明事項納入。）：</w:t>
      </w:r>
    </w:p>
    <w:p w14:paraId="325FE114" w14:textId="77777777" w:rsidR="00232AA9" w:rsidRPr="00085523" w:rsidRDefault="00232AA9" w:rsidP="00B02F7C">
      <w:pPr>
        <w:numPr>
          <w:ilvl w:val="0"/>
          <w:numId w:val="103"/>
        </w:numPr>
        <w:spacing w:line="360" w:lineRule="exact"/>
        <w:ind w:left="1232" w:hanging="1232"/>
        <w:jc w:val="both"/>
        <w:textAlignment w:val="baseline"/>
        <w:rPr>
          <w:rFonts w:eastAsia="全真楷書"/>
          <w:spacing w:val="14"/>
          <w:kern w:val="0"/>
        </w:rPr>
      </w:pPr>
      <w:r w:rsidRPr="00085523">
        <w:rPr>
          <w:rFonts w:eastAsia="標楷體"/>
          <w:b/>
          <w:kern w:val="0"/>
          <w:sz w:val="28"/>
        </w:rPr>
        <w:t>受理廠商檢舉之採購稽核小組連絡電話、傳真及地址與法務部調查局及機關所在地之調查站處（站、組）檢舉電話及信箱：</w:t>
      </w:r>
    </w:p>
    <w:p w14:paraId="234A9342"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（一）上級機關名稱：衛生福利部</w:t>
      </w:r>
    </w:p>
    <w:p w14:paraId="7F002064"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地址：臺北市南港區忠孝東路</w:t>
      </w:r>
      <w:r w:rsidRPr="00085523">
        <w:rPr>
          <w:rFonts w:eastAsia="標楷體"/>
          <w:b/>
          <w:kern w:val="0"/>
          <w:sz w:val="28"/>
        </w:rPr>
        <w:t>6</w:t>
      </w:r>
      <w:r w:rsidRPr="00085523">
        <w:rPr>
          <w:rFonts w:eastAsia="標楷體"/>
          <w:b/>
          <w:kern w:val="0"/>
          <w:sz w:val="28"/>
        </w:rPr>
        <w:t>段</w:t>
      </w:r>
      <w:r w:rsidRPr="00085523">
        <w:rPr>
          <w:rFonts w:eastAsia="標楷體"/>
          <w:b/>
          <w:kern w:val="0"/>
          <w:sz w:val="28"/>
        </w:rPr>
        <w:t>488</w:t>
      </w:r>
      <w:r w:rsidRPr="00085523">
        <w:rPr>
          <w:rFonts w:eastAsia="標楷體"/>
          <w:b/>
          <w:kern w:val="0"/>
          <w:sz w:val="28"/>
        </w:rPr>
        <w:t>號</w:t>
      </w:r>
      <w:r w:rsidRPr="00085523">
        <w:rPr>
          <w:rFonts w:eastAsia="標楷體"/>
          <w:b/>
          <w:kern w:val="0"/>
          <w:sz w:val="28"/>
        </w:rPr>
        <w:t>5</w:t>
      </w:r>
      <w:r w:rsidRPr="00085523">
        <w:rPr>
          <w:rFonts w:eastAsia="標楷體"/>
          <w:b/>
          <w:kern w:val="0"/>
          <w:sz w:val="28"/>
        </w:rPr>
        <w:t>樓，採購稽核小組：電話</w:t>
      </w:r>
      <w:r w:rsidRPr="00085523">
        <w:rPr>
          <w:rFonts w:eastAsia="標楷體"/>
          <w:b/>
          <w:kern w:val="0"/>
          <w:sz w:val="28"/>
        </w:rPr>
        <w:t>(02)85906579</w:t>
      </w:r>
      <w:r w:rsidRPr="00085523">
        <w:rPr>
          <w:rFonts w:eastAsia="標楷體"/>
          <w:b/>
          <w:kern w:val="0"/>
          <w:sz w:val="28"/>
        </w:rPr>
        <w:t>，傳真</w:t>
      </w:r>
      <w:r w:rsidRPr="00085523">
        <w:rPr>
          <w:rFonts w:eastAsia="標楷體"/>
          <w:b/>
          <w:kern w:val="0"/>
          <w:sz w:val="28"/>
        </w:rPr>
        <w:t>(02)85906050</w:t>
      </w:r>
      <w:r w:rsidRPr="00085523">
        <w:rPr>
          <w:rFonts w:eastAsia="標楷體"/>
          <w:b/>
          <w:kern w:val="0"/>
          <w:sz w:val="28"/>
        </w:rPr>
        <w:t>，電子郵件：</w:t>
      </w:r>
      <w:r w:rsidRPr="00085523">
        <w:rPr>
          <w:rFonts w:eastAsia="標楷體"/>
          <w:b/>
          <w:kern w:val="0"/>
          <w:sz w:val="28"/>
        </w:rPr>
        <w:t>seliiz@mohw.gov.tw</w:t>
      </w:r>
      <w:r w:rsidRPr="00085523">
        <w:rPr>
          <w:rFonts w:eastAsia="標楷體"/>
          <w:b/>
          <w:kern w:val="0"/>
          <w:sz w:val="28"/>
        </w:rPr>
        <w:t>；衛生福利部政風處廉政信箱：南港昆陽郵局</w:t>
      </w:r>
      <w:r w:rsidRPr="00085523">
        <w:rPr>
          <w:rFonts w:eastAsia="標楷體"/>
          <w:b/>
          <w:kern w:val="0"/>
          <w:sz w:val="28"/>
        </w:rPr>
        <w:t>161-36</w:t>
      </w:r>
      <w:r w:rsidRPr="00085523">
        <w:rPr>
          <w:rFonts w:eastAsia="標楷體"/>
          <w:b/>
          <w:kern w:val="0"/>
          <w:sz w:val="28"/>
        </w:rPr>
        <w:t>號信箱，廉政專線：</w:t>
      </w:r>
      <w:r w:rsidRPr="00085523">
        <w:rPr>
          <w:rFonts w:eastAsia="標楷體"/>
          <w:b/>
          <w:kern w:val="0"/>
          <w:sz w:val="28"/>
        </w:rPr>
        <w:t>02-85907904</w:t>
      </w:r>
      <w:r w:rsidRPr="00085523">
        <w:rPr>
          <w:rFonts w:eastAsia="標楷體"/>
          <w:b/>
          <w:kern w:val="0"/>
          <w:sz w:val="28"/>
        </w:rPr>
        <w:t>。</w:t>
      </w:r>
    </w:p>
    <w:p w14:paraId="42E79F3A"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（二）行政院公共工程委員會中央採購稽核小組</w:t>
      </w:r>
    </w:p>
    <w:p w14:paraId="4AD45A7F"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地址：台北市信義區松仁路</w:t>
      </w:r>
      <w:r w:rsidRPr="00085523">
        <w:rPr>
          <w:rFonts w:eastAsia="標楷體"/>
          <w:b/>
          <w:kern w:val="0"/>
          <w:sz w:val="28"/>
        </w:rPr>
        <w:t>3</w:t>
      </w:r>
      <w:r w:rsidRPr="00085523">
        <w:rPr>
          <w:rFonts w:eastAsia="標楷體"/>
          <w:b/>
          <w:kern w:val="0"/>
          <w:sz w:val="28"/>
        </w:rPr>
        <w:t>號</w:t>
      </w:r>
      <w:r w:rsidRPr="00085523">
        <w:rPr>
          <w:rFonts w:eastAsia="標楷體"/>
          <w:b/>
          <w:kern w:val="0"/>
          <w:sz w:val="28"/>
        </w:rPr>
        <w:t>9</w:t>
      </w:r>
      <w:r w:rsidRPr="00085523">
        <w:rPr>
          <w:rFonts w:eastAsia="標楷體"/>
          <w:b/>
          <w:kern w:val="0"/>
          <w:sz w:val="28"/>
        </w:rPr>
        <w:t>樓。</w:t>
      </w:r>
    </w:p>
    <w:p w14:paraId="4FA09F97"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電話（</w:t>
      </w:r>
      <w:r w:rsidRPr="00085523">
        <w:rPr>
          <w:rFonts w:eastAsia="標楷體"/>
          <w:b/>
          <w:kern w:val="0"/>
          <w:sz w:val="28"/>
        </w:rPr>
        <w:t>02</w:t>
      </w:r>
      <w:r w:rsidRPr="00085523">
        <w:rPr>
          <w:rFonts w:eastAsia="標楷體"/>
          <w:b/>
          <w:kern w:val="0"/>
          <w:sz w:val="28"/>
        </w:rPr>
        <w:t>）</w:t>
      </w:r>
      <w:r w:rsidRPr="00085523">
        <w:rPr>
          <w:rFonts w:eastAsia="標楷體"/>
          <w:b/>
          <w:kern w:val="0"/>
          <w:sz w:val="28"/>
        </w:rPr>
        <w:t>87897548</w:t>
      </w:r>
      <w:r w:rsidRPr="00085523">
        <w:rPr>
          <w:rFonts w:eastAsia="標楷體"/>
          <w:b/>
          <w:kern w:val="0"/>
          <w:sz w:val="28"/>
        </w:rPr>
        <w:t>，傳真</w:t>
      </w:r>
      <w:r w:rsidRPr="00085523">
        <w:rPr>
          <w:rFonts w:eastAsia="標楷體"/>
          <w:b/>
          <w:kern w:val="0"/>
          <w:sz w:val="28"/>
        </w:rPr>
        <w:t>(02)87897554</w:t>
      </w:r>
      <w:r w:rsidRPr="00085523">
        <w:rPr>
          <w:rFonts w:eastAsia="標楷體"/>
          <w:b/>
          <w:kern w:val="0"/>
          <w:sz w:val="28"/>
        </w:rPr>
        <w:t>。</w:t>
      </w:r>
    </w:p>
    <w:p w14:paraId="60173B72"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（三）衛生福利部疾病管制署政風室</w:t>
      </w:r>
    </w:p>
    <w:p w14:paraId="76506B36"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台北市林森南路</w:t>
      </w:r>
      <w:r w:rsidRPr="00085523">
        <w:rPr>
          <w:rFonts w:eastAsia="標楷體"/>
          <w:b/>
          <w:kern w:val="0"/>
          <w:sz w:val="28"/>
        </w:rPr>
        <w:t>6</w:t>
      </w:r>
      <w:r w:rsidRPr="00085523">
        <w:rPr>
          <w:rFonts w:eastAsia="標楷體"/>
          <w:b/>
          <w:kern w:val="0"/>
          <w:sz w:val="28"/>
        </w:rPr>
        <w:t>號</w:t>
      </w:r>
      <w:r w:rsidRPr="00085523">
        <w:rPr>
          <w:rFonts w:eastAsia="標楷體"/>
          <w:b/>
          <w:kern w:val="0"/>
          <w:sz w:val="28"/>
        </w:rPr>
        <w:t>8</w:t>
      </w:r>
      <w:r w:rsidRPr="00085523">
        <w:rPr>
          <w:rFonts w:eastAsia="標楷體"/>
          <w:b/>
          <w:kern w:val="0"/>
          <w:sz w:val="28"/>
        </w:rPr>
        <w:t>樓，檢舉電話</w:t>
      </w:r>
      <w:r w:rsidRPr="00085523">
        <w:rPr>
          <w:rFonts w:eastAsia="標楷體"/>
          <w:b/>
          <w:kern w:val="0"/>
          <w:sz w:val="28"/>
        </w:rPr>
        <w:t>(02)23945246</w:t>
      </w:r>
      <w:r w:rsidRPr="00085523">
        <w:rPr>
          <w:rFonts w:eastAsia="標楷體"/>
          <w:b/>
          <w:kern w:val="0"/>
          <w:sz w:val="28"/>
        </w:rPr>
        <w:t>，檢舉傳真</w:t>
      </w:r>
      <w:r w:rsidRPr="00085523">
        <w:rPr>
          <w:rFonts w:eastAsia="標楷體"/>
          <w:b/>
          <w:kern w:val="0"/>
          <w:sz w:val="28"/>
        </w:rPr>
        <w:t>(02)23945382</w:t>
      </w:r>
      <w:r w:rsidRPr="00085523">
        <w:rPr>
          <w:rFonts w:eastAsia="標楷體"/>
          <w:b/>
          <w:kern w:val="0"/>
          <w:sz w:val="28"/>
        </w:rPr>
        <w:t>，檢舉信箱：台北郵政</w:t>
      </w:r>
      <w:r w:rsidRPr="00085523">
        <w:rPr>
          <w:rFonts w:eastAsia="標楷體"/>
          <w:b/>
          <w:kern w:val="0"/>
          <w:sz w:val="28"/>
        </w:rPr>
        <w:t>84-498</w:t>
      </w:r>
      <w:r w:rsidRPr="00085523">
        <w:rPr>
          <w:rFonts w:eastAsia="標楷體"/>
          <w:b/>
          <w:kern w:val="0"/>
          <w:sz w:val="28"/>
        </w:rPr>
        <w:t>號信箱。</w:t>
      </w:r>
    </w:p>
    <w:p w14:paraId="062DFEEA"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lastRenderedPageBreak/>
        <w:t>（四）台北市調查處</w:t>
      </w:r>
    </w:p>
    <w:p w14:paraId="2D991A12" w14:textId="77777777" w:rsidR="00232AA9" w:rsidRPr="00085523" w:rsidRDefault="00232AA9" w:rsidP="00232AA9">
      <w:pPr>
        <w:spacing w:line="360" w:lineRule="exact"/>
        <w:ind w:left="2254" w:hanging="952"/>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地址：臺北市基隆路二段</w:t>
      </w:r>
      <w:r w:rsidRPr="00085523">
        <w:rPr>
          <w:rFonts w:eastAsia="標楷體"/>
          <w:b/>
          <w:kern w:val="0"/>
          <w:sz w:val="28"/>
        </w:rPr>
        <w:t>176</w:t>
      </w:r>
      <w:r w:rsidRPr="00085523">
        <w:rPr>
          <w:rFonts w:eastAsia="標楷體"/>
          <w:b/>
          <w:kern w:val="0"/>
          <w:sz w:val="28"/>
        </w:rPr>
        <w:t>號。</w:t>
      </w:r>
    </w:p>
    <w:p w14:paraId="6589EDD1" w14:textId="77777777" w:rsidR="00232AA9" w:rsidRPr="00085523" w:rsidRDefault="00232AA9" w:rsidP="00232AA9">
      <w:pPr>
        <w:spacing w:line="360" w:lineRule="exact"/>
        <w:ind w:left="2254" w:hanging="952"/>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信箱：台北郵政</w:t>
      </w:r>
      <w:r w:rsidRPr="00085523">
        <w:rPr>
          <w:rFonts w:eastAsia="標楷體"/>
          <w:b/>
          <w:kern w:val="0"/>
          <w:sz w:val="28"/>
        </w:rPr>
        <w:t>60000</w:t>
      </w:r>
      <w:r w:rsidRPr="00085523">
        <w:rPr>
          <w:rFonts w:eastAsia="標楷體"/>
          <w:b/>
          <w:kern w:val="0"/>
          <w:sz w:val="28"/>
        </w:rPr>
        <w:t>號信箱。電話：</w:t>
      </w:r>
      <w:r w:rsidRPr="00085523">
        <w:rPr>
          <w:rFonts w:eastAsia="標楷體"/>
          <w:b/>
          <w:kern w:val="0"/>
          <w:sz w:val="28"/>
        </w:rPr>
        <w:t>02-27328888</w:t>
      </w:r>
      <w:r w:rsidRPr="00085523">
        <w:rPr>
          <w:rFonts w:eastAsia="標楷體"/>
          <w:b/>
          <w:kern w:val="0"/>
          <w:sz w:val="28"/>
        </w:rPr>
        <w:t>。</w:t>
      </w:r>
    </w:p>
    <w:p w14:paraId="77755D7D" w14:textId="77777777" w:rsidR="00232AA9" w:rsidRPr="00085523" w:rsidRDefault="00232AA9" w:rsidP="00232AA9">
      <w:pPr>
        <w:spacing w:line="360" w:lineRule="exact"/>
        <w:ind w:left="1974" w:hanging="784"/>
        <w:jc w:val="both"/>
        <w:textAlignment w:val="baseline"/>
        <w:rPr>
          <w:rFonts w:eastAsia="標楷體"/>
          <w:b/>
          <w:kern w:val="0"/>
          <w:sz w:val="28"/>
        </w:rPr>
      </w:pPr>
      <w:r w:rsidRPr="00085523">
        <w:rPr>
          <w:rFonts w:eastAsia="標楷體"/>
          <w:b/>
          <w:kern w:val="0"/>
          <w:sz w:val="28"/>
        </w:rPr>
        <w:t>（五）法務部調查局</w:t>
      </w:r>
    </w:p>
    <w:p w14:paraId="6C907A32" w14:textId="77777777" w:rsidR="00232AA9" w:rsidRPr="00085523" w:rsidRDefault="00232AA9" w:rsidP="00232AA9">
      <w:pPr>
        <w:spacing w:line="360" w:lineRule="exact"/>
        <w:ind w:left="2254" w:hanging="952"/>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地址：新北市新店區中華路</w:t>
      </w:r>
      <w:r w:rsidRPr="00085523">
        <w:rPr>
          <w:rFonts w:eastAsia="標楷體"/>
          <w:b/>
          <w:kern w:val="0"/>
          <w:sz w:val="28"/>
        </w:rPr>
        <w:t>74</w:t>
      </w:r>
      <w:r w:rsidRPr="00085523">
        <w:rPr>
          <w:rFonts w:eastAsia="標楷體"/>
          <w:b/>
          <w:kern w:val="0"/>
          <w:sz w:val="28"/>
        </w:rPr>
        <w:t>號，</w:t>
      </w:r>
    </w:p>
    <w:p w14:paraId="7DACBEAE" w14:textId="77777777" w:rsidR="00232AA9" w:rsidRPr="00085523" w:rsidRDefault="00232AA9" w:rsidP="00232AA9">
      <w:pPr>
        <w:spacing w:line="360" w:lineRule="exact"/>
        <w:ind w:left="2254" w:hanging="952"/>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信箱：新店郵政</w:t>
      </w:r>
      <w:r w:rsidRPr="00085523">
        <w:rPr>
          <w:rFonts w:eastAsia="標楷體"/>
          <w:b/>
          <w:kern w:val="0"/>
          <w:sz w:val="28"/>
        </w:rPr>
        <w:t>60000</w:t>
      </w:r>
      <w:r w:rsidRPr="00085523">
        <w:rPr>
          <w:rFonts w:eastAsia="標楷體"/>
          <w:b/>
          <w:kern w:val="0"/>
          <w:sz w:val="28"/>
        </w:rPr>
        <w:t>號信箱。</w:t>
      </w:r>
    </w:p>
    <w:p w14:paraId="671C166A" w14:textId="77777777" w:rsidR="00232AA9" w:rsidRPr="00085523" w:rsidRDefault="00232AA9" w:rsidP="00232AA9">
      <w:pPr>
        <w:spacing w:line="360" w:lineRule="exact"/>
        <w:ind w:left="2254" w:hanging="952"/>
        <w:jc w:val="both"/>
        <w:textAlignment w:val="baseline"/>
        <w:rPr>
          <w:rFonts w:eastAsia="標楷體"/>
          <w:b/>
          <w:kern w:val="0"/>
          <w:sz w:val="28"/>
        </w:rPr>
      </w:pPr>
      <w:r w:rsidRPr="00085523">
        <w:rPr>
          <w:rFonts w:eastAsia="標楷體"/>
          <w:b/>
          <w:kern w:val="0"/>
          <w:sz w:val="28"/>
        </w:rPr>
        <w:t xml:space="preserve">     </w:t>
      </w:r>
      <w:r w:rsidRPr="00085523">
        <w:rPr>
          <w:rFonts w:eastAsia="標楷體"/>
          <w:b/>
          <w:kern w:val="0"/>
          <w:sz w:val="28"/>
        </w:rPr>
        <w:t>電話</w:t>
      </w:r>
      <w:r w:rsidRPr="00085523">
        <w:rPr>
          <w:rFonts w:eastAsia="標楷體"/>
          <w:b/>
          <w:kern w:val="0"/>
          <w:sz w:val="28"/>
        </w:rPr>
        <w:t>(02)29177777</w:t>
      </w:r>
      <w:r w:rsidRPr="00085523">
        <w:rPr>
          <w:rFonts w:eastAsia="標楷體"/>
          <w:b/>
          <w:kern w:val="0"/>
          <w:sz w:val="28"/>
        </w:rPr>
        <w:t>，傳真</w:t>
      </w:r>
      <w:r w:rsidRPr="00085523">
        <w:rPr>
          <w:rFonts w:eastAsia="標楷體"/>
          <w:b/>
          <w:kern w:val="0"/>
          <w:sz w:val="28"/>
        </w:rPr>
        <w:t>(02)29188888</w:t>
      </w:r>
      <w:r w:rsidRPr="00085523">
        <w:rPr>
          <w:rFonts w:eastAsia="標楷體"/>
          <w:b/>
          <w:kern w:val="0"/>
          <w:sz w:val="28"/>
        </w:rPr>
        <w:t>。</w:t>
      </w:r>
    </w:p>
    <w:p w14:paraId="3B94CE6E" w14:textId="77777777" w:rsidR="00232AA9" w:rsidRPr="00085523" w:rsidRDefault="00232AA9" w:rsidP="00B02F7C">
      <w:pPr>
        <w:numPr>
          <w:ilvl w:val="0"/>
          <w:numId w:val="103"/>
        </w:numPr>
        <w:spacing w:line="360" w:lineRule="exact"/>
        <w:ind w:left="854" w:hanging="854"/>
        <w:jc w:val="both"/>
        <w:textAlignment w:val="baseline"/>
        <w:rPr>
          <w:rFonts w:eastAsia="標楷體"/>
          <w:b/>
          <w:kern w:val="0"/>
          <w:sz w:val="28"/>
        </w:rPr>
      </w:pPr>
      <w:r w:rsidRPr="00085523">
        <w:rPr>
          <w:rFonts w:eastAsia="標楷體"/>
          <w:b/>
          <w:kern w:val="0"/>
          <w:sz w:val="28"/>
        </w:rPr>
        <w:t>法務部廉政署受理檢舉電話：</w:t>
      </w:r>
      <w:r w:rsidRPr="00085523">
        <w:rPr>
          <w:rFonts w:eastAsia="標楷體"/>
          <w:b/>
          <w:kern w:val="0"/>
          <w:sz w:val="28"/>
        </w:rPr>
        <w:t>0800-286-586</w:t>
      </w:r>
      <w:r w:rsidRPr="00085523">
        <w:rPr>
          <w:rFonts w:eastAsia="標楷體"/>
          <w:b/>
          <w:kern w:val="0"/>
          <w:sz w:val="28"/>
        </w:rPr>
        <w:t>；檢舉信箱：</w:t>
      </w:r>
      <w:r w:rsidRPr="00085523">
        <w:rPr>
          <w:rFonts w:eastAsia="標楷體"/>
          <w:b/>
          <w:kern w:val="0"/>
          <w:sz w:val="28"/>
        </w:rPr>
        <w:t>100006</w:t>
      </w:r>
      <w:r w:rsidRPr="00085523">
        <w:rPr>
          <w:rFonts w:eastAsia="標楷體"/>
          <w:b/>
          <w:kern w:val="0"/>
          <w:sz w:val="28"/>
        </w:rPr>
        <w:t>國史館郵局第</w:t>
      </w:r>
      <w:r w:rsidRPr="00085523">
        <w:rPr>
          <w:rFonts w:eastAsia="標楷體"/>
          <w:b/>
          <w:kern w:val="0"/>
          <w:sz w:val="28"/>
        </w:rPr>
        <w:t>153</w:t>
      </w:r>
      <w:r w:rsidRPr="00085523">
        <w:rPr>
          <w:rFonts w:eastAsia="標楷體"/>
          <w:b/>
          <w:kern w:val="0"/>
          <w:sz w:val="28"/>
        </w:rPr>
        <w:t>號信箱；傳真檢舉專線：（</w:t>
      </w:r>
      <w:r w:rsidRPr="00085523">
        <w:rPr>
          <w:rFonts w:eastAsia="標楷體"/>
          <w:b/>
          <w:kern w:val="0"/>
          <w:sz w:val="28"/>
        </w:rPr>
        <w:t>02</w:t>
      </w:r>
      <w:r w:rsidRPr="00085523">
        <w:rPr>
          <w:rFonts w:eastAsia="標楷體"/>
          <w:b/>
          <w:kern w:val="0"/>
          <w:sz w:val="28"/>
        </w:rPr>
        <w:t>）</w:t>
      </w:r>
      <w:r w:rsidRPr="00085523">
        <w:rPr>
          <w:rFonts w:eastAsia="標楷體"/>
          <w:b/>
          <w:kern w:val="0"/>
          <w:sz w:val="28"/>
        </w:rPr>
        <w:t>2381-1234</w:t>
      </w:r>
      <w:r w:rsidRPr="00085523">
        <w:rPr>
          <w:rFonts w:eastAsia="標楷體"/>
          <w:b/>
          <w:kern w:val="0"/>
          <w:sz w:val="28"/>
        </w:rPr>
        <w:t>；電子郵件檢舉信箱：</w:t>
      </w:r>
      <w:r w:rsidRPr="00085523">
        <w:rPr>
          <w:rFonts w:eastAsia="標楷體"/>
          <w:b/>
          <w:kern w:val="0"/>
          <w:sz w:val="28"/>
        </w:rPr>
        <w:t>gechief-p@mail.moj.gov.tw</w:t>
      </w:r>
      <w:r w:rsidRPr="00085523">
        <w:rPr>
          <w:rFonts w:eastAsia="標楷體"/>
          <w:b/>
          <w:kern w:val="0"/>
          <w:sz w:val="28"/>
        </w:rPr>
        <w:t>；</w:t>
      </w:r>
      <w:r w:rsidRPr="00085523">
        <w:rPr>
          <w:rFonts w:eastAsia="標楷體"/>
          <w:b/>
          <w:kern w:val="0"/>
          <w:sz w:val="28"/>
        </w:rPr>
        <w:t>24</w:t>
      </w:r>
      <w:r w:rsidRPr="00085523">
        <w:rPr>
          <w:rFonts w:eastAsia="標楷體"/>
          <w:b/>
          <w:kern w:val="0"/>
          <w:sz w:val="28"/>
        </w:rPr>
        <w:t>小時檢舉中心地址：</w:t>
      </w:r>
      <w:r w:rsidRPr="00085523">
        <w:rPr>
          <w:rFonts w:eastAsia="標楷體"/>
          <w:b/>
          <w:kern w:val="0"/>
          <w:sz w:val="28"/>
        </w:rPr>
        <w:t>100006</w:t>
      </w:r>
      <w:r w:rsidRPr="00085523">
        <w:rPr>
          <w:rFonts w:eastAsia="標楷體"/>
          <w:b/>
          <w:kern w:val="0"/>
          <w:sz w:val="28"/>
        </w:rPr>
        <w:t>臺北市中正區博愛路</w:t>
      </w:r>
      <w:r w:rsidRPr="00085523">
        <w:rPr>
          <w:rFonts w:eastAsia="標楷體"/>
          <w:b/>
          <w:kern w:val="0"/>
          <w:sz w:val="28"/>
        </w:rPr>
        <w:t>166</w:t>
      </w:r>
      <w:r w:rsidRPr="00085523">
        <w:rPr>
          <w:rFonts w:eastAsia="標楷體"/>
          <w:b/>
          <w:kern w:val="0"/>
          <w:sz w:val="28"/>
        </w:rPr>
        <w:t>號。</w:t>
      </w:r>
    </w:p>
    <w:p w14:paraId="56C01758" w14:textId="77777777" w:rsidR="00232AA9" w:rsidRPr="00085523" w:rsidRDefault="00232AA9" w:rsidP="00232AA9">
      <w:pPr>
        <w:widowControl/>
        <w:rPr>
          <w:rFonts w:ascii="標楷體" w:eastAsia="標楷體" w:hAnsi="標楷體"/>
          <w:b/>
          <w:kern w:val="0"/>
          <w:sz w:val="28"/>
        </w:rPr>
      </w:pPr>
    </w:p>
    <w:p w14:paraId="224C6C74" w14:textId="77777777" w:rsidR="00232AA9" w:rsidRPr="00085523" w:rsidRDefault="00232AA9" w:rsidP="00232AA9">
      <w:pPr>
        <w:widowControl/>
        <w:suppressAutoHyphens w:val="0"/>
        <w:autoSpaceDN/>
        <w:rPr>
          <w:rFonts w:eastAsia="標楷體" w:hAnsi="標楷體"/>
          <w:kern w:val="0"/>
          <w:sz w:val="28"/>
        </w:rPr>
      </w:pPr>
      <w:r w:rsidRPr="00085523">
        <w:rPr>
          <w:rFonts w:eastAsia="標楷體" w:hAnsi="標楷體"/>
          <w:kern w:val="0"/>
          <w:sz w:val="28"/>
        </w:rPr>
        <w:br w:type="page"/>
      </w:r>
    </w:p>
    <w:p w14:paraId="68E95DAD" w14:textId="77777777" w:rsidR="00232AA9" w:rsidRPr="00085523" w:rsidRDefault="00232AA9" w:rsidP="00DE6343">
      <w:pPr>
        <w:jc w:val="center"/>
        <w:outlineLvl w:val="1"/>
        <w:rPr>
          <w:b/>
        </w:rPr>
      </w:pPr>
      <w:r w:rsidRPr="00085523">
        <w:rPr>
          <w:rFonts w:ascii="標楷體" w:eastAsia="標楷體" w:hAnsi="標楷體"/>
          <w:b/>
          <w:sz w:val="36"/>
          <w:szCs w:val="36"/>
        </w:rPr>
        <w:lastRenderedPageBreak/>
        <w:t>廠商參與</w:t>
      </w:r>
      <w:r w:rsidRPr="00085523">
        <w:rPr>
          <w:rFonts w:ascii="標楷體" w:eastAsia="標楷體" w:hAnsi="標楷體"/>
          <w:b/>
          <w:sz w:val="36"/>
          <w:szCs w:val="36"/>
          <w:u w:val="single"/>
        </w:rPr>
        <w:t>政府採購</w:t>
      </w:r>
      <w:r w:rsidRPr="00085523">
        <w:rPr>
          <w:rFonts w:ascii="標楷體" w:eastAsia="標楷體" w:hAnsi="標楷體"/>
          <w:b/>
          <w:sz w:val="36"/>
          <w:szCs w:val="36"/>
        </w:rPr>
        <w:t>可能涉及之法律責任</w:t>
      </w:r>
    </w:p>
    <w:p w14:paraId="5BBBB73F" w14:textId="77777777" w:rsidR="00232AA9" w:rsidRPr="00085523" w:rsidRDefault="00232AA9" w:rsidP="00232AA9">
      <w:pPr>
        <w:spacing w:line="550" w:lineRule="exact"/>
      </w:pPr>
      <w:r w:rsidRPr="00085523">
        <w:rPr>
          <w:rFonts w:ascii="標楷體" w:eastAsia="標楷體" w:hAnsi="標楷體"/>
          <w:bCs/>
          <w:sz w:val="32"/>
        </w:rPr>
        <w:t>一、</w:t>
      </w:r>
      <w:r w:rsidRPr="00085523">
        <w:rPr>
          <w:rFonts w:ascii="標楷體" w:eastAsia="標楷體" w:hAnsi="標楷體"/>
          <w:sz w:val="32"/>
        </w:rPr>
        <w:t>刑事責任之法規</w:t>
      </w:r>
    </w:p>
    <w:p w14:paraId="4B71E053" w14:textId="77777777" w:rsidR="00232AA9" w:rsidRPr="00085523" w:rsidRDefault="00232AA9" w:rsidP="00232AA9">
      <w:pPr>
        <w:spacing w:line="550" w:lineRule="exact"/>
        <w:rPr>
          <w:rFonts w:ascii="標楷體" w:eastAsia="標楷體" w:hAnsi="標楷體"/>
          <w:bCs/>
          <w:sz w:val="32"/>
        </w:rPr>
      </w:pPr>
      <w:r w:rsidRPr="00085523">
        <w:rPr>
          <w:rFonts w:ascii="標楷體" w:eastAsia="標楷體" w:hAnsi="標楷體"/>
          <w:bCs/>
          <w:sz w:val="32"/>
        </w:rPr>
        <w:t>（一）通案採購</w:t>
      </w:r>
    </w:p>
    <w:tbl>
      <w:tblPr>
        <w:tblW w:w="5000" w:type="pct"/>
        <w:tblCellMar>
          <w:left w:w="10" w:type="dxa"/>
          <w:right w:w="10" w:type="dxa"/>
        </w:tblCellMar>
        <w:tblLook w:val="0000" w:firstRow="0" w:lastRow="0" w:firstColumn="0" w:lastColumn="0" w:noHBand="0" w:noVBand="0"/>
      </w:tblPr>
      <w:tblGrid>
        <w:gridCol w:w="1358"/>
        <w:gridCol w:w="1863"/>
        <w:gridCol w:w="3032"/>
        <w:gridCol w:w="3030"/>
      </w:tblGrid>
      <w:tr w:rsidR="00085523" w:rsidRPr="00085523" w14:paraId="471F6223" w14:textId="77777777" w:rsidTr="00DA1F82">
        <w:trPr>
          <w:tblHeader/>
        </w:trPr>
        <w:tc>
          <w:tcPr>
            <w:tcW w:w="135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B7B454" w14:textId="77777777" w:rsidR="00232AA9" w:rsidRPr="00085523" w:rsidRDefault="00232AA9" w:rsidP="00DA1F82">
            <w:pPr>
              <w:snapToGrid w:val="0"/>
              <w:spacing w:before="60" w:after="60"/>
              <w:jc w:val="center"/>
            </w:pPr>
            <w:r w:rsidRPr="00085523">
              <w:rPr>
                <w:rFonts w:eastAsia="標楷體"/>
              </w:rPr>
              <w:t>法規名稱</w:t>
            </w: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8DF51A" w14:textId="77777777" w:rsidR="00232AA9" w:rsidRPr="00085523" w:rsidRDefault="00232AA9" w:rsidP="00DA1F82">
            <w:pPr>
              <w:snapToGrid w:val="0"/>
              <w:spacing w:before="60" w:after="60"/>
              <w:jc w:val="center"/>
            </w:pPr>
            <w:r w:rsidRPr="00085523">
              <w:rPr>
                <w:rFonts w:eastAsia="標楷體"/>
              </w:rPr>
              <w:t>相關條項</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00A036" w14:textId="77777777" w:rsidR="00232AA9" w:rsidRPr="00085523" w:rsidRDefault="00232AA9" w:rsidP="00DA1F82">
            <w:pPr>
              <w:snapToGrid w:val="0"/>
              <w:spacing w:before="60" w:after="60"/>
              <w:jc w:val="center"/>
            </w:pPr>
            <w:r w:rsidRPr="00085523">
              <w:rPr>
                <w:rFonts w:eastAsia="標楷體"/>
              </w:rPr>
              <w:t>違反法規情形</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0F398B" w14:textId="77777777" w:rsidR="00232AA9" w:rsidRPr="00085523" w:rsidRDefault="00232AA9" w:rsidP="00DA1F82">
            <w:pPr>
              <w:snapToGrid w:val="0"/>
              <w:spacing w:before="60" w:after="60"/>
              <w:jc w:val="center"/>
            </w:pPr>
            <w:r w:rsidRPr="00085523">
              <w:rPr>
                <w:rFonts w:eastAsia="標楷體"/>
              </w:rPr>
              <w:t>相關刑罰</w:t>
            </w:r>
          </w:p>
        </w:tc>
      </w:tr>
      <w:tr w:rsidR="00085523" w:rsidRPr="00085523" w14:paraId="10FE790C" w14:textId="77777777" w:rsidTr="00DA1F82">
        <w:trPr>
          <w:cantSplit/>
          <w:trHeight w:val="670"/>
        </w:trPr>
        <w:tc>
          <w:tcPr>
            <w:tcW w:w="1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04ADFC" w14:textId="77777777" w:rsidR="00232AA9" w:rsidRPr="00085523" w:rsidRDefault="00232AA9" w:rsidP="00DA1F82">
            <w:pPr>
              <w:snapToGrid w:val="0"/>
              <w:jc w:val="both"/>
            </w:pPr>
            <w:r w:rsidRPr="00085523">
              <w:rPr>
                <w:rFonts w:eastAsia="標楷體"/>
              </w:rPr>
              <w:t>政府採購法</w:t>
            </w: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936B26" w14:textId="77777777" w:rsidR="00232AA9" w:rsidRPr="00085523" w:rsidRDefault="00232AA9" w:rsidP="00DA1F82">
            <w:pPr>
              <w:snapToGrid w:val="0"/>
              <w:jc w:val="both"/>
            </w:pPr>
            <w:r w:rsidRPr="00085523">
              <w:rPr>
                <w:rFonts w:eastAsia="標楷體"/>
              </w:rPr>
              <w:t>第</w:t>
            </w:r>
            <w:r w:rsidRPr="00085523">
              <w:rPr>
                <w:rFonts w:eastAsia="標楷體"/>
              </w:rPr>
              <w:t>87</w:t>
            </w:r>
            <w:r w:rsidRPr="00085523">
              <w:rPr>
                <w:rFonts w:eastAsia="標楷體"/>
              </w:rPr>
              <w:t>條</w:t>
            </w:r>
          </w:p>
          <w:p w14:paraId="72825908" w14:textId="77777777" w:rsidR="00232AA9" w:rsidRPr="00085523" w:rsidRDefault="00232AA9" w:rsidP="00DA1F82">
            <w:pPr>
              <w:snapToGrid w:val="0"/>
              <w:jc w:val="both"/>
            </w:pPr>
            <w:r w:rsidRPr="00085523">
              <w:rPr>
                <w:rFonts w:eastAsia="標楷體"/>
              </w:rPr>
              <w:t>圍標、借牌等之處罰</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9E8C02" w14:textId="77777777" w:rsidR="00232AA9" w:rsidRPr="00085523" w:rsidRDefault="00232AA9" w:rsidP="00DA1F82">
            <w:pPr>
              <w:snapToGrid w:val="0"/>
              <w:jc w:val="both"/>
            </w:pPr>
            <w:r w:rsidRPr="00085523">
              <w:rPr>
                <w:rFonts w:eastAsia="標楷體"/>
              </w:rPr>
              <w:t>意圖使廠商不為投標、違反其本意投標，或使得標廠商放棄得標、得標後轉包或分包，而施強暴、脅迫、藥劑或催眠術者。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6DE532" w14:textId="77777777" w:rsidR="00232AA9" w:rsidRPr="00085523" w:rsidRDefault="00232AA9" w:rsidP="00DA1F82">
            <w:pPr>
              <w:snapToGrid w:val="0"/>
              <w:jc w:val="both"/>
            </w:pPr>
            <w:r w:rsidRPr="00085523">
              <w:rPr>
                <w:rFonts w:eastAsia="標楷體"/>
              </w:rPr>
              <w:t>處</w:t>
            </w:r>
            <w:r w:rsidRPr="00085523">
              <w:rPr>
                <w:rFonts w:eastAsia="標楷體"/>
              </w:rPr>
              <w:t>1</w:t>
            </w:r>
            <w:r w:rsidRPr="00085523">
              <w:rPr>
                <w:rFonts w:eastAsia="標楷體"/>
              </w:rPr>
              <w:t>年以上</w:t>
            </w:r>
            <w:r w:rsidRPr="00085523">
              <w:rPr>
                <w:rFonts w:eastAsia="標楷體"/>
              </w:rPr>
              <w:t>7</w:t>
            </w:r>
            <w:r w:rsidRPr="00085523">
              <w:rPr>
                <w:rFonts w:eastAsia="標楷體"/>
              </w:rPr>
              <w:t>年以下有期徒刑，得併科新臺幣</w:t>
            </w:r>
            <w:r w:rsidRPr="00085523">
              <w:rPr>
                <w:rFonts w:eastAsia="標楷體"/>
              </w:rPr>
              <w:t>3</w:t>
            </w:r>
            <w:r w:rsidRPr="00085523">
              <w:rPr>
                <w:rFonts w:eastAsia="標楷體"/>
              </w:rPr>
              <w:t>百萬元以下罰金。未遂犯罰之。</w:t>
            </w:r>
          </w:p>
        </w:tc>
      </w:tr>
      <w:tr w:rsidR="00085523" w:rsidRPr="00085523" w14:paraId="2835DBDC" w14:textId="77777777" w:rsidTr="00DA1F82">
        <w:trPr>
          <w:cantSplit/>
          <w:trHeight w:val="670"/>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767896"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FCC0F3"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82F56E" w14:textId="77777777" w:rsidR="00232AA9" w:rsidRPr="00085523" w:rsidRDefault="00232AA9" w:rsidP="00DA1F82">
            <w:pPr>
              <w:snapToGrid w:val="0"/>
              <w:jc w:val="both"/>
            </w:pPr>
            <w:r w:rsidRPr="00085523">
              <w:rPr>
                <w:rFonts w:eastAsia="標楷體"/>
              </w:rPr>
              <w:t>犯前項之罪，因而致人於死或致重傷者。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E0E5DEC" w14:textId="77777777" w:rsidR="00232AA9" w:rsidRPr="00085523" w:rsidRDefault="00232AA9" w:rsidP="00DA1F82">
            <w:pPr>
              <w:snapToGrid w:val="0"/>
              <w:jc w:val="both"/>
            </w:pPr>
            <w:r w:rsidRPr="00085523">
              <w:rPr>
                <w:rFonts w:eastAsia="標楷體"/>
              </w:rPr>
              <w:t>致人於死者，處無期徒刑或</w:t>
            </w:r>
            <w:r w:rsidRPr="00085523">
              <w:rPr>
                <w:rFonts w:eastAsia="標楷體"/>
              </w:rPr>
              <w:t>7</w:t>
            </w:r>
            <w:r w:rsidRPr="00085523">
              <w:rPr>
                <w:rFonts w:eastAsia="標楷體"/>
              </w:rPr>
              <w:t>年以上有期徒刑；致重傷者，處</w:t>
            </w:r>
            <w:r w:rsidRPr="00085523">
              <w:rPr>
                <w:rFonts w:eastAsia="標楷體"/>
              </w:rPr>
              <w:t>3</w:t>
            </w:r>
            <w:r w:rsidRPr="00085523">
              <w:rPr>
                <w:rFonts w:eastAsia="標楷體"/>
              </w:rPr>
              <w:t>年以上</w:t>
            </w:r>
            <w:r w:rsidRPr="00085523">
              <w:rPr>
                <w:rFonts w:eastAsia="標楷體"/>
              </w:rPr>
              <w:t>10</w:t>
            </w:r>
            <w:r w:rsidRPr="00085523">
              <w:rPr>
                <w:rFonts w:eastAsia="標楷體"/>
              </w:rPr>
              <w:t>年以下有期徒刑，各得併科新臺幣</w:t>
            </w:r>
            <w:r w:rsidRPr="00085523">
              <w:rPr>
                <w:rFonts w:eastAsia="標楷體"/>
              </w:rPr>
              <w:t>3</w:t>
            </w:r>
            <w:r w:rsidRPr="00085523">
              <w:rPr>
                <w:rFonts w:eastAsia="標楷體"/>
              </w:rPr>
              <w:t>百萬元以下罰金。</w:t>
            </w:r>
          </w:p>
        </w:tc>
      </w:tr>
      <w:tr w:rsidR="00085523" w:rsidRPr="00085523" w14:paraId="62F46C67" w14:textId="77777777" w:rsidTr="00DA1F82">
        <w:trPr>
          <w:cantSplit/>
          <w:trHeight w:val="783"/>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405872"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8DD8DF"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C5931D" w14:textId="77777777" w:rsidR="00232AA9" w:rsidRPr="00085523" w:rsidRDefault="00232AA9" w:rsidP="00DA1F82">
            <w:pPr>
              <w:snapToGrid w:val="0"/>
              <w:jc w:val="both"/>
            </w:pPr>
            <w:r w:rsidRPr="00085523">
              <w:rPr>
                <w:rFonts w:eastAsia="標楷體"/>
              </w:rPr>
              <w:t>以詐術或其他非法之方法，使廠商無法投標或開標發生不正確結果者。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A9B0E8" w14:textId="77777777" w:rsidR="00232AA9" w:rsidRPr="00085523" w:rsidRDefault="00232AA9" w:rsidP="00DA1F82">
            <w:pPr>
              <w:snapToGrid w:val="0"/>
              <w:jc w:val="both"/>
            </w:pPr>
            <w:r w:rsidRPr="00085523">
              <w:rPr>
                <w:rFonts w:eastAsia="標楷體"/>
              </w:rPr>
              <w:t>處</w:t>
            </w:r>
            <w:r w:rsidRPr="00085523">
              <w:rPr>
                <w:rFonts w:eastAsia="標楷體"/>
              </w:rPr>
              <w:t>5</w:t>
            </w:r>
            <w:r w:rsidRPr="00085523">
              <w:rPr>
                <w:rFonts w:eastAsia="標楷體"/>
              </w:rPr>
              <w:t>年以下有期徒刑，得併科新臺幣</w:t>
            </w:r>
            <w:r w:rsidRPr="00085523">
              <w:rPr>
                <w:rFonts w:eastAsia="標楷體"/>
              </w:rPr>
              <w:t>1</w:t>
            </w:r>
            <w:r w:rsidRPr="00085523">
              <w:rPr>
                <w:rFonts w:eastAsia="標楷體"/>
              </w:rPr>
              <w:t>百萬元以下罰金。未遂犯罰之。</w:t>
            </w:r>
          </w:p>
        </w:tc>
      </w:tr>
      <w:tr w:rsidR="00085523" w:rsidRPr="00085523" w14:paraId="4672AFCE" w14:textId="77777777" w:rsidTr="00DA1F82">
        <w:trPr>
          <w:cantSplit/>
          <w:trHeight w:val="537"/>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EF8721"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1FE36A"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643EF7" w14:textId="77777777" w:rsidR="00232AA9" w:rsidRPr="00085523" w:rsidRDefault="00232AA9" w:rsidP="00DA1F82">
            <w:pPr>
              <w:snapToGrid w:val="0"/>
              <w:jc w:val="both"/>
            </w:pPr>
            <w:r w:rsidRPr="00085523">
              <w:rPr>
                <w:rFonts w:eastAsia="標楷體"/>
              </w:rPr>
              <w:t>意圖影響決標價格或獲取不當利益，而以契約、協議或其他方式之合意，使廠商不為投標或不為價格之競爭者。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D03AF5" w14:textId="77777777" w:rsidR="00232AA9" w:rsidRPr="00085523" w:rsidRDefault="00232AA9" w:rsidP="00DA1F82">
            <w:pPr>
              <w:snapToGrid w:val="0"/>
              <w:jc w:val="both"/>
            </w:pPr>
            <w:r w:rsidRPr="00085523">
              <w:rPr>
                <w:rFonts w:eastAsia="標楷體"/>
              </w:rPr>
              <w:t>處</w:t>
            </w:r>
            <w:r w:rsidRPr="00085523">
              <w:rPr>
                <w:rFonts w:eastAsia="標楷體"/>
              </w:rPr>
              <w:t>6</w:t>
            </w:r>
            <w:r w:rsidRPr="00085523">
              <w:rPr>
                <w:rFonts w:eastAsia="標楷體"/>
              </w:rPr>
              <w:t>月以上</w:t>
            </w:r>
            <w:r w:rsidRPr="00085523">
              <w:rPr>
                <w:rFonts w:eastAsia="標楷體"/>
              </w:rPr>
              <w:t>5</w:t>
            </w:r>
            <w:r w:rsidRPr="00085523">
              <w:rPr>
                <w:rFonts w:eastAsia="標楷體"/>
              </w:rPr>
              <w:t>年以下有期徒刑，得併科新臺幣</w:t>
            </w:r>
            <w:r w:rsidRPr="00085523">
              <w:rPr>
                <w:rFonts w:eastAsia="標楷體"/>
              </w:rPr>
              <w:t>1</w:t>
            </w:r>
            <w:r w:rsidRPr="00085523">
              <w:rPr>
                <w:rFonts w:eastAsia="標楷體"/>
              </w:rPr>
              <w:t>百萬元以下罰金。未遂犯罰之。</w:t>
            </w:r>
          </w:p>
        </w:tc>
      </w:tr>
      <w:tr w:rsidR="00085523" w:rsidRPr="00085523" w14:paraId="38FE8DCA" w14:textId="77777777" w:rsidTr="00DA1F82">
        <w:trPr>
          <w:cantSplit/>
          <w:trHeight w:val="688"/>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CF53C5"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CD6F8E"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3D5CE5" w14:textId="77777777" w:rsidR="00232AA9" w:rsidRPr="00085523" w:rsidRDefault="00232AA9" w:rsidP="00DA1F82">
            <w:pPr>
              <w:snapToGrid w:val="0"/>
              <w:jc w:val="both"/>
            </w:pPr>
            <w:r w:rsidRPr="00085523">
              <w:rPr>
                <w:rFonts w:eastAsia="標楷體"/>
              </w:rPr>
              <w:t>意圖影響採購結果或獲取不當利益，而借用他人名義或證件投標者。容許他人借用本人名義或證件參加投標者。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21B3E1" w14:textId="77777777" w:rsidR="00232AA9" w:rsidRPr="00085523" w:rsidRDefault="00232AA9" w:rsidP="00DA1F82">
            <w:pPr>
              <w:snapToGrid w:val="0"/>
              <w:jc w:val="both"/>
            </w:pPr>
            <w:r w:rsidRPr="00085523">
              <w:rPr>
                <w:rFonts w:eastAsia="標楷體"/>
              </w:rPr>
              <w:t>處</w:t>
            </w:r>
            <w:r w:rsidRPr="00085523">
              <w:rPr>
                <w:rFonts w:eastAsia="標楷體"/>
              </w:rPr>
              <w:t>3</w:t>
            </w:r>
            <w:r w:rsidRPr="00085523">
              <w:rPr>
                <w:rFonts w:eastAsia="標楷體"/>
              </w:rPr>
              <w:t>年以下有期徒刑，得併科新臺幣</w:t>
            </w:r>
            <w:r w:rsidRPr="00085523">
              <w:rPr>
                <w:rFonts w:eastAsia="標楷體"/>
              </w:rPr>
              <w:t>1</w:t>
            </w:r>
            <w:r w:rsidRPr="00085523">
              <w:rPr>
                <w:rFonts w:eastAsia="標楷體"/>
              </w:rPr>
              <w:t>百萬元以下罰金。</w:t>
            </w:r>
          </w:p>
        </w:tc>
      </w:tr>
      <w:tr w:rsidR="00085523" w:rsidRPr="00085523" w14:paraId="11E01876" w14:textId="77777777" w:rsidTr="00DA1F82">
        <w:trPr>
          <w:cantSplit/>
          <w:trHeight w:val="555"/>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8924A10"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300CD2" w14:textId="77777777" w:rsidR="00232AA9" w:rsidRPr="00085523" w:rsidRDefault="00232AA9" w:rsidP="00DA1F82">
            <w:pPr>
              <w:snapToGrid w:val="0"/>
              <w:jc w:val="both"/>
            </w:pPr>
            <w:r w:rsidRPr="00085523">
              <w:rPr>
                <w:rFonts w:eastAsia="標楷體"/>
              </w:rPr>
              <w:t>第</w:t>
            </w:r>
            <w:r w:rsidRPr="00085523">
              <w:rPr>
                <w:rFonts w:eastAsia="標楷體"/>
              </w:rPr>
              <w:t>88</w:t>
            </w:r>
            <w:r w:rsidRPr="00085523">
              <w:rPr>
                <w:rFonts w:eastAsia="標楷體"/>
              </w:rPr>
              <w:t>條</w:t>
            </w:r>
          </w:p>
          <w:p w14:paraId="3168B94B" w14:textId="77777777" w:rsidR="00232AA9" w:rsidRPr="00085523" w:rsidRDefault="00232AA9" w:rsidP="00DA1F82">
            <w:pPr>
              <w:snapToGrid w:val="0"/>
              <w:jc w:val="both"/>
            </w:pPr>
            <w:r w:rsidRPr="00085523">
              <w:rPr>
                <w:rFonts w:eastAsia="標楷體"/>
              </w:rPr>
              <w:t>綁標之處罰</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994665" w14:textId="77777777" w:rsidR="00232AA9" w:rsidRPr="00085523" w:rsidRDefault="00232AA9" w:rsidP="00DA1F82">
            <w:pPr>
              <w:snapToGrid w:val="0"/>
              <w:jc w:val="both"/>
            </w:pPr>
            <w:r w:rsidRPr="00085523">
              <w:rPr>
                <w:rFonts w:eastAsia="標楷體"/>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2E437F" w14:textId="77777777" w:rsidR="00232AA9" w:rsidRPr="00085523" w:rsidRDefault="00232AA9" w:rsidP="00DA1F82">
            <w:pPr>
              <w:snapToGrid w:val="0"/>
              <w:jc w:val="both"/>
            </w:pPr>
            <w:r w:rsidRPr="00085523">
              <w:rPr>
                <w:rFonts w:eastAsia="標楷體"/>
              </w:rPr>
              <w:t>處</w:t>
            </w:r>
            <w:r w:rsidRPr="00085523">
              <w:rPr>
                <w:rFonts w:eastAsia="標楷體"/>
              </w:rPr>
              <w:t>1</w:t>
            </w:r>
            <w:r w:rsidRPr="00085523">
              <w:rPr>
                <w:rFonts w:eastAsia="標楷體"/>
              </w:rPr>
              <w:t>年以上</w:t>
            </w:r>
            <w:r w:rsidRPr="00085523">
              <w:rPr>
                <w:rFonts w:eastAsia="標楷體"/>
              </w:rPr>
              <w:t>7</w:t>
            </w:r>
            <w:r w:rsidRPr="00085523">
              <w:rPr>
                <w:rFonts w:eastAsia="標楷體"/>
              </w:rPr>
              <w:t>年以下有期徒刑，得併科新臺幣</w:t>
            </w:r>
            <w:r w:rsidRPr="00085523">
              <w:rPr>
                <w:rFonts w:eastAsia="標楷體"/>
              </w:rPr>
              <w:t>3</w:t>
            </w:r>
            <w:r w:rsidRPr="00085523">
              <w:rPr>
                <w:rFonts w:eastAsia="標楷體"/>
              </w:rPr>
              <w:t>百萬元以下罰金。未遂犯罰之。</w:t>
            </w:r>
          </w:p>
        </w:tc>
      </w:tr>
      <w:tr w:rsidR="00085523" w:rsidRPr="00085523" w14:paraId="41BAD57F" w14:textId="77777777" w:rsidTr="00DA1F82">
        <w:trPr>
          <w:trHeight w:val="1174"/>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17189E"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18569D" w14:textId="77777777" w:rsidR="00232AA9" w:rsidRPr="00085523" w:rsidRDefault="00232AA9" w:rsidP="00DA1F82">
            <w:pPr>
              <w:snapToGrid w:val="0"/>
              <w:jc w:val="both"/>
            </w:pPr>
            <w:r w:rsidRPr="00085523">
              <w:rPr>
                <w:rFonts w:eastAsia="標楷體"/>
              </w:rPr>
              <w:t>第</w:t>
            </w:r>
            <w:r w:rsidRPr="00085523">
              <w:rPr>
                <w:rFonts w:eastAsia="標楷體"/>
              </w:rPr>
              <w:t>89</w:t>
            </w:r>
            <w:r w:rsidRPr="00085523">
              <w:rPr>
                <w:rFonts w:eastAsia="標楷體"/>
              </w:rPr>
              <w:t>條</w:t>
            </w:r>
          </w:p>
          <w:p w14:paraId="72BFB07B" w14:textId="77777777" w:rsidR="00232AA9" w:rsidRPr="00085523" w:rsidRDefault="00232AA9" w:rsidP="00DA1F82">
            <w:pPr>
              <w:snapToGrid w:val="0"/>
              <w:jc w:val="both"/>
            </w:pPr>
            <w:r w:rsidRPr="00085523">
              <w:rPr>
                <w:rFonts w:eastAsia="標楷體"/>
              </w:rPr>
              <w:t>洩密之處罰</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E24AA8" w14:textId="77777777" w:rsidR="00232AA9" w:rsidRPr="00085523" w:rsidRDefault="00232AA9" w:rsidP="00DA1F82">
            <w:pPr>
              <w:snapToGrid w:val="0"/>
              <w:jc w:val="both"/>
            </w:pPr>
            <w:r w:rsidRPr="00085523">
              <w:rPr>
                <w:rFonts w:eastAsia="標楷體"/>
                <w:spacing w:val="-2"/>
              </w:rPr>
              <w:t>受機關委託提供採購規劃、設計或專案管理或代辦採購廠商之人員，意圖為私人不法之利益，洩漏或交付關於採購應</w:t>
            </w:r>
            <w:r w:rsidRPr="00085523">
              <w:rPr>
                <w:rFonts w:eastAsia="標楷體"/>
                <w:spacing w:val="-2"/>
              </w:rPr>
              <w:lastRenderedPageBreak/>
              <w:t>秘密之文書、圖畫、消息、物品或其他資訊，因而獲得利益者。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56DF22" w14:textId="77777777" w:rsidR="00232AA9" w:rsidRPr="00085523" w:rsidRDefault="00232AA9" w:rsidP="00DA1F82">
            <w:pPr>
              <w:snapToGrid w:val="0"/>
              <w:jc w:val="both"/>
            </w:pPr>
            <w:r w:rsidRPr="00085523">
              <w:rPr>
                <w:rFonts w:eastAsia="標楷體"/>
              </w:rPr>
              <w:lastRenderedPageBreak/>
              <w:t>處</w:t>
            </w:r>
            <w:r w:rsidRPr="00085523">
              <w:rPr>
                <w:rFonts w:eastAsia="標楷體"/>
              </w:rPr>
              <w:t>5</w:t>
            </w:r>
            <w:r w:rsidRPr="00085523">
              <w:rPr>
                <w:rFonts w:eastAsia="標楷體"/>
              </w:rPr>
              <w:t>年以下有期徒刑、拘役或科或併科新臺幣</w:t>
            </w:r>
            <w:r w:rsidRPr="00085523">
              <w:rPr>
                <w:rFonts w:eastAsia="標楷體"/>
              </w:rPr>
              <w:t>1</w:t>
            </w:r>
            <w:r w:rsidRPr="00085523">
              <w:rPr>
                <w:rFonts w:eastAsia="標楷體"/>
              </w:rPr>
              <w:t>百萬元以下罰金。未遂犯罰之。</w:t>
            </w:r>
          </w:p>
        </w:tc>
      </w:tr>
      <w:tr w:rsidR="00085523" w:rsidRPr="00085523" w14:paraId="0D7848B3" w14:textId="77777777" w:rsidTr="00DA1F82">
        <w:trPr>
          <w:cantSplit/>
          <w:trHeight w:val="1475"/>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9D412E" w14:textId="77777777" w:rsidR="00232AA9" w:rsidRPr="00085523" w:rsidRDefault="00232AA9" w:rsidP="00DA1F82">
            <w:pPr>
              <w:snapToGrid w:val="0"/>
              <w:jc w:val="both"/>
              <w:rPr>
                <w:rFonts w:eastAsia="標楷體"/>
              </w:rPr>
            </w:pP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DA4599" w14:textId="77777777" w:rsidR="00232AA9" w:rsidRPr="00085523" w:rsidRDefault="00232AA9" w:rsidP="00DA1F82">
            <w:pPr>
              <w:snapToGrid w:val="0"/>
              <w:jc w:val="both"/>
            </w:pPr>
            <w:r w:rsidRPr="00085523">
              <w:rPr>
                <w:rFonts w:eastAsia="標楷體"/>
              </w:rPr>
              <w:t>第</w:t>
            </w:r>
            <w:r w:rsidRPr="00085523">
              <w:rPr>
                <w:rFonts w:eastAsia="標楷體"/>
              </w:rPr>
              <w:t>90</w:t>
            </w:r>
            <w:r w:rsidRPr="00085523">
              <w:rPr>
                <w:rFonts w:eastAsia="標楷體"/>
              </w:rPr>
              <w:t>條</w:t>
            </w:r>
          </w:p>
          <w:p w14:paraId="1EACC7CA" w14:textId="77777777" w:rsidR="00232AA9" w:rsidRPr="00085523" w:rsidRDefault="00232AA9" w:rsidP="00DA1F82">
            <w:pPr>
              <w:snapToGrid w:val="0"/>
              <w:jc w:val="both"/>
            </w:pPr>
            <w:r w:rsidRPr="00085523">
              <w:rPr>
                <w:rFonts w:eastAsia="標楷體"/>
              </w:rPr>
              <w:t>強制採購決定之處罰</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79559D" w14:textId="77777777" w:rsidR="00232AA9" w:rsidRPr="00085523" w:rsidRDefault="00232AA9" w:rsidP="00DA1F82">
            <w:pPr>
              <w:snapToGrid w:val="0"/>
              <w:jc w:val="both"/>
            </w:pPr>
            <w:r w:rsidRPr="00085523">
              <w:rPr>
                <w:rFonts w:eastAsia="標楷體"/>
              </w:rPr>
              <w:t>意圖使機關規劃、設計、承辦、監辦採購人員或受機關委託提供採購規劃、設計或專案管理或代辦採購廠商之人員，就與採購有關事項，不為決定或為違反其本意之決定，而施強暴、脅迫者。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D661F1" w14:textId="77777777" w:rsidR="00232AA9" w:rsidRPr="00085523" w:rsidRDefault="00232AA9" w:rsidP="00DA1F82">
            <w:pPr>
              <w:snapToGrid w:val="0"/>
              <w:jc w:val="both"/>
            </w:pPr>
            <w:r w:rsidRPr="00085523">
              <w:rPr>
                <w:rFonts w:eastAsia="標楷體"/>
              </w:rPr>
              <w:t>處</w:t>
            </w:r>
            <w:r w:rsidRPr="00085523">
              <w:rPr>
                <w:rFonts w:eastAsia="標楷體"/>
              </w:rPr>
              <w:t>1</w:t>
            </w:r>
            <w:r w:rsidRPr="00085523">
              <w:rPr>
                <w:rFonts w:eastAsia="標楷體"/>
              </w:rPr>
              <w:t>年以上</w:t>
            </w:r>
            <w:r w:rsidRPr="00085523">
              <w:rPr>
                <w:rFonts w:eastAsia="標楷體"/>
              </w:rPr>
              <w:t>7</w:t>
            </w:r>
            <w:r w:rsidRPr="00085523">
              <w:rPr>
                <w:rFonts w:eastAsia="標楷體"/>
              </w:rPr>
              <w:t>年以下有期徒刑，得併科新臺幣</w:t>
            </w:r>
            <w:r w:rsidRPr="00085523">
              <w:rPr>
                <w:rFonts w:eastAsia="標楷體"/>
              </w:rPr>
              <w:t>3</w:t>
            </w:r>
            <w:r w:rsidRPr="00085523">
              <w:rPr>
                <w:rFonts w:eastAsia="標楷體"/>
              </w:rPr>
              <w:t>百萬元以下罰金。未遂犯罰之。</w:t>
            </w:r>
          </w:p>
        </w:tc>
      </w:tr>
      <w:tr w:rsidR="00085523" w:rsidRPr="00085523" w14:paraId="4D9B47D6" w14:textId="77777777" w:rsidTr="00DA1F82">
        <w:trPr>
          <w:cantSplit/>
          <w:trHeight w:val="303"/>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89AF1A"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0F5B7F"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361C49" w14:textId="77777777" w:rsidR="00232AA9" w:rsidRPr="00085523" w:rsidRDefault="00232AA9" w:rsidP="00DA1F82">
            <w:pPr>
              <w:snapToGrid w:val="0"/>
              <w:jc w:val="both"/>
            </w:pPr>
            <w:r w:rsidRPr="00085523">
              <w:rPr>
                <w:rFonts w:eastAsia="標楷體"/>
              </w:rPr>
              <w:t>犯前項之罪，因而致人於死或重傷者。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E7EDD2" w14:textId="77777777" w:rsidR="00232AA9" w:rsidRPr="00085523" w:rsidRDefault="00232AA9" w:rsidP="00DA1F82">
            <w:pPr>
              <w:snapToGrid w:val="0"/>
              <w:jc w:val="both"/>
            </w:pPr>
            <w:r w:rsidRPr="00085523">
              <w:rPr>
                <w:rFonts w:eastAsia="標楷體"/>
              </w:rPr>
              <w:t>致人於死者，處無期徒刑或</w:t>
            </w:r>
            <w:r w:rsidRPr="00085523">
              <w:rPr>
                <w:rFonts w:eastAsia="標楷體"/>
              </w:rPr>
              <w:t>7</w:t>
            </w:r>
            <w:r w:rsidRPr="00085523">
              <w:rPr>
                <w:rFonts w:eastAsia="標楷體"/>
              </w:rPr>
              <w:t>年以上有期徒刑；致重傷者，處</w:t>
            </w:r>
            <w:r w:rsidRPr="00085523">
              <w:rPr>
                <w:rFonts w:eastAsia="標楷體"/>
              </w:rPr>
              <w:t>3</w:t>
            </w:r>
            <w:r w:rsidRPr="00085523">
              <w:rPr>
                <w:rFonts w:eastAsia="標楷體"/>
              </w:rPr>
              <w:t>年以上</w:t>
            </w:r>
            <w:r w:rsidRPr="00085523">
              <w:rPr>
                <w:rFonts w:eastAsia="標楷體"/>
              </w:rPr>
              <w:t>10</w:t>
            </w:r>
            <w:r w:rsidRPr="00085523">
              <w:rPr>
                <w:rFonts w:eastAsia="標楷體"/>
              </w:rPr>
              <w:t>年以下有期徒刑，各得併科新臺幣</w:t>
            </w:r>
            <w:r w:rsidRPr="00085523">
              <w:rPr>
                <w:rFonts w:eastAsia="標楷體"/>
              </w:rPr>
              <w:t>3</w:t>
            </w:r>
            <w:r w:rsidRPr="00085523">
              <w:rPr>
                <w:rFonts w:eastAsia="標楷體"/>
              </w:rPr>
              <w:t>百萬元以下罰金。</w:t>
            </w:r>
          </w:p>
        </w:tc>
      </w:tr>
      <w:tr w:rsidR="00085523" w:rsidRPr="00085523" w14:paraId="0802C5B9" w14:textId="77777777" w:rsidTr="00DA1F82">
        <w:trPr>
          <w:cantSplit/>
          <w:trHeight w:val="1546"/>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1FBF92" w14:textId="77777777" w:rsidR="00232AA9" w:rsidRPr="00085523" w:rsidRDefault="00232AA9" w:rsidP="00DA1F82">
            <w:pPr>
              <w:snapToGrid w:val="0"/>
              <w:jc w:val="both"/>
              <w:rPr>
                <w:rFonts w:eastAsia="標楷體"/>
              </w:rPr>
            </w:pP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053448" w14:textId="77777777" w:rsidR="00232AA9" w:rsidRPr="00085523" w:rsidRDefault="00232AA9" w:rsidP="00DA1F82">
            <w:pPr>
              <w:snapToGrid w:val="0"/>
              <w:jc w:val="both"/>
            </w:pPr>
            <w:r w:rsidRPr="00085523">
              <w:rPr>
                <w:rFonts w:eastAsia="標楷體"/>
              </w:rPr>
              <w:t>第</w:t>
            </w:r>
            <w:r w:rsidRPr="00085523">
              <w:rPr>
                <w:rFonts w:eastAsia="標楷體"/>
              </w:rPr>
              <w:t>91</w:t>
            </w:r>
            <w:r w:rsidRPr="00085523">
              <w:rPr>
                <w:rFonts w:eastAsia="標楷體"/>
              </w:rPr>
              <w:t>條</w:t>
            </w:r>
          </w:p>
          <w:p w14:paraId="0CB38BBF" w14:textId="77777777" w:rsidR="00232AA9" w:rsidRPr="00085523" w:rsidRDefault="00232AA9" w:rsidP="00DA1F82">
            <w:pPr>
              <w:snapToGrid w:val="0"/>
              <w:jc w:val="both"/>
            </w:pPr>
            <w:r w:rsidRPr="00085523">
              <w:rPr>
                <w:rFonts w:eastAsia="標楷體"/>
              </w:rPr>
              <w:t>強制洩密之處罰</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04CCD7" w14:textId="77777777" w:rsidR="00232AA9" w:rsidRPr="00085523" w:rsidRDefault="00232AA9" w:rsidP="00DA1F82">
            <w:pPr>
              <w:snapToGrid w:val="0"/>
              <w:jc w:val="both"/>
            </w:pPr>
            <w:r w:rsidRPr="00085523">
              <w:rPr>
                <w:rFonts w:eastAsia="標楷體"/>
                <w:spacing w:val="-2"/>
              </w:rPr>
              <w:t>意圖使機關規劃、設計、承辦、監辦採購人員或受機關委託提供採購規劃、設計或專案管理或代辦採購廠商之人員，洩漏或交付關於採購應秘密之文書、圖畫、消息、物品或其他資訊，而施強暴、脅迫者。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33459F" w14:textId="77777777" w:rsidR="00232AA9" w:rsidRPr="00085523" w:rsidRDefault="00232AA9" w:rsidP="00DA1F82">
            <w:pPr>
              <w:snapToGrid w:val="0"/>
              <w:jc w:val="both"/>
            </w:pPr>
            <w:r w:rsidRPr="00085523">
              <w:rPr>
                <w:rFonts w:eastAsia="標楷體"/>
              </w:rPr>
              <w:t>處</w:t>
            </w:r>
            <w:r w:rsidRPr="00085523">
              <w:rPr>
                <w:rFonts w:eastAsia="標楷體"/>
              </w:rPr>
              <w:t>5</w:t>
            </w:r>
            <w:r w:rsidRPr="00085523">
              <w:rPr>
                <w:rFonts w:eastAsia="標楷體"/>
              </w:rPr>
              <w:t>年以下有期徒刑，得併科新臺幣</w:t>
            </w:r>
            <w:r w:rsidRPr="00085523">
              <w:rPr>
                <w:rFonts w:eastAsia="標楷體"/>
              </w:rPr>
              <w:t>1</w:t>
            </w:r>
            <w:r w:rsidRPr="00085523">
              <w:rPr>
                <w:rFonts w:eastAsia="標楷體"/>
              </w:rPr>
              <w:t>百萬元以下罰金。未遂犯罰之。</w:t>
            </w:r>
          </w:p>
        </w:tc>
      </w:tr>
      <w:tr w:rsidR="00085523" w:rsidRPr="00085523" w14:paraId="507E55B0" w14:textId="77777777" w:rsidTr="00DA1F82">
        <w:trPr>
          <w:cantSplit/>
          <w:trHeight w:val="1393"/>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67FF54"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BB3167"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6307DF" w14:textId="77777777" w:rsidR="00232AA9" w:rsidRPr="00085523" w:rsidRDefault="00232AA9" w:rsidP="00DA1F82">
            <w:pPr>
              <w:snapToGrid w:val="0"/>
              <w:jc w:val="both"/>
            </w:pPr>
            <w:r w:rsidRPr="00085523">
              <w:rPr>
                <w:rFonts w:eastAsia="標楷體"/>
              </w:rPr>
              <w:t>犯前項之罪，因而致人於死或重傷者。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31CC7B" w14:textId="77777777" w:rsidR="00232AA9" w:rsidRPr="00085523" w:rsidRDefault="00232AA9" w:rsidP="00DA1F82">
            <w:pPr>
              <w:snapToGrid w:val="0"/>
              <w:jc w:val="both"/>
            </w:pPr>
            <w:r w:rsidRPr="00085523">
              <w:rPr>
                <w:rFonts w:eastAsia="標楷體"/>
              </w:rPr>
              <w:t>致人於死者，處無期徒刑或</w:t>
            </w:r>
            <w:r w:rsidRPr="00085523">
              <w:rPr>
                <w:rFonts w:eastAsia="標楷體"/>
              </w:rPr>
              <w:t>7</w:t>
            </w:r>
            <w:r w:rsidRPr="00085523">
              <w:rPr>
                <w:rFonts w:eastAsia="標楷體"/>
              </w:rPr>
              <w:t>年以上有期徒刑；致重傷者，處</w:t>
            </w:r>
            <w:r w:rsidRPr="00085523">
              <w:rPr>
                <w:rFonts w:eastAsia="標楷體"/>
              </w:rPr>
              <w:t>3</w:t>
            </w:r>
            <w:r w:rsidRPr="00085523">
              <w:rPr>
                <w:rFonts w:eastAsia="標楷體"/>
              </w:rPr>
              <w:t>年以上</w:t>
            </w:r>
            <w:r w:rsidRPr="00085523">
              <w:rPr>
                <w:rFonts w:eastAsia="標楷體"/>
              </w:rPr>
              <w:t>10</w:t>
            </w:r>
            <w:r w:rsidRPr="00085523">
              <w:rPr>
                <w:rFonts w:eastAsia="標楷體"/>
              </w:rPr>
              <w:t>年以下有期徒刑，各得併科新臺幣</w:t>
            </w:r>
            <w:r w:rsidRPr="00085523">
              <w:rPr>
                <w:rFonts w:eastAsia="標楷體"/>
              </w:rPr>
              <w:t>3</w:t>
            </w:r>
            <w:r w:rsidRPr="00085523">
              <w:rPr>
                <w:rFonts w:eastAsia="標楷體"/>
              </w:rPr>
              <w:t>百萬元以下罰金。</w:t>
            </w:r>
          </w:p>
        </w:tc>
      </w:tr>
      <w:tr w:rsidR="00085523" w:rsidRPr="00085523" w14:paraId="09691AC1" w14:textId="77777777" w:rsidTr="00DA1F82">
        <w:trPr>
          <w:cantSplit/>
          <w:trHeight w:val="855"/>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AA13F6"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CC81BC" w14:textId="77777777" w:rsidR="00232AA9" w:rsidRPr="00085523" w:rsidRDefault="00232AA9" w:rsidP="00DA1F82">
            <w:pPr>
              <w:snapToGrid w:val="0"/>
              <w:jc w:val="both"/>
            </w:pPr>
            <w:r w:rsidRPr="00085523">
              <w:rPr>
                <w:rFonts w:eastAsia="標楷體"/>
              </w:rPr>
              <w:t>第</w:t>
            </w:r>
            <w:r w:rsidRPr="00085523">
              <w:rPr>
                <w:rFonts w:eastAsia="標楷體"/>
              </w:rPr>
              <w:t>92</w:t>
            </w:r>
            <w:r w:rsidRPr="00085523">
              <w:rPr>
                <w:rFonts w:eastAsia="標楷體"/>
              </w:rPr>
              <w:t>條</w:t>
            </w:r>
          </w:p>
          <w:p w14:paraId="3C99DA12" w14:textId="77777777" w:rsidR="00232AA9" w:rsidRPr="00085523" w:rsidRDefault="00232AA9" w:rsidP="00DA1F82">
            <w:pPr>
              <w:snapToGrid w:val="0"/>
              <w:jc w:val="both"/>
            </w:pPr>
            <w:r w:rsidRPr="00085523">
              <w:rPr>
                <w:rFonts w:eastAsia="標楷體"/>
              </w:rPr>
              <w:t>法人之處罰</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4FB708" w14:textId="77777777" w:rsidR="00232AA9" w:rsidRPr="00085523" w:rsidRDefault="00232AA9" w:rsidP="00DA1F82">
            <w:pPr>
              <w:snapToGrid w:val="0"/>
              <w:jc w:val="both"/>
            </w:pPr>
            <w:r w:rsidRPr="00085523">
              <w:rPr>
                <w:rFonts w:eastAsia="標楷體"/>
              </w:rPr>
              <w:t>廠商之代表人、代理人、受雇人或其他從業人員，因執行業務犯本法之罪者。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2DAD96" w14:textId="77777777" w:rsidR="00232AA9" w:rsidRPr="00085523" w:rsidRDefault="00232AA9" w:rsidP="00DA1F82">
            <w:pPr>
              <w:snapToGrid w:val="0"/>
              <w:jc w:val="both"/>
            </w:pPr>
            <w:r w:rsidRPr="00085523">
              <w:rPr>
                <w:rFonts w:eastAsia="標楷體"/>
              </w:rPr>
              <w:t>除依規定處罰其行為人外，對該廠商亦科以該條之罰金。</w:t>
            </w:r>
          </w:p>
        </w:tc>
      </w:tr>
      <w:tr w:rsidR="00085523" w:rsidRPr="00085523" w14:paraId="18FC5F3F" w14:textId="77777777" w:rsidTr="00DA1F82">
        <w:trPr>
          <w:cantSplit/>
          <w:trHeight w:val="937"/>
        </w:trPr>
        <w:tc>
          <w:tcPr>
            <w:tcW w:w="1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3407A0" w14:textId="77777777" w:rsidR="00232AA9" w:rsidRPr="00085523" w:rsidRDefault="00232AA9" w:rsidP="00DA1F82">
            <w:pPr>
              <w:snapToGrid w:val="0"/>
              <w:jc w:val="both"/>
            </w:pPr>
            <w:r w:rsidRPr="00085523">
              <w:rPr>
                <w:rFonts w:eastAsia="標楷體"/>
              </w:rPr>
              <w:t>刑法</w:t>
            </w: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1550BB" w14:textId="77777777" w:rsidR="00232AA9" w:rsidRPr="00085523" w:rsidRDefault="00232AA9" w:rsidP="00DA1F82">
            <w:pPr>
              <w:snapToGrid w:val="0"/>
              <w:jc w:val="both"/>
            </w:pPr>
            <w:r w:rsidRPr="00085523">
              <w:rPr>
                <w:rFonts w:eastAsia="標楷體"/>
              </w:rPr>
              <w:t>第</w:t>
            </w:r>
            <w:r w:rsidRPr="00085523">
              <w:rPr>
                <w:rFonts w:eastAsia="標楷體"/>
              </w:rPr>
              <w:t>210</w:t>
            </w:r>
            <w:r w:rsidRPr="00085523">
              <w:rPr>
                <w:rFonts w:eastAsia="標楷體"/>
              </w:rPr>
              <w:t>條</w:t>
            </w:r>
          </w:p>
          <w:p w14:paraId="57C6D3F9" w14:textId="77777777" w:rsidR="00232AA9" w:rsidRPr="00085523" w:rsidRDefault="00232AA9" w:rsidP="00DA1F82">
            <w:pPr>
              <w:snapToGrid w:val="0"/>
              <w:jc w:val="both"/>
            </w:pPr>
            <w:r w:rsidRPr="00085523">
              <w:rPr>
                <w:rFonts w:eastAsia="標楷體"/>
              </w:rPr>
              <w:t>偽、變造私文書罪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BEE096" w14:textId="77777777" w:rsidR="00232AA9" w:rsidRPr="00085523" w:rsidRDefault="00232AA9" w:rsidP="00DA1F82">
            <w:pPr>
              <w:snapToGrid w:val="0"/>
              <w:jc w:val="both"/>
            </w:pPr>
            <w:r w:rsidRPr="00085523">
              <w:rPr>
                <w:rFonts w:eastAsia="標楷體"/>
              </w:rPr>
              <w:t>偽造、變造私文書，足以生損害於公眾或他人者。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BA87E7" w14:textId="77777777" w:rsidR="00232AA9" w:rsidRPr="00085523" w:rsidRDefault="00232AA9" w:rsidP="00DA1F82">
            <w:pPr>
              <w:snapToGrid w:val="0"/>
              <w:jc w:val="both"/>
            </w:pPr>
            <w:r w:rsidRPr="00085523">
              <w:rPr>
                <w:rFonts w:eastAsia="標楷體"/>
              </w:rPr>
              <w:t>處</w:t>
            </w:r>
            <w:r w:rsidRPr="00085523">
              <w:rPr>
                <w:rFonts w:eastAsia="標楷體"/>
              </w:rPr>
              <w:t>5</w:t>
            </w:r>
            <w:r w:rsidRPr="00085523">
              <w:rPr>
                <w:rFonts w:eastAsia="標楷體"/>
              </w:rPr>
              <w:t>年以下有期徒刑。</w:t>
            </w:r>
          </w:p>
        </w:tc>
      </w:tr>
      <w:tr w:rsidR="00085523" w:rsidRPr="00085523" w14:paraId="3BB9E042" w14:textId="77777777" w:rsidTr="00DA1F82">
        <w:trPr>
          <w:cantSplit/>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DEB274"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70D952" w14:textId="77777777" w:rsidR="00232AA9" w:rsidRPr="00085523" w:rsidRDefault="00232AA9" w:rsidP="00DA1F82">
            <w:pPr>
              <w:snapToGrid w:val="0"/>
              <w:jc w:val="both"/>
            </w:pPr>
            <w:r w:rsidRPr="00085523">
              <w:rPr>
                <w:rFonts w:eastAsia="標楷體"/>
              </w:rPr>
              <w:t>第</w:t>
            </w:r>
            <w:r w:rsidRPr="00085523">
              <w:rPr>
                <w:rFonts w:eastAsia="標楷體"/>
              </w:rPr>
              <w:t>214</w:t>
            </w:r>
            <w:r w:rsidRPr="00085523">
              <w:rPr>
                <w:rFonts w:eastAsia="標楷體"/>
              </w:rPr>
              <w:t>條</w:t>
            </w:r>
          </w:p>
          <w:p w14:paraId="1A4DD5B7" w14:textId="77777777" w:rsidR="00232AA9" w:rsidRPr="00085523" w:rsidRDefault="00232AA9" w:rsidP="00DA1F82">
            <w:pPr>
              <w:snapToGrid w:val="0"/>
              <w:jc w:val="both"/>
            </w:pPr>
            <w:r w:rsidRPr="00085523">
              <w:rPr>
                <w:rFonts w:eastAsia="標楷體"/>
              </w:rPr>
              <w:t>使公務員登載不實罪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0C866D" w14:textId="77777777" w:rsidR="00232AA9" w:rsidRPr="00085523" w:rsidRDefault="00232AA9" w:rsidP="00DA1F82">
            <w:pPr>
              <w:snapToGrid w:val="0"/>
              <w:jc w:val="both"/>
            </w:pPr>
            <w:r w:rsidRPr="00085523">
              <w:rPr>
                <w:rFonts w:eastAsia="標楷體"/>
              </w:rPr>
              <w:t>明知為不實之事項，而使公務員登載於職務上所掌之公文書，足以生損害於公眾或他人者。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8DDF3B" w14:textId="77777777" w:rsidR="00232AA9" w:rsidRPr="00085523" w:rsidRDefault="00232AA9" w:rsidP="00DA1F82">
            <w:pPr>
              <w:snapToGrid w:val="0"/>
              <w:jc w:val="both"/>
            </w:pPr>
            <w:r w:rsidRPr="00085523">
              <w:rPr>
                <w:rFonts w:eastAsia="標楷體"/>
              </w:rPr>
              <w:t>處</w:t>
            </w:r>
            <w:r w:rsidRPr="00085523">
              <w:rPr>
                <w:rFonts w:eastAsia="標楷體"/>
              </w:rPr>
              <w:t>3</w:t>
            </w:r>
            <w:r w:rsidRPr="00085523">
              <w:rPr>
                <w:rFonts w:eastAsia="標楷體"/>
              </w:rPr>
              <w:t>年以下有期徒刑、拘役或</w:t>
            </w:r>
            <w:r w:rsidRPr="00085523">
              <w:rPr>
                <w:rFonts w:eastAsia="標楷體"/>
              </w:rPr>
              <w:t>1</w:t>
            </w:r>
            <w:r w:rsidRPr="00085523">
              <w:rPr>
                <w:rFonts w:eastAsia="標楷體"/>
              </w:rPr>
              <w:t>萬</w:t>
            </w:r>
            <w:r w:rsidRPr="00085523">
              <w:rPr>
                <w:rFonts w:eastAsia="標楷體"/>
              </w:rPr>
              <w:t>5</w:t>
            </w:r>
            <w:r w:rsidRPr="00085523">
              <w:rPr>
                <w:rFonts w:eastAsia="標楷體"/>
              </w:rPr>
              <w:t>千元以下罰金。</w:t>
            </w:r>
          </w:p>
        </w:tc>
      </w:tr>
      <w:tr w:rsidR="00085523" w:rsidRPr="00085523" w14:paraId="1D2DA390" w14:textId="77777777" w:rsidTr="00DA1F82">
        <w:trPr>
          <w:cantSplit/>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4DD0756"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6F5366" w14:textId="77777777" w:rsidR="00232AA9" w:rsidRPr="00085523" w:rsidRDefault="00232AA9" w:rsidP="00DA1F82">
            <w:pPr>
              <w:snapToGrid w:val="0"/>
              <w:jc w:val="both"/>
            </w:pPr>
            <w:r w:rsidRPr="00085523">
              <w:rPr>
                <w:rFonts w:eastAsia="標楷體"/>
              </w:rPr>
              <w:t>第</w:t>
            </w:r>
            <w:r w:rsidRPr="00085523">
              <w:rPr>
                <w:rFonts w:eastAsia="標楷體"/>
              </w:rPr>
              <w:t>215</w:t>
            </w:r>
            <w:r w:rsidRPr="00085523">
              <w:rPr>
                <w:rFonts w:eastAsia="標楷體"/>
              </w:rPr>
              <w:t>條</w:t>
            </w:r>
          </w:p>
          <w:p w14:paraId="5FDF2BC5" w14:textId="77777777" w:rsidR="00232AA9" w:rsidRPr="00085523" w:rsidRDefault="00232AA9" w:rsidP="00DA1F82">
            <w:pPr>
              <w:snapToGrid w:val="0"/>
              <w:jc w:val="both"/>
            </w:pPr>
            <w:r w:rsidRPr="00085523">
              <w:rPr>
                <w:rFonts w:eastAsia="標楷體"/>
              </w:rPr>
              <w:t>業務上文書登載不實罪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9F1BDB" w14:textId="77777777" w:rsidR="00232AA9" w:rsidRPr="00085523" w:rsidRDefault="00232AA9" w:rsidP="00DA1F82">
            <w:pPr>
              <w:snapToGrid w:val="0"/>
              <w:jc w:val="both"/>
            </w:pPr>
            <w:r w:rsidRPr="00085523">
              <w:rPr>
                <w:rFonts w:eastAsia="標楷體"/>
              </w:rPr>
              <w:t>從事業務之人，明知為不實之事項，而登載於其業務上作成之文書，足以生損害於公眾或他人者。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FC5AA0" w14:textId="77777777" w:rsidR="00232AA9" w:rsidRPr="00085523" w:rsidRDefault="00232AA9" w:rsidP="00DA1F82">
            <w:pPr>
              <w:snapToGrid w:val="0"/>
              <w:jc w:val="both"/>
            </w:pPr>
            <w:r w:rsidRPr="00085523">
              <w:rPr>
                <w:rFonts w:eastAsia="標楷體"/>
              </w:rPr>
              <w:t>處</w:t>
            </w:r>
            <w:r w:rsidRPr="00085523">
              <w:rPr>
                <w:rFonts w:eastAsia="標楷體"/>
              </w:rPr>
              <w:t>3</w:t>
            </w:r>
            <w:r w:rsidRPr="00085523">
              <w:rPr>
                <w:rFonts w:eastAsia="標楷體"/>
              </w:rPr>
              <w:t>年以下有期徒刑、拘役或</w:t>
            </w:r>
            <w:r w:rsidRPr="00085523">
              <w:rPr>
                <w:rFonts w:eastAsia="標楷體"/>
              </w:rPr>
              <w:t>1</w:t>
            </w:r>
            <w:r w:rsidRPr="00085523">
              <w:rPr>
                <w:rFonts w:eastAsia="標楷體"/>
              </w:rPr>
              <w:t>萬</w:t>
            </w:r>
            <w:r w:rsidRPr="00085523">
              <w:rPr>
                <w:rFonts w:eastAsia="標楷體"/>
              </w:rPr>
              <w:t>5</w:t>
            </w:r>
            <w:r w:rsidRPr="00085523">
              <w:rPr>
                <w:rFonts w:eastAsia="標楷體"/>
              </w:rPr>
              <w:t>千元以下罰金。</w:t>
            </w:r>
          </w:p>
        </w:tc>
      </w:tr>
      <w:tr w:rsidR="00085523" w:rsidRPr="00085523" w14:paraId="58754A60" w14:textId="77777777" w:rsidTr="00DA1F82">
        <w:trPr>
          <w:cantSplit/>
          <w:trHeight w:val="1094"/>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E89351"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68799F" w14:textId="77777777" w:rsidR="00232AA9" w:rsidRPr="00085523" w:rsidRDefault="00232AA9" w:rsidP="00DA1F82">
            <w:pPr>
              <w:snapToGrid w:val="0"/>
              <w:jc w:val="both"/>
            </w:pPr>
            <w:r w:rsidRPr="00085523">
              <w:rPr>
                <w:rFonts w:eastAsia="標楷體"/>
              </w:rPr>
              <w:t>第</w:t>
            </w:r>
            <w:r w:rsidRPr="00085523">
              <w:rPr>
                <w:rFonts w:eastAsia="標楷體"/>
              </w:rPr>
              <w:t>216</w:t>
            </w:r>
            <w:r w:rsidRPr="00085523">
              <w:rPr>
                <w:rFonts w:eastAsia="標楷體"/>
              </w:rPr>
              <w:t>條</w:t>
            </w:r>
          </w:p>
          <w:p w14:paraId="0E0E9185" w14:textId="77777777" w:rsidR="00232AA9" w:rsidRPr="00085523" w:rsidRDefault="00232AA9" w:rsidP="00DA1F82">
            <w:pPr>
              <w:snapToGrid w:val="0"/>
              <w:jc w:val="both"/>
            </w:pPr>
            <w:r w:rsidRPr="00085523">
              <w:rPr>
                <w:rFonts w:eastAsia="標楷體"/>
              </w:rPr>
              <w:t>行使偽變造文書罪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F15D1A" w14:textId="77777777" w:rsidR="00232AA9" w:rsidRPr="00085523" w:rsidRDefault="00232AA9" w:rsidP="00DA1F82">
            <w:pPr>
              <w:snapToGrid w:val="0"/>
              <w:jc w:val="both"/>
            </w:pPr>
            <w:r w:rsidRPr="00085523">
              <w:rPr>
                <w:rFonts w:eastAsia="標楷體"/>
              </w:rPr>
              <w:t>行使第</w:t>
            </w:r>
            <w:r w:rsidRPr="00085523">
              <w:rPr>
                <w:rFonts w:eastAsia="標楷體"/>
              </w:rPr>
              <w:t>210</w:t>
            </w:r>
            <w:r w:rsidRPr="00085523">
              <w:rPr>
                <w:rFonts w:eastAsia="標楷體"/>
              </w:rPr>
              <w:t>條至第</w:t>
            </w:r>
            <w:r w:rsidRPr="00085523">
              <w:rPr>
                <w:rFonts w:eastAsia="標楷體"/>
              </w:rPr>
              <w:t>215</w:t>
            </w:r>
            <w:r w:rsidRPr="00085523">
              <w:rPr>
                <w:rFonts w:eastAsia="標楷體"/>
              </w:rPr>
              <w:t>條之文書者，依偽造、變造文書或登載不實事項或使登載不實事項之規定處斷。</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8D9AB7" w14:textId="77777777" w:rsidR="00232AA9" w:rsidRPr="00085523" w:rsidRDefault="00232AA9" w:rsidP="00DA1F82">
            <w:pPr>
              <w:snapToGrid w:val="0"/>
              <w:jc w:val="both"/>
            </w:pPr>
            <w:r w:rsidRPr="00085523">
              <w:rPr>
                <w:rFonts w:eastAsia="標楷體"/>
              </w:rPr>
              <w:t>同第</w:t>
            </w:r>
            <w:r w:rsidRPr="00085523">
              <w:rPr>
                <w:rFonts w:eastAsia="標楷體"/>
              </w:rPr>
              <w:t>210</w:t>
            </w:r>
            <w:r w:rsidRPr="00085523">
              <w:rPr>
                <w:rFonts w:eastAsia="標楷體"/>
              </w:rPr>
              <w:t>條、第</w:t>
            </w:r>
            <w:r w:rsidRPr="00085523">
              <w:rPr>
                <w:rFonts w:eastAsia="標楷體"/>
              </w:rPr>
              <w:t>214</w:t>
            </w:r>
            <w:r w:rsidRPr="00085523">
              <w:rPr>
                <w:rFonts w:eastAsia="標楷體"/>
              </w:rPr>
              <w:t>條或第</w:t>
            </w:r>
            <w:r w:rsidRPr="00085523">
              <w:rPr>
                <w:rFonts w:eastAsia="標楷體"/>
              </w:rPr>
              <w:t>215</w:t>
            </w:r>
            <w:r w:rsidRPr="00085523">
              <w:rPr>
                <w:rFonts w:eastAsia="標楷體"/>
              </w:rPr>
              <w:t>條。</w:t>
            </w:r>
          </w:p>
        </w:tc>
      </w:tr>
      <w:tr w:rsidR="00085523" w:rsidRPr="00085523" w14:paraId="40235CE6" w14:textId="77777777" w:rsidTr="00DA1F82">
        <w:trPr>
          <w:cantSplit/>
          <w:trHeight w:val="1094"/>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B3344C"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E9FEE8" w14:textId="77777777" w:rsidR="00232AA9" w:rsidRPr="00085523" w:rsidRDefault="00232AA9" w:rsidP="00DA1F82">
            <w:pPr>
              <w:snapToGrid w:val="0"/>
              <w:jc w:val="both"/>
            </w:pPr>
            <w:r w:rsidRPr="00085523">
              <w:rPr>
                <w:rFonts w:eastAsia="標楷體"/>
              </w:rPr>
              <w:t>第</w:t>
            </w:r>
            <w:r w:rsidRPr="00085523">
              <w:rPr>
                <w:rFonts w:eastAsia="標楷體"/>
              </w:rPr>
              <w:t>339</w:t>
            </w:r>
            <w:r w:rsidRPr="00085523">
              <w:rPr>
                <w:rFonts w:eastAsia="標楷體"/>
              </w:rPr>
              <w:t>條</w:t>
            </w:r>
          </w:p>
          <w:p w14:paraId="02E4E613" w14:textId="77777777" w:rsidR="00232AA9" w:rsidRPr="00085523" w:rsidRDefault="00232AA9" w:rsidP="00DA1F82">
            <w:pPr>
              <w:snapToGrid w:val="0"/>
              <w:jc w:val="both"/>
            </w:pPr>
            <w:r w:rsidRPr="00085523">
              <w:rPr>
                <w:rFonts w:eastAsia="標楷體"/>
              </w:rPr>
              <w:t>詐欺罪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5B0793" w14:textId="77777777" w:rsidR="00232AA9" w:rsidRPr="00085523" w:rsidRDefault="00232AA9" w:rsidP="00DA1F82">
            <w:pPr>
              <w:snapToGrid w:val="0"/>
              <w:jc w:val="both"/>
            </w:pPr>
            <w:r w:rsidRPr="00085523">
              <w:rPr>
                <w:rFonts w:eastAsia="標楷體"/>
              </w:rPr>
              <w:t>意圖為自己或第三人不法之所有，以詐術使人將本人或第三人之物交付者。</w:t>
            </w:r>
          </w:p>
          <w:p w14:paraId="193E4D60" w14:textId="77777777" w:rsidR="00232AA9" w:rsidRPr="00085523" w:rsidRDefault="00232AA9" w:rsidP="00DA1F82">
            <w:pPr>
              <w:snapToGrid w:val="0"/>
              <w:jc w:val="both"/>
            </w:pPr>
            <w:r w:rsidRPr="00085523">
              <w:rPr>
                <w:rFonts w:eastAsia="標楷體"/>
              </w:rPr>
              <w:t>以前項方法得財產上不法之利益或使第三人得之者，亦同。</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2B247C" w14:textId="77777777" w:rsidR="00232AA9" w:rsidRPr="00085523" w:rsidRDefault="00232AA9" w:rsidP="00DA1F82">
            <w:pPr>
              <w:snapToGrid w:val="0"/>
              <w:jc w:val="both"/>
            </w:pPr>
            <w:r w:rsidRPr="00085523">
              <w:rPr>
                <w:rFonts w:eastAsia="標楷體"/>
              </w:rPr>
              <w:t>處</w:t>
            </w:r>
            <w:r w:rsidRPr="00085523">
              <w:rPr>
                <w:rFonts w:eastAsia="標楷體"/>
              </w:rPr>
              <w:t>5</w:t>
            </w:r>
            <w:r w:rsidRPr="00085523">
              <w:rPr>
                <w:rFonts w:eastAsia="標楷體"/>
              </w:rPr>
              <w:t>年以下有期徒刑、拘役或科或併科</w:t>
            </w:r>
            <w:r w:rsidRPr="00085523">
              <w:rPr>
                <w:rFonts w:eastAsia="標楷體"/>
              </w:rPr>
              <w:t>50</w:t>
            </w:r>
            <w:r w:rsidRPr="00085523">
              <w:rPr>
                <w:rFonts w:eastAsia="標楷體"/>
              </w:rPr>
              <w:t>萬元以下罰金。</w:t>
            </w:r>
          </w:p>
        </w:tc>
      </w:tr>
      <w:tr w:rsidR="00085523" w:rsidRPr="00085523" w14:paraId="6B79B21A" w14:textId="77777777" w:rsidTr="00DA1F82">
        <w:trPr>
          <w:cantSplit/>
          <w:trHeight w:val="1094"/>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AFB1B5" w14:textId="77777777" w:rsidR="00232AA9" w:rsidRPr="00085523" w:rsidRDefault="00232AA9" w:rsidP="00DA1F82">
            <w:pPr>
              <w:snapToGrid w:val="0"/>
              <w:jc w:val="both"/>
              <w:rPr>
                <w:rFonts w:eastAsia="標楷體"/>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A41318A" w14:textId="77777777" w:rsidR="00232AA9" w:rsidRPr="00085523" w:rsidRDefault="00232AA9" w:rsidP="00DA1F82">
            <w:pPr>
              <w:snapToGrid w:val="0"/>
              <w:jc w:val="both"/>
            </w:pPr>
            <w:r w:rsidRPr="00085523">
              <w:rPr>
                <w:rFonts w:eastAsia="標楷體"/>
              </w:rPr>
              <w:t>第</w:t>
            </w:r>
            <w:r w:rsidRPr="00085523">
              <w:rPr>
                <w:rFonts w:eastAsia="標楷體"/>
              </w:rPr>
              <w:t>342</w:t>
            </w:r>
            <w:r w:rsidRPr="00085523">
              <w:rPr>
                <w:rFonts w:eastAsia="標楷體"/>
              </w:rPr>
              <w:t>條</w:t>
            </w:r>
          </w:p>
          <w:p w14:paraId="52164B3B" w14:textId="77777777" w:rsidR="00232AA9" w:rsidRPr="00085523" w:rsidRDefault="00232AA9" w:rsidP="00DA1F82">
            <w:pPr>
              <w:snapToGrid w:val="0"/>
              <w:jc w:val="both"/>
            </w:pPr>
            <w:r w:rsidRPr="00085523">
              <w:rPr>
                <w:rFonts w:eastAsia="標楷體"/>
              </w:rPr>
              <w:t>背信罪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50F6F1" w14:textId="77777777" w:rsidR="00232AA9" w:rsidRPr="00085523" w:rsidRDefault="00232AA9" w:rsidP="00DA1F82">
            <w:pPr>
              <w:snapToGrid w:val="0"/>
              <w:jc w:val="both"/>
            </w:pPr>
            <w:r w:rsidRPr="00085523">
              <w:rPr>
                <w:rFonts w:eastAsia="標楷體"/>
              </w:rPr>
              <w:t>為他人處理事務，意圖為自已或第三人不法之利益，或損害本人之利益，而為違背其任務之行為，致生損害於本人之財產或其他利益者。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1E5398" w14:textId="77777777" w:rsidR="00232AA9" w:rsidRPr="00085523" w:rsidRDefault="00232AA9" w:rsidP="00DA1F82">
            <w:pPr>
              <w:snapToGrid w:val="0"/>
              <w:jc w:val="both"/>
            </w:pPr>
            <w:r w:rsidRPr="00085523">
              <w:rPr>
                <w:rFonts w:eastAsia="標楷體"/>
              </w:rPr>
              <w:t>處</w:t>
            </w:r>
            <w:r w:rsidRPr="00085523">
              <w:rPr>
                <w:rFonts w:eastAsia="標楷體"/>
              </w:rPr>
              <w:t>5</w:t>
            </w:r>
            <w:r w:rsidRPr="00085523">
              <w:rPr>
                <w:rFonts w:eastAsia="標楷體"/>
              </w:rPr>
              <w:t>年以下有期徒刑、拘役或科或併科</w:t>
            </w:r>
            <w:r w:rsidRPr="00085523">
              <w:rPr>
                <w:rFonts w:eastAsia="標楷體"/>
              </w:rPr>
              <w:t>50</w:t>
            </w:r>
            <w:r w:rsidRPr="00085523">
              <w:rPr>
                <w:rFonts w:eastAsia="標楷體"/>
              </w:rPr>
              <w:t>萬元以下罰金。未遂犯罰之。</w:t>
            </w:r>
          </w:p>
        </w:tc>
      </w:tr>
      <w:tr w:rsidR="00085523" w:rsidRPr="00085523" w14:paraId="3D66FB40" w14:textId="77777777" w:rsidTr="00DA1F82">
        <w:trPr>
          <w:cantSplit/>
          <w:trHeight w:val="1094"/>
        </w:trPr>
        <w:tc>
          <w:tcPr>
            <w:tcW w:w="1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B27F04" w14:textId="77777777" w:rsidR="00232AA9" w:rsidRPr="00085523" w:rsidRDefault="00232AA9" w:rsidP="00DA1F82">
            <w:pPr>
              <w:snapToGrid w:val="0"/>
              <w:jc w:val="both"/>
            </w:pPr>
            <w:r w:rsidRPr="00085523">
              <w:rPr>
                <w:rFonts w:eastAsia="標楷體"/>
              </w:rPr>
              <w:t>貪污治罪條例</w:t>
            </w: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BF81C2" w14:textId="77777777" w:rsidR="00232AA9" w:rsidRPr="00085523" w:rsidRDefault="00232AA9" w:rsidP="00DA1F82">
            <w:pPr>
              <w:snapToGrid w:val="0"/>
              <w:jc w:val="both"/>
            </w:pPr>
            <w:r w:rsidRPr="00085523">
              <w:rPr>
                <w:rFonts w:eastAsia="標楷體"/>
              </w:rPr>
              <w:t>第</w:t>
            </w:r>
            <w:r w:rsidRPr="00085523">
              <w:rPr>
                <w:rFonts w:eastAsia="標楷體"/>
              </w:rPr>
              <w:t>2</w:t>
            </w:r>
            <w:r w:rsidRPr="00085523">
              <w:rPr>
                <w:rFonts w:eastAsia="標楷體"/>
              </w:rPr>
              <w:t>條</w:t>
            </w:r>
          </w:p>
          <w:p w14:paraId="65E1F05A" w14:textId="77777777" w:rsidR="00232AA9" w:rsidRPr="00085523" w:rsidRDefault="00232AA9" w:rsidP="00DA1F82">
            <w:pPr>
              <w:snapToGrid w:val="0"/>
              <w:jc w:val="both"/>
              <w:rPr>
                <w:rFonts w:eastAsia="標楷體"/>
              </w:rPr>
            </w:pPr>
          </w:p>
          <w:p w14:paraId="27CE96B8" w14:textId="77777777" w:rsidR="00232AA9" w:rsidRPr="00085523" w:rsidRDefault="00232AA9" w:rsidP="00DA1F82">
            <w:pPr>
              <w:snapToGrid w:val="0"/>
              <w:jc w:val="both"/>
            </w:pPr>
            <w:r w:rsidRPr="00085523">
              <w:rPr>
                <w:rFonts w:eastAsia="標楷體"/>
              </w:rPr>
              <w:t>第</w:t>
            </w:r>
            <w:r w:rsidRPr="00085523">
              <w:rPr>
                <w:rFonts w:eastAsia="標楷體"/>
              </w:rPr>
              <w:t>3</w:t>
            </w:r>
            <w:r w:rsidRPr="00085523">
              <w:rPr>
                <w:rFonts w:eastAsia="標楷體"/>
              </w:rPr>
              <w:t>條</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78EB82" w14:textId="77777777" w:rsidR="00232AA9" w:rsidRPr="00085523" w:rsidRDefault="00232AA9" w:rsidP="00DA1F82">
            <w:pPr>
              <w:snapToGrid w:val="0"/>
              <w:jc w:val="both"/>
            </w:pPr>
            <w:r w:rsidRPr="00085523">
              <w:rPr>
                <w:rFonts w:eastAsia="標楷體"/>
              </w:rPr>
              <w:t>公務員犯本條例之罪者，依本條例處斷。</w:t>
            </w:r>
          </w:p>
          <w:p w14:paraId="28EFABD3" w14:textId="77777777" w:rsidR="00232AA9" w:rsidRPr="00085523" w:rsidRDefault="00232AA9" w:rsidP="00DA1F82">
            <w:pPr>
              <w:snapToGrid w:val="0"/>
              <w:jc w:val="both"/>
            </w:pPr>
            <w:r w:rsidRPr="00085523">
              <w:rPr>
                <w:rFonts w:eastAsia="標楷體"/>
              </w:rPr>
              <w:t>與前條人員共犯本條例之罪者，亦依本條例處斷。</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9F9014" w14:textId="77777777" w:rsidR="00232AA9" w:rsidRPr="00085523" w:rsidRDefault="00232AA9" w:rsidP="00DA1F82">
            <w:pPr>
              <w:snapToGrid w:val="0"/>
              <w:jc w:val="both"/>
            </w:pPr>
            <w:r w:rsidRPr="00085523">
              <w:rPr>
                <w:rFonts w:eastAsia="標楷體"/>
              </w:rPr>
              <w:t>詳貪污治罪條例第</w:t>
            </w:r>
            <w:r w:rsidRPr="00085523">
              <w:rPr>
                <w:rFonts w:eastAsia="標楷體"/>
              </w:rPr>
              <w:t>4</w:t>
            </w:r>
            <w:r w:rsidRPr="00085523">
              <w:rPr>
                <w:rFonts w:eastAsia="標楷體"/>
              </w:rPr>
              <w:t>條、第</w:t>
            </w:r>
            <w:r w:rsidRPr="00085523">
              <w:rPr>
                <w:rFonts w:eastAsia="標楷體"/>
              </w:rPr>
              <w:t>5</w:t>
            </w:r>
            <w:r w:rsidRPr="00085523">
              <w:rPr>
                <w:rFonts w:eastAsia="標楷體"/>
              </w:rPr>
              <w:t>條、第</w:t>
            </w:r>
            <w:r w:rsidRPr="00085523">
              <w:rPr>
                <w:rFonts w:eastAsia="標楷體"/>
              </w:rPr>
              <w:t>6</w:t>
            </w:r>
            <w:r w:rsidRPr="00085523">
              <w:rPr>
                <w:rFonts w:eastAsia="標楷體"/>
              </w:rPr>
              <w:t>條、</w:t>
            </w:r>
            <w:r w:rsidRPr="00085523">
              <w:rPr>
                <w:rFonts w:eastAsia="標楷體"/>
              </w:rPr>
              <w:t>10</w:t>
            </w:r>
            <w:r w:rsidRPr="00085523">
              <w:rPr>
                <w:rFonts w:eastAsia="標楷體"/>
              </w:rPr>
              <w:t>條、第</w:t>
            </w:r>
            <w:r w:rsidRPr="00085523">
              <w:rPr>
                <w:rFonts w:eastAsia="標楷體"/>
              </w:rPr>
              <w:t>12</w:t>
            </w:r>
            <w:r w:rsidRPr="00085523">
              <w:rPr>
                <w:rFonts w:eastAsia="標楷體"/>
              </w:rPr>
              <w:t>條、第</w:t>
            </w:r>
            <w:r w:rsidRPr="00085523">
              <w:rPr>
                <w:rFonts w:eastAsia="標楷體"/>
              </w:rPr>
              <w:t>13</w:t>
            </w:r>
            <w:r w:rsidRPr="00085523">
              <w:rPr>
                <w:rFonts w:eastAsia="標楷體"/>
              </w:rPr>
              <w:t>條、第</w:t>
            </w:r>
            <w:r w:rsidRPr="00085523">
              <w:rPr>
                <w:rFonts w:eastAsia="標楷體"/>
              </w:rPr>
              <w:t>15</w:t>
            </w:r>
            <w:r w:rsidRPr="00085523">
              <w:rPr>
                <w:rFonts w:eastAsia="標楷體"/>
              </w:rPr>
              <w:t>條、第</w:t>
            </w:r>
            <w:r w:rsidRPr="00085523">
              <w:rPr>
                <w:rFonts w:eastAsia="標楷體"/>
              </w:rPr>
              <w:t>17</w:t>
            </w:r>
            <w:r w:rsidRPr="00085523">
              <w:rPr>
                <w:rFonts w:eastAsia="標楷體"/>
              </w:rPr>
              <w:t>條規定。</w:t>
            </w:r>
          </w:p>
        </w:tc>
      </w:tr>
      <w:tr w:rsidR="00085523" w:rsidRPr="00085523" w14:paraId="67E80A22" w14:textId="77777777" w:rsidTr="00DA1F82">
        <w:trPr>
          <w:cantSplit/>
          <w:trHeight w:val="1094"/>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C191A1" w14:textId="77777777" w:rsidR="00232AA9" w:rsidRPr="00085523" w:rsidRDefault="00232AA9" w:rsidP="00DA1F82">
            <w:pPr>
              <w:snapToGrid w:val="0"/>
              <w:jc w:val="both"/>
              <w:rPr>
                <w:rFonts w:eastAsia="標楷體"/>
              </w:rPr>
            </w:pPr>
          </w:p>
        </w:tc>
        <w:tc>
          <w:tcPr>
            <w:tcW w:w="18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FC9CFD" w14:textId="77777777" w:rsidR="00232AA9" w:rsidRPr="00085523" w:rsidRDefault="00232AA9" w:rsidP="00DA1F82">
            <w:pPr>
              <w:snapToGrid w:val="0"/>
              <w:jc w:val="both"/>
            </w:pPr>
            <w:r w:rsidRPr="00085523">
              <w:rPr>
                <w:rFonts w:eastAsia="標楷體"/>
              </w:rPr>
              <w:t>第</w:t>
            </w:r>
            <w:r w:rsidRPr="00085523">
              <w:rPr>
                <w:rFonts w:eastAsia="標楷體"/>
              </w:rPr>
              <w:t>11</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項及第</w:t>
            </w:r>
            <w:r w:rsidRPr="00085523">
              <w:rPr>
                <w:rFonts w:eastAsia="標楷體"/>
              </w:rPr>
              <w:t>4</w:t>
            </w:r>
            <w:r w:rsidRPr="00085523">
              <w:rPr>
                <w:rFonts w:eastAsia="標楷體"/>
              </w:rPr>
              <w:t>項</w:t>
            </w:r>
          </w:p>
          <w:p w14:paraId="641F6508" w14:textId="77777777" w:rsidR="00232AA9" w:rsidRPr="00085523" w:rsidRDefault="00232AA9" w:rsidP="00DA1F82">
            <w:pPr>
              <w:snapToGrid w:val="0"/>
              <w:jc w:val="both"/>
            </w:pPr>
            <w:r w:rsidRPr="00085523">
              <w:rPr>
                <w:rFonts w:eastAsia="標楷體"/>
              </w:rPr>
              <w:t>行賄罪</w:t>
            </w:r>
          </w:p>
          <w:p w14:paraId="2373DCEB"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EEE443" w14:textId="77777777" w:rsidR="00232AA9" w:rsidRPr="00085523" w:rsidRDefault="00232AA9" w:rsidP="00DA1F82">
            <w:pPr>
              <w:snapToGrid w:val="0"/>
              <w:jc w:val="both"/>
            </w:pPr>
            <w:r w:rsidRPr="00085523">
              <w:rPr>
                <w:rFonts w:eastAsia="標楷體"/>
              </w:rPr>
              <w:t>對於第</w:t>
            </w:r>
            <w:r w:rsidRPr="00085523">
              <w:rPr>
                <w:rFonts w:eastAsia="標楷體"/>
              </w:rPr>
              <w:t>2</w:t>
            </w:r>
            <w:r w:rsidRPr="00085523">
              <w:rPr>
                <w:rFonts w:eastAsia="標楷體"/>
              </w:rPr>
              <w:t>條人員，關於違背職務之行為，行求、期約或交付賄賂或其他不正利益者。</w:t>
            </w:r>
          </w:p>
          <w:p w14:paraId="1DB79D5B" w14:textId="77777777" w:rsidR="00232AA9" w:rsidRPr="00085523" w:rsidRDefault="00232AA9" w:rsidP="00DA1F82">
            <w:pPr>
              <w:snapToGrid w:val="0"/>
              <w:jc w:val="both"/>
            </w:pPr>
            <w:r w:rsidRPr="00085523">
              <w:rPr>
                <w:rFonts w:eastAsia="標楷體"/>
              </w:rPr>
              <w:t>不具第</w:t>
            </w:r>
            <w:r w:rsidRPr="00085523">
              <w:rPr>
                <w:rFonts w:eastAsia="標楷體"/>
              </w:rPr>
              <w:t>2</w:t>
            </w:r>
            <w:r w:rsidRPr="00085523">
              <w:rPr>
                <w:rFonts w:eastAsia="標楷體"/>
              </w:rPr>
              <w:t>條人員之身分而犯第</w:t>
            </w:r>
            <w:r w:rsidRPr="00085523">
              <w:rPr>
                <w:rFonts w:eastAsia="標楷體"/>
              </w:rPr>
              <w:t>1</w:t>
            </w:r>
            <w:r w:rsidRPr="00085523">
              <w:rPr>
                <w:rFonts w:eastAsia="標楷體"/>
              </w:rPr>
              <w:t>項之罪者。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81C7CAF" w14:textId="77777777" w:rsidR="00232AA9" w:rsidRPr="00085523" w:rsidRDefault="00232AA9" w:rsidP="00DA1F82">
            <w:pPr>
              <w:snapToGrid w:val="0"/>
              <w:jc w:val="both"/>
            </w:pPr>
            <w:r w:rsidRPr="00085523">
              <w:rPr>
                <w:rFonts w:eastAsia="標楷體"/>
              </w:rPr>
              <w:t>處</w:t>
            </w:r>
            <w:r w:rsidRPr="00085523">
              <w:rPr>
                <w:rFonts w:eastAsia="標楷體"/>
              </w:rPr>
              <w:t>1</w:t>
            </w:r>
            <w:r w:rsidRPr="00085523">
              <w:rPr>
                <w:rFonts w:eastAsia="標楷體"/>
              </w:rPr>
              <w:t>年以上</w:t>
            </w:r>
            <w:r w:rsidRPr="00085523">
              <w:rPr>
                <w:rFonts w:eastAsia="標楷體"/>
              </w:rPr>
              <w:t>7</w:t>
            </w:r>
            <w:r w:rsidRPr="00085523">
              <w:rPr>
                <w:rFonts w:eastAsia="標楷體"/>
              </w:rPr>
              <w:t>年以下有期徒刑，得併科新臺幣</w:t>
            </w:r>
            <w:r w:rsidRPr="00085523">
              <w:rPr>
                <w:rFonts w:eastAsia="標楷體"/>
              </w:rPr>
              <w:t>3</w:t>
            </w:r>
            <w:r w:rsidRPr="00085523">
              <w:rPr>
                <w:rFonts w:eastAsia="標楷體"/>
              </w:rPr>
              <w:t>百萬元以下罰金。</w:t>
            </w:r>
          </w:p>
        </w:tc>
      </w:tr>
      <w:tr w:rsidR="00085523" w:rsidRPr="00085523" w14:paraId="2A110DBC" w14:textId="77777777" w:rsidTr="00DA1F82">
        <w:trPr>
          <w:cantSplit/>
          <w:trHeight w:val="1094"/>
        </w:trPr>
        <w:tc>
          <w:tcPr>
            <w:tcW w:w="1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BD99BE8" w14:textId="77777777" w:rsidR="00232AA9" w:rsidRPr="00085523" w:rsidRDefault="00232AA9" w:rsidP="00DA1F82">
            <w:pPr>
              <w:snapToGrid w:val="0"/>
              <w:jc w:val="both"/>
              <w:rPr>
                <w:rFonts w:eastAsia="標楷體"/>
              </w:rPr>
            </w:pPr>
          </w:p>
        </w:tc>
        <w:tc>
          <w:tcPr>
            <w:tcW w:w="18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3F0026" w14:textId="77777777" w:rsidR="00232AA9" w:rsidRPr="00085523" w:rsidRDefault="00232AA9" w:rsidP="00DA1F82">
            <w:pPr>
              <w:snapToGrid w:val="0"/>
              <w:jc w:val="both"/>
              <w:rPr>
                <w:rFonts w:eastAsia="標楷體"/>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F5AF15" w14:textId="77777777" w:rsidR="00232AA9" w:rsidRPr="00085523" w:rsidRDefault="00232AA9" w:rsidP="00DA1F82">
            <w:pPr>
              <w:snapToGrid w:val="0"/>
              <w:jc w:val="both"/>
            </w:pPr>
            <w:r w:rsidRPr="00085523">
              <w:rPr>
                <w:rFonts w:eastAsia="標楷體"/>
              </w:rPr>
              <w:t>對於第</w:t>
            </w:r>
            <w:r w:rsidRPr="00085523">
              <w:rPr>
                <w:rFonts w:eastAsia="標楷體"/>
              </w:rPr>
              <w:t>2</w:t>
            </w:r>
            <w:r w:rsidRPr="00085523">
              <w:rPr>
                <w:rFonts w:eastAsia="標楷體"/>
              </w:rPr>
              <w:t>條人員，關於不違背職務之行為，行求、期約或交付賄賂或其他不正利益者。</w:t>
            </w:r>
          </w:p>
          <w:p w14:paraId="114AAD72" w14:textId="77777777" w:rsidR="00232AA9" w:rsidRPr="00085523" w:rsidRDefault="00232AA9" w:rsidP="00DA1F82">
            <w:pPr>
              <w:snapToGrid w:val="0"/>
              <w:jc w:val="both"/>
            </w:pPr>
            <w:r w:rsidRPr="00085523">
              <w:rPr>
                <w:rFonts w:eastAsia="標楷體"/>
              </w:rPr>
              <w:t>不具第</w:t>
            </w:r>
            <w:r w:rsidRPr="00085523">
              <w:rPr>
                <w:rFonts w:eastAsia="標楷體"/>
              </w:rPr>
              <w:t>2</w:t>
            </w:r>
            <w:r w:rsidRPr="00085523">
              <w:rPr>
                <w:rFonts w:eastAsia="標楷體"/>
              </w:rPr>
              <w:t>條人員之身分而犯第</w:t>
            </w:r>
            <w:r w:rsidRPr="00085523">
              <w:rPr>
                <w:rFonts w:eastAsia="標楷體"/>
              </w:rPr>
              <w:t>2</w:t>
            </w:r>
            <w:r w:rsidRPr="00085523">
              <w:rPr>
                <w:rFonts w:eastAsia="標楷體"/>
              </w:rPr>
              <w:t>項之罪者。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8ECA8B5" w14:textId="77777777" w:rsidR="00232AA9" w:rsidRPr="00085523" w:rsidRDefault="00232AA9" w:rsidP="00DA1F82">
            <w:pPr>
              <w:snapToGrid w:val="0"/>
              <w:jc w:val="both"/>
            </w:pPr>
            <w:r w:rsidRPr="00085523">
              <w:rPr>
                <w:rFonts w:eastAsia="標楷體"/>
              </w:rPr>
              <w:t>處</w:t>
            </w:r>
            <w:r w:rsidRPr="00085523">
              <w:rPr>
                <w:rFonts w:eastAsia="標楷體"/>
              </w:rPr>
              <w:t>3</w:t>
            </w:r>
            <w:r w:rsidRPr="00085523">
              <w:rPr>
                <w:rFonts w:eastAsia="標楷體"/>
              </w:rPr>
              <w:t>年以下有期徒刑、拘役或科或併科新臺幣</w:t>
            </w:r>
            <w:r w:rsidRPr="00085523">
              <w:rPr>
                <w:rFonts w:eastAsia="標楷體"/>
              </w:rPr>
              <w:t>50</w:t>
            </w:r>
            <w:r w:rsidRPr="00085523">
              <w:rPr>
                <w:rFonts w:eastAsia="標楷體"/>
              </w:rPr>
              <w:t>萬元以下罰金。</w:t>
            </w:r>
          </w:p>
        </w:tc>
      </w:tr>
    </w:tbl>
    <w:p w14:paraId="6B48A103" w14:textId="77777777" w:rsidR="00232AA9" w:rsidRPr="00085523" w:rsidRDefault="00232AA9" w:rsidP="00232AA9">
      <w:pPr>
        <w:spacing w:line="550" w:lineRule="exact"/>
        <w:rPr>
          <w:rFonts w:ascii="標楷體" w:eastAsia="標楷體" w:hAnsi="標楷體"/>
          <w:bCs/>
          <w:sz w:val="32"/>
        </w:rPr>
      </w:pPr>
      <w:r w:rsidRPr="00085523">
        <w:rPr>
          <w:rFonts w:ascii="標楷體" w:eastAsia="標楷體" w:hAnsi="標楷體"/>
          <w:bCs/>
          <w:sz w:val="32"/>
        </w:rPr>
        <w:t>（二）工程及技術服務採購</w:t>
      </w:r>
    </w:p>
    <w:tbl>
      <w:tblPr>
        <w:tblW w:w="5000" w:type="pct"/>
        <w:tblCellMar>
          <w:left w:w="10" w:type="dxa"/>
          <w:right w:w="10" w:type="dxa"/>
        </w:tblCellMar>
        <w:tblLook w:val="0000" w:firstRow="0" w:lastRow="0" w:firstColumn="0" w:lastColumn="0" w:noHBand="0" w:noVBand="0"/>
      </w:tblPr>
      <w:tblGrid>
        <w:gridCol w:w="1359"/>
        <w:gridCol w:w="1862"/>
        <w:gridCol w:w="3032"/>
        <w:gridCol w:w="3030"/>
      </w:tblGrid>
      <w:tr w:rsidR="00085523" w:rsidRPr="00085523" w14:paraId="38478C05" w14:textId="77777777" w:rsidTr="00DA1F82">
        <w:trPr>
          <w:tblHeader/>
        </w:trPr>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55E760" w14:textId="77777777" w:rsidR="00232AA9" w:rsidRPr="00085523" w:rsidRDefault="00232AA9" w:rsidP="00DA1F82">
            <w:pPr>
              <w:snapToGrid w:val="0"/>
              <w:spacing w:before="60" w:after="60"/>
              <w:jc w:val="center"/>
            </w:pPr>
            <w:r w:rsidRPr="00085523">
              <w:rPr>
                <w:rFonts w:eastAsia="標楷體"/>
              </w:rPr>
              <w:t>法規名稱</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9A2E4E" w14:textId="77777777" w:rsidR="00232AA9" w:rsidRPr="00085523" w:rsidRDefault="00232AA9" w:rsidP="00DA1F82">
            <w:pPr>
              <w:snapToGrid w:val="0"/>
              <w:spacing w:before="60" w:after="60"/>
              <w:jc w:val="center"/>
            </w:pPr>
            <w:r w:rsidRPr="00085523">
              <w:rPr>
                <w:rFonts w:eastAsia="標楷體"/>
              </w:rPr>
              <w:t>相關條項</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EF5DC6" w14:textId="77777777" w:rsidR="00232AA9" w:rsidRPr="00085523" w:rsidRDefault="00232AA9" w:rsidP="00DA1F82">
            <w:pPr>
              <w:snapToGrid w:val="0"/>
              <w:spacing w:before="60" w:after="60"/>
              <w:jc w:val="center"/>
            </w:pPr>
            <w:r w:rsidRPr="00085523">
              <w:rPr>
                <w:rFonts w:eastAsia="標楷體"/>
              </w:rPr>
              <w:t>違反法規情形</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ED3CEF" w14:textId="77777777" w:rsidR="00232AA9" w:rsidRPr="00085523" w:rsidRDefault="00232AA9" w:rsidP="00DA1F82">
            <w:pPr>
              <w:snapToGrid w:val="0"/>
              <w:spacing w:before="60" w:after="60"/>
              <w:jc w:val="center"/>
            </w:pPr>
            <w:r w:rsidRPr="00085523">
              <w:rPr>
                <w:rFonts w:eastAsia="標楷體"/>
              </w:rPr>
              <w:t>相關刑罰</w:t>
            </w:r>
          </w:p>
        </w:tc>
      </w:tr>
      <w:tr w:rsidR="00085523" w:rsidRPr="00085523" w14:paraId="5FA3AADE" w14:textId="77777777" w:rsidTr="00DA1F82">
        <w:trPr>
          <w:cantSplit/>
        </w:trPr>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BD36493" w14:textId="77777777" w:rsidR="00232AA9" w:rsidRPr="00085523" w:rsidRDefault="00232AA9" w:rsidP="00DA1F82">
            <w:pPr>
              <w:snapToGrid w:val="0"/>
              <w:jc w:val="both"/>
              <w:rPr>
                <w:rFonts w:eastAsia="標楷體"/>
              </w:rPr>
            </w:pPr>
            <w:r w:rsidRPr="00085523">
              <w:rPr>
                <w:rFonts w:eastAsia="標楷體"/>
              </w:rPr>
              <w:t>刑法</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C61D30"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193</w:t>
            </w:r>
            <w:r w:rsidRPr="00085523">
              <w:rPr>
                <w:rFonts w:eastAsia="標楷體"/>
              </w:rPr>
              <w:t>條</w:t>
            </w:r>
          </w:p>
          <w:p w14:paraId="365AA6B6" w14:textId="77777777" w:rsidR="00232AA9" w:rsidRPr="00085523" w:rsidRDefault="00232AA9" w:rsidP="00DA1F82">
            <w:pPr>
              <w:snapToGrid w:val="0"/>
              <w:jc w:val="both"/>
              <w:rPr>
                <w:rFonts w:eastAsia="標楷體"/>
              </w:rPr>
            </w:pPr>
            <w:r w:rsidRPr="00085523">
              <w:rPr>
                <w:rFonts w:eastAsia="標楷體"/>
              </w:rPr>
              <w:t>違背建築術成規罪</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BA59A6" w14:textId="77777777" w:rsidR="00232AA9" w:rsidRPr="00085523" w:rsidRDefault="00232AA9" w:rsidP="00DA1F82">
            <w:pPr>
              <w:snapToGrid w:val="0"/>
              <w:jc w:val="both"/>
              <w:rPr>
                <w:rFonts w:eastAsia="標楷體"/>
              </w:rPr>
            </w:pPr>
            <w:r w:rsidRPr="00085523">
              <w:rPr>
                <w:rFonts w:eastAsia="標楷體"/>
              </w:rPr>
              <w:t>承攬工程人或監工人於營造或拆卸建築物時，違背建築術成規，致生公共危險者。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E0E24B9" w14:textId="77777777" w:rsidR="00232AA9" w:rsidRPr="00085523" w:rsidRDefault="00232AA9" w:rsidP="00DA1F82">
            <w:pPr>
              <w:snapToGrid w:val="0"/>
              <w:jc w:val="both"/>
              <w:rPr>
                <w:rFonts w:eastAsia="標楷體"/>
              </w:rPr>
            </w:pPr>
            <w:r w:rsidRPr="00085523">
              <w:rPr>
                <w:rFonts w:eastAsia="標楷體"/>
              </w:rPr>
              <w:t>處</w:t>
            </w:r>
            <w:r w:rsidRPr="00085523">
              <w:rPr>
                <w:rFonts w:eastAsia="標楷體"/>
              </w:rPr>
              <w:t>3</w:t>
            </w:r>
            <w:r w:rsidRPr="00085523">
              <w:rPr>
                <w:rFonts w:eastAsia="標楷體"/>
              </w:rPr>
              <w:t>年以下有期徒刑、拘役或</w:t>
            </w:r>
            <w:r w:rsidRPr="00085523">
              <w:rPr>
                <w:rFonts w:eastAsia="標楷體"/>
              </w:rPr>
              <w:t>9</w:t>
            </w:r>
            <w:r w:rsidRPr="00085523">
              <w:rPr>
                <w:rFonts w:eastAsia="標楷體"/>
              </w:rPr>
              <w:t>萬元以下罰金。</w:t>
            </w:r>
          </w:p>
        </w:tc>
      </w:tr>
      <w:tr w:rsidR="00085523" w:rsidRPr="00085523" w14:paraId="1911BF7F" w14:textId="77777777" w:rsidTr="00DA1F82">
        <w:trPr>
          <w:cantSplit/>
          <w:trHeight w:val="1094"/>
        </w:trPr>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DEE270" w14:textId="77777777" w:rsidR="00232AA9" w:rsidRPr="00085523" w:rsidRDefault="00232AA9" w:rsidP="00DA1F82">
            <w:pPr>
              <w:snapToGrid w:val="0"/>
              <w:jc w:val="both"/>
              <w:rPr>
                <w:rFonts w:eastAsia="標楷體"/>
              </w:rPr>
            </w:pPr>
            <w:r w:rsidRPr="00085523">
              <w:rPr>
                <w:rFonts w:eastAsia="標楷體"/>
              </w:rPr>
              <w:t>營造業法</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A1A9B9"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39</w:t>
            </w:r>
            <w:r w:rsidRPr="00085523">
              <w:rPr>
                <w:rFonts w:eastAsia="標楷體"/>
              </w:rPr>
              <w:t>條</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F8D92C" w14:textId="77777777" w:rsidR="00232AA9" w:rsidRPr="00085523" w:rsidRDefault="00232AA9" w:rsidP="00DA1F82">
            <w:pPr>
              <w:snapToGrid w:val="0"/>
              <w:jc w:val="both"/>
              <w:rPr>
                <w:rFonts w:eastAsia="標楷體"/>
              </w:rPr>
            </w:pPr>
            <w:r w:rsidRPr="00085523">
              <w:rPr>
                <w:rFonts w:eastAsia="標楷體"/>
              </w:rPr>
              <w:t>營造業負責人或專任工程人員違反第</w:t>
            </w:r>
            <w:r w:rsidRPr="00085523">
              <w:rPr>
                <w:rFonts w:eastAsia="標楷體"/>
              </w:rPr>
              <w:t>37</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項或前條規定致生公共危險。</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B06B50" w14:textId="77777777" w:rsidR="00232AA9" w:rsidRPr="00085523" w:rsidRDefault="00232AA9" w:rsidP="00DA1F82">
            <w:pPr>
              <w:snapToGrid w:val="0"/>
              <w:jc w:val="both"/>
              <w:rPr>
                <w:rFonts w:eastAsia="標楷體"/>
              </w:rPr>
            </w:pPr>
            <w:r w:rsidRPr="00085523">
              <w:rPr>
                <w:rFonts w:eastAsia="標楷體"/>
              </w:rPr>
              <w:t>視其情形分別依法負其責任。</w:t>
            </w:r>
          </w:p>
        </w:tc>
      </w:tr>
    </w:tbl>
    <w:p w14:paraId="58EC2009" w14:textId="77777777" w:rsidR="00232AA9" w:rsidRPr="00085523" w:rsidRDefault="00232AA9" w:rsidP="00232AA9">
      <w:pPr>
        <w:spacing w:line="550" w:lineRule="exact"/>
        <w:rPr>
          <w:rFonts w:ascii="標楷體" w:eastAsia="標楷體" w:hAnsi="標楷體"/>
          <w:bCs/>
          <w:sz w:val="32"/>
        </w:rPr>
      </w:pPr>
      <w:r w:rsidRPr="00085523">
        <w:rPr>
          <w:rFonts w:ascii="標楷體" w:eastAsia="標楷體" w:hAnsi="標楷體"/>
          <w:bCs/>
          <w:sz w:val="32"/>
        </w:rPr>
        <w:t>（三）財物及勞務採購</w:t>
      </w:r>
    </w:p>
    <w:tbl>
      <w:tblPr>
        <w:tblW w:w="5000" w:type="pct"/>
        <w:tblCellMar>
          <w:left w:w="10" w:type="dxa"/>
          <w:right w:w="10" w:type="dxa"/>
        </w:tblCellMar>
        <w:tblLook w:val="0000" w:firstRow="0" w:lastRow="0" w:firstColumn="0" w:lastColumn="0" w:noHBand="0" w:noVBand="0"/>
      </w:tblPr>
      <w:tblGrid>
        <w:gridCol w:w="1359"/>
        <w:gridCol w:w="1862"/>
        <w:gridCol w:w="3032"/>
        <w:gridCol w:w="3030"/>
      </w:tblGrid>
      <w:tr w:rsidR="00085523" w:rsidRPr="00085523" w14:paraId="21BC8F94" w14:textId="77777777" w:rsidTr="00DA1F82">
        <w:trPr>
          <w:tblHeader/>
        </w:trPr>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95DC3F" w14:textId="77777777" w:rsidR="00232AA9" w:rsidRPr="00085523" w:rsidRDefault="00232AA9" w:rsidP="00DA1F82">
            <w:pPr>
              <w:snapToGrid w:val="0"/>
              <w:spacing w:before="60" w:after="60"/>
              <w:jc w:val="center"/>
            </w:pPr>
            <w:r w:rsidRPr="00085523">
              <w:rPr>
                <w:rFonts w:eastAsia="標楷體"/>
              </w:rPr>
              <w:lastRenderedPageBreak/>
              <w:t>法規名稱</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2F5B12" w14:textId="77777777" w:rsidR="00232AA9" w:rsidRPr="00085523" w:rsidRDefault="00232AA9" w:rsidP="00DA1F82">
            <w:pPr>
              <w:snapToGrid w:val="0"/>
              <w:spacing w:before="60" w:after="60"/>
              <w:jc w:val="center"/>
            </w:pPr>
            <w:r w:rsidRPr="00085523">
              <w:rPr>
                <w:rFonts w:eastAsia="標楷體"/>
              </w:rPr>
              <w:t>相關條項</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C57084" w14:textId="77777777" w:rsidR="00232AA9" w:rsidRPr="00085523" w:rsidRDefault="00232AA9" w:rsidP="00DA1F82">
            <w:pPr>
              <w:snapToGrid w:val="0"/>
              <w:spacing w:before="60" w:after="60"/>
              <w:jc w:val="center"/>
            </w:pPr>
            <w:r w:rsidRPr="00085523">
              <w:rPr>
                <w:rFonts w:eastAsia="標楷體"/>
              </w:rPr>
              <w:t>違反法規情形</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7A73E3" w14:textId="77777777" w:rsidR="00232AA9" w:rsidRPr="00085523" w:rsidRDefault="00232AA9" w:rsidP="00DA1F82">
            <w:pPr>
              <w:snapToGrid w:val="0"/>
              <w:spacing w:before="60" w:after="60"/>
              <w:jc w:val="center"/>
            </w:pPr>
            <w:r w:rsidRPr="00085523">
              <w:rPr>
                <w:rFonts w:eastAsia="標楷體"/>
              </w:rPr>
              <w:t>相關刑罰</w:t>
            </w:r>
          </w:p>
        </w:tc>
      </w:tr>
      <w:tr w:rsidR="00085523" w:rsidRPr="00085523" w14:paraId="47927B59" w14:textId="77777777" w:rsidTr="00DA1F82">
        <w:trPr>
          <w:cantSplit/>
          <w:trHeight w:val="1094"/>
        </w:trPr>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DCD883" w14:textId="77777777" w:rsidR="00232AA9" w:rsidRPr="00085523" w:rsidRDefault="00232AA9" w:rsidP="00DA1F82">
            <w:pPr>
              <w:snapToGrid w:val="0"/>
              <w:jc w:val="both"/>
              <w:rPr>
                <w:rFonts w:eastAsia="標楷體"/>
                <w:u w:val="single"/>
              </w:rPr>
            </w:pPr>
            <w:r w:rsidRPr="00085523">
              <w:rPr>
                <w:rFonts w:eastAsia="標楷體"/>
                <w:u w:val="single"/>
              </w:rPr>
              <w:t>職業安全衛生法</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6AF8D4" w14:textId="77777777" w:rsidR="00232AA9" w:rsidRPr="00085523" w:rsidRDefault="00232AA9" w:rsidP="00DA1F82">
            <w:pPr>
              <w:snapToGrid w:val="0"/>
              <w:jc w:val="both"/>
              <w:rPr>
                <w:rFonts w:eastAsia="標楷體"/>
                <w:u w:val="single"/>
              </w:rPr>
            </w:pPr>
            <w:r w:rsidRPr="00085523">
              <w:rPr>
                <w:rFonts w:eastAsia="標楷體"/>
                <w:u w:val="single"/>
              </w:rPr>
              <w:t>37</w:t>
            </w:r>
            <w:r w:rsidRPr="00085523">
              <w:rPr>
                <w:rFonts w:eastAsia="標楷體"/>
                <w:u w:val="single"/>
              </w:rPr>
              <w:t>條、第</w:t>
            </w:r>
            <w:r w:rsidRPr="00085523">
              <w:rPr>
                <w:rFonts w:eastAsia="標楷體"/>
                <w:u w:val="single"/>
              </w:rPr>
              <w:t>40</w:t>
            </w:r>
            <w:r w:rsidRPr="00085523">
              <w:rPr>
                <w:rFonts w:eastAsia="標楷體"/>
                <w:u w:val="single"/>
              </w:rPr>
              <w:t>條及第</w:t>
            </w:r>
            <w:r w:rsidRPr="00085523">
              <w:rPr>
                <w:rFonts w:eastAsia="標楷體"/>
                <w:u w:val="single"/>
              </w:rPr>
              <w:t>41</w:t>
            </w:r>
            <w:r w:rsidRPr="00085523">
              <w:rPr>
                <w:rFonts w:eastAsia="標楷體"/>
                <w:u w:val="single"/>
              </w:rPr>
              <w:t>條</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D88B53" w14:textId="77777777" w:rsidR="00232AA9" w:rsidRPr="00085523" w:rsidRDefault="00232AA9" w:rsidP="00DA1F82">
            <w:pPr>
              <w:snapToGrid w:val="0"/>
              <w:jc w:val="both"/>
            </w:pPr>
            <w:r w:rsidRPr="00085523">
              <w:rPr>
                <w:rFonts w:eastAsia="標楷體"/>
                <w:u w:val="single"/>
              </w:rPr>
              <w:t>廠商施工場所依法令或契約應有之安全衛生設施欠缺或不良，致發生職業災害。</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065AC5F" w14:textId="77777777" w:rsidR="00232AA9" w:rsidRPr="00085523" w:rsidRDefault="00232AA9" w:rsidP="00DA1F82">
            <w:pPr>
              <w:snapToGrid w:val="0"/>
              <w:jc w:val="both"/>
            </w:pPr>
            <w:r w:rsidRPr="00085523">
              <w:rPr>
                <w:rFonts w:eastAsia="標楷體"/>
                <w:u w:val="single"/>
              </w:rPr>
              <w:t>發生死亡災害，處</w:t>
            </w:r>
            <w:r w:rsidRPr="00085523">
              <w:rPr>
                <w:rFonts w:eastAsia="標楷體"/>
                <w:u w:val="single"/>
              </w:rPr>
              <w:t>3</w:t>
            </w:r>
            <w:r w:rsidRPr="00085523">
              <w:rPr>
                <w:rFonts w:eastAsia="標楷體"/>
                <w:u w:val="single"/>
              </w:rPr>
              <w:t>年以下有期徒刑、拘役或科或併科新臺幣</w:t>
            </w:r>
            <w:r w:rsidRPr="00085523">
              <w:rPr>
                <w:rFonts w:eastAsia="標楷體"/>
                <w:u w:val="single"/>
              </w:rPr>
              <w:t>30</w:t>
            </w:r>
            <w:r w:rsidRPr="00085523">
              <w:rPr>
                <w:rFonts w:eastAsia="標楷體"/>
                <w:u w:val="single"/>
              </w:rPr>
              <w:t>萬元以下罰金；發生罹災人數在</w:t>
            </w:r>
            <w:r w:rsidRPr="00085523">
              <w:rPr>
                <w:rFonts w:eastAsia="標楷體"/>
                <w:u w:val="single"/>
              </w:rPr>
              <w:t>3</w:t>
            </w:r>
            <w:r w:rsidRPr="00085523">
              <w:rPr>
                <w:rFonts w:eastAsia="標楷體"/>
                <w:u w:val="single"/>
              </w:rPr>
              <w:t>人以上之災害，處</w:t>
            </w:r>
            <w:r w:rsidRPr="00085523">
              <w:rPr>
                <w:rFonts w:eastAsia="標楷體"/>
                <w:u w:val="single"/>
              </w:rPr>
              <w:t>1</w:t>
            </w:r>
            <w:r w:rsidRPr="00085523">
              <w:rPr>
                <w:rFonts w:eastAsia="標楷體"/>
                <w:u w:val="single"/>
              </w:rPr>
              <w:t>年以下有期徒刑、拘役或科或併科新臺幣</w:t>
            </w:r>
            <w:r w:rsidRPr="00085523">
              <w:rPr>
                <w:rFonts w:eastAsia="標楷體"/>
                <w:u w:val="single"/>
              </w:rPr>
              <w:t>18</w:t>
            </w:r>
            <w:r w:rsidRPr="00085523">
              <w:rPr>
                <w:rFonts w:eastAsia="標楷體"/>
                <w:u w:val="single"/>
              </w:rPr>
              <w:t>萬元以下罰金。</w:t>
            </w:r>
          </w:p>
        </w:tc>
      </w:tr>
      <w:tr w:rsidR="00085523" w:rsidRPr="00085523" w14:paraId="33380276" w14:textId="77777777" w:rsidTr="00DA1F82">
        <w:trPr>
          <w:cantSplit/>
          <w:trHeight w:val="1094"/>
        </w:trPr>
        <w:tc>
          <w:tcPr>
            <w:tcW w:w="13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92E012" w14:textId="77777777" w:rsidR="00232AA9" w:rsidRPr="00085523" w:rsidRDefault="00232AA9" w:rsidP="00DA1F82">
            <w:pPr>
              <w:snapToGrid w:val="0"/>
              <w:jc w:val="both"/>
              <w:rPr>
                <w:rFonts w:eastAsia="標楷體"/>
                <w:u w:val="single"/>
              </w:rPr>
            </w:pPr>
            <w:r w:rsidRPr="00085523">
              <w:rPr>
                <w:rFonts w:eastAsia="標楷體"/>
                <w:u w:val="single"/>
              </w:rPr>
              <w:t>國家安全法</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AAEB1A"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11</w:t>
            </w:r>
            <w:r w:rsidRPr="00085523">
              <w:rPr>
                <w:rFonts w:eastAsia="標楷體"/>
                <w:u w:val="single"/>
              </w:rPr>
              <w:t>條、第</w:t>
            </w:r>
            <w:r w:rsidRPr="00085523">
              <w:rPr>
                <w:rFonts w:eastAsia="標楷體"/>
                <w:u w:val="single"/>
              </w:rPr>
              <w:t>12</w:t>
            </w:r>
            <w:r w:rsidRPr="00085523">
              <w:rPr>
                <w:rFonts w:eastAsia="標楷體"/>
                <w:u w:val="single"/>
              </w:rPr>
              <w:t>條</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20A391C" w14:textId="77777777" w:rsidR="00232AA9" w:rsidRPr="00085523" w:rsidRDefault="00232AA9" w:rsidP="00DA1F82">
            <w:pPr>
              <w:snapToGrid w:val="0"/>
              <w:jc w:val="both"/>
              <w:rPr>
                <w:rFonts w:eastAsia="標楷體"/>
                <w:u w:val="single"/>
              </w:rPr>
            </w:pPr>
            <w:r w:rsidRPr="00085523">
              <w:rPr>
                <w:rFonts w:eastAsia="標楷體"/>
                <w:u w:val="single"/>
              </w:rPr>
              <w:t>廠商或其分包廠商之人員，履約時有下列情形：</w:t>
            </w:r>
          </w:p>
          <w:p w14:paraId="7D3DB9F7" w14:textId="77777777" w:rsidR="00232AA9" w:rsidRPr="00085523" w:rsidRDefault="00232AA9" w:rsidP="00DA1F82">
            <w:pPr>
              <w:snapToGrid w:val="0"/>
              <w:jc w:val="both"/>
              <w:rPr>
                <w:rFonts w:eastAsia="標楷體"/>
                <w:u w:val="single"/>
              </w:rPr>
            </w:pPr>
            <w:r w:rsidRPr="00085523">
              <w:rPr>
                <w:rFonts w:eastAsia="標楷體"/>
                <w:u w:val="single"/>
              </w:rPr>
              <w:t>一、對用於軍事工程、財物或勞務採購之產製品或服務，知悉原產地、國籍或登記地係來自大陸地區、香港、澳門或境外敵對勢力，而為交付或提供。</w:t>
            </w:r>
          </w:p>
          <w:p w14:paraId="44142DEB" w14:textId="77777777" w:rsidR="00232AA9" w:rsidRPr="00085523" w:rsidRDefault="00232AA9" w:rsidP="00DA1F82">
            <w:pPr>
              <w:snapToGrid w:val="0"/>
              <w:jc w:val="both"/>
              <w:rPr>
                <w:rFonts w:eastAsia="標楷體"/>
                <w:u w:val="single"/>
              </w:rPr>
            </w:pPr>
            <w:r w:rsidRPr="00085523">
              <w:rPr>
                <w:rFonts w:eastAsia="標楷體"/>
                <w:u w:val="single"/>
              </w:rPr>
              <w:t>二、知悉係不實之軍用武器、彈藥、作戰物資，而為交付或提供。</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326D82" w14:textId="77777777" w:rsidR="00232AA9" w:rsidRPr="00085523" w:rsidRDefault="00232AA9" w:rsidP="00DA1F82">
            <w:pPr>
              <w:snapToGrid w:val="0"/>
              <w:jc w:val="both"/>
              <w:rPr>
                <w:rFonts w:eastAsia="標楷體"/>
                <w:u w:val="single"/>
              </w:rPr>
            </w:pPr>
            <w:r w:rsidRPr="00085523">
              <w:rPr>
                <w:rFonts w:eastAsia="標楷體"/>
                <w:u w:val="single"/>
              </w:rPr>
              <w:t>違反第</w:t>
            </w:r>
            <w:r w:rsidRPr="00085523">
              <w:rPr>
                <w:rFonts w:eastAsia="標楷體"/>
                <w:u w:val="single"/>
              </w:rPr>
              <w:t>11</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1</w:t>
            </w:r>
            <w:r w:rsidRPr="00085523">
              <w:rPr>
                <w:rFonts w:eastAsia="標楷體"/>
                <w:u w:val="single"/>
              </w:rPr>
              <w:t>款規定者，處</w:t>
            </w:r>
            <w:r w:rsidRPr="00085523">
              <w:rPr>
                <w:rFonts w:eastAsia="標楷體"/>
                <w:u w:val="single"/>
              </w:rPr>
              <w:t>1</w:t>
            </w:r>
            <w:r w:rsidRPr="00085523">
              <w:rPr>
                <w:rFonts w:eastAsia="標楷體"/>
                <w:u w:val="single"/>
              </w:rPr>
              <w:t>年以上</w:t>
            </w:r>
            <w:r w:rsidRPr="00085523">
              <w:rPr>
                <w:rFonts w:eastAsia="標楷體"/>
                <w:u w:val="single"/>
              </w:rPr>
              <w:t>7</w:t>
            </w:r>
            <w:r w:rsidRPr="00085523">
              <w:rPr>
                <w:rFonts w:eastAsia="標楷體"/>
                <w:u w:val="single"/>
              </w:rPr>
              <w:t>年以下有期徒刑，得併科新臺幣</w:t>
            </w:r>
            <w:r w:rsidRPr="00085523">
              <w:rPr>
                <w:rFonts w:eastAsia="標楷體"/>
                <w:u w:val="single"/>
              </w:rPr>
              <w:t>3,000</w:t>
            </w:r>
            <w:r w:rsidRPr="00085523">
              <w:rPr>
                <w:rFonts w:eastAsia="標楷體"/>
                <w:u w:val="single"/>
              </w:rPr>
              <w:t>萬元以下罰金。</w:t>
            </w:r>
          </w:p>
          <w:p w14:paraId="0A9FE59A" w14:textId="77777777" w:rsidR="00232AA9" w:rsidRPr="00085523" w:rsidRDefault="00232AA9" w:rsidP="00DA1F82">
            <w:pPr>
              <w:snapToGrid w:val="0"/>
              <w:jc w:val="both"/>
              <w:rPr>
                <w:rFonts w:eastAsia="標楷體"/>
                <w:u w:val="single"/>
              </w:rPr>
            </w:pPr>
            <w:r w:rsidRPr="00085523">
              <w:rPr>
                <w:rFonts w:eastAsia="標楷體"/>
                <w:u w:val="single"/>
              </w:rPr>
              <w:t>違反第</w:t>
            </w:r>
            <w:r w:rsidRPr="00085523">
              <w:rPr>
                <w:rFonts w:eastAsia="標楷體"/>
                <w:u w:val="single"/>
              </w:rPr>
              <w:t>11</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2</w:t>
            </w:r>
            <w:r w:rsidRPr="00085523">
              <w:rPr>
                <w:rFonts w:eastAsia="標楷體"/>
                <w:u w:val="single"/>
              </w:rPr>
              <w:t>款規定，足以生損害於國家安全或軍事利益者，處</w:t>
            </w:r>
            <w:r w:rsidRPr="00085523">
              <w:rPr>
                <w:rFonts w:eastAsia="標楷體"/>
                <w:u w:val="single"/>
              </w:rPr>
              <w:t>3</w:t>
            </w:r>
            <w:r w:rsidRPr="00085523">
              <w:rPr>
                <w:rFonts w:eastAsia="標楷體"/>
                <w:u w:val="single"/>
              </w:rPr>
              <w:t>年以上</w:t>
            </w:r>
            <w:r w:rsidRPr="00085523">
              <w:rPr>
                <w:rFonts w:eastAsia="標楷體"/>
                <w:u w:val="single"/>
              </w:rPr>
              <w:t>10</w:t>
            </w:r>
            <w:r w:rsidRPr="00085523">
              <w:rPr>
                <w:rFonts w:eastAsia="標楷體"/>
                <w:u w:val="single"/>
              </w:rPr>
              <w:t>年以下有期徒刑，得併科新臺幣五百萬元以上</w:t>
            </w:r>
            <w:r w:rsidRPr="00085523">
              <w:rPr>
                <w:rFonts w:eastAsia="標楷體"/>
                <w:u w:val="single"/>
              </w:rPr>
              <w:t>5,000</w:t>
            </w:r>
            <w:r w:rsidRPr="00085523">
              <w:rPr>
                <w:rFonts w:eastAsia="標楷體"/>
                <w:u w:val="single"/>
              </w:rPr>
              <w:t>萬元以下罰金。</w:t>
            </w:r>
          </w:p>
        </w:tc>
      </w:tr>
      <w:tr w:rsidR="00085523" w:rsidRPr="00085523" w14:paraId="331A9F7E" w14:textId="77777777" w:rsidTr="00DA1F82">
        <w:trPr>
          <w:cantSplit/>
          <w:trHeight w:val="1094"/>
        </w:trPr>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C34795" w14:textId="77777777" w:rsidR="00232AA9" w:rsidRPr="00085523" w:rsidRDefault="00232AA9" w:rsidP="00DA1F82">
            <w:pPr>
              <w:snapToGrid w:val="0"/>
              <w:jc w:val="both"/>
              <w:rPr>
                <w:rFonts w:eastAsia="標楷體"/>
                <w:u w:val="single"/>
              </w:rPr>
            </w:pPr>
            <w:r w:rsidRPr="00085523">
              <w:rPr>
                <w:rFonts w:eastAsia="標楷體"/>
                <w:u w:val="single"/>
              </w:rPr>
              <w:t>勞動基準法</w:t>
            </w: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9DC306"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5</w:t>
            </w:r>
            <w:r w:rsidRPr="00085523">
              <w:rPr>
                <w:rFonts w:eastAsia="標楷體"/>
                <w:u w:val="single"/>
              </w:rPr>
              <w:t>條、第</w:t>
            </w:r>
            <w:r w:rsidRPr="00085523">
              <w:rPr>
                <w:rFonts w:eastAsia="標楷體"/>
                <w:u w:val="single"/>
              </w:rPr>
              <w:t>75</w:t>
            </w:r>
            <w:r w:rsidRPr="00085523">
              <w:rPr>
                <w:rFonts w:eastAsia="標楷體"/>
                <w:u w:val="single"/>
              </w:rPr>
              <w:t>條</w:t>
            </w:r>
          </w:p>
          <w:p w14:paraId="1B4F70E2" w14:textId="77777777" w:rsidR="00232AA9" w:rsidRPr="00085523" w:rsidRDefault="00232AA9" w:rsidP="00DA1F82">
            <w:pPr>
              <w:snapToGrid w:val="0"/>
              <w:jc w:val="both"/>
              <w:rPr>
                <w:rFonts w:eastAsia="標楷體"/>
                <w:u w:val="single"/>
              </w:rPr>
            </w:pP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AA4E50" w14:textId="77777777" w:rsidR="00232AA9" w:rsidRPr="00085523" w:rsidRDefault="00232AA9" w:rsidP="00DA1F82">
            <w:pPr>
              <w:snapToGrid w:val="0"/>
              <w:jc w:val="both"/>
              <w:rPr>
                <w:rFonts w:eastAsia="標楷體"/>
                <w:u w:val="single"/>
              </w:rPr>
            </w:pPr>
            <w:r w:rsidRPr="00085523">
              <w:rPr>
                <w:rFonts w:eastAsia="標楷體"/>
                <w:u w:val="single"/>
              </w:rPr>
              <w:t>雇主以強暴、脅迫、拘禁或其他非法之方法，強制勞工從事勞動。</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8B4675" w14:textId="77777777" w:rsidR="00232AA9" w:rsidRPr="00085523" w:rsidRDefault="00232AA9" w:rsidP="00DA1F82">
            <w:pPr>
              <w:snapToGrid w:val="0"/>
              <w:jc w:val="both"/>
              <w:rPr>
                <w:rFonts w:eastAsia="標楷體"/>
                <w:u w:val="single"/>
              </w:rPr>
            </w:pPr>
            <w:r w:rsidRPr="00085523">
              <w:rPr>
                <w:rFonts w:eastAsia="標楷體"/>
                <w:u w:val="single"/>
              </w:rPr>
              <w:t>處五年以下有期徒刑、拘役或科或併科新臺幣七十五萬元以下罰金</w:t>
            </w:r>
          </w:p>
        </w:tc>
      </w:tr>
      <w:tr w:rsidR="00085523" w:rsidRPr="00085523" w14:paraId="224EB4BB" w14:textId="77777777" w:rsidTr="00DA1F82">
        <w:trPr>
          <w:cantSplit/>
          <w:trHeight w:val="1094"/>
        </w:trPr>
        <w:tc>
          <w:tcPr>
            <w:tcW w:w="135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6565F7" w14:textId="77777777" w:rsidR="00232AA9" w:rsidRPr="00085523" w:rsidRDefault="00232AA9" w:rsidP="00DA1F82">
            <w:pPr>
              <w:snapToGrid w:val="0"/>
              <w:jc w:val="both"/>
              <w:rPr>
                <w:rFonts w:eastAsia="標楷體"/>
                <w:u w:val="single"/>
              </w:rPr>
            </w:pPr>
          </w:p>
        </w:tc>
        <w:tc>
          <w:tcPr>
            <w:tcW w:w="18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056942"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42</w:t>
            </w:r>
            <w:r w:rsidRPr="00085523">
              <w:rPr>
                <w:rFonts w:eastAsia="標楷體"/>
                <w:u w:val="single"/>
              </w:rPr>
              <w:t>條、第</w:t>
            </w:r>
            <w:r w:rsidRPr="00085523">
              <w:rPr>
                <w:rFonts w:eastAsia="標楷體"/>
                <w:u w:val="single"/>
              </w:rPr>
              <w:t>44</w:t>
            </w:r>
            <w:r w:rsidRPr="00085523">
              <w:rPr>
                <w:rFonts w:eastAsia="標楷體"/>
                <w:u w:val="single"/>
              </w:rPr>
              <w:t>條第</w:t>
            </w:r>
            <w:r w:rsidRPr="00085523">
              <w:rPr>
                <w:rFonts w:eastAsia="標楷體"/>
                <w:u w:val="single"/>
              </w:rPr>
              <w:t>2</w:t>
            </w:r>
            <w:r w:rsidRPr="00085523">
              <w:rPr>
                <w:rFonts w:eastAsia="標楷體"/>
                <w:u w:val="single"/>
              </w:rPr>
              <w:t>項、第</w:t>
            </w:r>
            <w:r w:rsidRPr="00085523">
              <w:rPr>
                <w:rFonts w:eastAsia="標楷體"/>
                <w:u w:val="single"/>
              </w:rPr>
              <w:t>45</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47</w:t>
            </w:r>
            <w:r w:rsidRPr="00085523">
              <w:rPr>
                <w:rFonts w:eastAsia="標楷體"/>
                <w:u w:val="single"/>
              </w:rPr>
              <w:t>條、第</w:t>
            </w:r>
            <w:r w:rsidRPr="00085523">
              <w:rPr>
                <w:rFonts w:eastAsia="標楷體"/>
                <w:u w:val="single"/>
              </w:rPr>
              <w:t>48</w:t>
            </w:r>
            <w:r w:rsidRPr="00085523">
              <w:rPr>
                <w:rFonts w:eastAsia="標楷體"/>
                <w:u w:val="single"/>
              </w:rPr>
              <w:t>條、第</w:t>
            </w:r>
            <w:r w:rsidRPr="00085523">
              <w:rPr>
                <w:rFonts w:eastAsia="標楷體"/>
                <w:u w:val="single"/>
              </w:rPr>
              <w:t>49</w:t>
            </w:r>
            <w:r w:rsidRPr="00085523">
              <w:rPr>
                <w:rFonts w:eastAsia="標楷體"/>
                <w:u w:val="single"/>
              </w:rPr>
              <w:t>條第</w:t>
            </w:r>
            <w:r w:rsidRPr="00085523">
              <w:rPr>
                <w:rFonts w:eastAsia="標楷體"/>
                <w:u w:val="single"/>
              </w:rPr>
              <w:t>3</w:t>
            </w:r>
            <w:r w:rsidRPr="00085523">
              <w:rPr>
                <w:rFonts w:eastAsia="標楷體"/>
                <w:u w:val="single"/>
              </w:rPr>
              <w:t>項、第</w:t>
            </w:r>
            <w:r w:rsidRPr="00085523">
              <w:rPr>
                <w:rFonts w:eastAsia="標楷體"/>
                <w:u w:val="single"/>
              </w:rPr>
              <w:t>64</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77</w:t>
            </w:r>
            <w:r w:rsidRPr="00085523">
              <w:rPr>
                <w:rFonts w:eastAsia="標楷體"/>
                <w:u w:val="single"/>
              </w:rPr>
              <w:t>條</w:t>
            </w:r>
          </w:p>
        </w:tc>
        <w:tc>
          <w:tcPr>
            <w:tcW w:w="30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A3C91E" w14:textId="77777777" w:rsidR="00232AA9" w:rsidRPr="00085523" w:rsidRDefault="00232AA9" w:rsidP="00DA1F82">
            <w:pPr>
              <w:snapToGrid w:val="0"/>
              <w:jc w:val="both"/>
              <w:rPr>
                <w:rFonts w:eastAsia="標楷體"/>
                <w:u w:val="single"/>
              </w:rPr>
            </w:pPr>
            <w:r w:rsidRPr="00085523">
              <w:rPr>
                <w:rFonts w:eastAsia="標楷體"/>
                <w:u w:val="single"/>
              </w:rPr>
              <w:t>勞工因健康或其他正當理由，不能接受正常工作時間以外之工作者，雇主強制其工作。</w:t>
            </w:r>
          </w:p>
          <w:p w14:paraId="386749F5" w14:textId="77777777" w:rsidR="00232AA9" w:rsidRPr="00085523" w:rsidRDefault="00232AA9" w:rsidP="00DA1F82">
            <w:pPr>
              <w:snapToGrid w:val="0"/>
              <w:jc w:val="both"/>
              <w:rPr>
                <w:rFonts w:eastAsia="標楷體"/>
                <w:u w:val="single"/>
              </w:rPr>
            </w:pPr>
            <w:r w:rsidRPr="00085523">
              <w:rPr>
                <w:rFonts w:eastAsia="標楷體"/>
                <w:u w:val="single"/>
              </w:rPr>
              <w:t>童工及</w:t>
            </w:r>
            <w:r w:rsidRPr="00085523">
              <w:rPr>
                <w:rFonts w:eastAsia="標楷體"/>
                <w:u w:val="single"/>
              </w:rPr>
              <w:t>16</w:t>
            </w:r>
            <w:r w:rsidRPr="00085523">
              <w:rPr>
                <w:rFonts w:eastAsia="標楷體"/>
                <w:u w:val="single"/>
              </w:rPr>
              <w:t>歲以上未滿</w:t>
            </w:r>
            <w:r w:rsidRPr="00085523">
              <w:rPr>
                <w:rFonts w:eastAsia="標楷體"/>
                <w:u w:val="single"/>
              </w:rPr>
              <w:t>18</w:t>
            </w:r>
            <w:r w:rsidRPr="00085523">
              <w:rPr>
                <w:rFonts w:eastAsia="標楷體"/>
                <w:u w:val="single"/>
              </w:rPr>
              <w:t>歲之人，從事危險性或有害性之工作。</w:t>
            </w:r>
          </w:p>
          <w:p w14:paraId="6D8D0F79" w14:textId="77777777" w:rsidR="00232AA9" w:rsidRPr="00085523" w:rsidRDefault="00232AA9" w:rsidP="00DA1F82">
            <w:pPr>
              <w:snapToGrid w:val="0"/>
              <w:jc w:val="both"/>
              <w:rPr>
                <w:rFonts w:eastAsia="標楷體"/>
                <w:u w:val="single"/>
              </w:rPr>
            </w:pPr>
            <w:r w:rsidRPr="00085523">
              <w:rPr>
                <w:rFonts w:eastAsia="標楷體"/>
                <w:u w:val="single"/>
              </w:rPr>
              <w:t>雇主僱用未滿</w:t>
            </w:r>
            <w:r w:rsidRPr="00085523">
              <w:rPr>
                <w:rFonts w:eastAsia="標楷體"/>
                <w:u w:val="single"/>
              </w:rPr>
              <w:t>15</w:t>
            </w:r>
            <w:r w:rsidRPr="00085523">
              <w:rPr>
                <w:rFonts w:eastAsia="標楷體"/>
                <w:u w:val="single"/>
              </w:rPr>
              <w:t>歲之人從事工作，且非屬第</w:t>
            </w:r>
            <w:r w:rsidRPr="00085523">
              <w:rPr>
                <w:rFonts w:eastAsia="標楷體"/>
                <w:u w:val="single"/>
              </w:rPr>
              <w:t>45</w:t>
            </w:r>
            <w:r w:rsidRPr="00085523">
              <w:rPr>
                <w:rFonts w:eastAsia="標楷體"/>
                <w:u w:val="single"/>
              </w:rPr>
              <w:t>條第</w:t>
            </w:r>
            <w:r w:rsidRPr="00085523">
              <w:rPr>
                <w:rFonts w:eastAsia="標楷體"/>
                <w:u w:val="single"/>
              </w:rPr>
              <w:t>1</w:t>
            </w:r>
            <w:r w:rsidRPr="00085523">
              <w:rPr>
                <w:rFonts w:eastAsia="標楷體"/>
                <w:u w:val="single"/>
              </w:rPr>
              <w:t>項但書情形者。</w:t>
            </w:r>
          </w:p>
          <w:p w14:paraId="57977C22" w14:textId="77777777" w:rsidR="00232AA9" w:rsidRPr="00085523" w:rsidRDefault="00232AA9" w:rsidP="00DA1F82">
            <w:pPr>
              <w:snapToGrid w:val="0"/>
              <w:jc w:val="both"/>
              <w:rPr>
                <w:rFonts w:eastAsia="標楷體"/>
                <w:u w:val="single"/>
              </w:rPr>
            </w:pPr>
            <w:r w:rsidRPr="00085523">
              <w:rPr>
                <w:rFonts w:eastAsia="標楷體"/>
                <w:u w:val="single"/>
              </w:rPr>
              <w:t>童工每日之工作時間超過</w:t>
            </w:r>
            <w:r w:rsidRPr="00085523">
              <w:rPr>
                <w:rFonts w:eastAsia="標楷體"/>
                <w:u w:val="single"/>
              </w:rPr>
              <w:t>8</w:t>
            </w:r>
            <w:r w:rsidRPr="00085523">
              <w:rPr>
                <w:rFonts w:eastAsia="標楷體"/>
                <w:u w:val="single"/>
              </w:rPr>
              <w:t>小時，每週之工作時間超過</w:t>
            </w:r>
            <w:r w:rsidRPr="00085523">
              <w:rPr>
                <w:rFonts w:eastAsia="標楷體"/>
                <w:u w:val="single"/>
              </w:rPr>
              <w:t>40</w:t>
            </w:r>
            <w:r w:rsidRPr="00085523">
              <w:rPr>
                <w:rFonts w:eastAsia="標楷體"/>
                <w:u w:val="single"/>
              </w:rPr>
              <w:t>小時，例假日工作。</w:t>
            </w:r>
          </w:p>
          <w:p w14:paraId="698202D5" w14:textId="77777777" w:rsidR="00232AA9" w:rsidRPr="00085523" w:rsidRDefault="00232AA9" w:rsidP="00DA1F82">
            <w:pPr>
              <w:snapToGrid w:val="0"/>
              <w:jc w:val="both"/>
              <w:rPr>
                <w:rFonts w:eastAsia="標楷體"/>
                <w:u w:val="single"/>
              </w:rPr>
            </w:pPr>
            <w:r w:rsidRPr="00085523">
              <w:rPr>
                <w:rFonts w:eastAsia="標楷體"/>
                <w:u w:val="single"/>
              </w:rPr>
              <w:t>童工於午後</w:t>
            </w:r>
            <w:r w:rsidRPr="00085523">
              <w:rPr>
                <w:rFonts w:eastAsia="標楷體"/>
                <w:u w:val="single"/>
              </w:rPr>
              <w:t>8</w:t>
            </w:r>
            <w:r w:rsidRPr="00085523">
              <w:rPr>
                <w:rFonts w:eastAsia="標楷體"/>
                <w:u w:val="single"/>
              </w:rPr>
              <w:t>時至翌晨</w:t>
            </w:r>
            <w:r w:rsidRPr="00085523">
              <w:rPr>
                <w:rFonts w:eastAsia="標楷體"/>
                <w:u w:val="single"/>
              </w:rPr>
              <w:t>6</w:t>
            </w:r>
            <w:r w:rsidRPr="00085523">
              <w:rPr>
                <w:rFonts w:eastAsia="標楷體"/>
                <w:u w:val="single"/>
              </w:rPr>
              <w:t>時之時間內工作。</w:t>
            </w:r>
          </w:p>
          <w:p w14:paraId="3BB3A774" w14:textId="77777777" w:rsidR="00232AA9" w:rsidRPr="00085523" w:rsidRDefault="00232AA9" w:rsidP="00DA1F82">
            <w:pPr>
              <w:snapToGrid w:val="0"/>
              <w:jc w:val="both"/>
              <w:rPr>
                <w:rFonts w:eastAsia="標楷體"/>
                <w:u w:val="single"/>
              </w:rPr>
            </w:pPr>
            <w:r w:rsidRPr="00085523">
              <w:rPr>
                <w:rFonts w:eastAsia="標楷體"/>
                <w:u w:val="single"/>
              </w:rPr>
              <w:t>女工因健康或其他正當理由，不能於午後</w:t>
            </w:r>
            <w:r w:rsidRPr="00085523">
              <w:rPr>
                <w:rFonts w:eastAsia="標楷體"/>
                <w:u w:val="single"/>
              </w:rPr>
              <w:t>10</w:t>
            </w:r>
            <w:r w:rsidRPr="00085523">
              <w:rPr>
                <w:rFonts w:eastAsia="標楷體"/>
                <w:u w:val="single"/>
              </w:rPr>
              <w:t>時至翌晨</w:t>
            </w:r>
            <w:r w:rsidRPr="00085523">
              <w:rPr>
                <w:rFonts w:eastAsia="標楷體"/>
                <w:u w:val="single"/>
              </w:rPr>
              <w:t>6</w:t>
            </w:r>
            <w:r w:rsidRPr="00085523">
              <w:rPr>
                <w:rFonts w:eastAsia="標楷體"/>
                <w:u w:val="single"/>
              </w:rPr>
              <w:t>時之時間內工作者，雇主強制其工作。</w:t>
            </w:r>
          </w:p>
          <w:p w14:paraId="762BF391" w14:textId="77777777" w:rsidR="00232AA9" w:rsidRPr="00085523" w:rsidRDefault="00232AA9" w:rsidP="00DA1F82">
            <w:pPr>
              <w:snapToGrid w:val="0"/>
              <w:jc w:val="both"/>
              <w:rPr>
                <w:rFonts w:eastAsia="標楷體"/>
                <w:u w:val="single"/>
              </w:rPr>
            </w:pPr>
            <w:r w:rsidRPr="00085523">
              <w:rPr>
                <w:rFonts w:eastAsia="標楷體"/>
                <w:u w:val="single"/>
              </w:rPr>
              <w:t>雇主招收未滿</w:t>
            </w:r>
            <w:r w:rsidRPr="00085523">
              <w:rPr>
                <w:rFonts w:eastAsia="標楷體"/>
                <w:u w:val="single"/>
              </w:rPr>
              <w:t>15</w:t>
            </w:r>
            <w:r w:rsidRPr="00085523">
              <w:rPr>
                <w:rFonts w:eastAsia="標楷體"/>
                <w:u w:val="single"/>
              </w:rPr>
              <w:t>歲之人為技術生，且非屬第</w:t>
            </w:r>
            <w:r w:rsidRPr="00085523">
              <w:rPr>
                <w:rFonts w:eastAsia="標楷體"/>
                <w:u w:val="single"/>
              </w:rPr>
              <w:t>64</w:t>
            </w:r>
            <w:r w:rsidRPr="00085523">
              <w:rPr>
                <w:rFonts w:eastAsia="標楷體"/>
                <w:u w:val="single"/>
              </w:rPr>
              <w:t>條第</w:t>
            </w:r>
            <w:r w:rsidRPr="00085523">
              <w:rPr>
                <w:rFonts w:eastAsia="標楷體"/>
                <w:u w:val="single"/>
              </w:rPr>
              <w:t>1</w:t>
            </w:r>
            <w:r w:rsidRPr="00085523">
              <w:rPr>
                <w:rFonts w:eastAsia="標楷體"/>
                <w:u w:val="single"/>
              </w:rPr>
              <w:t>項但書情形者。</w:t>
            </w:r>
          </w:p>
        </w:tc>
        <w:tc>
          <w:tcPr>
            <w:tcW w:w="30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2BE722" w14:textId="77777777" w:rsidR="00232AA9" w:rsidRPr="00085523" w:rsidRDefault="00232AA9" w:rsidP="00DA1F82">
            <w:pPr>
              <w:snapToGrid w:val="0"/>
              <w:jc w:val="both"/>
              <w:rPr>
                <w:rFonts w:eastAsia="標楷體"/>
                <w:u w:val="single"/>
              </w:rPr>
            </w:pPr>
            <w:r w:rsidRPr="00085523">
              <w:rPr>
                <w:rFonts w:eastAsia="標楷體"/>
                <w:u w:val="single"/>
              </w:rPr>
              <w:t>處六個月以下有期徒刑、拘役或科或併科新臺幣三十萬元以下罰金</w:t>
            </w:r>
          </w:p>
        </w:tc>
      </w:tr>
    </w:tbl>
    <w:p w14:paraId="4078384F" w14:textId="77777777" w:rsidR="00232AA9" w:rsidRPr="00085523" w:rsidRDefault="00232AA9" w:rsidP="00232AA9">
      <w:pPr>
        <w:snapToGrid w:val="0"/>
        <w:ind w:left="960" w:hanging="960"/>
        <w:rPr>
          <w:rFonts w:ascii="標楷體" w:eastAsia="標楷體" w:hAnsi="標楷體"/>
          <w:sz w:val="32"/>
        </w:rPr>
      </w:pPr>
      <w:r w:rsidRPr="00085523">
        <w:rPr>
          <w:rFonts w:ascii="標楷體" w:eastAsia="標楷體" w:hAnsi="標楷體"/>
          <w:sz w:val="32"/>
        </w:rPr>
        <w:t>備註：其他各中央目的事業主管機關或地方政府所頒行之相關法規如勞安衛、環保、水利、水保、共同管道、建築、鐵公路等另有規定者，依其規定辦理。</w:t>
      </w:r>
    </w:p>
    <w:p w14:paraId="5F150863" w14:textId="77777777" w:rsidR="00232AA9" w:rsidRPr="00085523" w:rsidRDefault="00232AA9" w:rsidP="00232AA9">
      <w:pPr>
        <w:pageBreakBefore/>
        <w:spacing w:line="550" w:lineRule="exact"/>
      </w:pPr>
      <w:r w:rsidRPr="00085523">
        <w:rPr>
          <w:rFonts w:ascii="標楷體" w:eastAsia="標楷體" w:hAnsi="標楷體"/>
          <w:bCs/>
          <w:sz w:val="32"/>
        </w:rPr>
        <w:lastRenderedPageBreak/>
        <w:t>二、</w:t>
      </w:r>
      <w:r w:rsidRPr="00085523">
        <w:rPr>
          <w:rFonts w:ascii="標楷體" w:eastAsia="標楷體" w:hAnsi="標楷體"/>
          <w:sz w:val="32"/>
        </w:rPr>
        <w:t>民事責任之法規</w:t>
      </w:r>
    </w:p>
    <w:p w14:paraId="44EFA810" w14:textId="77777777" w:rsidR="00232AA9" w:rsidRPr="00085523" w:rsidRDefault="00232AA9" w:rsidP="00232AA9">
      <w:pPr>
        <w:spacing w:line="550" w:lineRule="exact"/>
      </w:pPr>
      <w:r w:rsidRPr="00085523">
        <w:rPr>
          <w:rFonts w:ascii="標楷體" w:eastAsia="標楷體" w:hAnsi="標楷體"/>
          <w:sz w:val="32"/>
        </w:rPr>
        <w:t>（一）</w:t>
      </w:r>
      <w:r w:rsidRPr="00085523">
        <w:rPr>
          <w:rFonts w:ascii="標楷體" w:eastAsia="標楷體" w:hAnsi="標楷體"/>
          <w:bCs/>
          <w:sz w:val="32"/>
        </w:rPr>
        <w:t>通案</w:t>
      </w:r>
      <w:r w:rsidRPr="00085523">
        <w:rPr>
          <w:rFonts w:ascii="標楷體" w:eastAsia="標楷體" w:hAnsi="標楷體"/>
          <w:sz w:val="32"/>
        </w:rPr>
        <w:t>採購</w:t>
      </w:r>
    </w:p>
    <w:tbl>
      <w:tblPr>
        <w:tblW w:w="4960" w:type="pct"/>
        <w:tblCellMar>
          <w:left w:w="10" w:type="dxa"/>
          <w:right w:w="10" w:type="dxa"/>
        </w:tblCellMar>
        <w:tblLook w:val="04A0" w:firstRow="1" w:lastRow="0" w:firstColumn="1" w:lastColumn="0" w:noHBand="0" w:noVBand="1"/>
      </w:tblPr>
      <w:tblGrid>
        <w:gridCol w:w="1274"/>
        <w:gridCol w:w="1276"/>
        <w:gridCol w:w="3236"/>
        <w:gridCol w:w="3423"/>
      </w:tblGrid>
      <w:tr w:rsidR="00085523" w:rsidRPr="00085523" w14:paraId="7D597D69" w14:textId="77777777" w:rsidTr="00DA1F82">
        <w:trPr>
          <w:trHeight w:val="422"/>
          <w:tblHeader/>
        </w:trPr>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0F4F72" w14:textId="77777777" w:rsidR="00232AA9" w:rsidRPr="00085523" w:rsidRDefault="00232AA9" w:rsidP="00DA1F82">
            <w:pPr>
              <w:snapToGrid w:val="0"/>
              <w:spacing w:before="100" w:after="100"/>
              <w:jc w:val="center"/>
            </w:pPr>
            <w:r w:rsidRPr="00085523">
              <w:rPr>
                <w:rFonts w:eastAsia="標楷體"/>
              </w:rPr>
              <w:t>法規名稱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795E4" w14:textId="77777777" w:rsidR="00232AA9" w:rsidRPr="00085523" w:rsidRDefault="00232AA9" w:rsidP="00DA1F82">
            <w:pPr>
              <w:snapToGrid w:val="0"/>
              <w:spacing w:before="100" w:after="100"/>
              <w:jc w:val="center"/>
            </w:pPr>
            <w:r w:rsidRPr="00085523">
              <w:rPr>
                <w:rFonts w:eastAsia="標楷體"/>
              </w:rPr>
              <w:t>相關條項</w:t>
            </w:r>
          </w:p>
        </w:tc>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EE1E9F" w14:textId="77777777" w:rsidR="00232AA9" w:rsidRPr="00085523" w:rsidRDefault="00232AA9" w:rsidP="00DA1F82">
            <w:pPr>
              <w:snapToGrid w:val="0"/>
              <w:spacing w:before="100" w:after="100"/>
              <w:jc w:val="center"/>
            </w:pPr>
            <w:r w:rsidRPr="00085523">
              <w:rPr>
                <w:rFonts w:eastAsia="標楷體"/>
              </w:rPr>
              <w:t>違反法規情形</w:t>
            </w:r>
          </w:p>
        </w:tc>
        <w:tc>
          <w:tcPr>
            <w:tcW w:w="34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19AEF4" w14:textId="77777777" w:rsidR="00232AA9" w:rsidRPr="00085523" w:rsidRDefault="00232AA9" w:rsidP="00DA1F82">
            <w:pPr>
              <w:snapToGrid w:val="0"/>
              <w:spacing w:before="100" w:after="100"/>
              <w:jc w:val="center"/>
            </w:pPr>
            <w:r w:rsidRPr="00085523">
              <w:rPr>
                <w:rFonts w:eastAsia="標楷體"/>
              </w:rPr>
              <w:t>相關民事責任</w:t>
            </w:r>
          </w:p>
        </w:tc>
      </w:tr>
      <w:tr w:rsidR="00085523" w:rsidRPr="00085523" w14:paraId="23B974D5" w14:textId="77777777" w:rsidTr="00DA1F82">
        <w:trPr>
          <w:trHeight w:val="1012"/>
        </w:trPr>
        <w:tc>
          <w:tcPr>
            <w:tcW w:w="12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2D1CE1" w14:textId="77777777" w:rsidR="00232AA9" w:rsidRPr="00085523" w:rsidRDefault="00232AA9" w:rsidP="00DA1F82">
            <w:pPr>
              <w:snapToGrid w:val="0"/>
              <w:jc w:val="both"/>
            </w:pPr>
            <w:r w:rsidRPr="00085523">
              <w:rPr>
                <w:rFonts w:eastAsia="標楷體"/>
              </w:rPr>
              <w:t>政府採購法</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6B9C7C4" w14:textId="77777777" w:rsidR="00232AA9" w:rsidRPr="00085523" w:rsidRDefault="00232AA9" w:rsidP="00DA1F82">
            <w:pPr>
              <w:snapToGrid w:val="0"/>
              <w:jc w:val="both"/>
            </w:pPr>
            <w:r w:rsidRPr="00085523">
              <w:rPr>
                <w:rFonts w:eastAsia="標楷體"/>
              </w:rPr>
              <w:t>第</w:t>
            </w:r>
            <w:r w:rsidRPr="00085523">
              <w:rPr>
                <w:rFonts w:eastAsia="標楷體"/>
              </w:rPr>
              <w:t>32</w:t>
            </w:r>
            <w:r w:rsidRPr="00085523">
              <w:rPr>
                <w:rFonts w:eastAsia="標楷體"/>
              </w:rPr>
              <w:t>條</w:t>
            </w:r>
          </w:p>
        </w:tc>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3196EC" w14:textId="77777777" w:rsidR="00232AA9" w:rsidRPr="00085523" w:rsidRDefault="00232AA9" w:rsidP="00DA1F82">
            <w:pPr>
              <w:pStyle w:val="19"/>
              <w:snapToGrid w:val="0"/>
              <w:spacing w:line="240" w:lineRule="auto"/>
              <w:ind w:left="0" w:firstLine="0"/>
            </w:pPr>
            <w:r w:rsidRPr="00085523">
              <w:rPr>
                <w:rFonts w:ascii="Times New Roman" w:eastAsia="標楷體"/>
                <w:sz w:val="24"/>
                <w:szCs w:val="24"/>
              </w:rPr>
              <w:t>得標廠商有招標文件規定之不發還其繳納之全部或部分保證金及其孳息之情形。（請參照押標金保證金暨其他擔保作業辦法第</w:t>
            </w:r>
            <w:r w:rsidRPr="00085523">
              <w:rPr>
                <w:rFonts w:ascii="Times New Roman" w:eastAsia="標楷體"/>
                <w:sz w:val="24"/>
                <w:szCs w:val="24"/>
              </w:rPr>
              <w:t>20</w:t>
            </w:r>
            <w:r w:rsidRPr="00085523">
              <w:rPr>
                <w:rFonts w:ascii="Times New Roman" w:eastAsia="標楷體"/>
                <w:sz w:val="24"/>
                <w:szCs w:val="24"/>
              </w:rPr>
              <w:t>條規定）</w:t>
            </w:r>
          </w:p>
        </w:tc>
        <w:tc>
          <w:tcPr>
            <w:tcW w:w="34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977CB28" w14:textId="77777777" w:rsidR="00232AA9" w:rsidRPr="00085523" w:rsidRDefault="00232AA9" w:rsidP="00DA1F82">
            <w:pPr>
              <w:pStyle w:val="27"/>
              <w:snapToGrid w:val="0"/>
              <w:spacing w:line="240" w:lineRule="auto"/>
              <w:ind w:left="0" w:firstLine="0"/>
            </w:pPr>
            <w:r w:rsidRPr="00085523">
              <w:rPr>
                <w:rFonts w:ascii="Times New Roman" w:eastAsia="標楷體"/>
                <w:sz w:val="24"/>
                <w:szCs w:val="24"/>
              </w:rPr>
              <w:t>廠商如有違反，機關得不發還其所繳納之全部或部分保證金及其孳息。</w:t>
            </w:r>
          </w:p>
        </w:tc>
      </w:tr>
      <w:tr w:rsidR="00085523" w:rsidRPr="00085523" w14:paraId="5CC26015" w14:textId="77777777" w:rsidTr="00DA1F82">
        <w:trPr>
          <w:trHeight w:val="219"/>
        </w:trPr>
        <w:tc>
          <w:tcPr>
            <w:tcW w:w="12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C3C4CE" w14:textId="77777777" w:rsidR="00232AA9" w:rsidRPr="00085523" w:rsidRDefault="00232AA9" w:rsidP="00DA1F82">
            <w:pPr>
              <w:snapToGrid w:val="0"/>
              <w:jc w:val="both"/>
              <w:rPr>
                <w:rFonts w:eastAsia="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61D9DF" w14:textId="77777777" w:rsidR="00232AA9" w:rsidRPr="00085523" w:rsidRDefault="00232AA9" w:rsidP="00DA1F82">
            <w:pPr>
              <w:snapToGrid w:val="0"/>
              <w:jc w:val="both"/>
            </w:pPr>
            <w:r w:rsidRPr="00085523">
              <w:rPr>
                <w:rFonts w:eastAsia="標楷體"/>
              </w:rPr>
              <w:t>第</w:t>
            </w:r>
            <w:r w:rsidRPr="00085523">
              <w:rPr>
                <w:rFonts w:eastAsia="標楷體"/>
              </w:rPr>
              <w:t>59</w:t>
            </w:r>
            <w:r w:rsidRPr="00085523">
              <w:rPr>
                <w:rFonts w:eastAsia="標楷體"/>
              </w:rPr>
              <w:t>條</w:t>
            </w:r>
          </w:p>
        </w:tc>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EFFAFB" w14:textId="77777777" w:rsidR="00232AA9" w:rsidRPr="00085523" w:rsidRDefault="00232AA9" w:rsidP="00DA1F82">
            <w:pPr>
              <w:pStyle w:val="19"/>
              <w:snapToGrid w:val="0"/>
              <w:spacing w:line="240" w:lineRule="auto"/>
              <w:ind w:left="0" w:firstLine="0"/>
            </w:pPr>
            <w:r w:rsidRPr="00085523">
              <w:rPr>
                <w:rFonts w:ascii="Times New Roman" w:eastAsia="標楷體"/>
                <w:sz w:val="24"/>
                <w:szCs w:val="24"/>
              </w:rPr>
              <w:t>以支付他人佣金、比例金、仲介費、後謝金或其他不正利益為條件，促成採購契約之成立</w:t>
            </w:r>
          </w:p>
        </w:tc>
        <w:tc>
          <w:tcPr>
            <w:tcW w:w="34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7C4727" w14:textId="77777777" w:rsidR="00232AA9" w:rsidRPr="00085523" w:rsidRDefault="00232AA9" w:rsidP="00DA1F82">
            <w:pPr>
              <w:pStyle w:val="19"/>
              <w:snapToGrid w:val="0"/>
              <w:spacing w:line="240" w:lineRule="auto"/>
              <w:ind w:left="0" w:firstLine="0"/>
            </w:pPr>
            <w:r w:rsidRPr="00085523">
              <w:rPr>
                <w:rFonts w:ascii="Times New Roman" w:eastAsia="標楷體"/>
                <w:sz w:val="24"/>
                <w:szCs w:val="24"/>
              </w:rPr>
              <w:t>機關得終止或解除契約，並將二倍之不正利益自契約價款中扣除。未能扣除者，通知廠商限期給付之。</w:t>
            </w:r>
          </w:p>
        </w:tc>
      </w:tr>
      <w:tr w:rsidR="00085523" w:rsidRPr="00085523" w14:paraId="606245F8" w14:textId="77777777" w:rsidTr="00DA1F82">
        <w:trPr>
          <w:trHeight w:val="219"/>
        </w:trPr>
        <w:tc>
          <w:tcPr>
            <w:tcW w:w="12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ECF952" w14:textId="77777777" w:rsidR="00232AA9" w:rsidRPr="00085523" w:rsidRDefault="00232AA9" w:rsidP="00DA1F82">
            <w:pPr>
              <w:snapToGrid w:val="0"/>
              <w:jc w:val="both"/>
              <w:rPr>
                <w:rFonts w:eastAsia="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2583A6" w14:textId="77777777" w:rsidR="00232AA9" w:rsidRPr="00085523" w:rsidRDefault="00232AA9" w:rsidP="00DA1F82">
            <w:pPr>
              <w:snapToGrid w:val="0"/>
              <w:jc w:val="both"/>
            </w:pPr>
            <w:r w:rsidRPr="00085523">
              <w:rPr>
                <w:rFonts w:eastAsia="標楷體"/>
              </w:rPr>
              <w:t>第</w:t>
            </w:r>
            <w:r w:rsidRPr="00085523">
              <w:rPr>
                <w:rFonts w:eastAsia="標楷體"/>
              </w:rPr>
              <w:t>63</w:t>
            </w:r>
            <w:r w:rsidRPr="00085523">
              <w:rPr>
                <w:rFonts w:eastAsia="標楷體"/>
              </w:rPr>
              <w:t>條</w:t>
            </w:r>
          </w:p>
        </w:tc>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384E5F" w14:textId="77777777" w:rsidR="00232AA9" w:rsidRPr="00085523" w:rsidRDefault="00232AA9" w:rsidP="00DA1F82">
            <w:pPr>
              <w:pStyle w:val="19"/>
              <w:snapToGrid w:val="0"/>
              <w:spacing w:line="240" w:lineRule="auto"/>
              <w:ind w:left="0" w:firstLine="0"/>
            </w:pPr>
            <w:r w:rsidRPr="00085523">
              <w:rPr>
                <w:rFonts w:ascii="Times New Roman" w:eastAsia="標楷體"/>
                <w:sz w:val="24"/>
                <w:szCs w:val="24"/>
              </w:rPr>
              <w:t>違反採購契約約定</w:t>
            </w:r>
            <w:r w:rsidRPr="00085523">
              <w:rPr>
                <w:rFonts w:ascii="Times New Roman" w:eastAsia="標楷體"/>
                <w:sz w:val="24"/>
                <w:szCs w:val="24"/>
              </w:rPr>
              <w:t>-</w:t>
            </w:r>
            <w:r w:rsidRPr="00085523">
              <w:rPr>
                <w:rFonts w:ascii="Times New Roman" w:eastAsia="標楷體"/>
                <w:sz w:val="24"/>
                <w:szCs w:val="24"/>
              </w:rPr>
              <w:t>一方執行錯誤、不實或管理不善，致他方遭受損害之責任</w:t>
            </w:r>
          </w:p>
        </w:tc>
        <w:tc>
          <w:tcPr>
            <w:tcW w:w="34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236EE5" w14:textId="77777777" w:rsidR="00232AA9" w:rsidRPr="00085523" w:rsidRDefault="00232AA9" w:rsidP="00DA1F82">
            <w:pPr>
              <w:snapToGrid w:val="0"/>
              <w:jc w:val="both"/>
            </w:pPr>
            <w:r w:rsidRPr="00085523">
              <w:rPr>
                <w:rFonts w:eastAsia="標楷體"/>
              </w:rPr>
              <w:t>契約經訂定後，對廠商與機關均發生拘束力，任一方如不遵行，自應負契約責任（如逾期罰款、違約金、不發還履保金、損害賠償等）。</w:t>
            </w:r>
          </w:p>
        </w:tc>
      </w:tr>
      <w:tr w:rsidR="00085523" w:rsidRPr="00085523" w14:paraId="605CCE3F" w14:textId="77777777" w:rsidTr="00DA1F82">
        <w:tc>
          <w:tcPr>
            <w:tcW w:w="12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52321D2" w14:textId="77777777" w:rsidR="00232AA9" w:rsidRPr="00085523" w:rsidRDefault="00232AA9" w:rsidP="00DA1F82">
            <w:pPr>
              <w:snapToGrid w:val="0"/>
              <w:jc w:val="both"/>
              <w:rPr>
                <w:rFonts w:eastAsia="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D55041" w14:textId="77777777" w:rsidR="00232AA9" w:rsidRPr="00085523" w:rsidRDefault="00232AA9" w:rsidP="00DA1F82">
            <w:pPr>
              <w:snapToGrid w:val="0"/>
              <w:jc w:val="both"/>
            </w:pPr>
            <w:r w:rsidRPr="00085523">
              <w:rPr>
                <w:rFonts w:eastAsia="標楷體"/>
              </w:rPr>
              <w:t>第</w:t>
            </w:r>
            <w:r w:rsidRPr="00085523">
              <w:rPr>
                <w:rFonts w:eastAsia="標楷體"/>
              </w:rPr>
              <w:t>66</w:t>
            </w:r>
            <w:r w:rsidRPr="00085523">
              <w:rPr>
                <w:rFonts w:eastAsia="標楷體"/>
              </w:rPr>
              <w:t>條</w:t>
            </w:r>
          </w:p>
        </w:tc>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7494B8" w14:textId="77777777" w:rsidR="00232AA9" w:rsidRPr="00085523" w:rsidRDefault="00232AA9" w:rsidP="00DA1F82">
            <w:pPr>
              <w:snapToGrid w:val="0"/>
              <w:jc w:val="both"/>
            </w:pPr>
            <w:r w:rsidRPr="00085523">
              <w:rPr>
                <w:rFonts w:eastAsia="標楷體"/>
              </w:rPr>
              <w:t>得標廠商違反轉包之規定</w:t>
            </w:r>
          </w:p>
        </w:tc>
        <w:tc>
          <w:tcPr>
            <w:tcW w:w="34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7A3F24" w14:textId="77777777" w:rsidR="00232AA9" w:rsidRPr="00085523" w:rsidRDefault="00232AA9" w:rsidP="00DA1F82">
            <w:pPr>
              <w:snapToGrid w:val="0"/>
              <w:jc w:val="both"/>
            </w:pPr>
            <w:r w:rsidRPr="00085523">
              <w:rPr>
                <w:rFonts w:eastAsia="標楷體"/>
              </w:rPr>
              <w:t>機關得解除契約、終止契約或沒收保證金，並得要求損害賠償。</w:t>
            </w:r>
          </w:p>
          <w:p w14:paraId="10D5424A" w14:textId="77777777" w:rsidR="00232AA9" w:rsidRPr="00085523" w:rsidRDefault="00232AA9" w:rsidP="00DA1F82">
            <w:pPr>
              <w:snapToGrid w:val="0"/>
              <w:jc w:val="both"/>
            </w:pPr>
            <w:r w:rsidRPr="00085523">
              <w:rPr>
                <w:rFonts w:eastAsia="標楷體"/>
              </w:rPr>
              <w:t>轉包廠商與得標廠商對機關負連帶履行及賠償責任。再轉包者，亦同。</w:t>
            </w:r>
          </w:p>
        </w:tc>
      </w:tr>
      <w:tr w:rsidR="00085523" w:rsidRPr="00085523" w14:paraId="0039D6CE" w14:textId="77777777" w:rsidTr="00DA1F82">
        <w:tc>
          <w:tcPr>
            <w:tcW w:w="12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613E05" w14:textId="77777777" w:rsidR="00232AA9" w:rsidRPr="00085523" w:rsidRDefault="00232AA9" w:rsidP="00DA1F82">
            <w:pPr>
              <w:snapToGrid w:val="0"/>
              <w:jc w:val="both"/>
              <w:rPr>
                <w:rFonts w:eastAsia="標楷體"/>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953EAE" w14:textId="77777777" w:rsidR="00232AA9" w:rsidRPr="00085523" w:rsidRDefault="00232AA9" w:rsidP="00DA1F82">
            <w:pPr>
              <w:snapToGrid w:val="0"/>
              <w:jc w:val="both"/>
            </w:pPr>
            <w:r w:rsidRPr="00085523">
              <w:rPr>
                <w:rFonts w:eastAsia="標楷體"/>
              </w:rPr>
              <w:t>第</w:t>
            </w:r>
            <w:r w:rsidRPr="00085523">
              <w:rPr>
                <w:rFonts w:eastAsia="標楷體"/>
              </w:rPr>
              <w:t>72</w:t>
            </w:r>
            <w:r w:rsidRPr="00085523">
              <w:rPr>
                <w:rFonts w:eastAsia="標楷體"/>
              </w:rPr>
              <w:t>條</w:t>
            </w:r>
          </w:p>
        </w:tc>
        <w:tc>
          <w:tcPr>
            <w:tcW w:w="32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924C2A" w14:textId="77777777" w:rsidR="00232AA9" w:rsidRPr="00085523" w:rsidRDefault="00232AA9" w:rsidP="00DA1F82">
            <w:pPr>
              <w:pStyle w:val="19"/>
              <w:snapToGrid w:val="0"/>
              <w:spacing w:line="240" w:lineRule="auto"/>
              <w:ind w:left="0" w:firstLine="0"/>
            </w:pPr>
            <w:r w:rsidRPr="00085523">
              <w:rPr>
                <w:rFonts w:ascii="Times New Roman" w:eastAsia="標楷體"/>
                <w:sz w:val="24"/>
                <w:szCs w:val="24"/>
              </w:rPr>
              <w:t>驗收不符之規定</w:t>
            </w:r>
          </w:p>
        </w:tc>
        <w:tc>
          <w:tcPr>
            <w:tcW w:w="34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80AE83" w14:textId="77777777" w:rsidR="00232AA9" w:rsidRPr="00085523" w:rsidRDefault="00232AA9" w:rsidP="00DA1F82">
            <w:pPr>
              <w:pStyle w:val="17"/>
              <w:snapToGrid w:val="0"/>
              <w:spacing w:before="0" w:line="240" w:lineRule="auto"/>
              <w:ind w:left="0" w:firstLine="0"/>
            </w:pPr>
            <w:r w:rsidRPr="00085523">
              <w:rPr>
                <w:rFonts w:ascii="Times New Roman" w:eastAsia="標楷體"/>
                <w:sz w:val="24"/>
                <w:szCs w:val="24"/>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5AB3CDD3" w14:textId="77777777" w:rsidR="00232AA9" w:rsidRPr="00085523" w:rsidRDefault="00232AA9" w:rsidP="00DA1F82">
            <w:pPr>
              <w:pStyle w:val="17"/>
              <w:snapToGrid w:val="0"/>
              <w:spacing w:before="0" w:line="240" w:lineRule="auto"/>
              <w:ind w:left="0" w:firstLine="0"/>
            </w:pPr>
            <w:r w:rsidRPr="00085523">
              <w:rPr>
                <w:rFonts w:ascii="Times New Roman" w:eastAsia="標楷體"/>
                <w:sz w:val="24"/>
                <w:szCs w:val="24"/>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3EEC099E" w14:textId="77777777" w:rsidR="00232AA9" w:rsidRPr="00085523" w:rsidRDefault="00232AA9" w:rsidP="00DA1F82">
            <w:pPr>
              <w:pStyle w:val="17"/>
              <w:snapToGrid w:val="0"/>
              <w:spacing w:before="0" w:line="240" w:lineRule="auto"/>
              <w:ind w:left="0" w:firstLine="0"/>
            </w:pPr>
            <w:r w:rsidRPr="00085523">
              <w:rPr>
                <w:rFonts w:ascii="Times New Roman" w:eastAsia="標楷體"/>
                <w:sz w:val="24"/>
                <w:szCs w:val="24"/>
              </w:rPr>
              <w:t>驗收人對工程、財物隱蔽部分，</w:t>
            </w:r>
            <w:r w:rsidRPr="00085523">
              <w:rPr>
                <w:rFonts w:ascii="Times New Roman" w:eastAsia="標楷體"/>
                <w:sz w:val="24"/>
                <w:szCs w:val="24"/>
              </w:rPr>
              <w:lastRenderedPageBreak/>
              <w:t>於必要時得拆驗或化驗。</w:t>
            </w:r>
          </w:p>
        </w:tc>
      </w:tr>
    </w:tbl>
    <w:p w14:paraId="45F25F99" w14:textId="77777777" w:rsidR="00232AA9" w:rsidRPr="00085523" w:rsidRDefault="00232AA9" w:rsidP="00232AA9">
      <w:pPr>
        <w:spacing w:line="550" w:lineRule="exact"/>
        <w:rPr>
          <w:rFonts w:ascii="標楷體" w:eastAsia="標楷體" w:hAnsi="標楷體"/>
          <w:sz w:val="32"/>
        </w:rPr>
      </w:pPr>
      <w:r w:rsidRPr="00085523">
        <w:rPr>
          <w:rFonts w:ascii="標楷體" w:eastAsia="標楷體" w:hAnsi="標楷體"/>
          <w:sz w:val="32"/>
        </w:rPr>
        <w:t>（二）工程採購</w:t>
      </w:r>
    </w:p>
    <w:tbl>
      <w:tblPr>
        <w:tblW w:w="5000" w:type="pct"/>
        <w:tblCellMar>
          <w:left w:w="10" w:type="dxa"/>
          <w:right w:w="10" w:type="dxa"/>
        </w:tblCellMar>
        <w:tblLook w:val="0000" w:firstRow="0" w:lastRow="0" w:firstColumn="0" w:lastColumn="0" w:noHBand="0" w:noVBand="0"/>
      </w:tblPr>
      <w:tblGrid>
        <w:gridCol w:w="1312"/>
        <w:gridCol w:w="1313"/>
        <w:gridCol w:w="3333"/>
        <w:gridCol w:w="3325"/>
      </w:tblGrid>
      <w:tr w:rsidR="00085523" w:rsidRPr="00085523" w14:paraId="110B07CF" w14:textId="77777777" w:rsidTr="00DA1F82">
        <w:trPr>
          <w:trHeight w:val="422"/>
          <w:tblHeader/>
        </w:trPr>
        <w:tc>
          <w:tcPr>
            <w:tcW w:w="13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4A445A" w14:textId="77777777" w:rsidR="00232AA9" w:rsidRPr="00085523" w:rsidRDefault="00232AA9" w:rsidP="00DA1F82">
            <w:pPr>
              <w:snapToGrid w:val="0"/>
              <w:spacing w:before="100" w:after="100"/>
              <w:jc w:val="center"/>
            </w:pPr>
            <w:r w:rsidRPr="00085523">
              <w:rPr>
                <w:rFonts w:eastAsia="標楷體"/>
              </w:rPr>
              <w:t>法規名稱</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2D1BC6" w14:textId="77777777" w:rsidR="00232AA9" w:rsidRPr="00085523" w:rsidRDefault="00232AA9" w:rsidP="00DA1F82">
            <w:pPr>
              <w:snapToGrid w:val="0"/>
              <w:spacing w:before="100" w:after="100"/>
              <w:jc w:val="center"/>
            </w:pPr>
            <w:r w:rsidRPr="00085523">
              <w:rPr>
                <w:rFonts w:eastAsia="標楷體"/>
              </w:rPr>
              <w:t>相關條項</w:t>
            </w:r>
          </w:p>
        </w:tc>
        <w:tc>
          <w:tcPr>
            <w:tcW w:w="3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8F1DC6" w14:textId="77777777" w:rsidR="00232AA9" w:rsidRPr="00085523" w:rsidRDefault="00232AA9" w:rsidP="00DA1F82">
            <w:pPr>
              <w:snapToGrid w:val="0"/>
              <w:spacing w:before="100" w:after="100"/>
              <w:jc w:val="center"/>
            </w:pPr>
            <w:r w:rsidRPr="00085523">
              <w:rPr>
                <w:rFonts w:eastAsia="標楷體"/>
              </w:rPr>
              <w:t>違反法規情形</w:t>
            </w:r>
          </w:p>
        </w:tc>
        <w:tc>
          <w:tcPr>
            <w:tcW w:w="33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75FA2A" w14:textId="77777777" w:rsidR="00232AA9" w:rsidRPr="00085523" w:rsidRDefault="00232AA9" w:rsidP="00DA1F82">
            <w:pPr>
              <w:snapToGrid w:val="0"/>
              <w:spacing w:before="100" w:after="100"/>
              <w:jc w:val="center"/>
            </w:pPr>
            <w:r w:rsidRPr="00085523">
              <w:rPr>
                <w:rFonts w:eastAsia="標楷體"/>
              </w:rPr>
              <w:t>相關民事責任</w:t>
            </w:r>
          </w:p>
        </w:tc>
      </w:tr>
      <w:tr w:rsidR="00085523" w:rsidRPr="00085523" w14:paraId="0F0B5B70" w14:textId="77777777" w:rsidTr="00DA1F82">
        <w:trPr>
          <w:trHeight w:val="700"/>
        </w:trPr>
        <w:tc>
          <w:tcPr>
            <w:tcW w:w="131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F374EE9" w14:textId="77777777" w:rsidR="00232AA9" w:rsidRPr="00085523" w:rsidRDefault="00232AA9" w:rsidP="00DA1F82">
            <w:pPr>
              <w:snapToGrid w:val="0"/>
              <w:jc w:val="both"/>
            </w:pPr>
            <w:r w:rsidRPr="00085523">
              <w:rPr>
                <w:rFonts w:eastAsia="標楷體"/>
              </w:rPr>
              <w:t>政府採購法</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7DB421F" w14:textId="77777777" w:rsidR="00232AA9" w:rsidRPr="00085523" w:rsidRDefault="00232AA9" w:rsidP="00DA1F82">
            <w:pPr>
              <w:snapToGrid w:val="0"/>
              <w:jc w:val="both"/>
            </w:pPr>
            <w:r w:rsidRPr="00085523">
              <w:rPr>
                <w:rFonts w:eastAsia="標楷體"/>
              </w:rPr>
              <w:t>第</w:t>
            </w:r>
            <w:r w:rsidRPr="00085523">
              <w:rPr>
                <w:rFonts w:eastAsia="標楷體"/>
              </w:rPr>
              <w:t>70</w:t>
            </w:r>
            <w:r w:rsidRPr="00085523">
              <w:rPr>
                <w:rFonts w:eastAsia="標楷體"/>
              </w:rPr>
              <w:t>條</w:t>
            </w:r>
          </w:p>
        </w:tc>
        <w:tc>
          <w:tcPr>
            <w:tcW w:w="3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84744D" w14:textId="77777777" w:rsidR="00232AA9" w:rsidRPr="00085523" w:rsidRDefault="00232AA9" w:rsidP="00DA1F82">
            <w:pPr>
              <w:pStyle w:val="19"/>
              <w:snapToGrid w:val="0"/>
              <w:ind w:left="0"/>
              <w:jc w:val="left"/>
            </w:pPr>
            <w:r w:rsidRPr="00085523">
              <w:rPr>
                <w:rFonts w:ascii="Times New Roman" w:eastAsia="標楷體"/>
                <w:sz w:val="24"/>
                <w:szCs w:val="24"/>
              </w:rPr>
              <w:t>工程</w:t>
            </w:r>
            <w:r w:rsidRPr="00085523">
              <w:rPr>
                <w:rFonts w:ascii="Times New Roman" w:eastAsia="標楷體"/>
                <w:sz w:val="24"/>
                <w:szCs w:val="24"/>
              </w:rPr>
              <w:t xml:space="preserve"> </w:t>
            </w:r>
            <w:r w:rsidRPr="00085523">
              <w:rPr>
                <w:rFonts w:ascii="Times New Roman" w:eastAsia="標楷體"/>
                <w:sz w:val="24"/>
                <w:szCs w:val="24"/>
              </w:rPr>
              <w:t>品質及進度等相關規定</w:t>
            </w:r>
          </w:p>
        </w:tc>
        <w:tc>
          <w:tcPr>
            <w:tcW w:w="33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16EB466" w14:textId="77777777" w:rsidR="00232AA9" w:rsidRPr="00085523" w:rsidRDefault="00232AA9" w:rsidP="00DA1F82">
            <w:pPr>
              <w:pStyle w:val="17"/>
              <w:snapToGrid w:val="0"/>
              <w:spacing w:before="0" w:line="240" w:lineRule="auto"/>
              <w:ind w:left="0" w:firstLine="0"/>
            </w:pPr>
            <w:r w:rsidRPr="00085523">
              <w:rPr>
                <w:rFonts w:ascii="Times New Roman" w:eastAsia="標楷體"/>
                <w:sz w:val="24"/>
                <w:szCs w:val="24"/>
              </w:rPr>
              <w:t>參閱工程施工查核小組作業辦法第</w:t>
            </w:r>
            <w:r w:rsidRPr="00085523">
              <w:rPr>
                <w:rFonts w:ascii="Times New Roman" w:eastAsia="標楷體"/>
                <w:sz w:val="24"/>
                <w:szCs w:val="24"/>
              </w:rPr>
              <w:t>10</w:t>
            </w:r>
            <w:r w:rsidRPr="00085523">
              <w:rPr>
                <w:rFonts w:ascii="Times New Roman" w:eastAsia="標楷體"/>
                <w:sz w:val="24"/>
                <w:szCs w:val="24"/>
              </w:rPr>
              <w:t>條及公共工程施工品質管理作業要點之規定。</w:t>
            </w:r>
          </w:p>
        </w:tc>
      </w:tr>
      <w:tr w:rsidR="00085523" w:rsidRPr="00085523" w14:paraId="0073B959" w14:textId="77777777" w:rsidTr="00DA1F82">
        <w:trPr>
          <w:trHeight w:val="720"/>
        </w:trPr>
        <w:tc>
          <w:tcPr>
            <w:tcW w:w="131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BF9BE0" w14:textId="77777777" w:rsidR="00232AA9" w:rsidRPr="00085523" w:rsidRDefault="00232AA9" w:rsidP="00DA1F82">
            <w:pPr>
              <w:snapToGrid w:val="0"/>
              <w:jc w:val="both"/>
              <w:rPr>
                <w:rFonts w:eastAsia="標楷體"/>
              </w:rPr>
            </w:pP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CBAA97" w14:textId="77777777" w:rsidR="00232AA9" w:rsidRPr="00085523" w:rsidRDefault="00232AA9" w:rsidP="00DA1F82">
            <w:pPr>
              <w:snapToGrid w:val="0"/>
              <w:jc w:val="both"/>
            </w:pPr>
            <w:r w:rsidRPr="00085523">
              <w:rPr>
                <w:rFonts w:eastAsia="標楷體"/>
              </w:rPr>
              <w:t>第</w:t>
            </w:r>
            <w:r w:rsidRPr="00085523">
              <w:rPr>
                <w:rFonts w:eastAsia="標楷體"/>
              </w:rPr>
              <w:t>70</w:t>
            </w:r>
            <w:r w:rsidRPr="00085523">
              <w:rPr>
                <w:rFonts w:eastAsia="標楷體"/>
              </w:rPr>
              <w:t>條之</w:t>
            </w:r>
            <w:r w:rsidRPr="00085523">
              <w:rPr>
                <w:rFonts w:eastAsia="標楷體"/>
              </w:rPr>
              <w:t>1</w:t>
            </w:r>
          </w:p>
        </w:tc>
        <w:tc>
          <w:tcPr>
            <w:tcW w:w="33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5C4CA8" w14:textId="77777777" w:rsidR="00232AA9" w:rsidRPr="00085523" w:rsidRDefault="00232AA9" w:rsidP="00DA1F82">
            <w:pPr>
              <w:pStyle w:val="19"/>
              <w:snapToGrid w:val="0"/>
              <w:spacing w:line="240" w:lineRule="auto"/>
              <w:ind w:left="0" w:firstLine="0"/>
            </w:pPr>
            <w:r w:rsidRPr="00085523">
              <w:rPr>
                <w:rFonts w:ascii="Times New Roman" w:eastAsia="標楷體"/>
                <w:sz w:val="24"/>
                <w:szCs w:val="24"/>
              </w:rPr>
              <w:t>機關辦理工程規劃、設計，應依工程規模及特性，分析潛在施工危險，編製符合職業安全衛生法規之安全衛生圖說及規範，並量化編列安全衛生費用</w:t>
            </w:r>
          </w:p>
        </w:tc>
        <w:tc>
          <w:tcPr>
            <w:tcW w:w="33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F58EC9" w14:textId="77777777" w:rsidR="00232AA9" w:rsidRPr="00085523" w:rsidRDefault="00232AA9" w:rsidP="00DA1F82">
            <w:pPr>
              <w:pStyle w:val="17"/>
              <w:snapToGrid w:val="0"/>
              <w:spacing w:before="0" w:line="240" w:lineRule="auto"/>
              <w:ind w:left="0" w:firstLine="0"/>
            </w:pPr>
            <w:r w:rsidRPr="00085523">
              <w:rPr>
                <w:rFonts w:ascii="Times New Roman" w:eastAsia="標楷體"/>
                <w:sz w:val="24"/>
                <w:szCs w:val="24"/>
              </w:rPr>
              <w:t>同第</w:t>
            </w:r>
            <w:r w:rsidRPr="00085523">
              <w:rPr>
                <w:rFonts w:ascii="Times New Roman" w:eastAsia="標楷體"/>
                <w:sz w:val="24"/>
                <w:szCs w:val="24"/>
              </w:rPr>
              <w:t>63</w:t>
            </w:r>
            <w:r w:rsidRPr="00085523">
              <w:rPr>
                <w:rFonts w:ascii="Times New Roman" w:eastAsia="標楷體"/>
                <w:sz w:val="24"/>
                <w:szCs w:val="24"/>
              </w:rPr>
              <w:t>條。</w:t>
            </w:r>
          </w:p>
        </w:tc>
      </w:tr>
    </w:tbl>
    <w:p w14:paraId="729A366A" w14:textId="77777777" w:rsidR="00232AA9" w:rsidRPr="00085523" w:rsidRDefault="00232AA9" w:rsidP="00232AA9">
      <w:pPr>
        <w:snapToGrid w:val="0"/>
        <w:ind w:left="960" w:hanging="960"/>
        <w:rPr>
          <w:rFonts w:ascii="標楷體" w:eastAsia="標楷體" w:hAnsi="標楷體"/>
          <w:sz w:val="32"/>
        </w:rPr>
      </w:pPr>
      <w:r w:rsidRPr="00085523">
        <w:rPr>
          <w:rFonts w:ascii="標楷體" w:eastAsia="標楷體" w:hAnsi="標楷體"/>
          <w:sz w:val="32"/>
        </w:rPr>
        <w:t>備註：對於廠商執行錯誤、不實或管理不善，致機關遭受損害情事及履約延遲、驗收不合、履約品質不良等設有契約責任之約定，應依約辦理。</w:t>
      </w:r>
    </w:p>
    <w:p w14:paraId="21266B5C" w14:textId="77777777" w:rsidR="00232AA9" w:rsidRPr="00085523" w:rsidRDefault="00232AA9" w:rsidP="00232AA9">
      <w:pPr>
        <w:pageBreakBefore/>
        <w:spacing w:line="550" w:lineRule="exact"/>
        <w:rPr>
          <w:rFonts w:eastAsia="標楷體"/>
          <w:sz w:val="32"/>
        </w:rPr>
      </w:pPr>
      <w:r w:rsidRPr="00085523">
        <w:rPr>
          <w:rFonts w:eastAsia="標楷體"/>
          <w:sz w:val="32"/>
        </w:rPr>
        <w:lastRenderedPageBreak/>
        <w:t>三、行政責任之法規</w:t>
      </w:r>
    </w:p>
    <w:p w14:paraId="59F1682F" w14:textId="77777777" w:rsidR="00232AA9" w:rsidRPr="00085523" w:rsidRDefault="00232AA9" w:rsidP="00232AA9">
      <w:pPr>
        <w:spacing w:line="550" w:lineRule="exact"/>
        <w:rPr>
          <w:rFonts w:eastAsia="標楷體"/>
        </w:rPr>
      </w:pPr>
      <w:r w:rsidRPr="00085523">
        <w:rPr>
          <w:rFonts w:eastAsia="標楷體"/>
          <w:sz w:val="32"/>
        </w:rPr>
        <w:t>（一）</w:t>
      </w:r>
      <w:r w:rsidRPr="00085523">
        <w:rPr>
          <w:rFonts w:eastAsia="標楷體"/>
          <w:bCs/>
          <w:sz w:val="32"/>
        </w:rPr>
        <w:t>通案</w:t>
      </w:r>
      <w:r w:rsidRPr="00085523">
        <w:rPr>
          <w:rFonts w:eastAsia="標楷體"/>
          <w:sz w:val="32"/>
        </w:rPr>
        <w:t>採購</w:t>
      </w:r>
    </w:p>
    <w:tbl>
      <w:tblPr>
        <w:tblW w:w="4981" w:type="pct"/>
        <w:tblCellMar>
          <w:left w:w="10" w:type="dxa"/>
          <w:right w:w="10" w:type="dxa"/>
        </w:tblCellMar>
        <w:tblLook w:val="0000" w:firstRow="0" w:lastRow="0" w:firstColumn="0" w:lastColumn="0" w:noHBand="0" w:noVBand="0"/>
      </w:tblPr>
      <w:tblGrid>
        <w:gridCol w:w="1297"/>
        <w:gridCol w:w="1574"/>
        <w:gridCol w:w="3046"/>
        <w:gridCol w:w="3331"/>
      </w:tblGrid>
      <w:tr w:rsidR="00085523" w:rsidRPr="00085523" w14:paraId="1F21CD98" w14:textId="77777777" w:rsidTr="00DA1F82">
        <w:trPr>
          <w:tblHeader/>
        </w:trPr>
        <w:tc>
          <w:tcPr>
            <w:tcW w:w="1297"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36C305" w14:textId="77777777" w:rsidR="00232AA9" w:rsidRPr="00085523" w:rsidRDefault="00232AA9" w:rsidP="00DA1F82">
            <w:pPr>
              <w:jc w:val="center"/>
              <w:rPr>
                <w:rFonts w:eastAsia="標楷體"/>
              </w:rPr>
            </w:pPr>
            <w:r w:rsidRPr="00085523">
              <w:rPr>
                <w:rFonts w:eastAsia="標楷體"/>
              </w:rPr>
              <w:t>法規名稱</w:t>
            </w:r>
          </w:p>
        </w:tc>
        <w:tc>
          <w:tcPr>
            <w:tcW w:w="1574"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E45887" w14:textId="77777777" w:rsidR="00232AA9" w:rsidRPr="00085523" w:rsidRDefault="00232AA9" w:rsidP="00DA1F82">
            <w:pPr>
              <w:spacing w:before="60" w:after="60"/>
              <w:jc w:val="center"/>
              <w:rPr>
                <w:rFonts w:eastAsia="標楷體"/>
              </w:rPr>
            </w:pPr>
            <w:r w:rsidRPr="00085523">
              <w:rPr>
                <w:rFonts w:eastAsia="標楷體"/>
              </w:rPr>
              <w:t>相關條項</w:t>
            </w:r>
          </w:p>
        </w:tc>
        <w:tc>
          <w:tcPr>
            <w:tcW w:w="3046"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251858" w14:textId="77777777" w:rsidR="00232AA9" w:rsidRPr="00085523" w:rsidRDefault="00232AA9" w:rsidP="00DA1F82">
            <w:pPr>
              <w:spacing w:before="60" w:after="60"/>
              <w:jc w:val="center"/>
              <w:rPr>
                <w:rFonts w:eastAsia="標楷體"/>
              </w:rPr>
            </w:pPr>
            <w:r w:rsidRPr="00085523">
              <w:rPr>
                <w:rFonts w:eastAsia="標楷體"/>
              </w:rPr>
              <w:t>違反法規情形</w:t>
            </w:r>
          </w:p>
        </w:tc>
        <w:tc>
          <w:tcPr>
            <w:tcW w:w="3331"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23D7FC" w14:textId="77777777" w:rsidR="00232AA9" w:rsidRPr="00085523" w:rsidRDefault="00232AA9" w:rsidP="00DA1F82">
            <w:pPr>
              <w:spacing w:before="60" w:after="60"/>
              <w:jc w:val="center"/>
              <w:rPr>
                <w:rFonts w:eastAsia="標楷體"/>
              </w:rPr>
            </w:pPr>
            <w:r w:rsidRPr="00085523">
              <w:rPr>
                <w:rFonts w:eastAsia="標楷體"/>
              </w:rPr>
              <w:t>相關責任規定</w:t>
            </w:r>
          </w:p>
        </w:tc>
      </w:tr>
      <w:tr w:rsidR="00085523" w:rsidRPr="00085523" w14:paraId="035061BA" w14:textId="77777777" w:rsidTr="00DA1F82">
        <w:tc>
          <w:tcPr>
            <w:tcW w:w="1297" w:type="dxa"/>
            <w:vMerge w:val="restart"/>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ED8FB09"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政府採購法</w:t>
            </w: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52378AA"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第31條</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D8D6EC"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一、以虛偽不實之文件投標。</w:t>
            </w:r>
          </w:p>
          <w:p w14:paraId="75B9C1F2"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二、借用他人名義或證件投標，或容許他人借用本人名義或證件參加投標。</w:t>
            </w:r>
          </w:p>
          <w:p w14:paraId="7252532D"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三、冒用他人名義或證件投標。</w:t>
            </w:r>
          </w:p>
          <w:p w14:paraId="5B4DE5B3"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四、得標後拒不簽約。</w:t>
            </w:r>
          </w:p>
          <w:p w14:paraId="5671E3B6"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五、得標後未於規定期限內，繳足保證金或提供擔保。</w:t>
            </w:r>
          </w:p>
          <w:p w14:paraId="6A39953B"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六、對採購有關人員行求、期約或交付不正利益。</w:t>
            </w:r>
          </w:p>
          <w:p w14:paraId="3E1EE9A7" w14:textId="77777777" w:rsidR="00232AA9" w:rsidRPr="00085523" w:rsidRDefault="00232AA9" w:rsidP="00DA1F82">
            <w:pPr>
              <w:snapToGrid w:val="0"/>
              <w:ind w:left="480" w:hanging="480"/>
              <w:jc w:val="both"/>
              <w:rPr>
                <w:rFonts w:ascii="標楷體" w:eastAsia="標楷體" w:hAnsi="標楷體"/>
              </w:rPr>
            </w:pPr>
            <w:r w:rsidRPr="00085523">
              <w:rPr>
                <w:rFonts w:ascii="標楷體" w:eastAsia="標楷體" w:hAnsi="標楷體"/>
                <w:kern w:val="0"/>
              </w:rPr>
              <w:t>七、</w:t>
            </w:r>
            <w:r w:rsidRPr="00085523">
              <w:rPr>
                <w:rFonts w:ascii="標楷體" w:eastAsia="標楷體" w:hAnsi="標楷體"/>
              </w:rPr>
              <w:t>其他經主管機關認定有影響採購公正之違反法令行為者。</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F670C1"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廠商有左列情形之一者，其所繳納之押標金，不予發還；其未依招標文件規定繳納或已發還者，並予追繳。</w:t>
            </w:r>
          </w:p>
        </w:tc>
      </w:tr>
      <w:tr w:rsidR="00085523" w:rsidRPr="00085523" w14:paraId="0E4F2216" w14:textId="77777777" w:rsidTr="00DA1F82">
        <w:tc>
          <w:tcPr>
            <w:tcW w:w="1297"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DC1C63B" w14:textId="77777777" w:rsidR="00232AA9" w:rsidRPr="00085523" w:rsidRDefault="00232AA9" w:rsidP="00DA1F82">
            <w:pPr>
              <w:snapToGrid w:val="0"/>
              <w:jc w:val="both"/>
              <w:rPr>
                <w:rFonts w:ascii="標楷體" w:eastAsia="標楷體" w:hAnsi="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DDE9EFA"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第50條</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85A99F"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一、未依招標文件之規定投標。</w:t>
            </w:r>
          </w:p>
          <w:p w14:paraId="52C91991"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二、投標文件內容不符合招標文件之規定。</w:t>
            </w:r>
          </w:p>
          <w:p w14:paraId="07E6C398"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三、借用或冒用他人名義或證件投標。</w:t>
            </w:r>
          </w:p>
          <w:p w14:paraId="3AEA519F"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四、以不實之文件投標。</w:t>
            </w:r>
          </w:p>
          <w:p w14:paraId="4A4A0B77"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五、不同投標廠商間之投標文件內容有重大異常關聯者。</w:t>
            </w:r>
          </w:p>
          <w:p w14:paraId="15A6B1BE" w14:textId="77777777" w:rsidR="00232AA9" w:rsidRPr="00085523" w:rsidRDefault="00232AA9" w:rsidP="00DA1F82">
            <w:pPr>
              <w:pStyle w:val="19"/>
              <w:snapToGrid w:val="0"/>
              <w:spacing w:line="240" w:lineRule="auto"/>
              <w:ind w:left="480" w:hanging="480"/>
              <w:rPr>
                <w:rFonts w:ascii="標楷體" w:eastAsia="標楷體" w:hAnsi="標楷體"/>
              </w:rPr>
            </w:pPr>
            <w:r w:rsidRPr="00085523">
              <w:rPr>
                <w:rFonts w:ascii="標楷體" w:eastAsia="標楷體" w:hAnsi="標楷體"/>
                <w:sz w:val="24"/>
                <w:szCs w:val="24"/>
              </w:rPr>
              <w:t>六、第103條第1項不得參加投標或作為決標對象之情形。</w:t>
            </w:r>
          </w:p>
          <w:p w14:paraId="36FD93E0" w14:textId="77777777" w:rsidR="00232AA9" w:rsidRPr="00085523" w:rsidRDefault="00232AA9" w:rsidP="00DA1F82">
            <w:pPr>
              <w:snapToGrid w:val="0"/>
              <w:ind w:left="480" w:hanging="480"/>
              <w:jc w:val="both"/>
              <w:rPr>
                <w:rFonts w:ascii="標楷體" w:eastAsia="標楷體" w:hAnsi="標楷體"/>
              </w:rPr>
            </w:pPr>
            <w:r w:rsidRPr="00085523">
              <w:rPr>
                <w:rFonts w:ascii="標楷體" w:eastAsia="標楷體" w:hAnsi="標楷體"/>
              </w:rPr>
              <w:t>七、其他影響採購公正之違反法令行為。</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91EC7A6"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投標廠商有左列情形之一，經機關於開標前發現者，其所投之標應不予開標；於開標後發現者，應不決標予該廠商。</w:t>
            </w:r>
          </w:p>
          <w:p w14:paraId="6CDE0BE3" w14:textId="77777777" w:rsidR="00232AA9" w:rsidRPr="00085523" w:rsidRDefault="00232AA9" w:rsidP="00DA1F82">
            <w:pPr>
              <w:pStyle w:val="27"/>
              <w:snapToGrid w:val="0"/>
              <w:spacing w:line="240" w:lineRule="auto"/>
              <w:ind w:left="0" w:firstLine="0"/>
              <w:rPr>
                <w:rFonts w:ascii="標楷體" w:eastAsia="標楷體" w:hAnsi="標楷體"/>
              </w:rPr>
            </w:pPr>
            <w:r w:rsidRPr="00085523">
              <w:rPr>
                <w:rFonts w:ascii="標楷體" w:eastAsia="標楷體" w:hAnsi="標楷體"/>
                <w:sz w:val="24"/>
                <w:szCs w:val="24"/>
              </w:rPr>
              <w:t>決標或簽約後發現得標廠商於決標前有前項情形者，應撤銷決標、終止契約或解除契約，並得追償損失。但撤銷決標、終止契約或解除契約反不符公共利益，並經上級機關核准者，不在此限。</w:t>
            </w:r>
          </w:p>
          <w:p w14:paraId="1D7AE27A"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第1項不予開標或不予決標，致採購程序無法繼續進行者，機關得宣布廢標。</w:t>
            </w:r>
          </w:p>
        </w:tc>
      </w:tr>
      <w:tr w:rsidR="00085523" w:rsidRPr="00085523" w14:paraId="57E8B01F" w14:textId="77777777" w:rsidTr="00DA1F82">
        <w:tc>
          <w:tcPr>
            <w:tcW w:w="1297"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0CDB6F93" w14:textId="77777777" w:rsidR="00232AA9" w:rsidRPr="00085523" w:rsidRDefault="00232AA9" w:rsidP="00DA1F82">
            <w:pPr>
              <w:snapToGrid w:val="0"/>
              <w:jc w:val="both"/>
              <w:rPr>
                <w:rFonts w:ascii="標楷體" w:eastAsia="標楷體" w:hAnsi="標楷體"/>
              </w:rPr>
            </w:pPr>
          </w:p>
        </w:tc>
        <w:tc>
          <w:tcPr>
            <w:tcW w:w="157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9541C1D"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t>第101條至第103條</w:t>
            </w:r>
          </w:p>
        </w:tc>
        <w:tc>
          <w:tcPr>
            <w:tcW w:w="3046"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AC769D7" w14:textId="77777777" w:rsidR="00232AA9" w:rsidRPr="00085523" w:rsidRDefault="00232AA9" w:rsidP="00DA1F82">
            <w:pPr>
              <w:pStyle w:val="19"/>
              <w:snapToGrid w:val="0"/>
              <w:spacing w:line="240" w:lineRule="auto"/>
              <w:ind w:left="0" w:firstLine="0"/>
              <w:rPr>
                <w:rFonts w:ascii="標楷體" w:eastAsia="標楷體" w:hAnsi="標楷體"/>
                <w:sz w:val="24"/>
                <w:szCs w:val="24"/>
              </w:rPr>
            </w:pPr>
            <w:r w:rsidRPr="00085523">
              <w:rPr>
                <w:rFonts w:ascii="標楷體" w:eastAsia="標楷體" w:hAnsi="標楷體"/>
                <w:sz w:val="24"/>
                <w:szCs w:val="24"/>
              </w:rPr>
              <w:t>機關辦理採購，發現廠商有下列情形之一，應將其事實、理由及依第103條第1項所定期間通知廠商，並附記如未提出異議者，將刊登政府採購公報：</w:t>
            </w:r>
          </w:p>
          <w:p w14:paraId="1F3426C3"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容許他人借用本人名義或證件參加投標者。</w:t>
            </w:r>
          </w:p>
          <w:p w14:paraId="2EBFCF86"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lastRenderedPageBreak/>
              <w:t>借用或冒用他人名義或證件投標者。</w:t>
            </w:r>
          </w:p>
          <w:p w14:paraId="0F890280"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擅自減省工料，情節重大者。</w:t>
            </w:r>
          </w:p>
          <w:p w14:paraId="1631B288"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以虛偽不實之文件投標、訂約或履約，情節重大者。</w:t>
            </w:r>
          </w:p>
          <w:p w14:paraId="0B9AD092"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受停業處分期間仍參加投標者。</w:t>
            </w:r>
          </w:p>
          <w:p w14:paraId="4D401741"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犯第87條至第92條之罪，經第1審為有罪判決者。</w:t>
            </w:r>
          </w:p>
          <w:p w14:paraId="2EC8E484"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得標後無正當理由而不訂約者。</w:t>
            </w:r>
          </w:p>
          <w:p w14:paraId="6BF375DD"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查驗或驗收不合格，情節重大者。</w:t>
            </w:r>
          </w:p>
          <w:p w14:paraId="75FD9E49"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驗收後不履行保固責任者，情節重大者。</w:t>
            </w:r>
          </w:p>
          <w:p w14:paraId="1DAE523B" w14:textId="77777777" w:rsidR="00232AA9" w:rsidRPr="00085523" w:rsidRDefault="00232AA9" w:rsidP="00B02F7C">
            <w:pPr>
              <w:pStyle w:val="220"/>
              <w:numPr>
                <w:ilvl w:val="1"/>
                <w:numId w:val="148"/>
              </w:numPr>
              <w:tabs>
                <w:tab w:val="left" w:pos="551"/>
              </w:tabs>
              <w:adjustRightInd/>
              <w:snapToGrid w:val="0"/>
              <w:spacing w:line="240" w:lineRule="auto"/>
              <w:ind w:left="551" w:hanging="551"/>
              <w:textDirection w:val="lrTb"/>
              <w:rPr>
                <w:rFonts w:ascii="標楷體" w:eastAsia="標楷體" w:hAnsi="標楷體"/>
                <w:sz w:val="24"/>
                <w:szCs w:val="24"/>
              </w:rPr>
            </w:pPr>
            <w:r w:rsidRPr="00085523">
              <w:rPr>
                <w:rFonts w:ascii="標楷體" w:eastAsia="標楷體" w:hAnsi="標楷體"/>
                <w:sz w:val="24"/>
                <w:szCs w:val="24"/>
              </w:rPr>
              <w:t>因可歸責於廠商之事由，致延誤履約期限，情節重大者。</w:t>
            </w:r>
          </w:p>
          <w:p w14:paraId="439550B7" w14:textId="77777777" w:rsidR="00232AA9" w:rsidRPr="00085523" w:rsidRDefault="00232AA9" w:rsidP="00B02F7C">
            <w:pPr>
              <w:pStyle w:val="220"/>
              <w:numPr>
                <w:ilvl w:val="1"/>
                <w:numId w:val="148"/>
              </w:numPr>
              <w:tabs>
                <w:tab w:val="left" w:pos="771"/>
              </w:tabs>
              <w:adjustRightInd/>
              <w:snapToGrid w:val="0"/>
              <w:spacing w:line="240" w:lineRule="auto"/>
              <w:ind w:left="531" w:hanging="531"/>
              <w:textDirection w:val="lrTb"/>
              <w:rPr>
                <w:rFonts w:ascii="標楷體" w:eastAsia="標楷體" w:hAnsi="標楷體"/>
                <w:sz w:val="24"/>
                <w:szCs w:val="24"/>
              </w:rPr>
            </w:pPr>
            <w:r w:rsidRPr="00085523">
              <w:rPr>
                <w:rFonts w:ascii="標楷體" w:eastAsia="標楷體" w:hAnsi="標楷體"/>
                <w:sz w:val="24"/>
                <w:szCs w:val="24"/>
              </w:rPr>
              <w:t>違反第65條之規定轉包者。</w:t>
            </w:r>
          </w:p>
          <w:p w14:paraId="5246478F" w14:textId="77777777" w:rsidR="00232AA9" w:rsidRPr="00085523" w:rsidRDefault="00232AA9" w:rsidP="00B02F7C">
            <w:pPr>
              <w:pStyle w:val="220"/>
              <w:numPr>
                <w:ilvl w:val="1"/>
                <w:numId w:val="148"/>
              </w:numPr>
              <w:tabs>
                <w:tab w:val="left" w:pos="771"/>
              </w:tabs>
              <w:adjustRightInd/>
              <w:snapToGrid w:val="0"/>
              <w:spacing w:line="240" w:lineRule="auto"/>
              <w:ind w:left="531" w:hanging="531"/>
              <w:textDirection w:val="lrTb"/>
              <w:rPr>
                <w:rFonts w:ascii="標楷體" w:eastAsia="標楷體" w:hAnsi="標楷體"/>
                <w:sz w:val="24"/>
                <w:szCs w:val="24"/>
              </w:rPr>
            </w:pPr>
            <w:r w:rsidRPr="00085523">
              <w:rPr>
                <w:rFonts w:ascii="標楷體" w:eastAsia="標楷體" w:hAnsi="標楷體"/>
                <w:sz w:val="24"/>
                <w:szCs w:val="24"/>
              </w:rPr>
              <w:t>因可歸責於廠商之事由，致解除或終止契約，情節重大者。</w:t>
            </w:r>
          </w:p>
          <w:p w14:paraId="6D3412F0" w14:textId="77777777" w:rsidR="00232AA9" w:rsidRPr="00085523" w:rsidRDefault="00232AA9" w:rsidP="00B02F7C">
            <w:pPr>
              <w:pStyle w:val="220"/>
              <w:numPr>
                <w:ilvl w:val="1"/>
                <w:numId w:val="148"/>
              </w:numPr>
              <w:tabs>
                <w:tab w:val="left" w:pos="771"/>
              </w:tabs>
              <w:adjustRightInd/>
              <w:snapToGrid w:val="0"/>
              <w:spacing w:line="240" w:lineRule="auto"/>
              <w:ind w:left="531" w:hanging="531"/>
              <w:textDirection w:val="lrTb"/>
              <w:rPr>
                <w:rFonts w:ascii="標楷體" w:eastAsia="標楷體" w:hAnsi="標楷體"/>
                <w:sz w:val="24"/>
                <w:szCs w:val="24"/>
              </w:rPr>
            </w:pPr>
            <w:r w:rsidRPr="00085523">
              <w:rPr>
                <w:rFonts w:ascii="標楷體" w:eastAsia="標楷體" w:hAnsi="標楷體"/>
                <w:sz w:val="24"/>
                <w:szCs w:val="24"/>
              </w:rPr>
              <w:t>破產程序中之廠商。</w:t>
            </w:r>
          </w:p>
          <w:p w14:paraId="01C760CD" w14:textId="77777777" w:rsidR="00232AA9" w:rsidRPr="00085523" w:rsidRDefault="00232AA9" w:rsidP="00B02F7C">
            <w:pPr>
              <w:pStyle w:val="220"/>
              <w:numPr>
                <w:ilvl w:val="1"/>
                <w:numId w:val="148"/>
              </w:numPr>
              <w:tabs>
                <w:tab w:val="left" w:pos="771"/>
              </w:tabs>
              <w:adjustRightInd/>
              <w:snapToGrid w:val="0"/>
              <w:spacing w:line="240" w:lineRule="auto"/>
              <w:ind w:left="531" w:hanging="531"/>
              <w:textDirection w:val="lrTb"/>
              <w:rPr>
                <w:rFonts w:ascii="標楷體" w:eastAsia="標楷體" w:hAnsi="標楷體"/>
                <w:sz w:val="24"/>
                <w:szCs w:val="24"/>
              </w:rPr>
            </w:pPr>
            <w:r w:rsidRPr="00085523">
              <w:rPr>
                <w:rFonts w:ascii="標楷體" w:eastAsia="標楷體" w:hAnsi="標楷體"/>
                <w:sz w:val="24"/>
                <w:szCs w:val="24"/>
              </w:rPr>
              <w:t>歧視性別、原住民、身心障礙或弱勢團體人士，情節重大者。</w:t>
            </w:r>
          </w:p>
          <w:p w14:paraId="58D94341" w14:textId="77777777" w:rsidR="00232AA9" w:rsidRPr="00085523" w:rsidRDefault="00232AA9" w:rsidP="00B02F7C">
            <w:pPr>
              <w:pStyle w:val="220"/>
              <w:numPr>
                <w:ilvl w:val="1"/>
                <w:numId w:val="148"/>
              </w:numPr>
              <w:tabs>
                <w:tab w:val="left" w:pos="771"/>
              </w:tabs>
              <w:adjustRightInd/>
              <w:snapToGrid w:val="0"/>
              <w:spacing w:line="240" w:lineRule="auto"/>
              <w:ind w:left="531" w:hanging="531"/>
              <w:textDirection w:val="lrTb"/>
              <w:rPr>
                <w:rFonts w:ascii="標楷體" w:eastAsia="標楷體" w:hAnsi="標楷體"/>
                <w:sz w:val="24"/>
                <w:szCs w:val="24"/>
              </w:rPr>
            </w:pPr>
            <w:r w:rsidRPr="00085523">
              <w:rPr>
                <w:rFonts w:ascii="標楷體" w:eastAsia="標楷體" w:hAnsi="標楷體"/>
                <w:sz w:val="24"/>
                <w:szCs w:val="24"/>
              </w:rPr>
              <w:t>對採購有關人員行求、期約或交付不正利益者。</w:t>
            </w:r>
          </w:p>
          <w:p w14:paraId="21F609F5" w14:textId="77777777" w:rsidR="00232AA9" w:rsidRPr="00085523" w:rsidRDefault="00232AA9" w:rsidP="00DA1F82">
            <w:pPr>
              <w:pStyle w:val="220"/>
              <w:tabs>
                <w:tab w:val="left" w:pos="771"/>
              </w:tabs>
              <w:adjustRightInd/>
              <w:snapToGrid w:val="0"/>
              <w:spacing w:line="240" w:lineRule="auto"/>
              <w:ind w:left="0" w:firstLine="0"/>
              <w:textDirection w:val="lrTb"/>
              <w:rPr>
                <w:rFonts w:ascii="標楷體" w:eastAsia="標楷體" w:hAnsi="標楷體"/>
                <w:sz w:val="24"/>
                <w:szCs w:val="24"/>
              </w:rPr>
            </w:pPr>
            <w:r w:rsidRPr="00085523">
              <w:rPr>
                <w:rFonts w:ascii="標楷體" w:eastAsia="標楷體" w:hAnsi="標楷體"/>
                <w:sz w:val="24"/>
                <w:szCs w:val="24"/>
              </w:rPr>
              <w:t>廠商之履約連帶保證廠商經機關通知履行連帶保證責任者，適用前項之規定。</w:t>
            </w:r>
          </w:p>
        </w:tc>
        <w:tc>
          <w:tcPr>
            <w:tcW w:w="333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76E8B15A" w14:textId="77777777" w:rsidR="00232AA9" w:rsidRPr="00085523" w:rsidRDefault="00232AA9" w:rsidP="00DA1F82">
            <w:pPr>
              <w:snapToGrid w:val="0"/>
              <w:jc w:val="both"/>
              <w:rPr>
                <w:rFonts w:ascii="標楷體" w:eastAsia="標楷體" w:hAnsi="標楷體"/>
              </w:rPr>
            </w:pPr>
            <w:r w:rsidRPr="00085523">
              <w:rPr>
                <w:rFonts w:ascii="標楷體" w:eastAsia="標楷體" w:hAnsi="標楷體"/>
              </w:rPr>
              <w:lastRenderedPageBreak/>
              <w:t>經刊登政府採購公報者，於3個月、6個月、1年或3年內，不得參加投標或作為決標對象或分包廠商。</w:t>
            </w:r>
          </w:p>
        </w:tc>
      </w:tr>
    </w:tbl>
    <w:p w14:paraId="14B97ACB" w14:textId="77777777" w:rsidR="00232AA9" w:rsidRPr="00085523" w:rsidRDefault="00232AA9" w:rsidP="00232AA9">
      <w:pPr>
        <w:spacing w:line="550" w:lineRule="exact"/>
        <w:rPr>
          <w:rFonts w:eastAsia="標楷體"/>
          <w:sz w:val="32"/>
        </w:rPr>
      </w:pPr>
      <w:r w:rsidRPr="00085523">
        <w:rPr>
          <w:rFonts w:eastAsia="標楷體"/>
          <w:sz w:val="32"/>
        </w:rPr>
        <w:t>（二）工程及技術服務採購</w:t>
      </w:r>
    </w:p>
    <w:tbl>
      <w:tblPr>
        <w:tblW w:w="4981" w:type="pct"/>
        <w:tblCellMar>
          <w:left w:w="10" w:type="dxa"/>
          <w:right w:w="10" w:type="dxa"/>
        </w:tblCellMar>
        <w:tblLook w:val="04A0" w:firstRow="1" w:lastRow="0" w:firstColumn="1" w:lastColumn="0" w:noHBand="0" w:noVBand="1"/>
      </w:tblPr>
      <w:tblGrid>
        <w:gridCol w:w="1258"/>
        <w:gridCol w:w="1530"/>
        <w:gridCol w:w="2961"/>
        <w:gridCol w:w="3499"/>
      </w:tblGrid>
      <w:tr w:rsidR="00085523" w:rsidRPr="00085523" w14:paraId="769BAD7A" w14:textId="77777777" w:rsidTr="00DA1F82">
        <w:trPr>
          <w:tblHeader/>
        </w:trPr>
        <w:tc>
          <w:tcPr>
            <w:tcW w:w="1258"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A875F2" w14:textId="77777777" w:rsidR="00232AA9" w:rsidRPr="00085523" w:rsidRDefault="00232AA9" w:rsidP="00DA1F82">
            <w:pPr>
              <w:jc w:val="center"/>
            </w:pPr>
            <w:r w:rsidRPr="00085523">
              <w:rPr>
                <w:rFonts w:eastAsia="標楷體"/>
              </w:rPr>
              <w:t>法規名稱</w:t>
            </w:r>
          </w:p>
        </w:tc>
        <w:tc>
          <w:tcPr>
            <w:tcW w:w="1530"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C1813C" w14:textId="77777777" w:rsidR="00232AA9" w:rsidRPr="00085523" w:rsidRDefault="00232AA9" w:rsidP="00DA1F82">
            <w:pPr>
              <w:spacing w:before="60" w:after="60"/>
              <w:jc w:val="center"/>
            </w:pPr>
            <w:r w:rsidRPr="00085523">
              <w:rPr>
                <w:rFonts w:eastAsia="標楷體"/>
              </w:rPr>
              <w:t>相關條項</w:t>
            </w:r>
          </w:p>
        </w:tc>
        <w:tc>
          <w:tcPr>
            <w:tcW w:w="2961"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8796BD" w14:textId="77777777" w:rsidR="00232AA9" w:rsidRPr="00085523" w:rsidRDefault="00232AA9" w:rsidP="00DA1F82">
            <w:pPr>
              <w:spacing w:before="60" w:after="60"/>
              <w:jc w:val="center"/>
            </w:pPr>
            <w:r w:rsidRPr="00085523">
              <w:rPr>
                <w:rFonts w:eastAsia="標楷體"/>
              </w:rPr>
              <w:t>違反法規情形</w:t>
            </w:r>
          </w:p>
        </w:tc>
        <w:tc>
          <w:tcPr>
            <w:tcW w:w="3499"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1AEB67E" w14:textId="77777777" w:rsidR="00232AA9" w:rsidRPr="00085523" w:rsidRDefault="00232AA9" w:rsidP="00DA1F82">
            <w:pPr>
              <w:spacing w:before="60" w:after="60"/>
              <w:jc w:val="center"/>
            </w:pPr>
            <w:r w:rsidRPr="00085523">
              <w:rPr>
                <w:rFonts w:eastAsia="標楷體"/>
              </w:rPr>
              <w:t>相關責任規定</w:t>
            </w:r>
          </w:p>
        </w:tc>
      </w:tr>
      <w:tr w:rsidR="00085523" w:rsidRPr="00085523" w14:paraId="35B5E17C" w14:textId="77777777" w:rsidTr="00DA1F82">
        <w:tc>
          <w:tcPr>
            <w:tcW w:w="125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D5B19E1" w14:textId="77777777" w:rsidR="00232AA9" w:rsidRPr="00085523" w:rsidRDefault="00232AA9" w:rsidP="00DA1F82">
            <w:pPr>
              <w:snapToGrid w:val="0"/>
              <w:jc w:val="both"/>
              <w:rPr>
                <w:rFonts w:eastAsia="標楷體"/>
              </w:rPr>
            </w:pPr>
            <w:r w:rsidRPr="00085523">
              <w:rPr>
                <w:rFonts w:eastAsia="標楷體"/>
              </w:rPr>
              <w:t>技師法</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FCB09E"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8</w:t>
            </w:r>
            <w:r w:rsidRPr="00085523">
              <w:rPr>
                <w:rFonts w:eastAsia="標楷體"/>
              </w:rPr>
              <w:t>條第</w:t>
            </w:r>
            <w:r w:rsidRPr="00085523">
              <w:rPr>
                <w:rFonts w:eastAsia="標楷體"/>
              </w:rPr>
              <w:t>1</w:t>
            </w:r>
            <w:r w:rsidRPr="00085523">
              <w:rPr>
                <w:rFonts w:eastAsia="標楷體"/>
              </w:rPr>
              <w:t>項</w:t>
            </w:r>
          </w:p>
          <w:p w14:paraId="0B107C1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24</w:t>
            </w:r>
            <w:r w:rsidRPr="00085523">
              <w:rPr>
                <w:rFonts w:eastAsia="標楷體"/>
              </w:rPr>
              <w:t>條</w:t>
            </w:r>
          </w:p>
          <w:p w14:paraId="1276086E"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52</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2E17A9"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領有技師證書而未領技師執業執照、自行停止執業或未加入技師公會，擅自執行技</w:t>
            </w:r>
            <w:r w:rsidRPr="00085523">
              <w:rPr>
                <w:rFonts w:ascii="Times New Roman" w:eastAsia="標楷體"/>
                <w:kern w:val="3"/>
                <w:sz w:val="24"/>
                <w:szCs w:val="24"/>
              </w:rPr>
              <w:lastRenderedPageBreak/>
              <w:t>師業務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44E94F8" w14:textId="77777777" w:rsidR="00232AA9" w:rsidRPr="00085523" w:rsidRDefault="00232AA9" w:rsidP="00DA1F82">
            <w:pPr>
              <w:snapToGrid w:val="0"/>
              <w:jc w:val="both"/>
              <w:rPr>
                <w:rFonts w:eastAsia="標楷體"/>
              </w:rPr>
            </w:pPr>
            <w:r w:rsidRPr="00085523">
              <w:rPr>
                <w:rFonts w:eastAsia="標楷體"/>
              </w:rPr>
              <w:lastRenderedPageBreak/>
              <w:t>中央主管機關應命其停止，並處新臺幣</w:t>
            </w:r>
            <w:r w:rsidRPr="00085523">
              <w:rPr>
                <w:rFonts w:eastAsia="標楷體"/>
              </w:rPr>
              <w:t>3</w:t>
            </w:r>
            <w:r w:rsidRPr="00085523">
              <w:rPr>
                <w:rFonts w:eastAsia="標楷體"/>
              </w:rPr>
              <w:t>萬元以上</w:t>
            </w:r>
            <w:r w:rsidRPr="00085523">
              <w:rPr>
                <w:rFonts w:eastAsia="標楷體"/>
              </w:rPr>
              <w:t>15</w:t>
            </w:r>
            <w:r w:rsidRPr="00085523">
              <w:rPr>
                <w:rFonts w:eastAsia="標楷體"/>
              </w:rPr>
              <w:t>萬元以下之罰鍰；其不停止行為者，得按次處</w:t>
            </w:r>
            <w:r w:rsidRPr="00085523">
              <w:rPr>
                <w:rFonts w:eastAsia="標楷體"/>
              </w:rPr>
              <w:lastRenderedPageBreak/>
              <w:t>罰。</w:t>
            </w:r>
          </w:p>
        </w:tc>
      </w:tr>
      <w:tr w:rsidR="00085523" w:rsidRPr="00085523" w14:paraId="511B1D25"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D982166"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46073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8</w:t>
            </w:r>
            <w:r w:rsidRPr="00085523">
              <w:rPr>
                <w:rFonts w:eastAsia="標楷體"/>
              </w:rPr>
              <w:t>條第</w:t>
            </w:r>
            <w:r w:rsidRPr="00085523">
              <w:rPr>
                <w:rFonts w:eastAsia="標楷體"/>
              </w:rPr>
              <w:t>4</w:t>
            </w:r>
            <w:r w:rsidRPr="00085523">
              <w:rPr>
                <w:rFonts w:eastAsia="標楷體"/>
              </w:rPr>
              <w:t>項</w:t>
            </w:r>
          </w:p>
          <w:p w14:paraId="4990B069"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53</w:t>
            </w:r>
            <w:r w:rsidRPr="00085523">
              <w:rPr>
                <w:rFonts w:eastAsia="標楷體"/>
              </w:rPr>
              <w:t>條第</w:t>
            </w:r>
            <w:r w:rsidRPr="00085523">
              <w:rPr>
                <w:rFonts w:eastAsia="標楷體"/>
              </w:rPr>
              <w:t>1</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ECC92B9"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執業執照已逾有效期間未申請換發，而繼續執行技師業務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925903C"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處新臺幣</w:t>
            </w:r>
            <w:r w:rsidRPr="00085523">
              <w:rPr>
                <w:rFonts w:ascii="Times New Roman" w:eastAsia="標楷體"/>
                <w:kern w:val="3"/>
                <w:sz w:val="24"/>
                <w:szCs w:val="24"/>
              </w:rPr>
              <w:t>1</w:t>
            </w:r>
            <w:r w:rsidRPr="00085523">
              <w:rPr>
                <w:rFonts w:ascii="Times New Roman" w:eastAsia="標楷體"/>
                <w:kern w:val="3"/>
                <w:sz w:val="24"/>
                <w:szCs w:val="24"/>
              </w:rPr>
              <w:t>萬</w:t>
            </w:r>
            <w:r w:rsidRPr="00085523">
              <w:rPr>
                <w:rFonts w:ascii="Times New Roman" w:eastAsia="標楷體"/>
                <w:kern w:val="3"/>
                <w:sz w:val="24"/>
                <w:szCs w:val="24"/>
              </w:rPr>
              <w:t>8</w:t>
            </w:r>
            <w:r w:rsidRPr="00085523">
              <w:rPr>
                <w:rFonts w:ascii="Times New Roman" w:eastAsia="標楷體"/>
                <w:kern w:val="3"/>
                <w:sz w:val="24"/>
                <w:szCs w:val="24"/>
              </w:rPr>
              <w:t>千元以上</w:t>
            </w:r>
            <w:r w:rsidRPr="00085523">
              <w:rPr>
                <w:rFonts w:ascii="Times New Roman" w:eastAsia="標楷體"/>
                <w:kern w:val="3"/>
                <w:sz w:val="24"/>
                <w:szCs w:val="24"/>
              </w:rPr>
              <w:t>9</w:t>
            </w:r>
            <w:r w:rsidRPr="00085523">
              <w:rPr>
                <w:rFonts w:ascii="Times New Roman" w:eastAsia="標楷體"/>
                <w:kern w:val="3"/>
                <w:sz w:val="24"/>
                <w:szCs w:val="24"/>
              </w:rPr>
              <w:t>萬元以下罰鍰，中央主管機關並應命其限期補辦申請；屆期未辦理而繼續執業者，得按次處罰。</w:t>
            </w:r>
          </w:p>
        </w:tc>
      </w:tr>
      <w:tr w:rsidR="00085523" w:rsidRPr="00085523" w14:paraId="5404418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839FBFF"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851A2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15</w:t>
            </w:r>
            <w:r w:rsidRPr="00085523">
              <w:rPr>
                <w:rFonts w:eastAsia="標楷體"/>
              </w:rPr>
              <w:t>條</w:t>
            </w:r>
          </w:p>
          <w:p w14:paraId="24497D66"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53</w:t>
            </w:r>
            <w:r w:rsidRPr="00085523">
              <w:rPr>
                <w:rFonts w:eastAsia="標楷體"/>
              </w:rPr>
              <w:t>條第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5C781D"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未備具業務登記簿並記載技術服務事項與案件詳細紀錄</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078C402"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經中央主管機關應命其限期改善，屆期未改善或再次違反者，處</w:t>
            </w:r>
            <w:r w:rsidRPr="00085523">
              <w:rPr>
                <w:rFonts w:ascii="Times New Roman" w:eastAsia="標楷體"/>
                <w:kern w:val="3"/>
                <w:sz w:val="24"/>
                <w:szCs w:val="24"/>
              </w:rPr>
              <w:t>6</w:t>
            </w:r>
            <w:r w:rsidRPr="00085523">
              <w:rPr>
                <w:rFonts w:ascii="Times New Roman" w:eastAsia="標楷體"/>
                <w:kern w:val="3"/>
                <w:sz w:val="24"/>
                <w:szCs w:val="24"/>
              </w:rPr>
              <w:t>千元以上</w:t>
            </w:r>
            <w:r w:rsidRPr="00085523">
              <w:rPr>
                <w:rFonts w:ascii="Times New Roman" w:eastAsia="標楷體"/>
                <w:kern w:val="3"/>
                <w:sz w:val="24"/>
                <w:szCs w:val="24"/>
              </w:rPr>
              <w:t>3</w:t>
            </w:r>
            <w:r w:rsidRPr="00085523">
              <w:rPr>
                <w:rFonts w:ascii="Times New Roman" w:eastAsia="標楷體"/>
                <w:kern w:val="3"/>
                <w:sz w:val="24"/>
                <w:szCs w:val="24"/>
              </w:rPr>
              <w:t>萬元以下罰鍰；經處罰鍰後仍未改善者，得按次處罰。</w:t>
            </w:r>
          </w:p>
        </w:tc>
      </w:tr>
      <w:tr w:rsidR="00085523" w:rsidRPr="00085523" w14:paraId="6E17FCD1"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253298B"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6D8E3E"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16</w:t>
            </w:r>
            <w:r w:rsidRPr="00085523">
              <w:rPr>
                <w:rFonts w:eastAsia="標楷體"/>
              </w:rPr>
              <w:t>條第</w:t>
            </w:r>
            <w:r w:rsidRPr="00085523">
              <w:rPr>
                <w:rFonts w:eastAsia="標楷體"/>
              </w:rPr>
              <w:t>1</w:t>
            </w:r>
            <w:r w:rsidRPr="00085523">
              <w:rPr>
                <w:rFonts w:eastAsia="標楷體"/>
              </w:rPr>
              <w:t>項</w:t>
            </w:r>
          </w:p>
          <w:p w14:paraId="04F6A4B6"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51998D6"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執行業務所製作之圖樣及書表，未親自簽署並加蓋技師執業圖記</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08FE7E"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警告或申誡之懲戒。</w:t>
            </w:r>
          </w:p>
        </w:tc>
      </w:tr>
      <w:tr w:rsidR="00085523" w:rsidRPr="00085523" w14:paraId="0AC90D06"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94ABDFC"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67414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16</w:t>
            </w:r>
            <w:r w:rsidRPr="00085523">
              <w:rPr>
                <w:rFonts w:eastAsia="標楷體"/>
              </w:rPr>
              <w:t>條第</w:t>
            </w:r>
            <w:r w:rsidRPr="00085523">
              <w:rPr>
                <w:rFonts w:eastAsia="標楷體"/>
              </w:rPr>
              <w:t>2</w:t>
            </w:r>
            <w:r w:rsidRPr="00085523">
              <w:rPr>
                <w:rFonts w:eastAsia="標楷體"/>
              </w:rPr>
              <w:t>項至第</w:t>
            </w:r>
            <w:r w:rsidRPr="00085523">
              <w:rPr>
                <w:rFonts w:eastAsia="標楷體"/>
              </w:rPr>
              <w:t>3</w:t>
            </w:r>
            <w:r w:rsidRPr="00085523">
              <w:rPr>
                <w:rFonts w:eastAsia="標楷體"/>
              </w:rPr>
              <w:t>項</w:t>
            </w:r>
          </w:p>
          <w:p w14:paraId="1B409E6F"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3</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0AC70B"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就非技師本人或其監督下完成之工作為簽證；涉及現場作業者，技師未親自赴現場實地查核。</w:t>
            </w:r>
          </w:p>
          <w:p w14:paraId="4D82A5BF" w14:textId="77777777" w:rsidR="00232AA9" w:rsidRPr="00085523" w:rsidRDefault="00232AA9" w:rsidP="00DA1F82">
            <w:pPr>
              <w:snapToGrid w:val="0"/>
              <w:jc w:val="both"/>
              <w:rPr>
                <w:rFonts w:eastAsia="標楷體"/>
              </w:rPr>
            </w:pPr>
            <w:r w:rsidRPr="00085523">
              <w:rPr>
                <w:rFonts w:eastAsia="標楷體"/>
              </w:rPr>
              <w:t>技師執行簽證，未提出簽證報告，或未將簽證經過確實作成紀錄，連同所有相關資料、文據彙訂為工作底稿。</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81D656F"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申誡、</w:t>
            </w:r>
            <w:r w:rsidRPr="00085523">
              <w:rPr>
                <w:rFonts w:ascii="Times New Roman" w:eastAsia="標楷體"/>
                <w:kern w:val="3"/>
                <w:sz w:val="24"/>
                <w:szCs w:val="24"/>
              </w:rPr>
              <w:t>2</w:t>
            </w:r>
            <w:r w:rsidRPr="00085523">
              <w:rPr>
                <w:rFonts w:ascii="Times New Roman" w:eastAsia="標楷體"/>
                <w:kern w:val="3"/>
                <w:sz w:val="24"/>
                <w:szCs w:val="24"/>
              </w:rPr>
              <w:t>個月以上</w:t>
            </w:r>
            <w:r w:rsidRPr="00085523">
              <w:rPr>
                <w:rFonts w:ascii="Times New Roman" w:eastAsia="標楷體"/>
                <w:kern w:val="3"/>
                <w:sz w:val="24"/>
                <w:szCs w:val="24"/>
              </w:rPr>
              <w:t>2</w:t>
            </w:r>
            <w:r w:rsidRPr="00085523">
              <w:rPr>
                <w:rFonts w:ascii="Times New Roman" w:eastAsia="標楷體"/>
                <w:kern w:val="3"/>
                <w:sz w:val="24"/>
                <w:szCs w:val="24"/>
              </w:rPr>
              <w:t>年以下停止業務或廢止執業執照之懲戒。</w:t>
            </w:r>
          </w:p>
        </w:tc>
      </w:tr>
      <w:tr w:rsidR="00085523" w:rsidRPr="00085523" w14:paraId="5B368F29"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E054D69"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7791C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17</w:t>
            </w:r>
            <w:r w:rsidRPr="00085523">
              <w:rPr>
                <w:rFonts w:eastAsia="標楷體"/>
              </w:rPr>
              <w:t>條</w:t>
            </w:r>
          </w:p>
          <w:p w14:paraId="621F866F"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752AAF"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委託人或其執業機構擅自變更原定計畫及在計畫進行時或完成後不接受警告，致有發生危險之虞時，受委託技師未據實報告所在地主管機關</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F37E07"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申誡或</w:t>
            </w:r>
            <w:r w:rsidRPr="00085523">
              <w:rPr>
                <w:rFonts w:ascii="Times New Roman" w:eastAsia="標楷體"/>
                <w:kern w:val="3"/>
                <w:sz w:val="24"/>
                <w:szCs w:val="24"/>
              </w:rPr>
              <w:t>2</w:t>
            </w:r>
            <w:r w:rsidRPr="00085523">
              <w:rPr>
                <w:rFonts w:ascii="Times New Roman" w:eastAsia="標楷體"/>
                <w:kern w:val="3"/>
                <w:sz w:val="24"/>
                <w:szCs w:val="24"/>
              </w:rPr>
              <w:t>個月以上</w:t>
            </w:r>
            <w:r w:rsidRPr="00085523">
              <w:rPr>
                <w:rFonts w:ascii="Times New Roman" w:eastAsia="標楷體"/>
                <w:kern w:val="3"/>
                <w:sz w:val="24"/>
                <w:szCs w:val="24"/>
              </w:rPr>
              <w:t>2</w:t>
            </w:r>
            <w:r w:rsidRPr="00085523">
              <w:rPr>
                <w:rFonts w:ascii="Times New Roman" w:eastAsia="標楷體"/>
                <w:kern w:val="3"/>
                <w:sz w:val="24"/>
                <w:szCs w:val="24"/>
              </w:rPr>
              <w:t>年以下停止業務之懲戒。</w:t>
            </w:r>
          </w:p>
        </w:tc>
      </w:tr>
      <w:tr w:rsidR="00085523" w:rsidRPr="00085523" w14:paraId="2589A186"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71EEFB6"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DEEE76"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19</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p w14:paraId="7B6EFA6F"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5</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8A5ECC"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容許他人借用本人名義執行業務或招攬業務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63964C"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2</w:t>
            </w:r>
            <w:r w:rsidRPr="00085523">
              <w:rPr>
                <w:rFonts w:ascii="Times New Roman" w:eastAsia="標楷體"/>
                <w:kern w:val="3"/>
                <w:sz w:val="24"/>
                <w:szCs w:val="24"/>
              </w:rPr>
              <w:t>個月以上</w:t>
            </w:r>
            <w:r w:rsidRPr="00085523">
              <w:rPr>
                <w:rFonts w:ascii="Times New Roman" w:eastAsia="標楷體"/>
                <w:kern w:val="3"/>
                <w:sz w:val="24"/>
                <w:szCs w:val="24"/>
              </w:rPr>
              <w:t>2</w:t>
            </w:r>
            <w:r w:rsidRPr="00085523">
              <w:rPr>
                <w:rFonts w:ascii="Times New Roman" w:eastAsia="標楷體"/>
                <w:kern w:val="3"/>
                <w:sz w:val="24"/>
                <w:szCs w:val="24"/>
              </w:rPr>
              <w:t>年以下停止業務、廢止執業執照或廢止技師證書之懲戒。</w:t>
            </w:r>
          </w:p>
        </w:tc>
      </w:tr>
      <w:tr w:rsidR="00085523" w:rsidRPr="00085523" w14:paraId="34AD7C9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C066933"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FE8300"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19</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款至第</w:t>
            </w:r>
            <w:r w:rsidRPr="00085523">
              <w:rPr>
                <w:rFonts w:eastAsia="標楷體"/>
              </w:rPr>
              <w:t>6</w:t>
            </w:r>
            <w:r w:rsidRPr="00085523">
              <w:rPr>
                <w:rFonts w:eastAsia="標楷體"/>
              </w:rPr>
              <w:t>款</w:t>
            </w:r>
          </w:p>
          <w:p w14:paraId="1AF456B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3</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AE86EA"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違反或廢弛其業務應盡之義務</w:t>
            </w:r>
          </w:p>
          <w:p w14:paraId="047A84D8"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執行業務時，違反與業務有關之法令。</w:t>
            </w:r>
          </w:p>
          <w:p w14:paraId="6B471108"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辦理鑑定，提供違反專業或不實之報告或證詞。</w:t>
            </w:r>
          </w:p>
          <w:p w14:paraId="20655373"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無正當理由，洩漏因業務所知悉或持有他人之秘密。</w:t>
            </w:r>
          </w:p>
          <w:p w14:paraId="6A3F19D9"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執行業務時，收受不法之利益，或以不正當方法招攬業務。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1CF8715"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申誡、</w:t>
            </w:r>
            <w:r w:rsidRPr="00085523">
              <w:rPr>
                <w:rFonts w:ascii="Times New Roman" w:eastAsia="標楷體"/>
                <w:kern w:val="3"/>
                <w:sz w:val="24"/>
                <w:szCs w:val="24"/>
              </w:rPr>
              <w:t>2</w:t>
            </w:r>
            <w:r w:rsidRPr="00085523">
              <w:rPr>
                <w:rFonts w:ascii="Times New Roman" w:eastAsia="標楷體"/>
                <w:kern w:val="3"/>
                <w:sz w:val="24"/>
                <w:szCs w:val="24"/>
              </w:rPr>
              <w:t>個月以上</w:t>
            </w:r>
            <w:r w:rsidRPr="00085523">
              <w:rPr>
                <w:rFonts w:ascii="Times New Roman" w:eastAsia="標楷體"/>
                <w:kern w:val="3"/>
                <w:sz w:val="24"/>
                <w:szCs w:val="24"/>
              </w:rPr>
              <w:t>2</w:t>
            </w:r>
            <w:r w:rsidRPr="00085523">
              <w:rPr>
                <w:rFonts w:ascii="Times New Roman" w:eastAsia="標楷體"/>
                <w:kern w:val="3"/>
                <w:sz w:val="24"/>
                <w:szCs w:val="24"/>
              </w:rPr>
              <w:t>年以下停止業務或廢止執業執照之懲戒。</w:t>
            </w:r>
          </w:p>
          <w:p w14:paraId="617DDDA9" w14:textId="77777777" w:rsidR="00232AA9" w:rsidRPr="00085523" w:rsidRDefault="00232AA9" w:rsidP="00DA1F82">
            <w:pPr>
              <w:pStyle w:val="27"/>
              <w:snapToGrid w:val="0"/>
              <w:spacing w:line="240" w:lineRule="auto"/>
              <w:ind w:left="0" w:firstLine="0"/>
              <w:rPr>
                <w:rFonts w:ascii="Times New Roman" w:eastAsia="標楷體"/>
                <w:kern w:val="3"/>
                <w:sz w:val="24"/>
                <w:szCs w:val="24"/>
              </w:rPr>
            </w:pPr>
          </w:p>
        </w:tc>
      </w:tr>
      <w:tr w:rsidR="00085523" w:rsidRPr="00085523" w14:paraId="627CC1A3"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E920279"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75D6B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20</w:t>
            </w:r>
            <w:r w:rsidRPr="00085523">
              <w:rPr>
                <w:rFonts w:eastAsia="標楷體"/>
              </w:rPr>
              <w:t>條</w:t>
            </w:r>
          </w:p>
          <w:p w14:paraId="3DBA0C28"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713BCA"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非其他法律另有規定之情形，所承辦業務逾越執業執照所登記之執業範圍</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40F8562" w14:textId="77777777" w:rsidR="00232AA9" w:rsidRPr="00085523" w:rsidRDefault="00232AA9" w:rsidP="00DA1F82">
            <w:pPr>
              <w:snapToGrid w:val="0"/>
              <w:jc w:val="both"/>
              <w:rPr>
                <w:rFonts w:eastAsia="標楷體"/>
              </w:rPr>
            </w:pPr>
            <w:r w:rsidRPr="00085523">
              <w:rPr>
                <w:rFonts w:eastAsia="標楷體"/>
              </w:rPr>
              <w:t>申誡或</w:t>
            </w:r>
            <w:r w:rsidRPr="00085523">
              <w:rPr>
                <w:rFonts w:eastAsia="標楷體"/>
              </w:rPr>
              <w:t>2</w:t>
            </w:r>
            <w:r w:rsidRPr="00085523">
              <w:rPr>
                <w:rFonts w:eastAsia="標楷體"/>
              </w:rPr>
              <w:t>個月以上</w:t>
            </w:r>
            <w:r w:rsidRPr="00085523">
              <w:rPr>
                <w:rFonts w:eastAsia="標楷體"/>
              </w:rPr>
              <w:t>2</w:t>
            </w:r>
            <w:r w:rsidRPr="00085523">
              <w:rPr>
                <w:rFonts w:eastAsia="標楷體"/>
              </w:rPr>
              <w:t>年以下停止業務之懲戒。</w:t>
            </w:r>
          </w:p>
        </w:tc>
      </w:tr>
      <w:tr w:rsidR="00085523" w:rsidRPr="00085523" w14:paraId="0EA7240D"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71D7D87"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6592C9"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21</w:t>
            </w:r>
            <w:r w:rsidRPr="00085523">
              <w:rPr>
                <w:rFonts w:eastAsia="標楷體"/>
              </w:rPr>
              <w:t>條</w:t>
            </w:r>
          </w:p>
          <w:p w14:paraId="60BD14B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4</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CFA4E3"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受停業處分之技師，於停業期間執行業務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8F58975" w14:textId="77777777" w:rsidR="00232AA9" w:rsidRPr="00085523" w:rsidRDefault="00232AA9" w:rsidP="00DA1F82">
            <w:pPr>
              <w:snapToGrid w:val="0"/>
              <w:jc w:val="both"/>
              <w:rPr>
                <w:rFonts w:eastAsia="標楷體"/>
              </w:rPr>
            </w:pPr>
            <w:r w:rsidRPr="00085523">
              <w:rPr>
                <w:rFonts w:eastAsia="標楷體"/>
              </w:rPr>
              <w:t>廢止執業執照之懲戒</w:t>
            </w:r>
          </w:p>
        </w:tc>
      </w:tr>
      <w:tr w:rsidR="00085523" w:rsidRPr="00085523" w14:paraId="5344590B"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D1EB255"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DAC35C7"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23</w:t>
            </w:r>
            <w:r w:rsidRPr="00085523">
              <w:rPr>
                <w:rFonts w:eastAsia="標楷體"/>
              </w:rPr>
              <w:t>條第</w:t>
            </w:r>
            <w:r w:rsidRPr="00085523">
              <w:rPr>
                <w:rFonts w:eastAsia="標楷體"/>
              </w:rPr>
              <w:t>1</w:t>
            </w:r>
            <w:r w:rsidRPr="00085523">
              <w:rPr>
                <w:rFonts w:eastAsia="標楷體"/>
              </w:rPr>
              <w:t>項</w:t>
            </w:r>
          </w:p>
          <w:p w14:paraId="3297F766"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FAD14F"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拒絕或規避主管機關及中央目的事業主管機關檢查業務或向其報告、提出證明文件、表冊及有關資料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3C8197" w14:textId="77777777" w:rsidR="00232AA9" w:rsidRPr="00085523" w:rsidRDefault="00232AA9" w:rsidP="00DA1F82">
            <w:pPr>
              <w:snapToGrid w:val="0"/>
              <w:jc w:val="both"/>
              <w:rPr>
                <w:rFonts w:eastAsia="標楷體"/>
              </w:rPr>
            </w:pPr>
            <w:r w:rsidRPr="00085523">
              <w:rPr>
                <w:rFonts w:eastAsia="標楷體"/>
              </w:rPr>
              <w:t>申誡或</w:t>
            </w:r>
            <w:r w:rsidRPr="00085523">
              <w:rPr>
                <w:rFonts w:eastAsia="標楷體"/>
              </w:rPr>
              <w:t>2</w:t>
            </w:r>
            <w:r w:rsidRPr="00085523">
              <w:rPr>
                <w:rFonts w:eastAsia="標楷體"/>
              </w:rPr>
              <w:t>個月以上</w:t>
            </w:r>
            <w:r w:rsidRPr="00085523">
              <w:rPr>
                <w:rFonts w:eastAsia="標楷體"/>
              </w:rPr>
              <w:t>2</w:t>
            </w:r>
            <w:r w:rsidRPr="00085523">
              <w:rPr>
                <w:rFonts w:eastAsia="標楷體"/>
              </w:rPr>
              <w:t>年以下停止業務之懲戒。</w:t>
            </w:r>
          </w:p>
        </w:tc>
      </w:tr>
      <w:tr w:rsidR="00085523" w:rsidRPr="00085523" w14:paraId="14DCC81F"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018D703"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FD43A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39</w:t>
            </w:r>
            <w:r w:rsidRPr="00085523">
              <w:rPr>
                <w:rFonts w:eastAsia="標楷體"/>
              </w:rPr>
              <w:t>條</w:t>
            </w:r>
          </w:p>
          <w:p w14:paraId="3619A5B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41</w:t>
            </w:r>
            <w:r w:rsidRPr="00085523">
              <w:rPr>
                <w:rFonts w:eastAsia="標楷體"/>
              </w:rPr>
              <w:t>條第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F7B74D"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違反技師法第</w:t>
            </w:r>
            <w:r w:rsidRPr="00085523">
              <w:rPr>
                <w:rFonts w:ascii="Times New Roman" w:eastAsia="標楷體"/>
                <w:kern w:val="3"/>
                <w:sz w:val="24"/>
                <w:szCs w:val="24"/>
              </w:rPr>
              <w:t>16</w:t>
            </w:r>
            <w:r w:rsidRPr="00085523">
              <w:rPr>
                <w:rFonts w:ascii="Times New Roman" w:eastAsia="標楷體"/>
                <w:kern w:val="3"/>
                <w:sz w:val="24"/>
                <w:szCs w:val="24"/>
              </w:rPr>
              <w:t>條至第</w:t>
            </w:r>
            <w:r w:rsidRPr="00085523">
              <w:rPr>
                <w:rFonts w:ascii="Times New Roman" w:eastAsia="標楷體"/>
                <w:kern w:val="3"/>
                <w:sz w:val="24"/>
                <w:szCs w:val="24"/>
              </w:rPr>
              <w:t>18</w:t>
            </w:r>
            <w:r w:rsidRPr="00085523">
              <w:rPr>
                <w:rFonts w:ascii="Times New Roman" w:eastAsia="標楷體"/>
                <w:kern w:val="3"/>
                <w:sz w:val="24"/>
                <w:szCs w:val="24"/>
              </w:rPr>
              <w:t>條、第</w:t>
            </w:r>
            <w:r w:rsidRPr="00085523">
              <w:rPr>
                <w:rFonts w:ascii="Times New Roman" w:eastAsia="標楷體"/>
                <w:kern w:val="3"/>
                <w:sz w:val="24"/>
                <w:szCs w:val="24"/>
              </w:rPr>
              <w:t>19</w:t>
            </w:r>
            <w:r w:rsidRPr="00085523">
              <w:rPr>
                <w:rFonts w:ascii="Times New Roman" w:eastAsia="標楷體"/>
                <w:kern w:val="3"/>
                <w:sz w:val="24"/>
                <w:szCs w:val="24"/>
              </w:rPr>
              <w:t>條第</w:t>
            </w:r>
            <w:r w:rsidRPr="00085523">
              <w:rPr>
                <w:rFonts w:ascii="Times New Roman" w:eastAsia="標楷體"/>
                <w:kern w:val="3"/>
                <w:sz w:val="24"/>
                <w:szCs w:val="24"/>
              </w:rPr>
              <w:t>1</w:t>
            </w:r>
            <w:r w:rsidRPr="00085523">
              <w:rPr>
                <w:rFonts w:ascii="Times New Roman" w:eastAsia="標楷體"/>
                <w:kern w:val="3"/>
                <w:sz w:val="24"/>
                <w:szCs w:val="24"/>
              </w:rPr>
              <w:t>項、第</w:t>
            </w:r>
            <w:r w:rsidRPr="00085523">
              <w:rPr>
                <w:rFonts w:ascii="Times New Roman" w:eastAsia="標楷體"/>
                <w:kern w:val="3"/>
                <w:sz w:val="24"/>
                <w:szCs w:val="24"/>
              </w:rPr>
              <w:t>20</w:t>
            </w:r>
            <w:r w:rsidRPr="00085523">
              <w:rPr>
                <w:rFonts w:ascii="Times New Roman" w:eastAsia="標楷體"/>
                <w:kern w:val="3"/>
                <w:sz w:val="24"/>
                <w:szCs w:val="24"/>
              </w:rPr>
              <w:t>條、第</w:t>
            </w:r>
            <w:r w:rsidRPr="00085523">
              <w:rPr>
                <w:rFonts w:ascii="Times New Roman" w:eastAsia="標楷體"/>
                <w:kern w:val="3"/>
                <w:sz w:val="24"/>
                <w:szCs w:val="24"/>
              </w:rPr>
              <w:t>21</w:t>
            </w:r>
            <w:r w:rsidRPr="00085523">
              <w:rPr>
                <w:rFonts w:ascii="Times New Roman" w:eastAsia="標楷體"/>
                <w:kern w:val="3"/>
                <w:sz w:val="24"/>
                <w:szCs w:val="24"/>
              </w:rPr>
              <w:t>條或第</w:t>
            </w:r>
            <w:r w:rsidRPr="00085523">
              <w:rPr>
                <w:rFonts w:ascii="Times New Roman" w:eastAsia="標楷體"/>
                <w:kern w:val="3"/>
                <w:sz w:val="24"/>
                <w:szCs w:val="24"/>
              </w:rPr>
              <w:t>23</w:t>
            </w:r>
            <w:r w:rsidRPr="00085523">
              <w:rPr>
                <w:rFonts w:ascii="Times New Roman" w:eastAsia="標楷體"/>
                <w:kern w:val="3"/>
                <w:sz w:val="24"/>
                <w:szCs w:val="24"/>
              </w:rPr>
              <w:t>條第</w:t>
            </w:r>
            <w:r w:rsidRPr="00085523">
              <w:rPr>
                <w:rFonts w:ascii="Times New Roman" w:eastAsia="標楷體"/>
                <w:kern w:val="3"/>
                <w:sz w:val="24"/>
                <w:szCs w:val="24"/>
              </w:rPr>
              <w:t>1</w:t>
            </w:r>
            <w:r w:rsidRPr="00085523">
              <w:rPr>
                <w:rFonts w:ascii="Times New Roman" w:eastAsia="標楷體"/>
                <w:kern w:val="3"/>
                <w:sz w:val="24"/>
                <w:szCs w:val="24"/>
              </w:rPr>
              <w:t>項所定之行為者。</w:t>
            </w:r>
          </w:p>
          <w:p w14:paraId="0A3FB993"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因業務上有關之犯罪行為，經判刑確定者。</w:t>
            </w:r>
          </w:p>
          <w:p w14:paraId="49BF0382"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違背技師公會章程、倫理規範或第</w:t>
            </w:r>
            <w:r w:rsidRPr="00085523">
              <w:rPr>
                <w:rFonts w:ascii="Times New Roman" w:eastAsia="標楷體"/>
                <w:kern w:val="3"/>
                <w:sz w:val="24"/>
                <w:szCs w:val="24"/>
              </w:rPr>
              <w:t>24</w:t>
            </w:r>
            <w:r w:rsidRPr="00085523">
              <w:rPr>
                <w:rFonts w:ascii="Times New Roman" w:eastAsia="標楷體"/>
                <w:kern w:val="3"/>
                <w:sz w:val="24"/>
                <w:szCs w:val="24"/>
              </w:rPr>
              <w:t>條第</w:t>
            </w:r>
            <w:r w:rsidRPr="00085523">
              <w:rPr>
                <w:rFonts w:ascii="Times New Roman" w:eastAsia="標楷體"/>
                <w:kern w:val="3"/>
                <w:sz w:val="24"/>
                <w:szCs w:val="24"/>
              </w:rPr>
              <w:t>2</w:t>
            </w:r>
            <w:r w:rsidRPr="00085523">
              <w:rPr>
                <w:rFonts w:ascii="Times New Roman" w:eastAsia="標楷體"/>
                <w:kern w:val="3"/>
                <w:sz w:val="24"/>
                <w:szCs w:val="24"/>
              </w:rPr>
              <w:t>項規定之行為，情節重大者。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F67A87" w14:textId="77777777" w:rsidR="00232AA9" w:rsidRPr="00085523" w:rsidRDefault="00232AA9" w:rsidP="00B02F7C">
            <w:pPr>
              <w:numPr>
                <w:ilvl w:val="0"/>
                <w:numId w:val="149"/>
              </w:numPr>
              <w:tabs>
                <w:tab w:val="left" w:pos="360"/>
              </w:tabs>
              <w:snapToGrid w:val="0"/>
              <w:ind w:left="0" w:firstLine="0"/>
              <w:jc w:val="both"/>
              <w:textAlignment w:val="baseline"/>
              <w:rPr>
                <w:rFonts w:eastAsia="標楷體"/>
              </w:rPr>
            </w:pPr>
            <w:r w:rsidRPr="00085523">
              <w:rPr>
                <w:rFonts w:eastAsia="標楷體"/>
              </w:rPr>
              <w:t>除依技師法規定處分外，應付懲戒。</w:t>
            </w:r>
          </w:p>
          <w:p w14:paraId="6DC760E3" w14:textId="77777777" w:rsidR="00232AA9" w:rsidRPr="00085523" w:rsidRDefault="00232AA9" w:rsidP="00B02F7C">
            <w:pPr>
              <w:numPr>
                <w:ilvl w:val="0"/>
                <w:numId w:val="149"/>
              </w:numPr>
              <w:tabs>
                <w:tab w:val="left" w:pos="360"/>
              </w:tabs>
              <w:snapToGrid w:val="0"/>
              <w:ind w:left="0" w:firstLine="0"/>
              <w:jc w:val="both"/>
              <w:textAlignment w:val="baseline"/>
              <w:rPr>
                <w:rFonts w:eastAsia="標楷體"/>
              </w:rPr>
            </w:pPr>
            <w:r w:rsidRPr="00085523">
              <w:rPr>
                <w:rFonts w:eastAsia="標楷體"/>
              </w:rPr>
              <w:t>技師有第</w:t>
            </w:r>
            <w:r w:rsidRPr="00085523">
              <w:rPr>
                <w:rFonts w:eastAsia="標楷體"/>
              </w:rPr>
              <w:t>39</w:t>
            </w:r>
            <w:r w:rsidRPr="00085523">
              <w:rPr>
                <w:rFonts w:eastAsia="標楷體"/>
              </w:rPr>
              <w:t>條第</w:t>
            </w:r>
            <w:r w:rsidRPr="00085523">
              <w:rPr>
                <w:rFonts w:eastAsia="標楷體"/>
              </w:rPr>
              <w:t>2</w:t>
            </w:r>
            <w:r w:rsidRPr="00085523">
              <w:rPr>
                <w:rFonts w:eastAsia="標楷體"/>
              </w:rPr>
              <w:t>款或第</w:t>
            </w:r>
            <w:r w:rsidRPr="00085523">
              <w:rPr>
                <w:rFonts w:eastAsia="標楷體"/>
              </w:rPr>
              <w:t>3</w:t>
            </w:r>
            <w:r w:rsidRPr="00085523">
              <w:rPr>
                <w:rFonts w:eastAsia="標楷體"/>
              </w:rPr>
              <w:t>款規定情事之一者，其懲戒，由技師懲戒委員會依第</w:t>
            </w:r>
            <w:r w:rsidRPr="00085523">
              <w:rPr>
                <w:rFonts w:eastAsia="標楷體"/>
              </w:rPr>
              <w:t>40</w:t>
            </w:r>
            <w:r w:rsidRPr="00085523">
              <w:rPr>
                <w:rFonts w:eastAsia="標楷體"/>
              </w:rPr>
              <w:t>條規定，視情節輕重議定之。</w:t>
            </w:r>
          </w:p>
        </w:tc>
      </w:tr>
      <w:tr w:rsidR="00085523" w:rsidRPr="00085523" w14:paraId="66A02A7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4F61737"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E57D89"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40</w:t>
            </w:r>
            <w:r w:rsidRPr="00085523">
              <w:rPr>
                <w:rFonts w:eastAsia="標楷體"/>
              </w:rPr>
              <w:t>條第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20DC19E"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依技師法受申誡處分</w:t>
            </w:r>
            <w:r w:rsidRPr="00085523">
              <w:rPr>
                <w:rFonts w:ascii="Times New Roman" w:eastAsia="標楷體"/>
                <w:kern w:val="3"/>
                <w:sz w:val="24"/>
                <w:szCs w:val="24"/>
              </w:rPr>
              <w:t>3</w:t>
            </w:r>
            <w:r w:rsidRPr="00085523">
              <w:rPr>
                <w:rFonts w:ascii="Times New Roman" w:eastAsia="標楷體"/>
                <w:kern w:val="3"/>
                <w:sz w:val="24"/>
                <w:szCs w:val="24"/>
              </w:rPr>
              <w:t>次以上或受停止業務處分累計滿</w:t>
            </w:r>
            <w:r w:rsidRPr="00085523">
              <w:rPr>
                <w:rFonts w:ascii="Times New Roman" w:eastAsia="標楷體"/>
                <w:kern w:val="3"/>
                <w:sz w:val="24"/>
                <w:szCs w:val="24"/>
              </w:rPr>
              <w:t>5</w:t>
            </w:r>
            <w:r w:rsidRPr="00085523">
              <w:rPr>
                <w:rFonts w:ascii="Times New Roman" w:eastAsia="標楷體"/>
                <w:kern w:val="3"/>
                <w:sz w:val="24"/>
                <w:szCs w:val="24"/>
              </w:rPr>
              <w:t>年者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4C9A3DD" w14:textId="77777777" w:rsidR="00232AA9" w:rsidRPr="00085523" w:rsidRDefault="00232AA9" w:rsidP="00DA1F82">
            <w:pPr>
              <w:snapToGrid w:val="0"/>
              <w:jc w:val="both"/>
              <w:rPr>
                <w:rFonts w:eastAsia="標楷體"/>
              </w:rPr>
            </w:pPr>
            <w:r w:rsidRPr="00085523">
              <w:rPr>
                <w:rFonts w:eastAsia="標楷體"/>
              </w:rPr>
              <w:t>技師受申誡處分</w:t>
            </w:r>
            <w:r w:rsidRPr="00085523">
              <w:rPr>
                <w:rFonts w:eastAsia="標楷體"/>
              </w:rPr>
              <w:t>3</w:t>
            </w:r>
            <w:r w:rsidRPr="00085523">
              <w:rPr>
                <w:rFonts w:eastAsia="標楷體"/>
              </w:rPr>
              <w:t>次以上者，應另受停止業務之處分；受停止業務處分累計滿</w:t>
            </w:r>
            <w:r w:rsidRPr="00085523">
              <w:rPr>
                <w:rFonts w:eastAsia="標楷體"/>
              </w:rPr>
              <w:t>5</w:t>
            </w:r>
            <w:r w:rsidRPr="00085523">
              <w:rPr>
                <w:rFonts w:eastAsia="標楷體"/>
              </w:rPr>
              <w:t>年者，應廢止其執業執照。</w:t>
            </w:r>
          </w:p>
        </w:tc>
      </w:tr>
      <w:tr w:rsidR="00085523" w:rsidRPr="00085523" w14:paraId="213EE16F"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98A7851"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3687C7"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50</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03BAA8" w14:textId="77777777" w:rsidR="00232AA9" w:rsidRPr="00085523" w:rsidRDefault="00232AA9" w:rsidP="00DA1F82">
            <w:pPr>
              <w:snapToGrid w:val="0"/>
              <w:jc w:val="both"/>
              <w:rPr>
                <w:rFonts w:eastAsia="標楷體"/>
              </w:rPr>
            </w:pPr>
            <w:r w:rsidRPr="00085523">
              <w:rPr>
                <w:rFonts w:eastAsia="標楷體"/>
              </w:rPr>
              <w:t>未依法取得技師資格，擅自執行技師業務者。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51C7EF2" w14:textId="77777777" w:rsidR="00232AA9" w:rsidRPr="00085523" w:rsidRDefault="00232AA9" w:rsidP="00DA1F82">
            <w:pPr>
              <w:snapToGrid w:val="0"/>
              <w:jc w:val="both"/>
              <w:rPr>
                <w:rFonts w:eastAsia="標楷體"/>
              </w:rPr>
            </w:pPr>
            <w:r w:rsidRPr="00085523">
              <w:rPr>
                <w:rFonts w:eastAsia="標楷體"/>
              </w:rPr>
              <w:t>中央主管機關應命其停止，並處新臺幣</w:t>
            </w:r>
            <w:r w:rsidRPr="00085523">
              <w:rPr>
                <w:rFonts w:eastAsia="標楷體"/>
              </w:rPr>
              <w:t>20</w:t>
            </w:r>
            <w:r w:rsidRPr="00085523">
              <w:rPr>
                <w:rFonts w:eastAsia="標楷體"/>
              </w:rPr>
              <w:t>萬元以上</w:t>
            </w:r>
            <w:r w:rsidRPr="00085523">
              <w:rPr>
                <w:rFonts w:eastAsia="標楷體"/>
              </w:rPr>
              <w:t>100</w:t>
            </w:r>
            <w:r w:rsidRPr="00085523">
              <w:rPr>
                <w:rFonts w:eastAsia="標楷體"/>
              </w:rPr>
              <w:t>萬元以下之罰鍰；其不停止行為者，得按次處罰。</w:t>
            </w:r>
          </w:p>
        </w:tc>
      </w:tr>
      <w:tr w:rsidR="00085523" w:rsidRPr="00085523" w14:paraId="2EFB7A9F" w14:textId="77777777" w:rsidTr="00DA1F82">
        <w:tc>
          <w:tcPr>
            <w:tcW w:w="125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45B18CC" w14:textId="77777777" w:rsidR="00232AA9" w:rsidRPr="00085523" w:rsidRDefault="00232AA9" w:rsidP="00DA1F82">
            <w:pPr>
              <w:snapToGrid w:val="0"/>
              <w:jc w:val="both"/>
              <w:rPr>
                <w:rFonts w:eastAsia="標楷體"/>
              </w:rPr>
            </w:pPr>
            <w:r w:rsidRPr="00085523">
              <w:rPr>
                <w:rFonts w:eastAsia="標楷體"/>
              </w:rPr>
              <w:t>建築師法</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D309C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w:t>
            </w:r>
            <w:r w:rsidRPr="00085523">
              <w:rPr>
                <w:rFonts w:eastAsia="標楷體"/>
              </w:rPr>
              <w:t>條</w:t>
            </w:r>
          </w:p>
          <w:p w14:paraId="7C2BC015"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5</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74D1D4"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違反不得充任建築師規定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DA27094" w14:textId="77777777" w:rsidR="00232AA9" w:rsidRPr="00085523" w:rsidRDefault="00232AA9" w:rsidP="00DA1F82">
            <w:pPr>
              <w:snapToGrid w:val="0"/>
              <w:jc w:val="both"/>
              <w:rPr>
                <w:rFonts w:eastAsia="標楷體"/>
              </w:rPr>
            </w:pPr>
            <w:r w:rsidRPr="00085523">
              <w:rPr>
                <w:rFonts w:eastAsia="標楷體"/>
              </w:rPr>
              <w:t>撤銷或廢止開業證書之懲戒。</w:t>
            </w:r>
          </w:p>
          <w:p w14:paraId="3BC5D14E" w14:textId="77777777" w:rsidR="00232AA9" w:rsidRPr="00085523" w:rsidRDefault="00232AA9" w:rsidP="00DA1F82">
            <w:pPr>
              <w:snapToGrid w:val="0"/>
              <w:jc w:val="both"/>
              <w:rPr>
                <w:rFonts w:eastAsia="標楷體"/>
              </w:rPr>
            </w:pPr>
            <w:r w:rsidRPr="00085523">
              <w:rPr>
                <w:rFonts w:eastAsia="標楷體"/>
              </w:rPr>
              <w:t>其已充任建築師者，撤銷或廢止其建築師證書。</w:t>
            </w:r>
          </w:p>
        </w:tc>
      </w:tr>
      <w:tr w:rsidR="00085523" w:rsidRPr="00085523" w14:paraId="4DAD75E8"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09C0513"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7B5F2C"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6</w:t>
            </w:r>
            <w:r w:rsidRPr="00085523">
              <w:rPr>
                <w:rFonts w:eastAsia="標楷體"/>
              </w:rPr>
              <w:t>條</w:t>
            </w:r>
          </w:p>
          <w:p w14:paraId="23FF20CF"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9A73F4" w14:textId="77777777" w:rsidR="00232AA9" w:rsidRPr="00085523" w:rsidRDefault="00232AA9" w:rsidP="00DA1F82">
            <w:pPr>
              <w:pStyle w:val="19"/>
              <w:snapToGrid w:val="0"/>
              <w:spacing w:line="240" w:lineRule="auto"/>
              <w:ind w:left="0" w:firstLine="0"/>
              <w:rPr>
                <w:rFonts w:ascii="Times New Roman" w:eastAsia="標楷體"/>
                <w:kern w:val="3"/>
                <w:sz w:val="24"/>
                <w:szCs w:val="24"/>
              </w:rPr>
            </w:pPr>
            <w:r w:rsidRPr="00085523">
              <w:rPr>
                <w:rFonts w:ascii="Times New Roman" w:eastAsia="標楷體"/>
                <w:kern w:val="3"/>
                <w:sz w:val="24"/>
                <w:szCs w:val="24"/>
              </w:rPr>
              <w:t>違反建築師事務所設立及登記規定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95F0771" w14:textId="77777777" w:rsidR="00232AA9" w:rsidRPr="00085523" w:rsidRDefault="00232AA9" w:rsidP="00DA1F82">
            <w:pPr>
              <w:snapToGrid w:val="0"/>
              <w:jc w:val="both"/>
              <w:rPr>
                <w:rFonts w:eastAsia="標楷體"/>
              </w:rPr>
            </w:pPr>
            <w:r w:rsidRPr="00085523">
              <w:rPr>
                <w:rFonts w:eastAsia="標楷體"/>
              </w:rPr>
              <w:t>申誡或停止執行業務</w:t>
            </w:r>
            <w:r w:rsidRPr="00085523">
              <w:rPr>
                <w:rFonts w:eastAsia="標楷體"/>
              </w:rPr>
              <w:t>2</w:t>
            </w:r>
            <w:r w:rsidRPr="00085523">
              <w:rPr>
                <w:rFonts w:eastAsia="標楷體"/>
              </w:rPr>
              <w:t>月以上</w:t>
            </w:r>
            <w:r w:rsidRPr="00085523">
              <w:rPr>
                <w:rFonts w:eastAsia="標楷體"/>
              </w:rPr>
              <w:t>2</w:t>
            </w:r>
            <w:r w:rsidRPr="00085523">
              <w:rPr>
                <w:rFonts w:eastAsia="標楷體"/>
              </w:rPr>
              <w:t>年以下之懲戒。</w:t>
            </w:r>
          </w:p>
        </w:tc>
      </w:tr>
      <w:tr w:rsidR="00085523" w:rsidRPr="00085523" w14:paraId="6A90828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29128DD"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D9691F"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11</w:t>
            </w:r>
            <w:r w:rsidRPr="00085523">
              <w:rPr>
                <w:rFonts w:eastAsia="標楷體"/>
              </w:rPr>
              <w:t>條</w:t>
            </w:r>
          </w:p>
          <w:p w14:paraId="60A2A500"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AA0C990"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開業後之事務所地址變更及從業建築師與技術人員聘僱情形，未向直轄市、縣（市）主管機關分別登記</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5618DF9" w14:textId="77777777" w:rsidR="00232AA9" w:rsidRPr="00085523" w:rsidRDefault="00232AA9" w:rsidP="00DA1F82">
            <w:pPr>
              <w:snapToGrid w:val="0"/>
              <w:jc w:val="both"/>
              <w:rPr>
                <w:rFonts w:eastAsia="標楷體"/>
              </w:rPr>
            </w:pPr>
            <w:r w:rsidRPr="00085523">
              <w:rPr>
                <w:rFonts w:eastAsia="標楷體"/>
              </w:rPr>
              <w:t>警告或申誡之懲戒。</w:t>
            </w:r>
          </w:p>
        </w:tc>
      </w:tr>
      <w:tr w:rsidR="00085523" w:rsidRPr="00085523" w14:paraId="07E37B14"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4ECD65A"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E81BF4"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12</w:t>
            </w:r>
            <w:r w:rsidRPr="00085523">
              <w:rPr>
                <w:rFonts w:eastAsia="標楷體"/>
              </w:rPr>
              <w:t>條</w:t>
            </w:r>
          </w:p>
          <w:p w14:paraId="7F8530A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3A7C49E"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事務所遷移未向原登記之主管機關申請核轉</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62EAE5A" w14:textId="77777777" w:rsidR="00232AA9" w:rsidRPr="00085523" w:rsidRDefault="00232AA9" w:rsidP="00DA1F82">
            <w:pPr>
              <w:snapToGrid w:val="0"/>
              <w:jc w:val="both"/>
              <w:rPr>
                <w:rFonts w:eastAsia="標楷體"/>
              </w:rPr>
            </w:pPr>
            <w:r w:rsidRPr="00085523">
              <w:rPr>
                <w:rFonts w:eastAsia="標楷體"/>
              </w:rPr>
              <w:t>警告或申誡之懲戒。</w:t>
            </w:r>
          </w:p>
        </w:tc>
      </w:tr>
      <w:tr w:rsidR="00085523" w:rsidRPr="00085523" w14:paraId="7C852DA2"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CF57393"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5FA8E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13</w:t>
            </w:r>
            <w:r w:rsidRPr="00085523">
              <w:rPr>
                <w:rFonts w:eastAsia="標楷體"/>
              </w:rPr>
              <w:t>條</w:t>
            </w:r>
          </w:p>
          <w:p w14:paraId="03E00309" w14:textId="77777777" w:rsidR="00232AA9" w:rsidRPr="00085523" w:rsidRDefault="00232AA9" w:rsidP="00DA1F82">
            <w:pPr>
              <w:snapToGrid w:val="0"/>
              <w:jc w:val="both"/>
              <w:rPr>
                <w:rFonts w:eastAsia="標楷體"/>
              </w:rPr>
            </w:pPr>
            <w:r w:rsidRPr="00085523">
              <w:rPr>
                <w:rFonts w:eastAsia="標楷體"/>
              </w:rPr>
              <w:lastRenderedPageBreak/>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E12492"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lastRenderedPageBreak/>
              <w:t>自行停止執業建築師，未檢</w:t>
            </w:r>
            <w:r w:rsidRPr="00085523">
              <w:rPr>
                <w:rFonts w:ascii="Times New Roman" w:eastAsia="標楷體"/>
                <w:kern w:val="3"/>
                <w:sz w:val="24"/>
                <w:szCs w:val="24"/>
              </w:rPr>
              <w:lastRenderedPageBreak/>
              <w:t>具開業證書向原登記主管機關申請註銷開業證書</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44C6A3" w14:textId="77777777" w:rsidR="00232AA9" w:rsidRPr="00085523" w:rsidRDefault="00232AA9" w:rsidP="00DA1F82">
            <w:pPr>
              <w:snapToGrid w:val="0"/>
              <w:jc w:val="both"/>
              <w:rPr>
                <w:rFonts w:eastAsia="標楷體"/>
              </w:rPr>
            </w:pPr>
            <w:r w:rsidRPr="00085523">
              <w:rPr>
                <w:rFonts w:eastAsia="標楷體"/>
              </w:rPr>
              <w:lastRenderedPageBreak/>
              <w:t>警告或申誡之懲戒。</w:t>
            </w:r>
          </w:p>
        </w:tc>
      </w:tr>
      <w:tr w:rsidR="00085523" w:rsidRPr="00085523" w14:paraId="35D3FE90"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C349890"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8CD97C4"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17</w:t>
            </w:r>
            <w:r w:rsidRPr="00085523">
              <w:rPr>
                <w:rFonts w:eastAsia="標楷體"/>
              </w:rPr>
              <w:t>條</w:t>
            </w:r>
          </w:p>
          <w:p w14:paraId="724410A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4</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40617D"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違反設計規定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8E8CB82" w14:textId="77777777" w:rsidR="00232AA9" w:rsidRPr="00085523" w:rsidRDefault="00232AA9" w:rsidP="00DA1F82">
            <w:pPr>
              <w:snapToGrid w:val="0"/>
              <w:jc w:val="both"/>
              <w:rPr>
                <w:rFonts w:eastAsia="標楷體"/>
              </w:rPr>
            </w:pPr>
            <w:r w:rsidRPr="00085523">
              <w:rPr>
                <w:rFonts w:eastAsia="標楷體"/>
              </w:rPr>
              <w:t>警告、申誡或停止業務</w:t>
            </w:r>
            <w:r w:rsidRPr="00085523">
              <w:rPr>
                <w:rFonts w:eastAsia="標楷體"/>
              </w:rPr>
              <w:t>2</w:t>
            </w:r>
            <w:r w:rsidRPr="00085523">
              <w:rPr>
                <w:rFonts w:eastAsia="標楷體"/>
              </w:rPr>
              <w:t>月以上</w:t>
            </w:r>
            <w:r w:rsidRPr="00085523">
              <w:rPr>
                <w:rFonts w:eastAsia="標楷體"/>
              </w:rPr>
              <w:t>2</w:t>
            </w:r>
            <w:r w:rsidRPr="00085523">
              <w:rPr>
                <w:rFonts w:eastAsia="標楷體"/>
              </w:rPr>
              <w:t>年以下或撤銷開業証書之懲戒。</w:t>
            </w:r>
          </w:p>
        </w:tc>
      </w:tr>
      <w:tr w:rsidR="00085523" w:rsidRPr="00085523" w14:paraId="3A686194"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0D9A6F7"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8E7249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18</w:t>
            </w:r>
            <w:r w:rsidRPr="00085523">
              <w:rPr>
                <w:rFonts w:eastAsia="標楷體"/>
              </w:rPr>
              <w:t>條</w:t>
            </w:r>
          </w:p>
          <w:p w14:paraId="3673FDB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4</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DA14AD"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違反監造規定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B580298" w14:textId="77777777" w:rsidR="00232AA9" w:rsidRPr="00085523" w:rsidRDefault="00232AA9" w:rsidP="00DA1F82">
            <w:pPr>
              <w:snapToGrid w:val="0"/>
              <w:jc w:val="both"/>
              <w:rPr>
                <w:rFonts w:eastAsia="標楷體"/>
              </w:rPr>
            </w:pPr>
            <w:r w:rsidRPr="00085523">
              <w:rPr>
                <w:rFonts w:eastAsia="標楷體"/>
              </w:rPr>
              <w:t>警告、申誡或停止業務</w:t>
            </w:r>
            <w:r w:rsidRPr="00085523">
              <w:rPr>
                <w:rFonts w:eastAsia="標楷體"/>
              </w:rPr>
              <w:t>2</w:t>
            </w:r>
            <w:r w:rsidRPr="00085523">
              <w:rPr>
                <w:rFonts w:eastAsia="標楷體"/>
              </w:rPr>
              <w:t>月以上</w:t>
            </w:r>
            <w:r w:rsidRPr="00085523">
              <w:rPr>
                <w:rFonts w:eastAsia="標楷體"/>
              </w:rPr>
              <w:t>2</w:t>
            </w:r>
            <w:r w:rsidRPr="00085523">
              <w:rPr>
                <w:rFonts w:eastAsia="標楷體"/>
              </w:rPr>
              <w:t>年以下或撤銷開業証書之懲戒。</w:t>
            </w:r>
          </w:p>
        </w:tc>
      </w:tr>
      <w:tr w:rsidR="00085523" w:rsidRPr="00085523" w14:paraId="2F1ED40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17434DE"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1D1B23"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24</w:t>
            </w:r>
            <w:r w:rsidRPr="00085523">
              <w:rPr>
                <w:rFonts w:eastAsia="標楷體"/>
              </w:rPr>
              <w:t>條</w:t>
            </w:r>
          </w:p>
          <w:p w14:paraId="61A6FC88"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32E01F"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未襄助辦理經主管機關指定之公共安全、社會福利及預防災害等有關建築事項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0CCE29F" w14:textId="77777777" w:rsidR="00232AA9" w:rsidRPr="00085523" w:rsidRDefault="00232AA9" w:rsidP="00DA1F82">
            <w:pPr>
              <w:snapToGrid w:val="0"/>
              <w:jc w:val="both"/>
              <w:rPr>
                <w:rFonts w:eastAsia="標楷體"/>
              </w:rPr>
            </w:pPr>
            <w:r w:rsidRPr="00085523">
              <w:rPr>
                <w:rFonts w:eastAsia="標楷體"/>
              </w:rPr>
              <w:t>申誡或停止執行業務</w:t>
            </w:r>
            <w:r w:rsidRPr="00085523">
              <w:rPr>
                <w:rFonts w:eastAsia="標楷體"/>
              </w:rPr>
              <w:t>2</w:t>
            </w:r>
            <w:r w:rsidRPr="00085523">
              <w:rPr>
                <w:rFonts w:eastAsia="標楷體"/>
              </w:rPr>
              <w:t>月以上</w:t>
            </w:r>
            <w:r w:rsidRPr="00085523">
              <w:rPr>
                <w:rFonts w:eastAsia="標楷體"/>
              </w:rPr>
              <w:t>2</w:t>
            </w:r>
            <w:r w:rsidRPr="00085523">
              <w:rPr>
                <w:rFonts w:eastAsia="標楷體"/>
              </w:rPr>
              <w:t>年以下之懲戒。</w:t>
            </w:r>
          </w:p>
        </w:tc>
      </w:tr>
      <w:tr w:rsidR="00085523" w:rsidRPr="00085523" w14:paraId="5F0513DB"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CB95B26"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EAA0A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25</w:t>
            </w:r>
            <w:r w:rsidRPr="00085523">
              <w:rPr>
                <w:rFonts w:eastAsia="標楷體"/>
              </w:rPr>
              <w:t>條</w:t>
            </w:r>
          </w:p>
          <w:p w14:paraId="2D217345"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3</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74FE0D3"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兼任或兼營職業</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E70F8C9" w14:textId="77777777" w:rsidR="00232AA9" w:rsidRPr="00085523" w:rsidRDefault="00232AA9" w:rsidP="00DA1F82">
            <w:pPr>
              <w:snapToGrid w:val="0"/>
              <w:jc w:val="both"/>
              <w:rPr>
                <w:rFonts w:eastAsia="標楷體"/>
              </w:rPr>
            </w:pPr>
            <w:r w:rsidRPr="00085523">
              <w:rPr>
                <w:rFonts w:eastAsia="標楷體"/>
              </w:rPr>
              <w:t>停止執行業務</w:t>
            </w:r>
            <w:r w:rsidRPr="00085523">
              <w:rPr>
                <w:rFonts w:eastAsia="標楷體"/>
              </w:rPr>
              <w:t>2</w:t>
            </w:r>
            <w:r w:rsidRPr="00085523">
              <w:rPr>
                <w:rFonts w:eastAsia="標楷體"/>
              </w:rPr>
              <w:t>月以上</w:t>
            </w:r>
            <w:r w:rsidRPr="00085523">
              <w:rPr>
                <w:rFonts w:eastAsia="標楷體"/>
              </w:rPr>
              <w:t>2</w:t>
            </w:r>
            <w:r w:rsidRPr="00085523">
              <w:rPr>
                <w:rFonts w:eastAsia="標楷體"/>
              </w:rPr>
              <w:t>年以下，其不遵從而繼續執業者，應予廢止開業證書之懲戒。</w:t>
            </w:r>
          </w:p>
        </w:tc>
      </w:tr>
      <w:tr w:rsidR="00085523" w:rsidRPr="00085523" w14:paraId="5E8E740E"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0D7946B"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65C13C"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26</w:t>
            </w:r>
            <w:r w:rsidRPr="00085523">
              <w:rPr>
                <w:rFonts w:eastAsia="標楷體"/>
              </w:rPr>
              <w:t>條</w:t>
            </w:r>
          </w:p>
          <w:p w14:paraId="5FB2F80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5</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FE13D10"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允諾他人假借其名義執行業務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EF094EF" w14:textId="77777777" w:rsidR="00232AA9" w:rsidRPr="00085523" w:rsidRDefault="00232AA9" w:rsidP="00DA1F82">
            <w:pPr>
              <w:snapToGrid w:val="0"/>
              <w:jc w:val="both"/>
              <w:rPr>
                <w:rFonts w:eastAsia="標楷體"/>
              </w:rPr>
            </w:pPr>
            <w:r w:rsidRPr="00085523">
              <w:rPr>
                <w:rFonts w:eastAsia="標楷體"/>
              </w:rPr>
              <w:t>撤銷或廢止開業證書之懲戒。</w:t>
            </w:r>
          </w:p>
        </w:tc>
      </w:tr>
      <w:tr w:rsidR="00085523" w:rsidRPr="00085523" w14:paraId="35CE01F8"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A07381F"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00BA7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27</w:t>
            </w:r>
            <w:r w:rsidRPr="00085523">
              <w:rPr>
                <w:rFonts w:eastAsia="標楷體"/>
              </w:rPr>
              <w:t>條</w:t>
            </w:r>
          </w:p>
          <w:p w14:paraId="10FEC386"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9FA00F"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因業務知悉他人之秘密而洩漏</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ECC11A7" w14:textId="77777777" w:rsidR="00232AA9" w:rsidRPr="00085523" w:rsidRDefault="00232AA9" w:rsidP="00DA1F82">
            <w:pPr>
              <w:snapToGrid w:val="0"/>
              <w:jc w:val="both"/>
              <w:rPr>
                <w:rFonts w:eastAsia="標楷體"/>
              </w:rPr>
            </w:pPr>
            <w:r w:rsidRPr="00085523">
              <w:rPr>
                <w:rFonts w:eastAsia="標楷體"/>
              </w:rPr>
              <w:t>申誡或停止執行業務</w:t>
            </w:r>
            <w:r w:rsidRPr="00085523">
              <w:rPr>
                <w:rFonts w:eastAsia="標楷體"/>
              </w:rPr>
              <w:t>2</w:t>
            </w:r>
            <w:r w:rsidRPr="00085523">
              <w:rPr>
                <w:rFonts w:eastAsia="標楷體"/>
              </w:rPr>
              <w:t>月以上</w:t>
            </w:r>
            <w:r w:rsidRPr="00085523">
              <w:rPr>
                <w:rFonts w:eastAsia="標楷體"/>
              </w:rPr>
              <w:t>2</w:t>
            </w:r>
            <w:r w:rsidRPr="00085523">
              <w:rPr>
                <w:rFonts w:eastAsia="標楷體"/>
              </w:rPr>
              <w:t>年以下之懲戒。</w:t>
            </w:r>
          </w:p>
        </w:tc>
      </w:tr>
      <w:tr w:rsidR="00085523" w:rsidRPr="00085523" w14:paraId="21E76E82"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B2E59D1"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386EC7"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43</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FECFEA"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未經領有開業證書、已撤銷或廢止開業證書、未加入建築師公會或受停止執行業務處分而擅自執業者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97B1528" w14:textId="77777777" w:rsidR="00232AA9" w:rsidRPr="00085523" w:rsidRDefault="00232AA9" w:rsidP="00DA1F82">
            <w:pPr>
              <w:snapToGrid w:val="0"/>
              <w:jc w:val="both"/>
              <w:rPr>
                <w:rFonts w:eastAsia="標楷體"/>
              </w:rPr>
            </w:pPr>
            <w:r w:rsidRPr="00085523">
              <w:rPr>
                <w:rFonts w:eastAsia="標楷體"/>
              </w:rPr>
              <w:t>除勒令停業外，並處新臺幣</w:t>
            </w:r>
            <w:r w:rsidRPr="00085523">
              <w:rPr>
                <w:rFonts w:eastAsia="標楷體"/>
              </w:rPr>
              <w:t>1</w:t>
            </w:r>
            <w:r w:rsidRPr="00085523">
              <w:rPr>
                <w:rFonts w:eastAsia="標楷體"/>
              </w:rPr>
              <w:t>萬元以上</w:t>
            </w:r>
            <w:r w:rsidRPr="00085523">
              <w:rPr>
                <w:rFonts w:eastAsia="標楷體"/>
              </w:rPr>
              <w:t>3</w:t>
            </w:r>
            <w:r w:rsidRPr="00085523">
              <w:rPr>
                <w:rFonts w:eastAsia="標楷體"/>
              </w:rPr>
              <w:t>萬元以下之罰鍰；其不遵從而繼續執業者，得按次連續處罰。</w:t>
            </w:r>
          </w:p>
        </w:tc>
      </w:tr>
      <w:tr w:rsidR="00085523" w:rsidRPr="00085523" w14:paraId="19AAFBF2"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68735F0"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2D015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9</w:t>
            </w:r>
            <w:r w:rsidRPr="00085523">
              <w:rPr>
                <w:rFonts w:eastAsia="標楷體"/>
              </w:rPr>
              <w:t>條之</w:t>
            </w:r>
            <w:r w:rsidRPr="00085523">
              <w:rPr>
                <w:rFonts w:eastAsia="標楷體"/>
              </w:rPr>
              <w:t>1</w:t>
            </w:r>
          </w:p>
          <w:p w14:paraId="7598650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43</w:t>
            </w:r>
            <w:r w:rsidRPr="00085523">
              <w:rPr>
                <w:rFonts w:eastAsia="標楷體"/>
              </w:rPr>
              <w:t>條之</w:t>
            </w:r>
            <w:r w:rsidRPr="00085523">
              <w:rPr>
                <w:rFonts w:eastAsia="標楷體"/>
              </w:rPr>
              <w:t>1</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69A1C0"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違反第</w:t>
            </w:r>
            <w:r w:rsidRPr="00085523">
              <w:rPr>
                <w:rFonts w:ascii="Times New Roman" w:eastAsia="標楷體"/>
                <w:kern w:val="3"/>
                <w:sz w:val="24"/>
                <w:szCs w:val="24"/>
              </w:rPr>
              <w:t>9</w:t>
            </w:r>
            <w:r w:rsidRPr="00085523">
              <w:rPr>
                <w:rFonts w:ascii="Times New Roman" w:eastAsia="標楷體"/>
                <w:kern w:val="3"/>
                <w:sz w:val="24"/>
                <w:szCs w:val="24"/>
              </w:rPr>
              <w:t>條之</w:t>
            </w:r>
            <w:r w:rsidRPr="00085523">
              <w:rPr>
                <w:rFonts w:ascii="Times New Roman" w:eastAsia="標楷體"/>
                <w:kern w:val="3"/>
                <w:sz w:val="24"/>
                <w:szCs w:val="24"/>
              </w:rPr>
              <w:t>1</w:t>
            </w:r>
            <w:r w:rsidRPr="00085523">
              <w:rPr>
                <w:rFonts w:ascii="Times New Roman" w:eastAsia="標楷體"/>
                <w:kern w:val="3"/>
                <w:sz w:val="24"/>
                <w:szCs w:val="24"/>
              </w:rPr>
              <w:t>規定，開業證書已逾有效期間未申請換發，而繼續執行建築師業務者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96F30AB" w14:textId="77777777" w:rsidR="00232AA9" w:rsidRPr="00085523" w:rsidRDefault="00232AA9" w:rsidP="00DA1F82">
            <w:pPr>
              <w:snapToGrid w:val="0"/>
              <w:jc w:val="both"/>
              <w:rPr>
                <w:rFonts w:eastAsia="標楷體"/>
              </w:rPr>
            </w:pPr>
            <w:r w:rsidRPr="00085523">
              <w:rPr>
                <w:rFonts w:eastAsia="標楷體"/>
              </w:rPr>
              <w:t>處新臺幣</w:t>
            </w:r>
            <w:r w:rsidRPr="00085523">
              <w:rPr>
                <w:rFonts w:eastAsia="標楷體"/>
              </w:rPr>
              <w:t>6</w:t>
            </w:r>
            <w:r w:rsidRPr="00085523">
              <w:rPr>
                <w:rFonts w:eastAsia="標楷體"/>
              </w:rPr>
              <w:t>千元以上</w:t>
            </w:r>
            <w:r w:rsidRPr="00085523">
              <w:rPr>
                <w:rFonts w:eastAsia="標楷體"/>
              </w:rPr>
              <w:t>1</w:t>
            </w:r>
            <w:r w:rsidRPr="00085523">
              <w:rPr>
                <w:rFonts w:eastAsia="標楷體"/>
              </w:rPr>
              <w:t>萬</w:t>
            </w:r>
            <w:r w:rsidRPr="00085523">
              <w:rPr>
                <w:rFonts w:eastAsia="標楷體"/>
              </w:rPr>
              <w:t>5</w:t>
            </w:r>
            <w:r w:rsidRPr="00085523">
              <w:rPr>
                <w:rFonts w:eastAsia="標楷體"/>
              </w:rPr>
              <w:t>千元以下罰鍰，並令其限期補辦申請；屆期不遵從而繼續執業者，得按次連續處罰。</w:t>
            </w:r>
          </w:p>
        </w:tc>
      </w:tr>
      <w:tr w:rsidR="00085523" w:rsidRPr="00085523" w14:paraId="03DDE658"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F903500"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4E22C7"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54</w:t>
            </w:r>
            <w:r w:rsidRPr="00085523">
              <w:rPr>
                <w:rFonts w:eastAsia="標楷體"/>
              </w:rPr>
              <w:t>條第</w:t>
            </w:r>
            <w:r w:rsidRPr="00085523">
              <w:rPr>
                <w:rFonts w:eastAsia="標楷體"/>
              </w:rPr>
              <w:t>3</w:t>
            </w:r>
            <w:r w:rsidRPr="00085523">
              <w:rPr>
                <w:rFonts w:eastAsia="標楷體"/>
              </w:rPr>
              <w:t>項</w:t>
            </w:r>
          </w:p>
          <w:p w14:paraId="52992E1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46</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893317"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外國人經許可在中華民國開業為建築師者，其有關業務上所用之文件、圖說，未以中華民國文字為主</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F79EF4A" w14:textId="77777777" w:rsidR="00232AA9" w:rsidRPr="00085523" w:rsidRDefault="00232AA9" w:rsidP="00DA1F82">
            <w:pPr>
              <w:snapToGrid w:val="0"/>
              <w:jc w:val="both"/>
              <w:rPr>
                <w:rFonts w:eastAsia="標楷體"/>
              </w:rPr>
            </w:pPr>
            <w:r w:rsidRPr="00085523">
              <w:rPr>
                <w:rFonts w:eastAsia="標楷體"/>
              </w:rPr>
              <w:t>警告或申誡之懲戒。</w:t>
            </w:r>
          </w:p>
        </w:tc>
      </w:tr>
      <w:tr w:rsidR="00085523" w:rsidRPr="00085523" w14:paraId="7D51996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2DA6634"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F8FC77C"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45</w:t>
            </w:r>
            <w:r w:rsidRPr="00085523">
              <w:rPr>
                <w:rFonts w:eastAsia="標楷體"/>
              </w:rPr>
              <w:t>條第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E4BDC9"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依本法受申誡處分</w:t>
            </w:r>
            <w:r w:rsidRPr="00085523">
              <w:rPr>
                <w:rFonts w:ascii="Times New Roman" w:eastAsia="標楷體"/>
                <w:kern w:val="3"/>
                <w:sz w:val="24"/>
                <w:szCs w:val="24"/>
              </w:rPr>
              <w:t>3</w:t>
            </w:r>
            <w:r w:rsidRPr="00085523">
              <w:rPr>
                <w:rFonts w:ascii="Times New Roman" w:eastAsia="標楷體"/>
                <w:kern w:val="3"/>
                <w:sz w:val="24"/>
                <w:szCs w:val="24"/>
              </w:rPr>
              <w:t>次以上或受停止執行業務處分累計滿</w:t>
            </w:r>
            <w:r w:rsidRPr="00085523">
              <w:rPr>
                <w:rFonts w:ascii="Times New Roman" w:eastAsia="標楷體"/>
                <w:kern w:val="3"/>
                <w:sz w:val="24"/>
                <w:szCs w:val="24"/>
              </w:rPr>
              <w:t>5</w:t>
            </w:r>
            <w:r w:rsidRPr="00085523">
              <w:rPr>
                <w:rFonts w:ascii="Times New Roman" w:eastAsia="標楷體"/>
                <w:kern w:val="3"/>
                <w:sz w:val="24"/>
                <w:szCs w:val="24"/>
              </w:rPr>
              <w:t>年者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751846A" w14:textId="77777777" w:rsidR="00232AA9" w:rsidRPr="00085523" w:rsidRDefault="00232AA9" w:rsidP="00DA1F82">
            <w:pPr>
              <w:snapToGrid w:val="0"/>
              <w:jc w:val="both"/>
              <w:rPr>
                <w:rFonts w:eastAsia="標楷體"/>
              </w:rPr>
            </w:pPr>
            <w:r w:rsidRPr="00085523">
              <w:rPr>
                <w:rFonts w:eastAsia="標楷體"/>
              </w:rPr>
              <w:t>建築師受申誡處分</w:t>
            </w:r>
            <w:r w:rsidRPr="00085523">
              <w:rPr>
                <w:rFonts w:eastAsia="標楷體"/>
              </w:rPr>
              <w:t>3</w:t>
            </w:r>
            <w:r w:rsidRPr="00085523">
              <w:rPr>
                <w:rFonts w:eastAsia="標楷體"/>
              </w:rPr>
              <w:t>次以上者，應另受停止執行業務時限之處分；受停止執行業務處分累計滿</w:t>
            </w:r>
            <w:r w:rsidRPr="00085523">
              <w:rPr>
                <w:rFonts w:eastAsia="標楷體"/>
              </w:rPr>
              <w:t>5</w:t>
            </w:r>
            <w:r w:rsidRPr="00085523">
              <w:rPr>
                <w:rFonts w:eastAsia="標楷體"/>
              </w:rPr>
              <w:t>年者，應廢止其開業證書。</w:t>
            </w:r>
          </w:p>
        </w:tc>
      </w:tr>
      <w:tr w:rsidR="00085523" w:rsidRPr="00085523" w14:paraId="3384E1AD" w14:textId="77777777" w:rsidTr="00DA1F82">
        <w:tc>
          <w:tcPr>
            <w:tcW w:w="1258"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E777F94" w14:textId="77777777" w:rsidR="00232AA9" w:rsidRPr="00085523" w:rsidRDefault="00232AA9" w:rsidP="00DA1F82">
            <w:pPr>
              <w:snapToGrid w:val="0"/>
              <w:jc w:val="both"/>
              <w:rPr>
                <w:rFonts w:eastAsia="標楷體"/>
              </w:rPr>
            </w:pPr>
            <w:r w:rsidRPr="00085523">
              <w:rPr>
                <w:rFonts w:eastAsia="標楷體"/>
              </w:rPr>
              <w:t>工程技術顧問公司管理</w:t>
            </w:r>
            <w:r w:rsidRPr="00085523">
              <w:rPr>
                <w:rFonts w:eastAsia="標楷體"/>
              </w:rPr>
              <w:lastRenderedPageBreak/>
              <w:t>條例</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662537" w14:textId="77777777" w:rsidR="00232AA9" w:rsidRPr="00085523" w:rsidRDefault="00232AA9" w:rsidP="00DA1F82">
            <w:pPr>
              <w:snapToGrid w:val="0"/>
              <w:jc w:val="both"/>
              <w:rPr>
                <w:rFonts w:eastAsia="標楷體"/>
              </w:rPr>
            </w:pPr>
            <w:r w:rsidRPr="00085523">
              <w:rPr>
                <w:rFonts w:eastAsia="標楷體"/>
              </w:rPr>
              <w:lastRenderedPageBreak/>
              <w:t>第</w:t>
            </w:r>
            <w:r w:rsidRPr="00085523">
              <w:rPr>
                <w:rFonts w:eastAsia="標楷體"/>
              </w:rPr>
              <w:t>8</w:t>
            </w:r>
            <w:r w:rsidRPr="00085523">
              <w:rPr>
                <w:rFonts w:eastAsia="標楷體"/>
              </w:rPr>
              <w:t>條第</w:t>
            </w:r>
            <w:r w:rsidRPr="00085523">
              <w:rPr>
                <w:rFonts w:eastAsia="標楷體"/>
              </w:rPr>
              <w:t>1</w:t>
            </w:r>
            <w:r w:rsidRPr="00085523">
              <w:rPr>
                <w:rFonts w:eastAsia="標楷體"/>
              </w:rPr>
              <w:t>項</w:t>
            </w:r>
          </w:p>
          <w:p w14:paraId="2EAE574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27</w:t>
            </w:r>
            <w:r w:rsidRPr="00085523">
              <w:rPr>
                <w:rFonts w:eastAsia="標楷體"/>
              </w:rPr>
              <w:t>條第</w:t>
            </w:r>
            <w:r w:rsidRPr="00085523">
              <w:rPr>
                <w:rFonts w:eastAsia="標楷體"/>
              </w:rPr>
              <w:t>1</w:t>
            </w:r>
            <w:r w:rsidRPr="00085523">
              <w:rPr>
                <w:rFonts w:eastAsia="標楷體"/>
              </w:rPr>
              <w:t>項</w:t>
            </w:r>
            <w:r w:rsidRPr="00085523">
              <w:rPr>
                <w:rFonts w:eastAsia="標楷體"/>
              </w:rPr>
              <w:lastRenderedPageBreak/>
              <w:t>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57A771"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lastRenderedPageBreak/>
              <w:t>未領有主管機關核發之登記證而營業</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ABF9A07" w14:textId="77777777" w:rsidR="00232AA9" w:rsidRPr="00085523" w:rsidRDefault="00232AA9" w:rsidP="00DA1F82">
            <w:pPr>
              <w:snapToGrid w:val="0"/>
              <w:jc w:val="both"/>
              <w:rPr>
                <w:rFonts w:eastAsia="標楷體"/>
              </w:rPr>
            </w:pPr>
            <w:r w:rsidRPr="00085523">
              <w:rPr>
                <w:rFonts w:eastAsia="標楷體"/>
              </w:rPr>
              <w:t>勒令其歇業，並得處新臺幣</w:t>
            </w:r>
            <w:r w:rsidRPr="00085523">
              <w:rPr>
                <w:rFonts w:eastAsia="標楷體"/>
              </w:rPr>
              <w:t>50</w:t>
            </w:r>
            <w:r w:rsidRPr="00085523">
              <w:rPr>
                <w:rFonts w:eastAsia="標楷體"/>
              </w:rPr>
              <w:t>萬元以上</w:t>
            </w:r>
            <w:r w:rsidRPr="00085523">
              <w:rPr>
                <w:rFonts w:eastAsia="標楷體"/>
              </w:rPr>
              <w:t>250</w:t>
            </w:r>
            <w:r w:rsidRPr="00085523">
              <w:rPr>
                <w:rFonts w:eastAsia="標楷體"/>
              </w:rPr>
              <w:t>萬元以下罰鍰。</w:t>
            </w:r>
          </w:p>
        </w:tc>
      </w:tr>
      <w:tr w:rsidR="00085523" w:rsidRPr="00085523" w14:paraId="4492DCF8"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BD2693E"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1C1643"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8</w:t>
            </w:r>
            <w:r w:rsidRPr="00085523">
              <w:rPr>
                <w:rFonts w:eastAsia="標楷體"/>
              </w:rPr>
              <w:t>條第</w:t>
            </w:r>
            <w:r w:rsidRPr="00085523">
              <w:rPr>
                <w:rFonts w:eastAsia="標楷體"/>
              </w:rPr>
              <w:t>1</w:t>
            </w:r>
            <w:r w:rsidRPr="00085523">
              <w:rPr>
                <w:rFonts w:eastAsia="標楷體"/>
              </w:rPr>
              <w:t>項</w:t>
            </w:r>
          </w:p>
          <w:p w14:paraId="2A8EDEA9"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32</w:t>
            </w:r>
            <w:r w:rsidRPr="00085523">
              <w:rPr>
                <w:rFonts w:eastAsia="標楷體"/>
              </w:rPr>
              <w:t>條第</w:t>
            </w:r>
            <w:r w:rsidRPr="00085523">
              <w:rPr>
                <w:rFonts w:eastAsia="標楷體"/>
              </w:rPr>
              <w:t>1</w:t>
            </w:r>
            <w:r w:rsidRPr="00085523">
              <w:rPr>
                <w:rFonts w:eastAsia="標楷體"/>
              </w:rPr>
              <w:t>項第</w:t>
            </w:r>
            <w:r w:rsidRPr="00085523">
              <w:rPr>
                <w:rFonts w:eastAsia="標楷體"/>
              </w:rPr>
              <w:t>1</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00B676"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未加入公會而營業</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464A822" w14:textId="77777777" w:rsidR="00232AA9" w:rsidRPr="00085523" w:rsidRDefault="00232AA9" w:rsidP="00DA1F82">
            <w:pPr>
              <w:snapToGrid w:val="0"/>
              <w:jc w:val="both"/>
              <w:rPr>
                <w:rFonts w:eastAsia="標楷體"/>
              </w:rPr>
            </w:pPr>
            <w:r w:rsidRPr="00085523">
              <w:rPr>
                <w:rFonts w:eastAsia="標楷體"/>
              </w:rPr>
              <w:t>經命其限期改善，屆期未改善或再次違反者，處新臺幣</w:t>
            </w:r>
            <w:r w:rsidRPr="00085523">
              <w:rPr>
                <w:rFonts w:eastAsia="標楷體"/>
              </w:rPr>
              <w:t>2</w:t>
            </w:r>
            <w:r w:rsidRPr="00085523">
              <w:rPr>
                <w:rFonts w:eastAsia="標楷體"/>
              </w:rPr>
              <w:t>萬元以上</w:t>
            </w:r>
            <w:r w:rsidRPr="00085523">
              <w:rPr>
                <w:rFonts w:eastAsia="標楷體"/>
              </w:rPr>
              <w:t>10</w:t>
            </w:r>
            <w:r w:rsidRPr="00085523">
              <w:rPr>
                <w:rFonts w:eastAsia="標楷體"/>
              </w:rPr>
              <w:t>萬元以下罰鍰；主管機關得按次連續處罰並限期改善；情節重大者，得予以警告處分</w:t>
            </w:r>
          </w:p>
        </w:tc>
      </w:tr>
      <w:tr w:rsidR="00085523" w:rsidRPr="00085523" w14:paraId="4F506AAA"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133EDE9"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3AD8F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14</w:t>
            </w:r>
            <w:r w:rsidRPr="00085523">
              <w:rPr>
                <w:rFonts w:eastAsia="標楷體"/>
              </w:rPr>
              <w:t>條第</w:t>
            </w:r>
            <w:r w:rsidRPr="00085523">
              <w:rPr>
                <w:rFonts w:eastAsia="標楷體"/>
              </w:rPr>
              <w:t>1</w:t>
            </w:r>
            <w:r w:rsidRPr="00085523">
              <w:rPr>
                <w:rFonts w:eastAsia="標楷體"/>
              </w:rPr>
              <w:t>項及第</w:t>
            </w:r>
            <w:r w:rsidRPr="00085523">
              <w:rPr>
                <w:rFonts w:eastAsia="標楷體"/>
              </w:rPr>
              <w:t>2</w:t>
            </w:r>
            <w:r w:rsidRPr="00085523">
              <w:rPr>
                <w:rFonts w:eastAsia="標楷體"/>
              </w:rPr>
              <w:t>項</w:t>
            </w:r>
          </w:p>
          <w:p w14:paraId="7CA3377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32</w:t>
            </w:r>
            <w:r w:rsidRPr="00085523">
              <w:rPr>
                <w:rFonts w:eastAsia="標楷體"/>
              </w:rPr>
              <w:t>條第</w:t>
            </w:r>
            <w:r w:rsidRPr="00085523">
              <w:rPr>
                <w:rFonts w:eastAsia="標楷體"/>
              </w:rPr>
              <w:t>1</w:t>
            </w:r>
            <w:r w:rsidRPr="00085523">
              <w:rPr>
                <w:rFonts w:eastAsia="標楷體"/>
              </w:rPr>
              <w:t>項第</w:t>
            </w:r>
            <w:r w:rsidRPr="00085523">
              <w:rPr>
                <w:rFonts w:eastAsia="標楷體"/>
              </w:rPr>
              <w:t>3</w:t>
            </w:r>
            <w:r w:rsidRPr="00085523">
              <w:rPr>
                <w:rFonts w:eastAsia="標楷體"/>
              </w:rPr>
              <w:t>款</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942DCC"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執業技師離職或受停止業務處分，致違反第</w:t>
            </w:r>
            <w:r w:rsidRPr="00085523">
              <w:rPr>
                <w:rFonts w:ascii="Times New Roman" w:eastAsia="標楷體"/>
                <w:kern w:val="3"/>
                <w:sz w:val="24"/>
                <w:szCs w:val="24"/>
              </w:rPr>
              <w:t>5</w:t>
            </w:r>
            <w:r w:rsidRPr="00085523">
              <w:rPr>
                <w:rFonts w:ascii="Times New Roman" w:eastAsia="標楷體"/>
                <w:kern w:val="3"/>
                <w:sz w:val="24"/>
                <w:szCs w:val="24"/>
              </w:rPr>
              <w:t>條規定期間，其已承接業務未終止契約或委託辦理</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BADA2ED" w14:textId="77777777" w:rsidR="00232AA9" w:rsidRPr="00085523" w:rsidRDefault="00232AA9" w:rsidP="00DA1F82">
            <w:pPr>
              <w:snapToGrid w:val="0"/>
              <w:jc w:val="both"/>
              <w:rPr>
                <w:rFonts w:eastAsia="標楷體"/>
              </w:rPr>
            </w:pPr>
            <w:r w:rsidRPr="00085523">
              <w:rPr>
                <w:rFonts w:eastAsia="標楷體"/>
              </w:rPr>
              <w:t>經命其限期改善，屆期未改善或再次違反者，處新臺幣</w:t>
            </w:r>
            <w:r w:rsidRPr="00085523">
              <w:rPr>
                <w:rFonts w:eastAsia="標楷體"/>
              </w:rPr>
              <w:t>2</w:t>
            </w:r>
            <w:r w:rsidRPr="00085523">
              <w:rPr>
                <w:rFonts w:eastAsia="標楷體"/>
              </w:rPr>
              <w:t>萬元以上</w:t>
            </w:r>
            <w:r w:rsidRPr="00085523">
              <w:rPr>
                <w:rFonts w:eastAsia="標楷體"/>
              </w:rPr>
              <w:t>10</w:t>
            </w:r>
            <w:r w:rsidRPr="00085523">
              <w:rPr>
                <w:rFonts w:eastAsia="標楷體"/>
              </w:rPr>
              <w:t>萬元以下罰鍰；主管機關得按次連續處罰並限期改善；情節重大者，得予以警告處分</w:t>
            </w:r>
          </w:p>
        </w:tc>
      </w:tr>
      <w:tr w:rsidR="00085523" w:rsidRPr="00085523" w14:paraId="65ABA740"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B18CC4E"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62B04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16</w:t>
            </w:r>
            <w:r w:rsidRPr="00085523">
              <w:rPr>
                <w:rFonts w:eastAsia="標楷體"/>
              </w:rPr>
              <w:t>條</w:t>
            </w:r>
          </w:p>
          <w:p w14:paraId="2211EC90"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27</w:t>
            </w:r>
            <w:r w:rsidRPr="00085523">
              <w:rPr>
                <w:rFonts w:eastAsia="標楷體"/>
              </w:rPr>
              <w:t>條第</w:t>
            </w:r>
            <w:r w:rsidRPr="00085523">
              <w:rPr>
                <w:rFonts w:eastAsia="標楷體"/>
              </w:rPr>
              <w:t>1</w:t>
            </w:r>
            <w:r w:rsidRPr="00085523">
              <w:rPr>
                <w:rFonts w:eastAsia="標楷體"/>
              </w:rPr>
              <w:t>項第</w:t>
            </w:r>
            <w:r w:rsidRPr="00085523">
              <w:rPr>
                <w:rFonts w:eastAsia="標楷體"/>
              </w:rPr>
              <w:t>2</w:t>
            </w:r>
            <w:r w:rsidRPr="00085523">
              <w:rPr>
                <w:rFonts w:eastAsia="標楷體"/>
              </w:rPr>
              <w:t>款、第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AD1673"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將工程技術顧問公司登記證出租或出借與他人使用</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42EDDB" w14:textId="77777777" w:rsidR="00232AA9" w:rsidRPr="00085523" w:rsidRDefault="00232AA9" w:rsidP="00DA1F82">
            <w:pPr>
              <w:snapToGrid w:val="0"/>
              <w:jc w:val="both"/>
              <w:rPr>
                <w:rFonts w:eastAsia="標楷體"/>
              </w:rPr>
            </w:pPr>
            <w:r w:rsidRPr="00085523">
              <w:rPr>
                <w:rFonts w:eastAsia="標楷體"/>
              </w:rPr>
              <w:t>勒令其歇業，並得處新臺幣</w:t>
            </w:r>
            <w:r w:rsidRPr="00085523">
              <w:rPr>
                <w:rFonts w:eastAsia="標楷體"/>
              </w:rPr>
              <w:t>50</w:t>
            </w:r>
            <w:r w:rsidRPr="00085523">
              <w:rPr>
                <w:rFonts w:eastAsia="標楷體"/>
              </w:rPr>
              <w:t>萬元以上</w:t>
            </w:r>
            <w:r w:rsidRPr="00085523">
              <w:rPr>
                <w:rFonts w:eastAsia="標楷體"/>
              </w:rPr>
              <w:t>250</w:t>
            </w:r>
            <w:r w:rsidRPr="00085523">
              <w:rPr>
                <w:rFonts w:eastAsia="標楷體"/>
              </w:rPr>
              <w:t>萬元以下罰鍰。由主管機關廢止其許可及註銷登記證，並通知公司登記主管機關廢止其公司登記或部分登記事項。</w:t>
            </w:r>
          </w:p>
        </w:tc>
      </w:tr>
      <w:tr w:rsidR="00085523" w:rsidRPr="00085523" w14:paraId="61E88429"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53C210A"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CC277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17</w:t>
            </w:r>
            <w:r w:rsidRPr="00085523">
              <w:rPr>
                <w:rFonts w:eastAsia="標楷體"/>
              </w:rPr>
              <w:t>條</w:t>
            </w:r>
          </w:p>
          <w:p w14:paraId="2913E2B8"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29</w:t>
            </w:r>
            <w:r w:rsidRPr="00085523">
              <w:rPr>
                <w:rFonts w:eastAsia="標楷體"/>
              </w:rPr>
              <w:t>條第</w:t>
            </w:r>
            <w:r w:rsidRPr="00085523">
              <w:rPr>
                <w:rFonts w:eastAsia="標楷體"/>
              </w:rPr>
              <w:t>1</w:t>
            </w:r>
            <w:r w:rsidRPr="00085523">
              <w:rPr>
                <w:rFonts w:eastAsia="標楷體"/>
              </w:rPr>
              <w:t>項第</w:t>
            </w:r>
            <w:r w:rsidRPr="00085523">
              <w:rPr>
                <w:rFonts w:eastAsia="標楷體"/>
              </w:rPr>
              <w:t>5</w:t>
            </w:r>
            <w:r w:rsidRPr="00085523">
              <w:rPr>
                <w:rFonts w:eastAsia="標楷體"/>
              </w:rPr>
              <w:t>款、第</w:t>
            </w:r>
            <w:r w:rsidRPr="00085523">
              <w:rPr>
                <w:rFonts w:eastAsia="標楷體"/>
              </w:rPr>
              <w:t>3</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ED6D81"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違反承接工程技術服務業務規定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18EE4B4" w14:textId="77777777" w:rsidR="00232AA9" w:rsidRPr="00085523" w:rsidRDefault="00232AA9" w:rsidP="00DA1F82">
            <w:pPr>
              <w:snapToGrid w:val="0"/>
              <w:jc w:val="both"/>
              <w:rPr>
                <w:rFonts w:eastAsia="標楷體"/>
              </w:rPr>
            </w:pPr>
            <w:r w:rsidRPr="00085523">
              <w:rPr>
                <w:rFonts w:eastAsia="標楷體"/>
              </w:rPr>
              <w:t>經命其限期改善，屆期未改善或再次違反者，處新臺幣</w:t>
            </w:r>
            <w:r w:rsidRPr="00085523">
              <w:rPr>
                <w:rFonts w:eastAsia="標楷體"/>
              </w:rPr>
              <w:t>10</w:t>
            </w:r>
            <w:r w:rsidRPr="00085523">
              <w:rPr>
                <w:rFonts w:eastAsia="標楷體"/>
              </w:rPr>
              <w:t>萬元以上</w:t>
            </w:r>
            <w:r w:rsidRPr="00085523">
              <w:rPr>
                <w:rFonts w:eastAsia="標楷體"/>
              </w:rPr>
              <w:t>50</w:t>
            </w:r>
            <w:r w:rsidRPr="00085523">
              <w:rPr>
                <w:rFonts w:eastAsia="標楷體"/>
              </w:rPr>
              <w:t>萬元以下罰鍰；主管機關得按次連續處罰並限期改善；情節重大者，得予以</w:t>
            </w:r>
            <w:r w:rsidRPr="00085523">
              <w:rPr>
                <w:rFonts w:eastAsia="標楷體"/>
              </w:rPr>
              <w:t>1</w:t>
            </w:r>
            <w:r w:rsidRPr="00085523">
              <w:rPr>
                <w:rFonts w:eastAsia="標楷體"/>
              </w:rPr>
              <w:t>個月以上</w:t>
            </w:r>
            <w:r w:rsidRPr="00085523">
              <w:rPr>
                <w:rFonts w:eastAsia="標楷體"/>
              </w:rPr>
              <w:t>1</w:t>
            </w:r>
            <w:r w:rsidRPr="00085523">
              <w:rPr>
                <w:rFonts w:eastAsia="標楷體"/>
              </w:rPr>
              <w:t>年以下之停業處分，且得廢止其許可及註銷登記證，並通知公司登記主管機關廢止其公司登記或部分登記事項。</w:t>
            </w:r>
          </w:p>
        </w:tc>
      </w:tr>
      <w:tr w:rsidR="00085523" w:rsidRPr="00085523" w14:paraId="1D43BC2E"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02310A2"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41DFD5"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17</w:t>
            </w:r>
            <w:r w:rsidRPr="00085523">
              <w:rPr>
                <w:rFonts w:eastAsia="標楷體"/>
              </w:rPr>
              <w:t>條第</w:t>
            </w:r>
            <w:r w:rsidRPr="00085523">
              <w:rPr>
                <w:rFonts w:eastAsia="標楷體"/>
              </w:rPr>
              <w:t>3</w:t>
            </w:r>
            <w:r w:rsidRPr="00085523">
              <w:rPr>
                <w:rFonts w:eastAsia="標楷體"/>
              </w:rPr>
              <w:t>項</w:t>
            </w:r>
          </w:p>
          <w:p w14:paraId="1634C513"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29</w:t>
            </w:r>
            <w:r w:rsidRPr="00085523">
              <w:rPr>
                <w:rFonts w:eastAsia="標楷體"/>
              </w:rPr>
              <w:t>條第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792374"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受工程技術顧問公司指派之監督業務人員違反承接工程技術服務業務規定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F51B970" w14:textId="77777777" w:rsidR="00232AA9" w:rsidRPr="00085523" w:rsidRDefault="00232AA9" w:rsidP="00DA1F82">
            <w:pPr>
              <w:snapToGrid w:val="0"/>
              <w:jc w:val="both"/>
              <w:rPr>
                <w:rFonts w:eastAsia="標楷體"/>
              </w:rPr>
            </w:pPr>
            <w:r w:rsidRPr="00085523">
              <w:rPr>
                <w:rFonts w:eastAsia="標楷體"/>
              </w:rPr>
              <w:t>經命其限期改善，屆期未改善或再次違反者，處新臺幣</w:t>
            </w:r>
            <w:r w:rsidRPr="00085523">
              <w:rPr>
                <w:rFonts w:eastAsia="標楷體"/>
              </w:rPr>
              <w:t>10</w:t>
            </w:r>
            <w:r w:rsidRPr="00085523">
              <w:rPr>
                <w:rFonts w:eastAsia="標楷體"/>
              </w:rPr>
              <w:t>萬元以上</w:t>
            </w:r>
            <w:r w:rsidRPr="00085523">
              <w:rPr>
                <w:rFonts w:eastAsia="標楷體"/>
              </w:rPr>
              <w:t>50</w:t>
            </w:r>
            <w:r w:rsidRPr="00085523">
              <w:rPr>
                <w:rFonts w:eastAsia="標楷體"/>
              </w:rPr>
              <w:t>萬元以下罰鍰；主管機關得按次連續處罰並限期改善；情節重大者，得予以</w:t>
            </w:r>
            <w:r w:rsidRPr="00085523">
              <w:rPr>
                <w:rFonts w:eastAsia="標楷體"/>
              </w:rPr>
              <w:t>1</w:t>
            </w:r>
            <w:r w:rsidRPr="00085523">
              <w:rPr>
                <w:rFonts w:eastAsia="標楷體"/>
              </w:rPr>
              <w:t>個月以上</w:t>
            </w:r>
            <w:r w:rsidRPr="00085523">
              <w:rPr>
                <w:rFonts w:eastAsia="標楷體"/>
              </w:rPr>
              <w:t>1</w:t>
            </w:r>
            <w:r w:rsidRPr="00085523">
              <w:rPr>
                <w:rFonts w:eastAsia="標楷體"/>
              </w:rPr>
              <w:t>年以下之停業處分。</w:t>
            </w:r>
          </w:p>
        </w:tc>
      </w:tr>
      <w:tr w:rsidR="00085523" w:rsidRPr="00085523" w14:paraId="5EC8C23D"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A97026B"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44B2EE"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18</w:t>
            </w:r>
            <w:r w:rsidRPr="00085523">
              <w:rPr>
                <w:rFonts w:eastAsia="標楷體"/>
              </w:rPr>
              <w:t>條第</w:t>
            </w:r>
            <w:r w:rsidRPr="00085523">
              <w:rPr>
                <w:rFonts w:eastAsia="標楷體"/>
              </w:rPr>
              <w:t>2</w:t>
            </w:r>
            <w:r w:rsidRPr="00085523">
              <w:rPr>
                <w:rFonts w:eastAsia="標楷體"/>
              </w:rPr>
              <w:t>項</w:t>
            </w:r>
          </w:p>
          <w:p w14:paraId="4C910D68"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27</w:t>
            </w:r>
            <w:r w:rsidRPr="00085523">
              <w:rPr>
                <w:rFonts w:eastAsia="標楷體"/>
              </w:rPr>
              <w:t>條第</w:t>
            </w:r>
            <w:r w:rsidRPr="00085523">
              <w:rPr>
                <w:rFonts w:eastAsia="標楷體"/>
              </w:rPr>
              <w:t>1</w:t>
            </w:r>
            <w:r w:rsidRPr="00085523">
              <w:rPr>
                <w:rFonts w:eastAsia="標楷體"/>
              </w:rPr>
              <w:t>項第</w:t>
            </w:r>
            <w:r w:rsidRPr="00085523">
              <w:rPr>
                <w:rFonts w:eastAsia="標楷體"/>
              </w:rPr>
              <w:t>3</w:t>
            </w:r>
            <w:r w:rsidRPr="00085523">
              <w:rPr>
                <w:rFonts w:eastAsia="標楷體"/>
              </w:rPr>
              <w:t>款、第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BC2A6A"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停業期間再行承接業務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4B42A55" w14:textId="77777777" w:rsidR="00232AA9" w:rsidRPr="00085523" w:rsidRDefault="00232AA9" w:rsidP="00DA1F82">
            <w:pPr>
              <w:snapToGrid w:val="0"/>
              <w:jc w:val="both"/>
              <w:rPr>
                <w:rFonts w:eastAsia="標楷體"/>
              </w:rPr>
            </w:pPr>
            <w:r w:rsidRPr="00085523">
              <w:rPr>
                <w:rFonts w:eastAsia="標楷體"/>
              </w:rPr>
              <w:t>勒令其歇業，並得處新臺幣</w:t>
            </w:r>
            <w:r w:rsidRPr="00085523">
              <w:rPr>
                <w:rFonts w:eastAsia="標楷體"/>
              </w:rPr>
              <w:t>50</w:t>
            </w:r>
            <w:r w:rsidRPr="00085523">
              <w:rPr>
                <w:rFonts w:eastAsia="標楷體"/>
              </w:rPr>
              <w:t>萬元以上</w:t>
            </w:r>
            <w:r w:rsidRPr="00085523">
              <w:rPr>
                <w:rFonts w:eastAsia="標楷體"/>
              </w:rPr>
              <w:t>250</w:t>
            </w:r>
            <w:r w:rsidRPr="00085523">
              <w:rPr>
                <w:rFonts w:eastAsia="標楷體"/>
              </w:rPr>
              <w:t>萬元以下罰鍰。由主管機關廢止其許可及註銷登記證，並通知公司登記主管機關廢止其公司登記或部分登記事項。</w:t>
            </w:r>
          </w:p>
        </w:tc>
      </w:tr>
      <w:tr w:rsidR="00085523" w:rsidRPr="00085523" w14:paraId="18CF63C0"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6D08350" w14:textId="77777777" w:rsidR="00232AA9" w:rsidRPr="00085523" w:rsidRDefault="00232AA9" w:rsidP="00DA1F82">
            <w:pPr>
              <w:snapToGrid w:val="0"/>
              <w:jc w:val="both"/>
              <w:rPr>
                <w:rFonts w:eastAsia="標楷體"/>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4A7625"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20</w:t>
            </w:r>
            <w:r w:rsidRPr="00085523">
              <w:rPr>
                <w:rFonts w:eastAsia="標楷體"/>
              </w:rPr>
              <w:t>條第</w:t>
            </w:r>
            <w:r w:rsidRPr="00085523">
              <w:rPr>
                <w:rFonts w:eastAsia="標楷體"/>
              </w:rPr>
              <w:t>2</w:t>
            </w:r>
            <w:r w:rsidRPr="00085523">
              <w:rPr>
                <w:rFonts w:eastAsia="標楷體"/>
              </w:rPr>
              <w:t>項</w:t>
            </w:r>
          </w:p>
          <w:p w14:paraId="7BA33A5C"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29</w:t>
            </w:r>
            <w:r w:rsidRPr="00085523">
              <w:rPr>
                <w:rFonts w:eastAsia="標楷體"/>
              </w:rPr>
              <w:t>條第</w:t>
            </w:r>
            <w:r w:rsidRPr="00085523">
              <w:rPr>
                <w:rFonts w:eastAsia="標楷體"/>
              </w:rPr>
              <w:t>1</w:t>
            </w:r>
            <w:r w:rsidRPr="00085523">
              <w:rPr>
                <w:rFonts w:eastAsia="標楷體"/>
              </w:rPr>
              <w:t>項第</w:t>
            </w:r>
            <w:r w:rsidRPr="00085523">
              <w:rPr>
                <w:rFonts w:eastAsia="標楷體"/>
              </w:rPr>
              <w:t>6</w:t>
            </w:r>
            <w:r w:rsidRPr="00085523">
              <w:rPr>
                <w:rFonts w:eastAsia="標楷體"/>
              </w:rPr>
              <w:t>款、第</w:t>
            </w:r>
            <w:r w:rsidRPr="00085523">
              <w:rPr>
                <w:rFonts w:eastAsia="標楷體"/>
              </w:rPr>
              <w:t>3</w:t>
            </w:r>
            <w:r w:rsidRPr="00085523">
              <w:rPr>
                <w:rFonts w:eastAsia="標楷體"/>
              </w:rPr>
              <w:t>項</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02E238"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rPr>
            </w:pPr>
            <w:r w:rsidRPr="00085523">
              <w:rPr>
                <w:rFonts w:ascii="Times New Roman" w:eastAsia="標楷體"/>
                <w:kern w:val="3"/>
                <w:sz w:val="24"/>
                <w:szCs w:val="24"/>
              </w:rPr>
              <w:t>違反專業責任保險之退保及保險契約變動之通知義務規定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9AD4F7E" w14:textId="77777777" w:rsidR="00232AA9" w:rsidRPr="00085523" w:rsidRDefault="00232AA9" w:rsidP="00DA1F82">
            <w:pPr>
              <w:snapToGrid w:val="0"/>
              <w:jc w:val="both"/>
              <w:rPr>
                <w:rFonts w:eastAsia="標楷體"/>
              </w:rPr>
            </w:pPr>
            <w:r w:rsidRPr="00085523">
              <w:rPr>
                <w:rFonts w:eastAsia="標楷體"/>
              </w:rPr>
              <w:t>經命其限期改善，屆期未改善或再次違反者，處新臺幣</w:t>
            </w:r>
            <w:r w:rsidRPr="00085523">
              <w:rPr>
                <w:rFonts w:eastAsia="標楷體"/>
              </w:rPr>
              <w:t>10</w:t>
            </w:r>
            <w:r w:rsidRPr="00085523">
              <w:rPr>
                <w:rFonts w:eastAsia="標楷體"/>
              </w:rPr>
              <w:t>萬元以上</w:t>
            </w:r>
            <w:r w:rsidRPr="00085523">
              <w:rPr>
                <w:rFonts w:eastAsia="標楷體"/>
              </w:rPr>
              <w:t>50</w:t>
            </w:r>
            <w:r w:rsidRPr="00085523">
              <w:rPr>
                <w:rFonts w:eastAsia="標楷體"/>
              </w:rPr>
              <w:t>萬元以下罰鍰；主管機關得按次連續處罰並限期改善；情節重大者，得予以</w:t>
            </w:r>
            <w:r w:rsidRPr="00085523">
              <w:rPr>
                <w:rFonts w:eastAsia="標楷體"/>
              </w:rPr>
              <w:t>1</w:t>
            </w:r>
            <w:r w:rsidRPr="00085523">
              <w:rPr>
                <w:rFonts w:eastAsia="標楷體"/>
              </w:rPr>
              <w:t>個月以上</w:t>
            </w:r>
            <w:r w:rsidRPr="00085523">
              <w:rPr>
                <w:rFonts w:eastAsia="標楷體"/>
              </w:rPr>
              <w:t>1</w:t>
            </w:r>
            <w:r w:rsidRPr="00085523">
              <w:rPr>
                <w:rFonts w:eastAsia="標楷體"/>
              </w:rPr>
              <w:t>年以下之停業處分，且得廢止其許可</w:t>
            </w:r>
            <w:r w:rsidRPr="00085523">
              <w:rPr>
                <w:rFonts w:eastAsia="標楷體"/>
              </w:rPr>
              <w:lastRenderedPageBreak/>
              <w:t>及註銷登記證，並通知公司登記主管機關廢止其公司登記或部分登記事項。</w:t>
            </w:r>
          </w:p>
        </w:tc>
      </w:tr>
      <w:tr w:rsidR="00085523" w:rsidRPr="00085523" w14:paraId="346AC2EB"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7328175"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9D5500" w14:textId="77777777" w:rsidR="00232AA9" w:rsidRPr="00085523" w:rsidRDefault="00232AA9" w:rsidP="00DA1F82">
            <w:pPr>
              <w:snapToGrid w:val="0"/>
              <w:jc w:val="both"/>
            </w:pPr>
            <w:r w:rsidRPr="00085523">
              <w:rPr>
                <w:rFonts w:eastAsia="標楷體"/>
              </w:rPr>
              <w:t>第</w:t>
            </w:r>
            <w:r w:rsidRPr="00085523">
              <w:rPr>
                <w:rFonts w:eastAsia="標楷體"/>
              </w:rPr>
              <w:t>28</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D29F45" w14:textId="77777777" w:rsidR="00232AA9" w:rsidRPr="00085523" w:rsidRDefault="00232AA9" w:rsidP="00DA1F82">
            <w:pPr>
              <w:pStyle w:val="212"/>
              <w:snapToGrid w:val="0"/>
              <w:spacing w:before="0" w:line="240" w:lineRule="auto"/>
              <w:ind w:left="504" w:hanging="504"/>
            </w:pPr>
            <w:r w:rsidRPr="00085523">
              <w:rPr>
                <w:rFonts w:ascii="Times New Roman" w:eastAsia="標楷體"/>
                <w:sz w:val="24"/>
                <w:szCs w:val="24"/>
              </w:rPr>
              <w:t>借用、租用、冒用、偽造或變造工程技術顧問公司登記證</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034CB5E" w14:textId="77777777" w:rsidR="00232AA9" w:rsidRPr="00085523" w:rsidRDefault="00232AA9" w:rsidP="00DA1F82">
            <w:pPr>
              <w:snapToGrid w:val="0"/>
              <w:jc w:val="both"/>
            </w:pPr>
            <w:r w:rsidRPr="00085523">
              <w:rPr>
                <w:rFonts w:eastAsia="標楷體"/>
              </w:rPr>
              <w:t>處新臺幣</w:t>
            </w:r>
            <w:r w:rsidRPr="00085523">
              <w:rPr>
                <w:rFonts w:eastAsia="標楷體"/>
              </w:rPr>
              <w:t>50</w:t>
            </w:r>
            <w:r w:rsidRPr="00085523">
              <w:rPr>
                <w:rFonts w:eastAsia="標楷體"/>
              </w:rPr>
              <w:t>萬元以上</w:t>
            </w:r>
            <w:r w:rsidRPr="00085523">
              <w:rPr>
                <w:rFonts w:eastAsia="標楷體"/>
              </w:rPr>
              <w:t>2</w:t>
            </w:r>
            <w:r w:rsidRPr="00085523">
              <w:rPr>
                <w:rFonts w:eastAsia="標楷體"/>
              </w:rPr>
              <w:t>百萬元以下罰鍰。</w:t>
            </w:r>
          </w:p>
        </w:tc>
      </w:tr>
      <w:tr w:rsidR="00085523" w:rsidRPr="00085523" w14:paraId="2A7A1DB6" w14:textId="77777777" w:rsidTr="00DA1F82">
        <w:tc>
          <w:tcPr>
            <w:tcW w:w="1258"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7EC48F41"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B8A14E" w14:textId="77777777" w:rsidR="00232AA9" w:rsidRPr="00085523" w:rsidRDefault="00232AA9" w:rsidP="00DA1F82">
            <w:pPr>
              <w:snapToGrid w:val="0"/>
              <w:jc w:val="both"/>
            </w:pPr>
            <w:r w:rsidRPr="00085523">
              <w:rPr>
                <w:rFonts w:eastAsia="標楷體"/>
              </w:rPr>
              <w:t>第</w:t>
            </w:r>
            <w:r w:rsidRPr="00085523">
              <w:rPr>
                <w:rFonts w:eastAsia="標楷體"/>
              </w:rPr>
              <w:t>30</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110E5F" w14:textId="77777777" w:rsidR="00232AA9" w:rsidRPr="00085523" w:rsidRDefault="00232AA9" w:rsidP="00DA1F82">
            <w:pPr>
              <w:pStyle w:val="212"/>
              <w:snapToGrid w:val="0"/>
              <w:spacing w:before="0" w:line="240" w:lineRule="auto"/>
              <w:ind w:left="504" w:hanging="504"/>
            </w:pPr>
            <w:r w:rsidRPr="00085523">
              <w:rPr>
                <w:rFonts w:ascii="Times New Roman" w:eastAsia="標楷體"/>
                <w:sz w:val="24"/>
                <w:szCs w:val="24"/>
              </w:rPr>
              <w:t>工程技術顧問公司之執業技師執行業務，違反與業務有關法令</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4610E9A" w14:textId="77777777" w:rsidR="00232AA9" w:rsidRPr="00085523" w:rsidRDefault="00232AA9" w:rsidP="00DA1F82">
            <w:pPr>
              <w:snapToGrid w:val="0"/>
              <w:jc w:val="both"/>
            </w:pPr>
            <w:r w:rsidRPr="00085523">
              <w:rPr>
                <w:rFonts w:eastAsia="標楷體"/>
              </w:rPr>
              <w:t>依相關法令處罰執業技師。對該工程技術顧問公司亦處新臺幣</w:t>
            </w:r>
            <w:r w:rsidRPr="00085523">
              <w:rPr>
                <w:rFonts w:eastAsia="標楷體"/>
              </w:rPr>
              <w:t>10</w:t>
            </w:r>
            <w:r w:rsidRPr="00085523">
              <w:rPr>
                <w:rFonts w:eastAsia="標楷體"/>
              </w:rPr>
              <w:t>萬元以上</w:t>
            </w:r>
            <w:r w:rsidRPr="00085523">
              <w:rPr>
                <w:rFonts w:eastAsia="標楷體"/>
              </w:rPr>
              <w:t>50</w:t>
            </w:r>
            <w:r w:rsidRPr="00085523">
              <w:rPr>
                <w:rFonts w:eastAsia="標楷體"/>
              </w:rPr>
              <w:t>萬元以下罰鍰，並得命其監督執業技師限期改正；屆期未改正者，得按次連續處罰至改正為止。</w:t>
            </w:r>
          </w:p>
        </w:tc>
      </w:tr>
      <w:tr w:rsidR="00085523" w:rsidRPr="00085523" w14:paraId="724C4C2F" w14:textId="77777777" w:rsidTr="00DA1F82">
        <w:tc>
          <w:tcPr>
            <w:tcW w:w="1258" w:type="dxa"/>
            <w:vMerge w:val="restart"/>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29D29AF2" w14:textId="77777777" w:rsidR="00232AA9" w:rsidRPr="00085523" w:rsidRDefault="00232AA9" w:rsidP="00DA1F82">
            <w:pPr>
              <w:snapToGrid w:val="0"/>
              <w:jc w:val="both"/>
              <w:rPr>
                <w:rFonts w:eastAsia="標楷體"/>
              </w:rPr>
            </w:pPr>
            <w:r w:rsidRPr="00085523">
              <w:rPr>
                <w:rFonts w:eastAsia="標楷體"/>
              </w:rPr>
              <w:t>營造業法</w:t>
            </w: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8F08DD"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11</w:t>
            </w:r>
            <w:r w:rsidRPr="00085523">
              <w:rPr>
                <w:rFonts w:eastAsia="標楷體"/>
              </w:rPr>
              <w:t>條、</w:t>
            </w:r>
          </w:p>
          <w:p w14:paraId="7D53BCAE"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7A5A79" w14:textId="77777777" w:rsidR="00232AA9" w:rsidRPr="00085523" w:rsidRDefault="00232AA9" w:rsidP="00DA1F82">
            <w:pPr>
              <w:snapToGrid w:val="0"/>
              <w:jc w:val="both"/>
              <w:rPr>
                <w:rFonts w:eastAsia="標楷體"/>
              </w:rPr>
            </w:pPr>
            <w:r w:rsidRPr="00085523">
              <w:rPr>
                <w:rFonts w:eastAsia="標楷體"/>
              </w:rPr>
              <w:t>土木包工業違反越區營業規定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0ED7FCA" w14:textId="77777777" w:rsidR="00232AA9" w:rsidRPr="00085523" w:rsidRDefault="00232AA9" w:rsidP="00DA1F82">
            <w:pPr>
              <w:snapToGrid w:val="0"/>
              <w:jc w:val="both"/>
              <w:rPr>
                <w:rFonts w:eastAsia="標楷體"/>
              </w:rPr>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1A65CBEE"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413A52D"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B4A42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16</w:t>
            </w:r>
            <w:r w:rsidRPr="00085523">
              <w:rPr>
                <w:rFonts w:eastAsia="標楷體"/>
              </w:rPr>
              <w:t>條、</w:t>
            </w:r>
          </w:p>
          <w:p w14:paraId="1D0A99A1" w14:textId="77777777" w:rsidR="00232AA9" w:rsidRPr="00085523" w:rsidRDefault="00232AA9" w:rsidP="00DA1F82">
            <w:pPr>
              <w:snapToGrid w:val="0"/>
              <w:jc w:val="both"/>
            </w:pPr>
            <w:r w:rsidRPr="00085523">
              <w:rPr>
                <w:rFonts w:eastAsia="標楷體"/>
              </w:rPr>
              <w:t>第</w:t>
            </w:r>
            <w:r w:rsidRPr="00085523">
              <w:rPr>
                <w:rFonts w:eastAsia="標楷體"/>
              </w:rPr>
              <w:t>57</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B47C12" w14:textId="77777777" w:rsidR="00232AA9" w:rsidRPr="00085523" w:rsidRDefault="00232AA9" w:rsidP="00DA1F82">
            <w:pPr>
              <w:pStyle w:val="19"/>
              <w:snapToGrid w:val="0"/>
              <w:ind w:left="480" w:hanging="480"/>
            </w:pPr>
            <w:r w:rsidRPr="00085523">
              <w:rPr>
                <w:rFonts w:ascii="Times New Roman" w:eastAsia="標楷體"/>
                <w:kern w:val="3"/>
                <w:sz w:val="24"/>
                <w:szCs w:val="24"/>
              </w:rPr>
              <w:t>違反申請書變更規定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9089C6D" w14:textId="77777777" w:rsidR="00232AA9" w:rsidRPr="00085523" w:rsidRDefault="00232AA9" w:rsidP="00DA1F82">
            <w:pPr>
              <w:snapToGrid w:val="0"/>
              <w:jc w:val="both"/>
            </w:pPr>
            <w:r w:rsidRPr="00085523">
              <w:rPr>
                <w:rFonts w:eastAsia="標楷體"/>
              </w:rPr>
              <w:t>處新臺幣</w:t>
            </w:r>
            <w:r w:rsidRPr="00085523">
              <w:rPr>
                <w:rFonts w:eastAsia="標楷體"/>
              </w:rPr>
              <w:t>2</w:t>
            </w:r>
            <w:r w:rsidRPr="00085523">
              <w:rPr>
                <w:rFonts w:eastAsia="標楷體"/>
              </w:rPr>
              <w:t>萬元以上</w:t>
            </w:r>
            <w:r w:rsidRPr="00085523">
              <w:rPr>
                <w:rFonts w:eastAsia="標楷體"/>
              </w:rPr>
              <w:t>10</w:t>
            </w:r>
            <w:r w:rsidRPr="00085523">
              <w:rPr>
                <w:rFonts w:eastAsia="標楷體"/>
              </w:rPr>
              <w:t>萬元以下罰鍰；並限期依規定申請變更登記。屆期不申請者，予以</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263E4D86"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E4D2421"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6FE873" w14:textId="77777777" w:rsidR="00232AA9" w:rsidRPr="00085523" w:rsidRDefault="00232AA9" w:rsidP="00DA1F82">
            <w:pPr>
              <w:snapToGrid w:val="0"/>
              <w:jc w:val="both"/>
            </w:pPr>
            <w:r w:rsidRPr="00085523">
              <w:rPr>
                <w:rFonts w:eastAsia="標楷體"/>
              </w:rPr>
              <w:t>第</w:t>
            </w:r>
            <w:r w:rsidRPr="00085523">
              <w:rPr>
                <w:rFonts w:eastAsia="標楷體"/>
              </w:rPr>
              <w:t>18</w:t>
            </w:r>
            <w:r w:rsidRPr="00085523">
              <w:rPr>
                <w:rFonts w:eastAsia="標楷體"/>
              </w:rPr>
              <w:t>條第</w:t>
            </w:r>
            <w:r w:rsidRPr="00085523">
              <w:rPr>
                <w:rFonts w:eastAsia="標楷體"/>
              </w:rPr>
              <w:t>2</w:t>
            </w:r>
            <w:r w:rsidRPr="00085523">
              <w:rPr>
                <w:rFonts w:eastAsia="標楷體"/>
              </w:rPr>
              <w:t>項、第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0352AD0" w14:textId="77777777" w:rsidR="00232AA9" w:rsidRPr="00085523" w:rsidRDefault="00232AA9" w:rsidP="00DA1F82">
            <w:pPr>
              <w:pStyle w:val="19"/>
              <w:snapToGrid w:val="0"/>
              <w:ind w:left="480" w:hanging="480"/>
            </w:pPr>
            <w:r w:rsidRPr="00085523">
              <w:rPr>
                <w:rFonts w:ascii="Times New Roman" w:eastAsia="標楷體"/>
                <w:kern w:val="3"/>
                <w:sz w:val="24"/>
                <w:szCs w:val="24"/>
              </w:rPr>
              <w:t>未依限辦理主管機關通知之補正事項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2B85FC0"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4CCEA030"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F30E26D"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6B33C8" w14:textId="77777777" w:rsidR="00232AA9" w:rsidRPr="00085523" w:rsidRDefault="00232AA9" w:rsidP="00DA1F82">
            <w:pPr>
              <w:snapToGrid w:val="0"/>
              <w:jc w:val="both"/>
            </w:pPr>
            <w:r w:rsidRPr="00085523">
              <w:rPr>
                <w:rFonts w:eastAsia="標楷體"/>
              </w:rPr>
              <w:t>第</w:t>
            </w:r>
            <w:r w:rsidRPr="00085523">
              <w:rPr>
                <w:rFonts w:eastAsia="標楷體"/>
              </w:rPr>
              <w:t>19</w:t>
            </w:r>
            <w:r w:rsidRPr="00085523">
              <w:rPr>
                <w:rFonts w:eastAsia="標楷體"/>
              </w:rPr>
              <w:t>條第</w:t>
            </w:r>
            <w:r w:rsidRPr="00085523">
              <w:rPr>
                <w:rFonts w:eastAsia="標楷體"/>
              </w:rPr>
              <w:t>2</w:t>
            </w:r>
            <w:r w:rsidRPr="00085523">
              <w:rPr>
                <w:rFonts w:eastAsia="標楷體"/>
              </w:rPr>
              <w:t>項、第</w:t>
            </w:r>
            <w:r w:rsidRPr="00085523">
              <w:rPr>
                <w:rFonts w:eastAsia="標楷體"/>
              </w:rPr>
              <w:t>57</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AE64BD" w14:textId="77777777" w:rsidR="00232AA9" w:rsidRPr="00085523" w:rsidRDefault="00232AA9" w:rsidP="00DA1F82">
            <w:pPr>
              <w:pStyle w:val="19"/>
              <w:snapToGrid w:val="0"/>
              <w:ind w:left="480" w:hanging="480"/>
            </w:pPr>
            <w:r w:rsidRPr="00085523">
              <w:rPr>
                <w:rFonts w:ascii="Times New Roman" w:eastAsia="標楷體"/>
                <w:kern w:val="3"/>
                <w:sz w:val="24"/>
                <w:szCs w:val="24"/>
              </w:rPr>
              <w:t>違反承攬工程手冊變動規定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55B5B68" w14:textId="77777777" w:rsidR="00232AA9" w:rsidRPr="00085523" w:rsidRDefault="00232AA9" w:rsidP="00DA1F82">
            <w:pPr>
              <w:snapToGrid w:val="0"/>
              <w:jc w:val="both"/>
            </w:pPr>
            <w:r w:rsidRPr="00085523">
              <w:rPr>
                <w:rFonts w:eastAsia="標楷體"/>
              </w:rPr>
              <w:t>處新臺幣</w:t>
            </w:r>
            <w:r w:rsidRPr="00085523">
              <w:rPr>
                <w:rFonts w:eastAsia="標楷體"/>
              </w:rPr>
              <w:t>2</w:t>
            </w:r>
            <w:r w:rsidRPr="00085523">
              <w:rPr>
                <w:rFonts w:eastAsia="標楷體"/>
              </w:rPr>
              <w:t>萬元以上</w:t>
            </w:r>
            <w:r w:rsidRPr="00085523">
              <w:rPr>
                <w:rFonts w:eastAsia="標楷體"/>
              </w:rPr>
              <w:t>10</w:t>
            </w:r>
            <w:r w:rsidRPr="00085523">
              <w:rPr>
                <w:rFonts w:eastAsia="標楷體"/>
              </w:rPr>
              <w:t>萬元以下罰鍰；並限期依規定申請變更登記。屆期不申請者，予以</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462BDFA9"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2DE43192"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4E899A" w14:textId="77777777" w:rsidR="00232AA9" w:rsidRPr="00085523" w:rsidRDefault="00232AA9" w:rsidP="00DA1F82">
            <w:pPr>
              <w:snapToGrid w:val="0"/>
              <w:jc w:val="both"/>
            </w:pPr>
            <w:r w:rsidRPr="00085523">
              <w:rPr>
                <w:rFonts w:eastAsia="標楷體"/>
              </w:rPr>
              <w:t>第</w:t>
            </w:r>
            <w:r w:rsidRPr="00085523">
              <w:rPr>
                <w:rFonts w:eastAsia="標楷體"/>
              </w:rPr>
              <w:t>23</w:t>
            </w:r>
            <w:r w:rsidRPr="00085523">
              <w:rPr>
                <w:rFonts w:eastAsia="標楷體"/>
              </w:rPr>
              <w:t>條第</w:t>
            </w:r>
            <w:r w:rsidRPr="00085523">
              <w:rPr>
                <w:rFonts w:eastAsia="標楷體"/>
              </w:rPr>
              <w:t>1</w:t>
            </w:r>
            <w:r w:rsidRPr="00085523">
              <w:rPr>
                <w:rFonts w:eastAsia="標楷體"/>
              </w:rPr>
              <w:t>項、第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01B170" w14:textId="77777777" w:rsidR="00232AA9" w:rsidRPr="00085523" w:rsidRDefault="00232AA9" w:rsidP="00DA1F82">
            <w:pPr>
              <w:pStyle w:val="19"/>
              <w:snapToGrid w:val="0"/>
              <w:ind w:left="0" w:firstLine="0"/>
            </w:pPr>
            <w:r w:rsidRPr="00085523">
              <w:rPr>
                <w:rFonts w:ascii="Times New Roman" w:eastAsia="標楷體"/>
                <w:kern w:val="3"/>
                <w:sz w:val="24"/>
                <w:szCs w:val="24"/>
              </w:rPr>
              <w:t>違反承攬造價限額、工程規模範圍及承攬總額</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200DD06"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144EA4A0"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C301DE1"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F6FF26"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26</w:t>
            </w:r>
            <w:r w:rsidRPr="00085523">
              <w:rPr>
                <w:rFonts w:eastAsia="標楷體"/>
              </w:rPr>
              <w:t>條、</w:t>
            </w:r>
          </w:p>
          <w:p w14:paraId="2AA760C6" w14:textId="77777777" w:rsidR="00232AA9" w:rsidRPr="00085523" w:rsidRDefault="00232AA9" w:rsidP="00DA1F82">
            <w:pPr>
              <w:snapToGrid w:val="0"/>
              <w:jc w:val="both"/>
            </w:pPr>
            <w:r w:rsidRPr="00085523">
              <w:rPr>
                <w:rFonts w:eastAsia="標楷體"/>
              </w:rPr>
              <w:t>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384B17" w14:textId="77777777" w:rsidR="00232AA9" w:rsidRPr="00085523" w:rsidRDefault="00232AA9" w:rsidP="00DA1F82">
            <w:pPr>
              <w:pStyle w:val="19"/>
              <w:snapToGrid w:val="0"/>
              <w:ind w:left="0" w:firstLine="0"/>
            </w:pPr>
            <w:r w:rsidRPr="00085523">
              <w:rPr>
                <w:rFonts w:ascii="Times New Roman" w:eastAsia="標楷體"/>
                <w:kern w:val="3"/>
                <w:sz w:val="24"/>
                <w:szCs w:val="24"/>
              </w:rPr>
              <w:t>未依照工程圖樣及說明書製作工地現場施工製造圖及施工計畫書，負責施工</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4A5B646"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733E3081"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280E5815"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5DBD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28</w:t>
            </w:r>
            <w:r w:rsidRPr="00085523">
              <w:rPr>
                <w:rFonts w:eastAsia="標楷體"/>
              </w:rPr>
              <w:t>條、</w:t>
            </w:r>
          </w:p>
          <w:p w14:paraId="7DDED7FC" w14:textId="77777777" w:rsidR="00232AA9" w:rsidRPr="00085523" w:rsidRDefault="00232AA9" w:rsidP="00DA1F82">
            <w:pPr>
              <w:snapToGrid w:val="0"/>
              <w:jc w:val="both"/>
            </w:pPr>
            <w:r w:rsidRPr="00085523">
              <w:rPr>
                <w:rFonts w:eastAsia="標楷體"/>
              </w:rPr>
              <w:t>第</w:t>
            </w:r>
            <w:r w:rsidRPr="00085523">
              <w:rPr>
                <w:rFonts w:eastAsia="標楷體"/>
              </w:rPr>
              <w:t>58</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10D070" w14:textId="77777777" w:rsidR="00232AA9" w:rsidRPr="00085523" w:rsidRDefault="00232AA9" w:rsidP="00DA1F82">
            <w:pPr>
              <w:pStyle w:val="19"/>
              <w:snapToGrid w:val="0"/>
              <w:ind w:left="480" w:hanging="480"/>
            </w:pPr>
            <w:r w:rsidRPr="00085523">
              <w:rPr>
                <w:rFonts w:ascii="Times New Roman" w:eastAsia="標楷體"/>
                <w:kern w:val="3"/>
                <w:sz w:val="24"/>
                <w:szCs w:val="24"/>
              </w:rPr>
              <w:t>違反營造業負責人設置規定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5193620" w14:textId="77777777" w:rsidR="00232AA9" w:rsidRPr="00085523" w:rsidRDefault="00232AA9" w:rsidP="00DA1F82">
            <w:pPr>
              <w:snapToGrid w:val="0"/>
              <w:jc w:val="both"/>
            </w:pPr>
            <w:r w:rsidRPr="00085523">
              <w:rPr>
                <w:rFonts w:eastAsia="標楷體"/>
              </w:rPr>
              <w:t>處新臺幣</w:t>
            </w:r>
            <w:r w:rsidRPr="00085523">
              <w:rPr>
                <w:rFonts w:eastAsia="標楷體"/>
              </w:rPr>
              <w:t>20</w:t>
            </w:r>
            <w:r w:rsidRPr="00085523">
              <w:rPr>
                <w:rFonts w:eastAsia="標楷體"/>
              </w:rPr>
              <w:t>萬元以上</w:t>
            </w:r>
            <w:r w:rsidRPr="00085523">
              <w:rPr>
                <w:rFonts w:eastAsia="標楷體"/>
              </w:rPr>
              <w:t>1</w:t>
            </w:r>
            <w:r w:rsidRPr="00085523">
              <w:rPr>
                <w:rFonts w:eastAsia="標楷體"/>
              </w:rPr>
              <w:t>百萬元以下罰鍰，並通知該營造業限期辦理解任。屆期不辦理者，對該營造業處新臺幣</w:t>
            </w:r>
            <w:r w:rsidRPr="00085523">
              <w:rPr>
                <w:rFonts w:eastAsia="標楷體"/>
              </w:rPr>
              <w:t>20</w:t>
            </w:r>
            <w:r w:rsidRPr="00085523">
              <w:rPr>
                <w:rFonts w:eastAsia="標楷體"/>
              </w:rPr>
              <w:t>萬元以上</w:t>
            </w:r>
            <w:r w:rsidRPr="00085523">
              <w:rPr>
                <w:rFonts w:eastAsia="標楷體"/>
              </w:rPr>
              <w:t>1</w:t>
            </w:r>
            <w:r w:rsidRPr="00085523">
              <w:rPr>
                <w:rFonts w:eastAsia="標楷體"/>
              </w:rPr>
              <w:t>百萬元以下罰鍰。並得繼續通知該營造業辦理解任，屆期仍不辦理者，得按次連續處罰。</w:t>
            </w:r>
          </w:p>
        </w:tc>
      </w:tr>
      <w:tr w:rsidR="00085523" w:rsidRPr="00085523" w14:paraId="47AA3F4F"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3D7BE9F"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B8BA0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29</w:t>
            </w:r>
            <w:r w:rsidRPr="00085523">
              <w:rPr>
                <w:rFonts w:eastAsia="標楷體"/>
              </w:rPr>
              <w:t>條、</w:t>
            </w:r>
          </w:p>
          <w:p w14:paraId="27C6217F" w14:textId="77777777" w:rsidR="00232AA9" w:rsidRPr="00085523" w:rsidRDefault="00232AA9" w:rsidP="00DA1F82">
            <w:pPr>
              <w:snapToGrid w:val="0"/>
              <w:jc w:val="both"/>
            </w:pPr>
            <w:r w:rsidRPr="00085523">
              <w:rPr>
                <w:rFonts w:eastAsia="標楷體"/>
              </w:rPr>
              <w:t>第</w:t>
            </w:r>
            <w:r w:rsidRPr="00085523">
              <w:rPr>
                <w:rFonts w:eastAsia="標楷體"/>
              </w:rPr>
              <w:t>53</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FFD562" w14:textId="77777777" w:rsidR="00232AA9" w:rsidRPr="00085523" w:rsidRDefault="00232AA9" w:rsidP="00DA1F82">
            <w:pPr>
              <w:pStyle w:val="19"/>
              <w:snapToGrid w:val="0"/>
              <w:ind w:left="0" w:firstLine="0"/>
            </w:pPr>
            <w:r w:rsidRPr="00085523">
              <w:rPr>
                <w:rFonts w:ascii="Times New Roman" w:eastAsia="標楷體"/>
                <w:kern w:val="3"/>
                <w:sz w:val="24"/>
                <w:szCs w:val="24"/>
              </w:rPr>
              <w:t>技術士未於工地現場依其專長技能及作業規範進行施工操作或品質控管，情節重大者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FA9FF0C" w14:textId="77777777" w:rsidR="00232AA9" w:rsidRPr="00085523" w:rsidRDefault="00232AA9" w:rsidP="00DA1F82">
            <w:pPr>
              <w:snapToGrid w:val="0"/>
              <w:jc w:val="both"/>
            </w:pPr>
            <w:r w:rsidRPr="00085523">
              <w:rPr>
                <w:rFonts w:eastAsia="標楷體"/>
              </w:rPr>
              <w:t>予以</w:t>
            </w:r>
            <w:r w:rsidRPr="00085523">
              <w:rPr>
                <w:rFonts w:eastAsia="標楷體"/>
              </w:rPr>
              <w:t>3</w:t>
            </w:r>
            <w:r w:rsidRPr="00085523">
              <w:rPr>
                <w:rFonts w:eastAsia="標楷體"/>
              </w:rPr>
              <w:t>個月以上</w:t>
            </w:r>
            <w:r w:rsidRPr="00085523">
              <w:rPr>
                <w:rFonts w:eastAsia="標楷體"/>
              </w:rPr>
              <w:t>2</w:t>
            </w:r>
            <w:r w:rsidRPr="00085523">
              <w:rPr>
                <w:rFonts w:eastAsia="標楷體"/>
              </w:rPr>
              <w:t>年以下停止執行營造業業務之處分。</w:t>
            </w:r>
          </w:p>
        </w:tc>
      </w:tr>
      <w:tr w:rsidR="00085523" w:rsidRPr="00085523" w14:paraId="22B2AD92"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94B8C45"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51135A" w14:textId="77777777" w:rsidR="00232AA9" w:rsidRPr="00085523" w:rsidRDefault="00232AA9" w:rsidP="00DA1F82">
            <w:pPr>
              <w:snapToGrid w:val="0"/>
              <w:jc w:val="both"/>
            </w:pPr>
            <w:r w:rsidRPr="00085523">
              <w:rPr>
                <w:rFonts w:eastAsia="標楷體"/>
              </w:rPr>
              <w:t>第</w:t>
            </w:r>
            <w:r w:rsidRPr="00085523">
              <w:rPr>
                <w:rFonts w:eastAsia="標楷體"/>
              </w:rPr>
              <w:t>30</w:t>
            </w:r>
            <w:r w:rsidRPr="00085523">
              <w:rPr>
                <w:rFonts w:eastAsia="標楷體"/>
              </w:rPr>
              <w:t>條第</w:t>
            </w:r>
            <w:r w:rsidRPr="00085523">
              <w:rPr>
                <w:rFonts w:eastAsia="標楷體"/>
              </w:rPr>
              <w:t>1</w:t>
            </w:r>
            <w:r w:rsidRPr="00085523">
              <w:rPr>
                <w:rFonts w:eastAsia="標楷體"/>
              </w:rPr>
              <w:t>項、第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6026D5" w14:textId="77777777" w:rsidR="00232AA9" w:rsidRPr="00085523" w:rsidRDefault="00232AA9" w:rsidP="00DA1F82">
            <w:pPr>
              <w:pStyle w:val="19"/>
              <w:snapToGrid w:val="0"/>
              <w:ind w:left="480" w:hanging="480"/>
            </w:pPr>
            <w:r w:rsidRPr="00085523">
              <w:rPr>
                <w:rFonts w:ascii="Times New Roman" w:eastAsia="標楷體"/>
                <w:kern w:val="3"/>
                <w:sz w:val="24"/>
                <w:szCs w:val="24"/>
              </w:rPr>
              <w:t>違反工地主任設置規定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2BE89A1"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7F63C23A"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BB989D7"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7E9C1BD" w14:textId="77777777" w:rsidR="00232AA9" w:rsidRPr="00085523" w:rsidRDefault="00232AA9" w:rsidP="00DA1F82">
            <w:pPr>
              <w:snapToGrid w:val="0"/>
              <w:jc w:val="both"/>
            </w:pPr>
            <w:r w:rsidRPr="00085523">
              <w:rPr>
                <w:rFonts w:eastAsia="標楷體"/>
              </w:rPr>
              <w:t>第</w:t>
            </w:r>
            <w:r w:rsidRPr="00085523">
              <w:rPr>
                <w:rFonts w:eastAsia="標楷體"/>
              </w:rPr>
              <w:t>32</w:t>
            </w:r>
            <w:r w:rsidRPr="00085523">
              <w:rPr>
                <w:rFonts w:eastAsia="標楷體"/>
              </w:rPr>
              <w:t>條第</w:t>
            </w:r>
            <w:r w:rsidRPr="00085523">
              <w:rPr>
                <w:rFonts w:eastAsia="標楷體"/>
              </w:rPr>
              <w:t>1</w:t>
            </w:r>
            <w:r w:rsidRPr="00085523">
              <w:rPr>
                <w:rFonts w:eastAsia="標楷體"/>
              </w:rPr>
              <w:t>項、第</w:t>
            </w:r>
            <w:r w:rsidRPr="00085523">
              <w:rPr>
                <w:rFonts w:eastAsia="標楷體"/>
              </w:rPr>
              <w:t>62</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BA5830" w14:textId="77777777" w:rsidR="00232AA9" w:rsidRPr="00085523" w:rsidRDefault="00232AA9" w:rsidP="00DA1F82">
            <w:pPr>
              <w:snapToGrid w:val="0"/>
              <w:ind w:left="487" w:hanging="487"/>
              <w:jc w:val="both"/>
              <w:rPr>
                <w:rFonts w:eastAsia="標楷體"/>
              </w:rPr>
            </w:pPr>
            <w:r w:rsidRPr="00085523">
              <w:rPr>
                <w:rFonts w:eastAsia="標楷體"/>
              </w:rPr>
              <w:t>一、依施工計畫書執行按圖施工。</w:t>
            </w:r>
          </w:p>
          <w:p w14:paraId="30D5EBD3" w14:textId="77777777" w:rsidR="00232AA9" w:rsidRPr="00085523" w:rsidRDefault="00232AA9" w:rsidP="00DA1F82">
            <w:pPr>
              <w:snapToGrid w:val="0"/>
              <w:ind w:left="487" w:hanging="487"/>
              <w:jc w:val="both"/>
              <w:rPr>
                <w:rFonts w:eastAsia="標楷體"/>
              </w:rPr>
            </w:pPr>
            <w:r w:rsidRPr="00085523">
              <w:rPr>
                <w:rFonts w:eastAsia="標楷體"/>
              </w:rPr>
              <w:t>二、按日填報施工日誌。</w:t>
            </w:r>
          </w:p>
          <w:p w14:paraId="19C4D4F2" w14:textId="77777777" w:rsidR="00232AA9" w:rsidRPr="00085523" w:rsidRDefault="00232AA9" w:rsidP="00DA1F82">
            <w:pPr>
              <w:snapToGrid w:val="0"/>
              <w:ind w:left="487" w:hanging="487"/>
              <w:jc w:val="both"/>
              <w:rPr>
                <w:rFonts w:eastAsia="標楷體"/>
              </w:rPr>
            </w:pPr>
            <w:r w:rsidRPr="00085523">
              <w:rPr>
                <w:rFonts w:eastAsia="標楷體"/>
              </w:rPr>
              <w:t>三、工地之人員、機具及材料等管理。</w:t>
            </w:r>
          </w:p>
          <w:p w14:paraId="2F2A12D8" w14:textId="77777777" w:rsidR="00232AA9" w:rsidRPr="00085523" w:rsidRDefault="00232AA9" w:rsidP="00DA1F82">
            <w:pPr>
              <w:snapToGrid w:val="0"/>
              <w:ind w:left="487" w:hanging="487"/>
              <w:jc w:val="both"/>
              <w:rPr>
                <w:rFonts w:eastAsia="標楷體"/>
              </w:rPr>
            </w:pPr>
            <w:r w:rsidRPr="00085523">
              <w:rPr>
                <w:rFonts w:eastAsia="標楷體"/>
              </w:rPr>
              <w:t>四、工地勞工安全衛生事項之督導、公共環境與安全之維護及其他工地行政事務。</w:t>
            </w:r>
          </w:p>
          <w:p w14:paraId="7C21B485" w14:textId="77777777" w:rsidR="00232AA9" w:rsidRPr="00085523" w:rsidRDefault="00232AA9" w:rsidP="00DA1F82">
            <w:pPr>
              <w:pStyle w:val="19"/>
              <w:snapToGrid w:val="0"/>
              <w:ind w:left="480" w:hanging="480"/>
            </w:pPr>
            <w:r w:rsidRPr="00085523">
              <w:rPr>
                <w:rFonts w:ascii="Times New Roman" w:eastAsia="標楷體"/>
                <w:kern w:val="3"/>
                <w:sz w:val="24"/>
                <w:szCs w:val="24"/>
              </w:rPr>
              <w:t>五、工地遇緊急異常狀況之通報。</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4173A2B" w14:textId="77777777" w:rsidR="00232AA9" w:rsidRPr="00085523" w:rsidRDefault="00232AA9" w:rsidP="00DA1F82">
            <w:pPr>
              <w:snapToGrid w:val="0"/>
              <w:jc w:val="both"/>
              <w:rPr>
                <w:rFonts w:eastAsia="標楷體"/>
              </w:rPr>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年以下停止執行營造業工地主任業務之處分。</w:t>
            </w:r>
          </w:p>
          <w:p w14:paraId="7A1F542A" w14:textId="77777777" w:rsidR="00232AA9" w:rsidRPr="00085523" w:rsidRDefault="00232AA9" w:rsidP="00DA1F82">
            <w:pPr>
              <w:snapToGrid w:val="0"/>
              <w:jc w:val="both"/>
              <w:rPr>
                <w:rFonts w:eastAsia="標楷體"/>
              </w:rPr>
            </w:pPr>
            <w:r w:rsidRPr="00085523">
              <w:rPr>
                <w:rFonts w:eastAsia="標楷體"/>
              </w:rPr>
              <w:t>營造業工地主任經依前項規定受警告處分</w:t>
            </w:r>
            <w:r w:rsidRPr="00085523">
              <w:rPr>
                <w:rFonts w:eastAsia="標楷體"/>
              </w:rPr>
              <w:t>3</w:t>
            </w:r>
            <w:r w:rsidRPr="00085523">
              <w:rPr>
                <w:rFonts w:eastAsia="標楷體"/>
              </w:rPr>
              <w:t>次者，予以</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年以下停止執行營造業工地主任業務之處分；受停止執行營造業工地主任業務處分期間累計滿</w:t>
            </w:r>
            <w:r w:rsidRPr="00085523">
              <w:rPr>
                <w:rFonts w:eastAsia="標楷體"/>
              </w:rPr>
              <w:t>3</w:t>
            </w:r>
            <w:r w:rsidRPr="00085523">
              <w:rPr>
                <w:rFonts w:eastAsia="標楷體"/>
              </w:rPr>
              <w:t>年者，廢止其工地主任執業證。</w:t>
            </w:r>
          </w:p>
          <w:p w14:paraId="1EECD994" w14:textId="77777777" w:rsidR="00232AA9" w:rsidRPr="00085523" w:rsidRDefault="00232AA9" w:rsidP="00DA1F82">
            <w:pPr>
              <w:snapToGrid w:val="0"/>
              <w:jc w:val="both"/>
            </w:pPr>
            <w:r w:rsidRPr="00085523">
              <w:rPr>
                <w:rFonts w:eastAsia="標楷體"/>
              </w:rPr>
              <w:t>前項工地主任執業證自廢止之日起</w:t>
            </w:r>
            <w:r w:rsidRPr="00085523">
              <w:rPr>
                <w:rFonts w:eastAsia="標楷體"/>
              </w:rPr>
              <w:t>5</w:t>
            </w:r>
            <w:r w:rsidRPr="00085523">
              <w:rPr>
                <w:rFonts w:eastAsia="標楷體"/>
              </w:rPr>
              <w:t>年內，其工地主任不得重新申請執業證。</w:t>
            </w:r>
          </w:p>
        </w:tc>
      </w:tr>
      <w:tr w:rsidR="00085523" w:rsidRPr="00085523" w14:paraId="6927A5D6"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11F2581"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2EE9836" w14:textId="77777777" w:rsidR="00232AA9" w:rsidRPr="00085523" w:rsidRDefault="00232AA9" w:rsidP="00DA1F82">
            <w:pPr>
              <w:snapToGrid w:val="0"/>
              <w:jc w:val="both"/>
            </w:pPr>
            <w:r w:rsidRPr="00085523">
              <w:rPr>
                <w:rFonts w:eastAsia="標楷體"/>
              </w:rPr>
              <w:t>第</w:t>
            </w:r>
            <w:r w:rsidRPr="00085523">
              <w:rPr>
                <w:rFonts w:eastAsia="標楷體"/>
              </w:rPr>
              <w:t>33</w:t>
            </w:r>
            <w:r w:rsidRPr="00085523">
              <w:rPr>
                <w:rFonts w:eastAsia="標楷體"/>
              </w:rPr>
              <w:t>條第</w:t>
            </w:r>
            <w:r w:rsidRPr="00085523">
              <w:rPr>
                <w:rFonts w:eastAsia="標楷體"/>
              </w:rPr>
              <w:t>1</w:t>
            </w:r>
            <w:r w:rsidRPr="00085523">
              <w:rPr>
                <w:rFonts w:eastAsia="標楷體"/>
              </w:rPr>
              <w:t>項、第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521AFE" w14:textId="77777777" w:rsidR="00232AA9" w:rsidRPr="00085523" w:rsidRDefault="00232AA9" w:rsidP="00DA1F82">
            <w:pPr>
              <w:pStyle w:val="19"/>
              <w:snapToGrid w:val="0"/>
              <w:ind w:left="480" w:hanging="480"/>
            </w:pPr>
            <w:r w:rsidRPr="00085523">
              <w:rPr>
                <w:rFonts w:ascii="Times New Roman" w:eastAsia="標楷體"/>
                <w:kern w:val="3"/>
                <w:sz w:val="24"/>
                <w:szCs w:val="24"/>
              </w:rPr>
              <w:t>違反技術士設置規定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6E27822"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50EBE333"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3111FBC1"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F3DC0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36</w:t>
            </w:r>
            <w:r w:rsidRPr="00085523">
              <w:rPr>
                <w:rFonts w:eastAsia="標楷體"/>
              </w:rPr>
              <w:t>條、</w:t>
            </w:r>
          </w:p>
          <w:p w14:paraId="3B4BD161" w14:textId="77777777" w:rsidR="00232AA9" w:rsidRPr="00085523" w:rsidRDefault="00232AA9" w:rsidP="00DA1F82">
            <w:pPr>
              <w:snapToGrid w:val="0"/>
              <w:jc w:val="both"/>
            </w:pPr>
            <w:r w:rsidRPr="00085523">
              <w:rPr>
                <w:rFonts w:eastAsia="標楷體"/>
              </w:rPr>
              <w:t>第</w:t>
            </w:r>
            <w:r w:rsidRPr="00085523">
              <w:rPr>
                <w:rFonts w:eastAsia="標楷體"/>
              </w:rPr>
              <w:t>63</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6AC46DC" w14:textId="77777777" w:rsidR="00232AA9" w:rsidRPr="00085523" w:rsidRDefault="00232AA9" w:rsidP="00DA1F82">
            <w:pPr>
              <w:pStyle w:val="19"/>
              <w:snapToGrid w:val="0"/>
              <w:ind w:left="0" w:firstLine="0"/>
            </w:pPr>
            <w:r w:rsidRPr="00085523">
              <w:rPr>
                <w:rFonts w:ascii="Times New Roman" w:eastAsia="標楷體"/>
                <w:kern w:val="3"/>
                <w:sz w:val="24"/>
                <w:szCs w:val="24"/>
              </w:rPr>
              <w:t>土木包工業負責人違反應負責辦理之工作</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A2750D7" w14:textId="77777777" w:rsidR="00232AA9" w:rsidRPr="00085523" w:rsidRDefault="00232AA9" w:rsidP="00DA1F82">
            <w:pPr>
              <w:snapToGrid w:val="0"/>
              <w:jc w:val="both"/>
              <w:rPr>
                <w:rFonts w:eastAsia="標楷體"/>
              </w:rPr>
            </w:pPr>
            <w:r w:rsidRPr="00085523">
              <w:rPr>
                <w:rFonts w:eastAsia="標楷體"/>
              </w:rPr>
              <w:t>按其情節輕重，予以該土木包工業</w:t>
            </w:r>
            <w:r w:rsidRPr="00085523">
              <w:rPr>
                <w:rFonts w:eastAsia="標楷體"/>
              </w:rPr>
              <w:t>3</w:t>
            </w:r>
            <w:r w:rsidRPr="00085523">
              <w:rPr>
                <w:rFonts w:eastAsia="標楷體"/>
              </w:rPr>
              <w:t>個月以上</w:t>
            </w:r>
            <w:r w:rsidRPr="00085523">
              <w:rPr>
                <w:rFonts w:eastAsia="標楷體"/>
              </w:rPr>
              <w:t>2</w:t>
            </w:r>
            <w:r w:rsidRPr="00085523">
              <w:rPr>
                <w:rFonts w:eastAsia="標楷體"/>
              </w:rPr>
              <w:t>年以下停業處分。</w:t>
            </w:r>
          </w:p>
          <w:p w14:paraId="51555006" w14:textId="77777777" w:rsidR="00232AA9" w:rsidRPr="00085523" w:rsidRDefault="00232AA9" w:rsidP="00DA1F82">
            <w:pPr>
              <w:snapToGrid w:val="0"/>
              <w:jc w:val="both"/>
              <w:rPr>
                <w:rFonts w:eastAsia="標楷體"/>
                <w:u w:val="single"/>
              </w:rPr>
            </w:pPr>
          </w:p>
        </w:tc>
      </w:tr>
      <w:tr w:rsidR="00085523" w:rsidRPr="00085523" w14:paraId="03181DB0"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04780063"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B375D0" w14:textId="77777777" w:rsidR="00232AA9" w:rsidRPr="00085523" w:rsidRDefault="00232AA9" w:rsidP="00DA1F82">
            <w:pPr>
              <w:snapToGrid w:val="0"/>
              <w:jc w:val="both"/>
            </w:pPr>
            <w:r w:rsidRPr="00085523">
              <w:rPr>
                <w:rFonts w:eastAsia="標楷體"/>
              </w:rPr>
              <w:t>第</w:t>
            </w:r>
            <w:r w:rsidRPr="00085523">
              <w:rPr>
                <w:rFonts w:eastAsia="標楷體"/>
              </w:rPr>
              <w:t>37</w:t>
            </w:r>
            <w:r w:rsidRPr="00085523">
              <w:rPr>
                <w:rFonts w:eastAsia="標楷體"/>
              </w:rPr>
              <w:t>條第</w:t>
            </w:r>
            <w:r w:rsidRPr="00085523">
              <w:rPr>
                <w:rFonts w:eastAsia="標楷體"/>
              </w:rPr>
              <w:t>2</w:t>
            </w:r>
            <w:r w:rsidRPr="00085523">
              <w:rPr>
                <w:rFonts w:eastAsia="標楷體"/>
              </w:rPr>
              <w:t>項、第</w:t>
            </w:r>
            <w:r w:rsidRPr="00085523">
              <w:rPr>
                <w:rFonts w:eastAsia="標楷體"/>
              </w:rPr>
              <w:t>59</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BB679C"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營造業負責人未盡告知定作人義務或適時處理</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D82843F" w14:textId="77777777" w:rsidR="00232AA9" w:rsidRPr="00085523" w:rsidRDefault="00232AA9" w:rsidP="00DA1F82">
            <w:pPr>
              <w:snapToGrid w:val="0"/>
              <w:jc w:val="both"/>
            </w:pPr>
            <w:r w:rsidRPr="00085523">
              <w:rPr>
                <w:rFonts w:eastAsia="標楷體"/>
              </w:rPr>
              <w:t>處新臺幣</w:t>
            </w:r>
            <w:r w:rsidRPr="00085523">
              <w:rPr>
                <w:rFonts w:eastAsia="標楷體"/>
              </w:rPr>
              <w:t>5</w:t>
            </w:r>
            <w:r w:rsidRPr="00085523">
              <w:rPr>
                <w:rFonts w:eastAsia="標楷體"/>
              </w:rPr>
              <w:t>萬元以上</w:t>
            </w:r>
            <w:r w:rsidRPr="00085523">
              <w:rPr>
                <w:rFonts w:eastAsia="標楷體"/>
              </w:rPr>
              <w:t>50</w:t>
            </w:r>
            <w:r w:rsidRPr="00085523">
              <w:rPr>
                <w:rFonts w:eastAsia="標楷體"/>
              </w:rPr>
              <w:t>萬元以下罰鍰。</w:t>
            </w:r>
          </w:p>
        </w:tc>
      </w:tr>
      <w:tr w:rsidR="00085523" w:rsidRPr="00085523" w14:paraId="688F728B"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F379046"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A6B523"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38</w:t>
            </w:r>
            <w:r w:rsidRPr="00085523">
              <w:rPr>
                <w:rFonts w:eastAsia="標楷體"/>
              </w:rPr>
              <w:t>條、</w:t>
            </w:r>
          </w:p>
          <w:p w14:paraId="137FB2D2" w14:textId="77777777" w:rsidR="00232AA9" w:rsidRPr="00085523" w:rsidRDefault="00232AA9" w:rsidP="00DA1F82">
            <w:pPr>
              <w:snapToGrid w:val="0"/>
              <w:jc w:val="both"/>
            </w:pPr>
            <w:r w:rsidRPr="00085523">
              <w:rPr>
                <w:rFonts w:eastAsia="標楷體"/>
              </w:rPr>
              <w:t>第</w:t>
            </w:r>
            <w:r w:rsidRPr="00085523">
              <w:rPr>
                <w:rFonts w:eastAsia="標楷體"/>
              </w:rPr>
              <w:t>59</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FBD11F"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營造業負責人未即時為必要之避免危險措施</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B9259E4" w14:textId="77777777" w:rsidR="00232AA9" w:rsidRPr="00085523" w:rsidRDefault="00232AA9" w:rsidP="00DA1F82">
            <w:pPr>
              <w:snapToGrid w:val="0"/>
              <w:jc w:val="both"/>
            </w:pPr>
            <w:r w:rsidRPr="00085523">
              <w:rPr>
                <w:rFonts w:eastAsia="標楷體"/>
              </w:rPr>
              <w:t>處新臺幣</w:t>
            </w:r>
            <w:r w:rsidRPr="00085523">
              <w:rPr>
                <w:rFonts w:eastAsia="標楷體"/>
              </w:rPr>
              <w:t>5</w:t>
            </w:r>
            <w:r w:rsidRPr="00085523">
              <w:rPr>
                <w:rFonts w:eastAsia="標楷體"/>
              </w:rPr>
              <w:t>萬元以上</w:t>
            </w:r>
            <w:r w:rsidRPr="00085523">
              <w:rPr>
                <w:rFonts w:eastAsia="標楷體"/>
              </w:rPr>
              <w:t>50</w:t>
            </w:r>
            <w:r w:rsidRPr="00085523">
              <w:rPr>
                <w:rFonts w:eastAsia="標楷體"/>
              </w:rPr>
              <w:t>萬元以下罰鍰。</w:t>
            </w:r>
          </w:p>
        </w:tc>
      </w:tr>
      <w:tr w:rsidR="00085523" w:rsidRPr="00085523" w14:paraId="3865289F"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22A1BEE"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7E66B6" w14:textId="77777777" w:rsidR="00232AA9" w:rsidRPr="00085523" w:rsidRDefault="00232AA9" w:rsidP="00DA1F82">
            <w:pPr>
              <w:snapToGrid w:val="0"/>
              <w:jc w:val="both"/>
            </w:pPr>
            <w:r w:rsidRPr="00085523">
              <w:rPr>
                <w:rFonts w:eastAsia="標楷體"/>
              </w:rPr>
              <w:t>第</w:t>
            </w:r>
            <w:r w:rsidRPr="00085523">
              <w:rPr>
                <w:rFonts w:eastAsia="標楷體"/>
              </w:rPr>
              <w:t>39</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370127"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營造業負責人或專任工程人員違反第</w:t>
            </w:r>
            <w:r w:rsidRPr="00085523">
              <w:rPr>
                <w:rFonts w:ascii="Times New Roman" w:eastAsia="標楷體"/>
                <w:kern w:val="3"/>
                <w:sz w:val="24"/>
                <w:szCs w:val="24"/>
              </w:rPr>
              <w:t>37</w:t>
            </w:r>
            <w:r w:rsidRPr="00085523">
              <w:rPr>
                <w:rFonts w:ascii="Times New Roman" w:eastAsia="標楷體"/>
                <w:kern w:val="3"/>
                <w:sz w:val="24"/>
                <w:szCs w:val="24"/>
              </w:rPr>
              <w:t>條第</w:t>
            </w:r>
            <w:r w:rsidRPr="00085523">
              <w:rPr>
                <w:rFonts w:ascii="Times New Roman" w:eastAsia="標楷體"/>
                <w:kern w:val="3"/>
                <w:sz w:val="24"/>
                <w:szCs w:val="24"/>
              </w:rPr>
              <w:t>1</w:t>
            </w:r>
            <w:r w:rsidRPr="00085523">
              <w:rPr>
                <w:rFonts w:ascii="Times New Roman" w:eastAsia="標楷體"/>
                <w:kern w:val="3"/>
                <w:sz w:val="24"/>
                <w:szCs w:val="24"/>
              </w:rPr>
              <w:t>項、第</w:t>
            </w:r>
            <w:r w:rsidRPr="00085523">
              <w:rPr>
                <w:rFonts w:ascii="Times New Roman" w:eastAsia="標楷體"/>
                <w:kern w:val="3"/>
                <w:sz w:val="24"/>
                <w:szCs w:val="24"/>
              </w:rPr>
              <w:t>2</w:t>
            </w:r>
            <w:r w:rsidRPr="00085523">
              <w:rPr>
                <w:rFonts w:ascii="Times New Roman" w:eastAsia="標楷體"/>
                <w:kern w:val="3"/>
                <w:sz w:val="24"/>
                <w:szCs w:val="24"/>
              </w:rPr>
              <w:t>項或前條規定致生公共危險</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933EF03" w14:textId="77777777" w:rsidR="00232AA9" w:rsidRPr="00085523" w:rsidRDefault="00232AA9" w:rsidP="00DA1F82">
            <w:pPr>
              <w:snapToGrid w:val="0"/>
              <w:jc w:val="both"/>
            </w:pPr>
            <w:r w:rsidRPr="00085523">
              <w:rPr>
                <w:rFonts w:eastAsia="標楷體"/>
              </w:rPr>
              <w:t>視其情形分別依法負其責任</w:t>
            </w:r>
          </w:p>
        </w:tc>
      </w:tr>
      <w:tr w:rsidR="00085523" w:rsidRPr="00085523" w14:paraId="2863C671"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BD43E85"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6F373A"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40</w:t>
            </w:r>
            <w:r w:rsidRPr="00085523">
              <w:rPr>
                <w:rFonts w:eastAsia="標楷體"/>
              </w:rPr>
              <w:t>條、</w:t>
            </w:r>
          </w:p>
          <w:p w14:paraId="1DA68DC7" w14:textId="77777777" w:rsidR="00232AA9" w:rsidRPr="00085523" w:rsidRDefault="00232AA9" w:rsidP="00DA1F82">
            <w:pPr>
              <w:snapToGrid w:val="0"/>
              <w:jc w:val="both"/>
            </w:pPr>
            <w:r w:rsidRPr="00085523">
              <w:rPr>
                <w:rFonts w:eastAsia="標楷體"/>
              </w:rPr>
              <w:t>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999DFBD"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違反專任工程人員離職或因故不能執行業務之處置規定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292456"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430C8474"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16C0B6AB"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2C7AE2" w14:textId="77777777" w:rsidR="00232AA9" w:rsidRPr="00085523" w:rsidRDefault="00232AA9" w:rsidP="00DA1F82">
            <w:pPr>
              <w:snapToGrid w:val="0"/>
              <w:jc w:val="both"/>
            </w:pPr>
            <w:r w:rsidRPr="00085523">
              <w:rPr>
                <w:rFonts w:eastAsia="標楷體"/>
              </w:rPr>
              <w:t>第</w:t>
            </w:r>
            <w:r w:rsidRPr="00085523">
              <w:rPr>
                <w:rFonts w:eastAsia="標楷體"/>
              </w:rPr>
              <w:t>41</w:t>
            </w:r>
            <w:r w:rsidRPr="00085523">
              <w:rPr>
                <w:rFonts w:eastAsia="標楷體"/>
              </w:rPr>
              <w:t>條第</w:t>
            </w:r>
            <w:r w:rsidRPr="00085523">
              <w:rPr>
                <w:rFonts w:eastAsia="標楷體"/>
              </w:rPr>
              <w:t>1</w:t>
            </w:r>
            <w:r w:rsidRPr="00085523">
              <w:rPr>
                <w:rFonts w:eastAsia="標楷體"/>
              </w:rPr>
              <w:t>項、第</w:t>
            </w:r>
            <w:r w:rsidRPr="00085523">
              <w:rPr>
                <w:rFonts w:eastAsia="標楷體"/>
              </w:rPr>
              <w:t>62</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7733C38"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營造業工地主任違反工程主管或主辦機關於勘驗、查驗或驗收工程應辦理事項之規定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AD9FD98" w14:textId="77777777" w:rsidR="00232AA9" w:rsidRPr="00085523" w:rsidRDefault="00232AA9" w:rsidP="00DA1F82">
            <w:pPr>
              <w:snapToGrid w:val="0"/>
              <w:jc w:val="both"/>
              <w:rPr>
                <w:rFonts w:eastAsia="標楷體"/>
              </w:rPr>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年以下停止執行營造業工地主任業務之處分。</w:t>
            </w:r>
          </w:p>
          <w:p w14:paraId="57E29479" w14:textId="77777777" w:rsidR="00232AA9" w:rsidRPr="00085523" w:rsidRDefault="00232AA9" w:rsidP="00DA1F82">
            <w:pPr>
              <w:snapToGrid w:val="0"/>
              <w:jc w:val="both"/>
              <w:rPr>
                <w:rFonts w:eastAsia="標楷體"/>
              </w:rPr>
            </w:pPr>
            <w:r w:rsidRPr="00085523">
              <w:rPr>
                <w:rFonts w:eastAsia="標楷體"/>
              </w:rPr>
              <w:t>營造業工地主任經依前項規定受警告處分</w:t>
            </w:r>
            <w:r w:rsidRPr="00085523">
              <w:rPr>
                <w:rFonts w:eastAsia="標楷體"/>
              </w:rPr>
              <w:t>3</w:t>
            </w:r>
            <w:r w:rsidRPr="00085523">
              <w:rPr>
                <w:rFonts w:eastAsia="標楷體"/>
              </w:rPr>
              <w:t>次者，予以</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年以下停止執行營造業工地主任業務之處分；受停止執行營造業工地主任業務處分期間累計滿</w:t>
            </w:r>
            <w:r w:rsidRPr="00085523">
              <w:rPr>
                <w:rFonts w:eastAsia="標楷體"/>
              </w:rPr>
              <w:t>3</w:t>
            </w:r>
            <w:r w:rsidRPr="00085523">
              <w:rPr>
                <w:rFonts w:eastAsia="標楷體"/>
              </w:rPr>
              <w:t>年者，廢止其工地主任執業證。</w:t>
            </w:r>
          </w:p>
          <w:p w14:paraId="2A66C125" w14:textId="77777777" w:rsidR="00232AA9" w:rsidRPr="00085523" w:rsidRDefault="00232AA9" w:rsidP="00DA1F82">
            <w:pPr>
              <w:snapToGrid w:val="0"/>
              <w:jc w:val="both"/>
            </w:pPr>
            <w:r w:rsidRPr="00085523">
              <w:rPr>
                <w:rFonts w:eastAsia="標楷體"/>
              </w:rPr>
              <w:t>前項工地主任執業證自廢止之日起</w:t>
            </w:r>
            <w:r w:rsidRPr="00085523">
              <w:rPr>
                <w:rFonts w:eastAsia="標楷體"/>
              </w:rPr>
              <w:t>5</w:t>
            </w:r>
            <w:r w:rsidRPr="00085523">
              <w:rPr>
                <w:rFonts w:eastAsia="標楷體"/>
              </w:rPr>
              <w:t>年內，其工地主任不得重新申請執業證。</w:t>
            </w:r>
          </w:p>
        </w:tc>
      </w:tr>
      <w:tr w:rsidR="00085523" w:rsidRPr="00085523" w14:paraId="282305F3"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52423214"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087FE3C" w14:textId="77777777" w:rsidR="00232AA9" w:rsidRPr="00085523" w:rsidRDefault="00232AA9" w:rsidP="00DA1F82">
            <w:pPr>
              <w:snapToGrid w:val="0"/>
              <w:jc w:val="both"/>
            </w:pPr>
            <w:r w:rsidRPr="00085523">
              <w:rPr>
                <w:rFonts w:eastAsia="標楷體"/>
              </w:rPr>
              <w:t>第</w:t>
            </w:r>
            <w:r w:rsidRPr="00085523">
              <w:rPr>
                <w:rFonts w:eastAsia="標楷體"/>
              </w:rPr>
              <w:t>42</w:t>
            </w:r>
            <w:r w:rsidRPr="00085523">
              <w:rPr>
                <w:rFonts w:eastAsia="標楷體"/>
              </w:rPr>
              <w:t>條第</w:t>
            </w:r>
            <w:r w:rsidRPr="00085523">
              <w:rPr>
                <w:rFonts w:eastAsia="標楷體"/>
              </w:rPr>
              <w:t>1</w:t>
            </w:r>
            <w:r w:rsidRPr="00085523">
              <w:rPr>
                <w:rFonts w:eastAsia="標楷體"/>
              </w:rPr>
              <w:t>項、第</w:t>
            </w:r>
            <w:r w:rsidRPr="00085523">
              <w:rPr>
                <w:rFonts w:eastAsia="標楷體"/>
              </w:rPr>
              <w:t>56</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311CE4"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違反承攬工程手冊簽章證明或註記規定</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32E092E" w14:textId="77777777" w:rsidR="00232AA9" w:rsidRPr="00085523" w:rsidRDefault="00232AA9" w:rsidP="00DA1F82">
            <w:pPr>
              <w:snapToGrid w:val="0"/>
              <w:jc w:val="both"/>
            </w:pPr>
            <w:r w:rsidRPr="00085523">
              <w:rPr>
                <w:rFonts w:eastAsia="標楷體"/>
              </w:rPr>
              <w:t>按其情節輕重，予以警告或</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w:t>
            </w:r>
          </w:p>
        </w:tc>
      </w:tr>
      <w:tr w:rsidR="00085523" w:rsidRPr="00085523" w14:paraId="000027A0"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2A805C1"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F1AC15" w14:textId="77777777" w:rsidR="00232AA9" w:rsidRPr="00085523" w:rsidRDefault="00232AA9" w:rsidP="00DA1F82">
            <w:pPr>
              <w:snapToGrid w:val="0"/>
              <w:jc w:val="both"/>
            </w:pPr>
            <w:r w:rsidRPr="00085523">
              <w:rPr>
                <w:rFonts w:eastAsia="標楷體"/>
              </w:rPr>
              <w:t>第</w:t>
            </w:r>
            <w:r w:rsidRPr="00085523">
              <w:rPr>
                <w:rFonts w:eastAsia="標楷體"/>
              </w:rPr>
              <w:t>52</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C637BD7" w14:textId="77777777" w:rsidR="00232AA9" w:rsidRPr="00085523" w:rsidRDefault="00232AA9" w:rsidP="00DA1F82">
            <w:pPr>
              <w:pStyle w:val="19"/>
              <w:snapToGrid w:val="0"/>
              <w:ind w:left="0" w:firstLine="0"/>
              <w:rPr>
                <w:rFonts w:ascii="Times New Roman" w:eastAsia="標楷體"/>
                <w:kern w:val="3"/>
                <w:sz w:val="24"/>
                <w:szCs w:val="24"/>
              </w:rPr>
            </w:pPr>
            <w:r w:rsidRPr="00085523">
              <w:rPr>
                <w:rFonts w:ascii="Times New Roman" w:eastAsia="標楷體"/>
                <w:kern w:val="3"/>
                <w:sz w:val="24"/>
                <w:szCs w:val="24"/>
              </w:rPr>
              <w:t>未經許可或經撤銷、廢止許可而經營營造業業務</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92DB9F" w14:textId="77777777" w:rsidR="00232AA9" w:rsidRPr="00085523" w:rsidRDefault="00232AA9" w:rsidP="00DA1F82">
            <w:pPr>
              <w:snapToGrid w:val="0"/>
              <w:jc w:val="both"/>
            </w:pPr>
            <w:r w:rsidRPr="00085523">
              <w:rPr>
                <w:rFonts w:eastAsia="標楷體"/>
              </w:rPr>
              <w:t>勒令其停業，並處新臺幣</w:t>
            </w:r>
            <w:r w:rsidRPr="00085523">
              <w:rPr>
                <w:rFonts w:eastAsia="標楷體"/>
              </w:rPr>
              <w:t>1</w:t>
            </w:r>
            <w:r w:rsidRPr="00085523">
              <w:rPr>
                <w:rFonts w:eastAsia="標楷體"/>
              </w:rPr>
              <w:t>百萬元以上</w:t>
            </w:r>
            <w:r w:rsidRPr="00085523">
              <w:rPr>
                <w:rFonts w:eastAsia="標楷體"/>
              </w:rPr>
              <w:t>1</w:t>
            </w:r>
            <w:r w:rsidRPr="00085523">
              <w:rPr>
                <w:rFonts w:eastAsia="標楷體"/>
              </w:rPr>
              <w:t>千萬元以下罰鍰；其不遵從</w:t>
            </w:r>
            <w:r w:rsidRPr="00085523">
              <w:rPr>
                <w:rFonts w:eastAsia="標楷體"/>
              </w:rPr>
              <w:lastRenderedPageBreak/>
              <w:t>而繼續營業者，得連續處罰。</w:t>
            </w:r>
          </w:p>
        </w:tc>
      </w:tr>
      <w:tr w:rsidR="00085523" w:rsidRPr="00085523" w14:paraId="3CC190AB"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20FCD5D5"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EA40268" w14:textId="77777777" w:rsidR="00232AA9" w:rsidRPr="00085523" w:rsidRDefault="00232AA9" w:rsidP="00DA1F82">
            <w:pPr>
              <w:snapToGrid w:val="0"/>
              <w:jc w:val="both"/>
            </w:pPr>
            <w:r w:rsidRPr="00085523">
              <w:rPr>
                <w:rFonts w:eastAsia="標楷體"/>
              </w:rPr>
              <w:t>第</w:t>
            </w:r>
            <w:r w:rsidRPr="00085523">
              <w:rPr>
                <w:rFonts w:eastAsia="標楷體"/>
              </w:rPr>
              <w:t>54</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FD0FA0" w14:textId="77777777" w:rsidR="00232AA9" w:rsidRPr="00085523" w:rsidRDefault="00232AA9" w:rsidP="00DA1F82">
            <w:pPr>
              <w:snapToGrid w:val="0"/>
              <w:jc w:val="both"/>
              <w:rPr>
                <w:rFonts w:eastAsia="標楷體"/>
              </w:rPr>
            </w:pPr>
            <w:r w:rsidRPr="00085523">
              <w:rPr>
                <w:rFonts w:eastAsia="標楷體"/>
              </w:rPr>
              <w:t>使用他人之營造業登記證書或承攬工程手冊經營營造業業務者。</w:t>
            </w:r>
          </w:p>
          <w:p w14:paraId="4B4D174F" w14:textId="77777777" w:rsidR="00232AA9" w:rsidRPr="00085523" w:rsidRDefault="00232AA9" w:rsidP="00DA1F82">
            <w:pPr>
              <w:snapToGrid w:val="0"/>
              <w:jc w:val="both"/>
              <w:rPr>
                <w:rFonts w:eastAsia="標楷體"/>
              </w:rPr>
            </w:pPr>
            <w:r w:rsidRPr="00085523">
              <w:rPr>
                <w:rFonts w:eastAsia="標楷體"/>
              </w:rPr>
              <w:t>將營造業登記證書或承攬工程手冊交由他人使用經營營造業業務者。</w:t>
            </w:r>
          </w:p>
          <w:p w14:paraId="678415A7" w14:textId="77777777" w:rsidR="00232AA9" w:rsidRPr="00085523" w:rsidRDefault="00232AA9" w:rsidP="00DA1F82">
            <w:pPr>
              <w:pStyle w:val="19"/>
              <w:snapToGrid w:val="0"/>
              <w:ind w:left="480" w:hanging="480"/>
            </w:pPr>
            <w:r w:rsidRPr="00085523">
              <w:rPr>
                <w:rFonts w:ascii="Times New Roman" w:eastAsia="標楷體"/>
                <w:kern w:val="3"/>
                <w:sz w:val="24"/>
                <w:szCs w:val="24"/>
              </w:rPr>
              <w:t>停業期間再行承攬工程者。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3F8D58" w14:textId="77777777" w:rsidR="00232AA9" w:rsidRPr="00085523" w:rsidRDefault="00232AA9" w:rsidP="00DA1F82">
            <w:pPr>
              <w:snapToGrid w:val="0"/>
              <w:jc w:val="both"/>
              <w:rPr>
                <w:rFonts w:eastAsia="標楷體"/>
              </w:rPr>
            </w:pPr>
            <w:r w:rsidRPr="00085523">
              <w:rPr>
                <w:rFonts w:eastAsia="標楷體"/>
              </w:rPr>
              <w:t>處新臺幣</w:t>
            </w:r>
            <w:r w:rsidRPr="00085523">
              <w:rPr>
                <w:rFonts w:eastAsia="標楷體"/>
              </w:rPr>
              <w:t>1</w:t>
            </w:r>
            <w:r w:rsidRPr="00085523">
              <w:rPr>
                <w:rFonts w:eastAsia="標楷體"/>
              </w:rPr>
              <w:t>百萬元以上</w:t>
            </w:r>
            <w:r w:rsidRPr="00085523">
              <w:rPr>
                <w:rFonts w:eastAsia="標楷體"/>
              </w:rPr>
              <w:t>5</w:t>
            </w:r>
            <w:r w:rsidRPr="00085523">
              <w:rPr>
                <w:rFonts w:eastAsia="標楷體"/>
              </w:rPr>
              <w:t>百萬元以下罰鍰，並廢止其許可。</w:t>
            </w:r>
          </w:p>
          <w:p w14:paraId="0E1E5578" w14:textId="77777777" w:rsidR="00232AA9" w:rsidRPr="00085523" w:rsidRDefault="00232AA9" w:rsidP="00DA1F82">
            <w:pPr>
              <w:snapToGrid w:val="0"/>
              <w:jc w:val="both"/>
            </w:pPr>
            <w:r w:rsidRPr="00085523">
              <w:rPr>
                <w:rFonts w:eastAsia="標楷體"/>
              </w:rPr>
              <w:t>自廢止許可之日起</w:t>
            </w:r>
            <w:r w:rsidRPr="00085523">
              <w:rPr>
                <w:rFonts w:eastAsia="標楷體"/>
              </w:rPr>
              <w:t>5</w:t>
            </w:r>
            <w:r w:rsidRPr="00085523">
              <w:rPr>
                <w:rFonts w:eastAsia="標楷體"/>
              </w:rPr>
              <w:t>年內，其負責人不得重新申請營造業登記。</w:t>
            </w:r>
          </w:p>
        </w:tc>
      </w:tr>
      <w:tr w:rsidR="00085523" w:rsidRPr="00085523" w14:paraId="46AD0684"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8D7D32D"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CD442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55</w:t>
            </w:r>
            <w:r w:rsidRPr="00085523">
              <w:rPr>
                <w:rFonts w:eastAsia="標楷體"/>
              </w:rPr>
              <w:t>條</w:t>
            </w:r>
          </w:p>
          <w:p w14:paraId="6FBB9D9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17</w:t>
            </w:r>
            <w:r w:rsidRPr="00085523">
              <w:rPr>
                <w:rFonts w:eastAsia="標楷體"/>
              </w:rPr>
              <w:t>條第</w:t>
            </w:r>
            <w:r w:rsidRPr="00085523">
              <w:rPr>
                <w:rFonts w:eastAsia="標楷體"/>
              </w:rPr>
              <w:t>1</w:t>
            </w:r>
            <w:r w:rsidRPr="00085523">
              <w:rPr>
                <w:rFonts w:eastAsia="標楷體"/>
              </w:rPr>
              <w:t>項</w:t>
            </w:r>
          </w:p>
          <w:p w14:paraId="0B98E659" w14:textId="77777777" w:rsidR="00232AA9" w:rsidRPr="00085523" w:rsidRDefault="00232AA9" w:rsidP="00DA1F82">
            <w:pPr>
              <w:snapToGrid w:val="0"/>
              <w:jc w:val="both"/>
            </w:pPr>
            <w:r w:rsidRPr="00085523">
              <w:rPr>
                <w:rFonts w:eastAsia="標楷體"/>
              </w:rPr>
              <w:t>第</w:t>
            </w:r>
            <w:r w:rsidRPr="00085523">
              <w:rPr>
                <w:rFonts w:eastAsia="標楷體"/>
              </w:rPr>
              <w:t>20</w:t>
            </w:r>
            <w:r w:rsidRPr="00085523">
              <w:rPr>
                <w:rFonts w:eastAsia="標楷體"/>
              </w:rPr>
              <w:t>條</w:t>
            </w:r>
          </w:p>
        </w:tc>
        <w:tc>
          <w:tcPr>
            <w:tcW w:w="2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3C9A500" w14:textId="77777777" w:rsidR="00232AA9" w:rsidRPr="00085523" w:rsidRDefault="00232AA9" w:rsidP="00DA1F82">
            <w:pPr>
              <w:snapToGrid w:val="0"/>
              <w:jc w:val="both"/>
              <w:rPr>
                <w:rFonts w:eastAsia="標楷體"/>
              </w:rPr>
            </w:pPr>
            <w:r w:rsidRPr="00085523">
              <w:rPr>
                <w:rFonts w:eastAsia="標楷體"/>
              </w:rPr>
              <w:t>一、經許可後未領得營造業登記證或承攬工程手冊而經營營造業業務者。</w:t>
            </w:r>
          </w:p>
          <w:p w14:paraId="69CB9B1C" w14:textId="77777777" w:rsidR="00232AA9" w:rsidRPr="00085523" w:rsidRDefault="00232AA9" w:rsidP="00DA1F82">
            <w:pPr>
              <w:snapToGrid w:val="0"/>
              <w:jc w:val="both"/>
              <w:rPr>
                <w:rFonts w:eastAsia="標楷體"/>
              </w:rPr>
            </w:pPr>
            <w:r w:rsidRPr="00085523">
              <w:rPr>
                <w:rFonts w:eastAsia="標楷體"/>
              </w:rPr>
              <w:t>二、未加入公會而經營營造業業務者。</w:t>
            </w:r>
          </w:p>
          <w:p w14:paraId="430A5E28" w14:textId="77777777" w:rsidR="00232AA9" w:rsidRPr="00085523" w:rsidRDefault="00232AA9" w:rsidP="00DA1F82">
            <w:pPr>
              <w:snapToGrid w:val="0"/>
              <w:jc w:val="both"/>
              <w:rPr>
                <w:rFonts w:eastAsia="標楷體"/>
              </w:rPr>
            </w:pPr>
            <w:r w:rsidRPr="00085523">
              <w:rPr>
                <w:rFonts w:eastAsia="標楷體"/>
              </w:rPr>
              <w:t>三、未依第</w:t>
            </w:r>
            <w:r w:rsidRPr="00085523">
              <w:rPr>
                <w:rFonts w:eastAsia="標楷體"/>
              </w:rPr>
              <w:t>17</w:t>
            </w:r>
            <w:r w:rsidRPr="00085523">
              <w:rPr>
                <w:rFonts w:eastAsia="標楷體"/>
              </w:rPr>
              <w:t>條第</w:t>
            </w:r>
            <w:r w:rsidRPr="00085523">
              <w:rPr>
                <w:rFonts w:eastAsia="標楷體"/>
              </w:rPr>
              <w:t>1</w:t>
            </w:r>
            <w:r w:rsidRPr="00085523">
              <w:rPr>
                <w:rFonts w:eastAsia="標楷體"/>
              </w:rPr>
              <w:t>項規定，申請複查或拒絕、妨礙或規避抽查者。</w:t>
            </w:r>
          </w:p>
          <w:p w14:paraId="7FCB0E54" w14:textId="77777777" w:rsidR="00232AA9" w:rsidRPr="00085523" w:rsidRDefault="00232AA9" w:rsidP="00DA1F82">
            <w:pPr>
              <w:pStyle w:val="19"/>
              <w:snapToGrid w:val="0"/>
              <w:ind w:left="480" w:hanging="480"/>
            </w:pPr>
            <w:r w:rsidRPr="00085523">
              <w:rPr>
                <w:rFonts w:ascii="Times New Roman" w:eastAsia="標楷體"/>
                <w:kern w:val="3"/>
                <w:sz w:val="24"/>
                <w:szCs w:val="24"/>
              </w:rPr>
              <w:t>四、自行停業、受停業處分、復業或歇業時，未依第</w:t>
            </w:r>
            <w:r w:rsidRPr="00085523">
              <w:rPr>
                <w:rFonts w:ascii="Times New Roman" w:eastAsia="標楷體"/>
                <w:kern w:val="3"/>
                <w:sz w:val="24"/>
                <w:szCs w:val="24"/>
              </w:rPr>
              <w:t>20</w:t>
            </w:r>
            <w:r w:rsidRPr="00085523">
              <w:rPr>
                <w:rFonts w:ascii="Times New Roman" w:eastAsia="標楷體"/>
                <w:kern w:val="3"/>
                <w:sz w:val="24"/>
                <w:szCs w:val="24"/>
              </w:rPr>
              <w:t>條規定辦理者。</w:t>
            </w:r>
          </w:p>
        </w:tc>
        <w:tc>
          <w:tcPr>
            <w:tcW w:w="3499"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BF198A4" w14:textId="77777777" w:rsidR="00232AA9" w:rsidRPr="00085523" w:rsidRDefault="00232AA9" w:rsidP="00DA1F82">
            <w:pPr>
              <w:snapToGrid w:val="0"/>
              <w:jc w:val="both"/>
              <w:rPr>
                <w:rFonts w:eastAsia="標楷體"/>
              </w:rPr>
            </w:pPr>
            <w:r w:rsidRPr="00085523">
              <w:rPr>
                <w:rFonts w:eastAsia="標楷體"/>
              </w:rPr>
              <w:t>處新臺幣</w:t>
            </w:r>
            <w:r w:rsidRPr="00085523">
              <w:rPr>
                <w:rFonts w:eastAsia="標楷體"/>
              </w:rPr>
              <w:t>10</w:t>
            </w:r>
            <w:r w:rsidRPr="00085523">
              <w:rPr>
                <w:rFonts w:eastAsia="標楷體"/>
              </w:rPr>
              <w:t>萬元以上</w:t>
            </w:r>
            <w:r w:rsidRPr="00085523">
              <w:rPr>
                <w:rFonts w:eastAsia="標楷體"/>
              </w:rPr>
              <w:t>50</w:t>
            </w:r>
            <w:r w:rsidRPr="00085523">
              <w:rPr>
                <w:rFonts w:eastAsia="標楷體"/>
              </w:rPr>
              <w:t>萬元以下罰鍰。</w:t>
            </w:r>
          </w:p>
          <w:p w14:paraId="6E79833F" w14:textId="77777777" w:rsidR="00232AA9" w:rsidRPr="00085523" w:rsidRDefault="00232AA9" w:rsidP="00DA1F82">
            <w:pPr>
              <w:snapToGrid w:val="0"/>
              <w:jc w:val="both"/>
            </w:pPr>
            <w:r w:rsidRPr="00085523">
              <w:rPr>
                <w:rFonts w:eastAsia="標楷體"/>
              </w:rPr>
              <w:t>營造業有前項第</w:t>
            </w:r>
            <w:r w:rsidRPr="00085523">
              <w:rPr>
                <w:rFonts w:eastAsia="標楷體"/>
              </w:rPr>
              <w:t>1</w:t>
            </w:r>
            <w:r w:rsidRPr="00085523">
              <w:rPr>
                <w:rFonts w:eastAsia="標楷體"/>
              </w:rPr>
              <w:t>款或第</w:t>
            </w:r>
            <w:r w:rsidRPr="00085523">
              <w:rPr>
                <w:rFonts w:eastAsia="標楷體"/>
              </w:rPr>
              <w:t>2</w:t>
            </w:r>
            <w:r w:rsidRPr="00085523">
              <w:rPr>
                <w:rFonts w:eastAsia="標楷體"/>
              </w:rPr>
              <w:t>款情事者，並得勒令停業及通知限期補辦手續，屆期不補辦而繼續營業者，得按次連續處罰。有前項第</w:t>
            </w:r>
            <w:r w:rsidRPr="00085523">
              <w:rPr>
                <w:rFonts w:eastAsia="標楷體"/>
              </w:rPr>
              <w:t>4</w:t>
            </w:r>
            <w:r w:rsidRPr="00085523">
              <w:rPr>
                <w:rFonts w:eastAsia="標楷體"/>
              </w:rPr>
              <w:t>款情事，經主管機關通知限期補辦手續，屆期不辦者，得按次連續處罰。</w:t>
            </w:r>
          </w:p>
        </w:tc>
      </w:tr>
      <w:tr w:rsidR="00085523" w:rsidRPr="00085523" w14:paraId="2D8A72C9" w14:textId="77777777" w:rsidTr="00DA1F82">
        <w:tc>
          <w:tcPr>
            <w:tcW w:w="1258"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76DFCEE4" w14:textId="77777777" w:rsidR="00232AA9" w:rsidRPr="00085523" w:rsidRDefault="00232AA9" w:rsidP="00DA1F82">
            <w:pPr>
              <w:snapToGrid w:val="0"/>
              <w:jc w:val="both"/>
              <w:rPr>
                <w:rFonts w:eastAsia="標楷體"/>
                <w:u w:val="single"/>
              </w:rPr>
            </w:pPr>
          </w:p>
        </w:tc>
        <w:tc>
          <w:tcPr>
            <w:tcW w:w="153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0310F1F9" w14:textId="77777777" w:rsidR="00232AA9" w:rsidRPr="00085523" w:rsidRDefault="00232AA9" w:rsidP="00DA1F82">
            <w:pPr>
              <w:snapToGrid w:val="0"/>
              <w:jc w:val="both"/>
            </w:pPr>
            <w:r w:rsidRPr="00085523">
              <w:rPr>
                <w:rFonts w:eastAsia="標楷體"/>
              </w:rPr>
              <w:t>第</w:t>
            </w:r>
            <w:r w:rsidRPr="00085523">
              <w:rPr>
                <w:rFonts w:eastAsia="標楷體"/>
              </w:rPr>
              <w:t>56</w:t>
            </w:r>
            <w:r w:rsidRPr="00085523">
              <w:rPr>
                <w:rFonts w:eastAsia="標楷體"/>
              </w:rPr>
              <w:t>條第</w:t>
            </w:r>
            <w:r w:rsidRPr="00085523">
              <w:rPr>
                <w:rFonts w:eastAsia="標楷體"/>
              </w:rPr>
              <w:t>2</w:t>
            </w:r>
            <w:r w:rsidRPr="00085523">
              <w:rPr>
                <w:rFonts w:eastAsia="標楷體"/>
              </w:rPr>
              <w:t>項</w:t>
            </w:r>
          </w:p>
        </w:tc>
        <w:tc>
          <w:tcPr>
            <w:tcW w:w="2961"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3C1F9BB9" w14:textId="77777777" w:rsidR="00232AA9" w:rsidRPr="00085523" w:rsidRDefault="00232AA9" w:rsidP="00DA1F82">
            <w:pPr>
              <w:pStyle w:val="19"/>
              <w:snapToGrid w:val="0"/>
              <w:ind w:left="0" w:firstLine="0"/>
            </w:pPr>
            <w:r w:rsidRPr="00085523">
              <w:rPr>
                <w:rFonts w:ascii="Times New Roman" w:eastAsia="標楷體"/>
                <w:kern w:val="3"/>
                <w:sz w:val="24"/>
                <w:szCs w:val="24"/>
              </w:rPr>
              <w:t>依本法受警告處分</w:t>
            </w:r>
            <w:r w:rsidRPr="00085523">
              <w:rPr>
                <w:rFonts w:ascii="Times New Roman" w:eastAsia="標楷體"/>
                <w:kern w:val="3"/>
                <w:sz w:val="24"/>
                <w:szCs w:val="24"/>
              </w:rPr>
              <w:t>3</w:t>
            </w:r>
            <w:r w:rsidRPr="00085523">
              <w:rPr>
                <w:rFonts w:ascii="Times New Roman" w:eastAsia="標楷體"/>
                <w:kern w:val="3"/>
                <w:sz w:val="24"/>
                <w:szCs w:val="24"/>
              </w:rPr>
              <w:t>次或於</w:t>
            </w:r>
            <w:r w:rsidRPr="00085523">
              <w:rPr>
                <w:rFonts w:ascii="Times New Roman" w:eastAsia="標楷體"/>
                <w:kern w:val="3"/>
                <w:sz w:val="24"/>
                <w:szCs w:val="24"/>
              </w:rPr>
              <w:t>5</w:t>
            </w:r>
            <w:r w:rsidRPr="00085523">
              <w:rPr>
                <w:rFonts w:ascii="Times New Roman" w:eastAsia="標楷體"/>
                <w:kern w:val="3"/>
                <w:sz w:val="24"/>
                <w:szCs w:val="24"/>
              </w:rPr>
              <w:t>年內受停業處分期間累計滿</w:t>
            </w:r>
            <w:r w:rsidRPr="00085523">
              <w:rPr>
                <w:rFonts w:ascii="Times New Roman" w:eastAsia="標楷體"/>
                <w:kern w:val="3"/>
                <w:sz w:val="24"/>
                <w:szCs w:val="24"/>
              </w:rPr>
              <w:t>3</w:t>
            </w:r>
            <w:r w:rsidRPr="00085523">
              <w:rPr>
                <w:rFonts w:ascii="Times New Roman" w:eastAsia="標楷體"/>
                <w:kern w:val="3"/>
                <w:sz w:val="24"/>
                <w:szCs w:val="24"/>
              </w:rPr>
              <w:t>年者</w:t>
            </w:r>
          </w:p>
        </w:tc>
        <w:tc>
          <w:tcPr>
            <w:tcW w:w="3499"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23A5DFE1" w14:textId="77777777" w:rsidR="00232AA9" w:rsidRPr="00085523" w:rsidRDefault="00232AA9" w:rsidP="00DA1F82">
            <w:pPr>
              <w:snapToGrid w:val="0"/>
              <w:jc w:val="both"/>
            </w:pPr>
            <w:r w:rsidRPr="00085523">
              <w:rPr>
                <w:rFonts w:eastAsia="標楷體"/>
              </w:rPr>
              <w:t>營造業受警告處分</w:t>
            </w:r>
            <w:r w:rsidRPr="00085523">
              <w:rPr>
                <w:rFonts w:eastAsia="標楷體"/>
              </w:rPr>
              <w:t>3</w:t>
            </w:r>
            <w:r w:rsidRPr="00085523">
              <w:rPr>
                <w:rFonts w:eastAsia="標楷體"/>
              </w:rPr>
              <w:t>次者，予以</w:t>
            </w:r>
            <w:r w:rsidRPr="00085523">
              <w:rPr>
                <w:rFonts w:eastAsia="標楷體"/>
              </w:rPr>
              <w:t>3</w:t>
            </w:r>
            <w:r w:rsidRPr="00085523">
              <w:rPr>
                <w:rFonts w:eastAsia="標楷體"/>
              </w:rPr>
              <w:t>個月以上</w:t>
            </w:r>
            <w:r w:rsidRPr="00085523">
              <w:rPr>
                <w:rFonts w:eastAsia="標楷體"/>
              </w:rPr>
              <w:t>1</w:t>
            </w:r>
            <w:r w:rsidRPr="00085523">
              <w:rPr>
                <w:rFonts w:eastAsia="標楷體"/>
              </w:rPr>
              <w:t>年以下停業處分；於</w:t>
            </w:r>
            <w:r w:rsidRPr="00085523">
              <w:rPr>
                <w:rFonts w:eastAsia="標楷體"/>
              </w:rPr>
              <w:t>5</w:t>
            </w:r>
            <w:r w:rsidRPr="00085523">
              <w:rPr>
                <w:rFonts w:eastAsia="標楷體"/>
              </w:rPr>
              <w:t>年內受停業處分期間累計滿</w:t>
            </w:r>
            <w:r w:rsidRPr="00085523">
              <w:rPr>
                <w:rFonts w:eastAsia="標楷體"/>
              </w:rPr>
              <w:t>3</w:t>
            </w:r>
            <w:r w:rsidRPr="00085523">
              <w:rPr>
                <w:rFonts w:eastAsia="標楷體"/>
              </w:rPr>
              <w:t>年者，廢止期許可。</w:t>
            </w:r>
          </w:p>
        </w:tc>
      </w:tr>
    </w:tbl>
    <w:p w14:paraId="33625DC4" w14:textId="77777777" w:rsidR="00232AA9" w:rsidRPr="00085523" w:rsidRDefault="00232AA9" w:rsidP="00232AA9">
      <w:pPr>
        <w:spacing w:line="550" w:lineRule="exact"/>
        <w:rPr>
          <w:rFonts w:eastAsia="標楷體"/>
          <w:sz w:val="32"/>
        </w:rPr>
      </w:pPr>
      <w:r w:rsidRPr="00085523">
        <w:rPr>
          <w:rFonts w:eastAsia="標楷體"/>
          <w:sz w:val="32"/>
        </w:rPr>
        <w:t>（三）財物及勞務採購</w:t>
      </w:r>
    </w:p>
    <w:tbl>
      <w:tblPr>
        <w:tblW w:w="4981" w:type="pct"/>
        <w:tblCellMar>
          <w:left w:w="10" w:type="dxa"/>
          <w:right w:w="10" w:type="dxa"/>
        </w:tblCellMar>
        <w:tblLook w:val="0000" w:firstRow="0" w:lastRow="0" w:firstColumn="0" w:lastColumn="0" w:noHBand="0" w:noVBand="0"/>
      </w:tblPr>
      <w:tblGrid>
        <w:gridCol w:w="1297"/>
        <w:gridCol w:w="1574"/>
        <w:gridCol w:w="3046"/>
        <w:gridCol w:w="3331"/>
      </w:tblGrid>
      <w:tr w:rsidR="00085523" w:rsidRPr="00085523" w14:paraId="0269450B" w14:textId="77777777" w:rsidTr="00DA1F82">
        <w:trPr>
          <w:tblHeader/>
        </w:trPr>
        <w:tc>
          <w:tcPr>
            <w:tcW w:w="1297"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B3EC63" w14:textId="77777777" w:rsidR="00232AA9" w:rsidRPr="00085523" w:rsidRDefault="00232AA9" w:rsidP="00DA1F82">
            <w:pPr>
              <w:jc w:val="center"/>
              <w:rPr>
                <w:rFonts w:eastAsia="標楷體"/>
              </w:rPr>
            </w:pPr>
            <w:r w:rsidRPr="00085523">
              <w:rPr>
                <w:rFonts w:eastAsia="標楷體"/>
              </w:rPr>
              <w:t>法規名稱</w:t>
            </w:r>
          </w:p>
        </w:tc>
        <w:tc>
          <w:tcPr>
            <w:tcW w:w="1574"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80770C" w14:textId="77777777" w:rsidR="00232AA9" w:rsidRPr="00085523" w:rsidRDefault="00232AA9" w:rsidP="00DA1F82">
            <w:pPr>
              <w:spacing w:before="60" w:after="60"/>
              <w:jc w:val="center"/>
              <w:rPr>
                <w:rFonts w:eastAsia="標楷體"/>
              </w:rPr>
            </w:pPr>
            <w:r w:rsidRPr="00085523">
              <w:rPr>
                <w:rFonts w:eastAsia="標楷體"/>
              </w:rPr>
              <w:t>相關條項</w:t>
            </w:r>
          </w:p>
        </w:tc>
        <w:tc>
          <w:tcPr>
            <w:tcW w:w="3046"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63BC1C" w14:textId="77777777" w:rsidR="00232AA9" w:rsidRPr="00085523" w:rsidRDefault="00232AA9" w:rsidP="00DA1F82">
            <w:pPr>
              <w:spacing w:before="60" w:after="60"/>
              <w:jc w:val="center"/>
              <w:rPr>
                <w:rFonts w:eastAsia="標楷體"/>
              </w:rPr>
            </w:pPr>
            <w:r w:rsidRPr="00085523">
              <w:rPr>
                <w:rFonts w:eastAsia="標楷體"/>
              </w:rPr>
              <w:t>違反法規情形</w:t>
            </w:r>
          </w:p>
        </w:tc>
        <w:tc>
          <w:tcPr>
            <w:tcW w:w="3331" w:type="dxa"/>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0345337" w14:textId="77777777" w:rsidR="00232AA9" w:rsidRPr="00085523" w:rsidRDefault="00232AA9" w:rsidP="00DA1F82">
            <w:pPr>
              <w:spacing w:before="60" w:after="60"/>
              <w:jc w:val="center"/>
              <w:rPr>
                <w:rFonts w:eastAsia="標楷體"/>
              </w:rPr>
            </w:pPr>
            <w:r w:rsidRPr="00085523">
              <w:rPr>
                <w:rFonts w:eastAsia="標楷體"/>
              </w:rPr>
              <w:t>相關責任規定</w:t>
            </w:r>
          </w:p>
        </w:tc>
      </w:tr>
      <w:tr w:rsidR="00085523" w:rsidRPr="00085523" w14:paraId="64919FDF" w14:textId="77777777" w:rsidTr="00DA1F82">
        <w:tc>
          <w:tcPr>
            <w:tcW w:w="1297"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1B8A653B" w14:textId="77777777" w:rsidR="00232AA9" w:rsidRPr="00085523" w:rsidRDefault="00232AA9" w:rsidP="00DA1F82">
            <w:pPr>
              <w:snapToGrid w:val="0"/>
              <w:jc w:val="both"/>
              <w:rPr>
                <w:rFonts w:eastAsia="標楷體"/>
              </w:rPr>
            </w:pPr>
            <w:r w:rsidRPr="00085523">
              <w:rPr>
                <w:rFonts w:eastAsia="標楷體"/>
                <w:u w:val="single"/>
              </w:rPr>
              <w:t>資通安全管理法</w:t>
            </w: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5A3EB0"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7</w:t>
            </w:r>
            <w:r w:rsidRPr="00085523">
              <w:rPr>
                <w:rFonts w:eastAsia="標楷體"/>
                <w:u w:val="single"/>
              </w:rPr>
              <w:t>條、第</w:t>
            </w:r>
            <w:r w:rsidRPr="00085523">
              <w:rPr>
                <w:rFonts w:eastAsia="標楷體"/>
                <w:u w:val="single"/>
              </w:rPr>
              <w:t>16</w:t>
            </w:r>
            <w:r w:rsidRPr="00085523">
              <w:rPr>
                <w:rFonts w:eastAsia="標楷體"/>
                <w:u w:val="single"/>
              </w:rPr>
              <w:t>條、第</w:t>
            </w:r>
            <w:r w:rsidRPr="00085523">
              <w:rPr>
                <w:rFonts w:eastAsia="標楷體"/>
                <w:u w:val="single"/>
              </w:rPr>
              <w:t>17</w:t>
            </w:r>
            <w:r w:rsidRPr="00085523">
              <w:rPr>
                <w:rFonts w:eastAsia="標楷體"/>
                <w:u w:val="single"/>
              </w:rPr>
              <w:t>條、第</w:t>
            </w:r>
            <w:r w:rsidRPr="00085523">
              <w:rPr>
                <w:rFonts w:eastAsia="標楷體"/>
                <w:u w:val="single"/>
              </w:rPr>
              <w:t>18</w:t>
            </w:r>
            <w:r w:rsidRPr="00085523">
              <w:rPr>
                <w:rFonts w:eastAsia="標楷體"/>
                <w:u w:val="single"/>
              </w:rPr>
              <w:t>條、第</w:t>
            </w:r>
            <w:r w:rsidRPr="00085523">
              <w:rPr>
                <w:rFonts w:eastAsia="標楷體"/>
                <w:u w:val="single"/>
              </w:rPr>
              <w:t>20</w:t>
            </w:r>
            <w:r w:rsidRPr="00085523">
              <w:rPr>
                <w:rFonts w:eastAsia="標楷體"/>
                <w:u w:val="single"/>
              </w:rPr>
              <w:t>條</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239D89" w14:textId="77777777" w:rsidR="00232AA9" w:rsidRPr="00085523" w:rsidRDefault="00232AA9" w:rsidP="00DA1F82">
            <w:pPr>
              <w:pStyle w:val="19"/>
              <w:snapToGrid w:val="0"/>
              <w:ind w:left="480" w:hanging="480"/>
              <w:rPr>
                <w:rFonts w:ascii="Times New Roman" w:eastAsia="標楷體"/>
                <w:sz w:val="24"/>
                <w:szCs w:val="24"/>
                <w:u w:val="single"/>
              </w:rPr>
            </w:pPr>
            <w:r w:rsidRPr="00085523">
              <w:rPr>
                <w:rFonts w:ascii="Times New Roman" w:eastAsia="標楷體"/>
                <w:sz w:val="24"/>
                <w:szCs w:val="24"/>
                <w:u w:val="single"/>
              </w:rPr>
              <w:t>一、未依第</w:t>
            </w:r>
            <w:r w:rsidRPr="00085523">
              <w:rPr>
                <w:rFonts w:ascii="Times New Roman" w:eastAsia="標楷體"/>
                <w:sz w:val="24"/>
                <w:szCs w:val="24"/>
                <w:u w:val="single"/>
              </w:rPr>
              <w:t>16</w:t>
            </w:r>
            <w:r w:rsidRPr="00085523">
              <w:rPr>
                <w:rFonts w:ascii="Times New Roman" w:eastAsia="標楷體"/>
                <w:sz w:val="24"/>
                <w:szCs w:val="24"/>
                <w:u w:val="single"/>
              </w:rPr>
              <w:t>條第</w:t>
            </w:r>
            <w:r w:rsidRPr="00085523">
              <w:rPr>
                <w:rFonts w:ascii="Times New Roman" w:eastAsia="標楷體"/>
                <w:sz w:val="24"/>
                <w:szCs w:val="24"/>
                <w:u w:val="single"/>
              </w:rPr>
              <w:t>2</w:t>
            </w:r>
            <w:r w:rsidRPr="00085523">
              <w:rPr>
                <w:rFonts w:ascii="Times New Roman" w:eastAsia="標楷體"/>
                <w:sz w:val="24"/>
                <w:szCs w:val="24"/>
                <w:u w:val="single"/>
              </w:rPr>
              <w:t>項或第</w:t>
            </w:r>
            <w:r w:rsidRPr="00085523">
              <w:rPr>
                <w:rFonts w:ascii="Times New Roman" w:eastAsia="標楷體"/>
                <w:sz w:val="24"/>
                <w:szCs w:val="24"/>
                <w:u w:val="single"/>
              </w:rPr>
              <w:t>17</w:t>
            </w:r>
            <w:r w:rsidRPr="00085523">
              <w:rPr>
                <w:rFonts w:ascii="Times New Roman" w:eastAsia="標楷體"/>
                <w:sz w:val="24"/>
                <w:szCs w:val="24"/>
                <w:u w:val="single"/>
              </w:rPr>
              <w:t>條第</w:t>
            </w:r>
            <w:r w:rsidRPr="00085523">
              <w:rPr>
                <w:rFonts w:ascii="Times New Roman" w:eastAsia="標楷體"/>
                <w:sz w:val="24"/>
                <w:szCs w:val="24"/>
                <w:u w:val="single"/>
              </w:rPr>
              <w:t>1</w:t>
            </w:r>
            <w:r w:rsidRPr="00085523">
              <w:rPr>
                <w:rFonts w:ascii="Times New Roman" w:eastAsia="標楷體"/>
                <w:sz w:val="24"/>
                <w:szCs w:val="24"/>
                <w:u w:val="single"/>
              </w:rPr>
              <w:t>項規定，訂定、修正或實施資通安全維護計畫，或違反第</w:t>
            </w:r>
            <w:r w:rsidRPr="00085523">
              <w:rPr>
                <w:rFonts w:ascii="Times New Roman" w:eastAsia="標楷體"/>
                <w:sz w:val="24"/>
                <w:szCs w:val="24"/>
                <w:u w:val="single"/>
              </w:rPr>
              <w:t>16</w:t>
            </w:r>
            <w:r w:rsidRPr="00085523">
              <w:rPr>
                <w:rFonts w:ascii="Times New Roman" w:eastAsia="標楷體"/>
                <w:sz w:val="24"/>
                <w:szCs w:val="24"/>
                <w:u w:val="single"/>
              </w:rPr>
              <w:t>條第</w:t>
            </w:r>
            <w:r w:rsidRPr="00085523">
              <w:rPr>
                <w:rFonts w:ascii="Times New Roman" w:eastAsia="標楷體"/>
                <w:sz w:val="24"/>
                <w:szCs w:val="24"/>
                <w:u w:val="single"/>
              </w:rPr>
              <w:t>6</w:t>
            </w:r>
            <w:r w:rsidRPr="00085523">
              <w:rPr>
                <w:rFonts w:ascii="Times New Roman" w:eastAsia="標楷體"/>
                <w:sz w:val="24"/>
                <w:szCs w:val="24"/>
                <w:u w:val="single"/>
              </w:rPr>
              <w:t>項或第</w:t>
            </w:r>
            <w:r w:rsidRPr="00085523">
              <w:rPr>
                <w:rFonts w:ascii="Times New Roman" w:eastAsia="標楷體"/>
                <w:sz w:val="24"/>
                <w:szCs w:val="24"/>
                <w:u w:val="single"/>
              </w:rPr>
              <w:t>17</w:t>
            </w:r>
            <w:r w:rsidRPr="00085523">
              <w:rPr>
                <w:rFonts w:ascii="Times New Roman" w:eastAsia="標楷體"/>
                <w:sz w:val="24"/>
                <w:szCs w:val="24"/>
                <w:u w:val="single"/>
              </w:rPr>
              <w:t>條第</w:t>
            </w:r>
            <w:r w:rsidRPr="00085523">
              <w:rPr>
                <w:rFonts w:ascii="Times New Roman" w:eastAsia="標楷體"/>
                <w:sz w:val="24"/>
                <w:szCs w:val="24"/>
                <w:u w:val="single"/>
              </w:rPr>
              <w:t>4</w:t>
            </w:r>
            <w:r w:rsidRPr="00085523">
              <w:rPr>
                <w:rFonts w:ascii="Times New Roman" w:eastAsia="標楷體"/>
                <w:sz w:val="24"/>
                <w:szCs w:val="24"/>
                <w:u w:val="single"/>
              </w:rPr>
              <w:t>項所定辦法中有關資通安全維護計畫必要事項之規定。</w:t>
            </w:r>
          </w:p>
          <w:p w14:paraId="0D5F6212" w14:textId="77777777" w:rsidR="00232AA9" w:rsidRPr="00085523" w:rsidRDefault="00232AA9" w:rsidP="00DA1F82">
            <w:pPr>
              <w:pStyle w:val="19"/>
              <w:snapToGrid w:val="0"/>
              <w:ind w:left="480" w:hanging="480"/>
              <w:rPr>
                <w:rFonts w:ascii="Times New Roman" w:eastAsia="標楷體"/>
                <w:sz w:val="24"/>
                <w:szCs w:val="24"/>
                <w:u w:val="single"/>
              </w:rPr>
            </w:pPr>
            <w:r w:rsidRPr="00085523">
              <w:rPr>
                <w:rFonts w:ascii="Times New Roman" w:eastAsia="標楷體"/>
                <w:sz w:val="24"/>
                <w:szCs w:val="24"/>
                <w:u w:val="single"/>
              </w:rPr>
              <w:t>二、未依第</w:t>
            </w:r>
            <w:r w:rsidRPr="00085523">
              <w:rPr>
                <w:rFonts w:ascii="Times New Roman" w:eastAsia="標楷體"/>
                <w:sz w:val="24"/>
                <w:szCs w:val="24"/>
                <w:u w:val="single"/>
              </w:rPr>
              <w:t>16</w:t>
            </w:r>
            <w:r w:rsidRPr="00085523">
              <w:rPr>
                <w:rFonts w:ascii="Times New Roman" w:eastAsia="標楷體"/>
                <w:sz w:val="24"/>
                <w:szCs w:val="24"/>
                <w:u w:val="single"/>
              </w:rPr>
              <w:t>條第</w:t>
            </w:r>
            <w:r w:rsidRPr="00085523">
              <w:rPr>
                <w:rFonts w:ascii="Times New Roman" w:eastAsia="標楷體"/>
                <w:sz w:val="24"/>
                <w:szCs w:val="24"/>
                <w:u w:val="single"/>
              </w:rPr>
              <w:t>3</w:t>
            </w:r>
            <w:r w:rsidRPr="00085523">
              <w:rPr>
                <w:rFonts w:ascii="Times New Roman" w:eastAsia="標楷體"/>
                <w:sz w:val="24"/>
                <w:szCs w:val="24"/>
                <w:u w:val="single"/>
              </w:rPr>
              <w:t>項或第</w:t>
            </w:r>
            <w:r w:rsidRPr="00085523">
              <w:rPr>
                <w:rFonts w:ascii="Times New Roman" w:eastAsia="標楷體"/>
                <w:sz w:val="24"/>
                <w:szCs w:val="24"/>
                <w:u w:val="single"/>
              </w:rPr>
              <w:t>17</w:t>
            </w:r>
            <w:r w:rsidRPr="00085523">
              <w:rPr>
                <w:rFonts w:ascii="Times New Roman" w:eastAsia="標楷體"/>
                <w:sz w:val="24"/>
                <w:szCs w:val="24"/>
                <w:u w:val="single"/>
              </w:rPr>
              <w:t>條第</w:t>
            </w:r>
            <w:r w:rsidRPr="00085523">
              <w:rPr>
                <w:rFonts w:ascii="Times New Roman" w:eastAsia="標楷體"/>
                <w:sz w:val="24"/>
                <w:szCs w:val="24"/>
                <w:u w:val="single"/>
              </w:rPr>
              <w:t>2</w:t>
            </w:r>
            <w:r w:rsidRPr="00085523">
              <w:rPr>
                <w:rFonts w:ascii="Times New Roman" w:eastAsia="標楷體"/>
                <w:sz w:val="24"/>
                <w:szCs w:val="24"/>
                <w:u w:val="single"/>
              </w:rPr>
              <w:t>項規定，向中央目的事業主管機關提出資通安全維護計畫之實施情形，或違反第</w:t>
            </w:r>
            <w:r w:rsidRPr="00085523">
              <w:rPr>
                <w:rFonts w:ascii="Times New Roman" w:eastAsia="標楷體"/>
                <w:sz w:val="24"/>
                <w:szCs w:val="24"/>
                <w:u w:val="single"/>
              </w:rPr>
              <w:t>16</w:t>
            </w:r>
            <w:r w:rsidRPr="00085523">
              <w:rPr>
                <w:rFonts w:ascii="Times New Roman" w:eastAsia="標楷體"/>
                <w:sz w:val="24"/>
                <w:szCs w:val="24"/>
                <w:u w:val="single"/>
              </w:rPr>
              <w:t>條第</w:t>
            </w:r>
            <w:r w:rsidRPr="00085523">
              <w:rPr>
                <w:rFonts w:ascii="Times New Roman" w:eastAsia="標楷體"/>
                <w:sz w:val="24"/>
                <w:szCs w:val="24"/>
                <w:u w:val="single"/>
              </w:rPr>
              <w:t>6</w:t>
            </w:r>
            <w:r w:rsidRPr="00085523">
              <w:rPr>
                <w:rFonts w:ascii="Times New Roman" w:eastAsia="標楷體"/>
                <w:sz w:val="24"/>
                <w:szCs w:val="24"/>
                <w:u w:val="single"/>
              </w:rPr>
              <w:t>項或第</w:t>
            </w:r>
            <w:r w:rsidRPr="00085523">
              <w:rPr>
                <w:rFonts w:ascii="Times New Roman" w:eastAsia="標楷體"/>
                <w:sz w:val="24"/>
                <w:szCs w:val="24"/>
                <w:u w:val="single"/>
              </w:rPr>
              <w:t>17</w:t>
            </w:r>
            <w:r w:rsidRPr="00085523">
              <w:rPr>
                <w:rFonts w:ascii="Times New Roman" w:eastAsia="標楷體"/>
                <w:sz w:val="24"/>
                <w:szCs w:val="24"/>
                <w:u w:val="single"/>
              </w:rPr>
              <w:t>條第</w:t>
            </w:r>
            <w:r w:rsidRPr="00085523">
              <w:rPr>
                <w:rFonts w:ascii="Times New Roman" w:eastAsia="標楷體"/>
                <w:sz w:val="24"/>
                <w:szCs w:val="24"/>
                <w:u w:val="single"/>
              </w:rPr>
              <w:t>4</w:t>
            </w:r>
            <w:r w:rsidRPr="00085523">
              <w:rPr>
                <w:rFonts w:ascii="Times New Roman" w:eastAsia="標楷體"/>
                <w:sz w:val="24"/>
                <w:szCs w:val="24"/>
                <w:u w:val="single"/>
              </w:rPr>
              <w:t>項所定辦法中有關資通安全維護計畫實施情形提出之</w:t>
            </w:r>
            <w:r w:rsidRPr="00085523">
              <w:rPr>
                <w:rFonts w:ascii="Times New Roman" w:eastAsia="標楷體"/>
                <w:sz w:val="24"/>
                <w:szCs w:val="24"/>
                <w:u w:val="single"/>
              </w:rPr>
              <w:lastRenderedPageBreak/>
              <w:t>規定。</w:t>
            </w:r>
          </w:p>
          <w:p w14:paraId="1F420317" w14:textId="77777777" w:rsidR="00232AA9" w:rsidRPr="00085523" w:rsidRDefault="00232AA9" w:rsidP="00DA1F82">
            <w:pPr>
              <w:pStyle w:val="19"/>
              <w:snapToGrid w:val="0"/>
              <w:ind w:left="480" w:hanging="480"/>
              <w:rPr>
                <w:rFonts w:ascii="Times New Roman" w:eastAsia="標楷體"/>
                <w:sz w:val="24"/>
                <w:szCs w:val="24"/>
                <w:u w:val="single"/>
              </w:rPr>
            </w:pPr>
            <w:r w:rsidRPr="00085523">
              <w:rPr>
                <w:rFonts w:ascii="Times New Roman" w:eastAsia="標楷體"/>
                <w:sz w:val="24"/>
                <w:szCs w:val="24"/>
                <w:u w:val="single"/>
              </w:rPr>
              <w:t>三、未依第</w:t>
            </w:r>
            <w:r w:rsidRPr="00085523">
              <w:rPr>
                <w:rFonts w:ascii="Times New Roman" w:eastAsia="標楷體"/>
                <w:sz w:val="24"/>
                <w:szCs w:val="24"/>
                <w:u w:val="single"/>
              </w:rPr>
              <w:t>7</w:t>
            </w:r>
            <w:r w:rsidRPr="00085523">
              <w:rPr>
                <w:rFonts w:ascii="Times New Roman" w:eastAsia="標楷體"/>
                <w:sz w:val="24"/>
                <w:szCs w:val="24"/>
                <w:u w:val="single"/>
              </w:rPr>
              <w:t>條第</w:t>
            </w:r>
            <w:r w:rsidRPr="00085523">
              <w:rPr>
                <w:rFonts w:ascii="Times New Roman" w:eastAsia="標楷體"/>
                <w:sz w:val="24"/>
                <w:szCs w:val="24"/>
                <w:u w:val="single"/>
              </w:rPr>
              <w:t>3</w:t>
            </w:r>
            <w:r w:rsidRPr="00085523">
              <w:rPr>
                <w:rFonts w:ascii="Times New Roman" w:eastAsia="標楷體"/>
                <w:sz w:val="24"/>
                <w:szCs w:val="24"/>
                <w:u w:val="single"/>
              </w:rPr>
              <w:t>項、第</w:t>
            </w:r>
            <w:r w:rsidRPr="00085523">
              <w:rPr>
                <w:rFonts w:ascii="Times New Roman" w:eastAsia="標楷體"/>
                <w:sz w:val="24"/>
                <w:szCs w:val="24"/>
                <w:u w:val="single"/>
              </w:rPr>
              <w:t>16</w:t>
            </w:r>
            <w:r w:rsidRPr="00085523">
              <w:rPr>
                <w:rFonts w:ascii="Times New Roman" w:eastAsia="標楷體"/>
                <w:sz w:val="24"/>
                <w:szCs w:val="24"/>
                <w:u w:val="single"/>
              </w:rPr>
              <w:t>條第</w:t>
            </w:r>
            <w:r w:rsidRPr="00085523">
              <w:rPr>
                <w:rFonts w:ascii="Times New Roman" w:eastAsia="標楷體"/>
                <w:sz w:val="24"/>
                <w:szCs w:val="24"/>
                <w:u w:val="single"/>
              </w:rPr>
              <w:t>5</w:t>
            </w:r>
            <w:r w:rsidRPr="00085523">
              <w:rPr>
                <w:rFonts w:ascii="Times New Roman" w:eastAsia="標楷體"/>
                <w:sz w:val="24"/>
                <w:szCs w:val="24"/>
                <w:u w:val="single"/>
              </w:rPr>
              <w:t>項或第</w:t>
            </w:r>
            <w:r w:rsidRPr="00085523">
              <w:rPr>
                <w:rFonts w:ascii="Times New Roman" w:eastAsia="標楷體"/>
                <w:sz w:val="24"/>
                <w:szCs w:val="24"/>
                <w:u w:val="single"/>
              </w:rPr>
              <w:t>17</w:t>
            </w:r>
            <w:r w:rsidRPr="00085523">
              <w:rPr>
                <w:rFonts w:ascii="Times New Roman" w:eastAsia="標楷體"/>
                <w:sz w:val="24"/>
                <w:szCs w:val="24"/>
                <w:u w:val="single"/>
              </w:rPr>
              <w:t>條第</w:t>
            </w:r>
            <w:r w:rsidRPr="00085523">
              <w:rPr>
                <w:rFonts w:ascii="Times New Roman" w:eastAsia="標楷體"/>
                <w:sz w:val="24"/>
                <w:szCs w:val="24"/>
                <w:u w:val="single"/>
              </w:rPr>
              <w:t>3</w:t>
            </w:r>
            <w:r w:rsidRPr="00085523">
              <w:rPr>
                <w:rFonts w:ascii="Times New Roman" w:eastAsia="標楷體"/>
                <w:sz w:val="24"/>
                <w:szCs w:val="24"/>
                <w:u w:val="single"/>
              </w:rPr>
              <w:t>項規定，提出改善報告送交主管機關、中央目的事業主管機關，或違反第</w:t>
            </w:r>
            <w:r w:rsidRPr="00085523">
              <w:rPr>
                <w:rFonts w:ascii="Times New Roman" w:eastAsia="標楷體"/>
                <w:sz w:val="24"/>
                <w:szCs w:val="24"/>
                <w:u w:val="single"/>
              </w:rPr>
              <w:t>16</w:t>
            </w:r>
            <w:r w:rsidRPr="00085523">
              <w:rPr>
                <w:rFonts w:ascii="Times New Roman" w:eastAsia="標楷體"/>
                <w:sz w:val="24"/>
                <w:szCs w:val="24"/>
                <w:u w:val="single"/>
              </w:rPr>
              <w:t>條第</w:t>
            </w:r>
            <w:r w:rsidRPr="00085523">
              <w:rPr>
                <w:rFonts w:ascii="Times New Roman" w:eastAsia="標楷體"/>
                <w:sz w:val="24"/>
                <w:szCs w:val="24"/>
                <w:u w:val="single"/>
              </w:rPr>
              <w:t>6</w:t>
            </w:r>
            <w:r w:rsidRPr="00085523">
              <w:rPr>
                <w:rFonts w:ascii="Times New Roman" w:eastAsia="標楷體"/>
                <w:sz w:val="24"/>
                <w:szCs w:val="24"/>
                <w:u w:val="single"/>
              </w:rPr>
              <w:t>項或第</w:t>
            </w:r>
            <w:r w:rsidRPr="00085523">
              <w:rPr>
                <w:rFonts w:ascii="Times New Roman" w:eastAsia="標楷體"/>
                <w:sz w:val="24"/>
                <w:szCs w:val="24"/>
                <w:u w:val="single"/>
              </w:rPr>
              <w:t>17</w:t>
            </w:r>
            <w:r w:rsidRPr="00085523">
              <w:rPr>
                <w:rFonts w:ascii="Times New Roman" w:eastAsia="標楷體"/>
                <w:sz w:val="24"/>
                <w:szCs w:val="24"/>
                <w:u w:val="single"/>
              </w:rPr>
              <w:t>條第</w:t>
            </w:r>
            <w:r w:rsidRPr="00085523">
              <w:rPr>
                <w:rFonts w:ascii="Times New Roman" w:eastAsia="標楷體"/>
                <w:sz w:val="24"/>
                <w:szCs w:val="24"/>
                <w:u w:val="single"/>
              </w:rPr>
              <w:t>4</w:t>
            </w:r>
            <w:r w:rsidRPr="00085523">
              <w:rPr>
                <w:rFonts w:ascii="Times New Roman" w:eastAsia="標楷體"/>
                <w:sz w:val="24"/>
                <w:szCs w:val="24"/>
                <w:u w:val="single"/>
              </w:rPr>
              <w:t>項所定辦法中有關改善報告提出之規定。</w:t>
            </w:r>
          </w:p>
          <w:p w14:paraId="427D45D3" w14:textId="77777777" w:rsidR="00232AA9" w:rsidRPr="00085523" w:rsidRDefault="00232AA9" w:rsidP="00DA1F82">
            <w:pPr>
              <w:pStyle w:val="19"/>
              <w:snapToGrid w:val="0"/>
              <w:ind w:left="480" w:hanging="480"/>
              <w:rPr>
                <w:rFonts w:ascii="Times New Roman" w:eastAsia="標楷體"/>
                <w:sz w:val="24"/>
                <w:szCs w:val="24"/>
                <w:u w:val="single"/>
              </w:rPr>
            </w:pPr>
            <w:r w:rsidRPr="00085523">
              <w:rPr>
                <w:rFonts w:ascii="Times New Roman" w:eastAsia="標楷體"/>
                <w:sz w:val="24"/>
                <w:szCs w:val="24"/>
                <w:u w:val="single"/>
              </w:rPr>
              <w:t>四、未依第</w:t>
            </w:r>
            <w:r w:rsidRPr="00085523">
              <w:rPr>
                <w:rFonts w:ascii="Times New Roman" w:eastAsia="標楷體"/>
                <w:sz w:val="24"/>
                <w:szCs w:val="24"/>
                <w:u w:val="single"/>
              </w:rPr>
              <w:t>18</w:t>
            </w:r>
            <w:r w:rsidRPr="00085523">
              <w:rPr>
                <w:rFonts w:ascii="Times New Roman" w:eastAsia="標楷體"/>
                <w:sz w:val="24"/>
                <w:szCs w:val="24"/>
                <w:u w:val="single"/>
              </w:rPr>
              <w:t>條第</w:t>
            </w:r>
            <w:r w:rsidRPr="00085523">
              <w:rPr>
                <w:rFonts w:ascii="Times New Roman" w:eastAsia="標楷體"/>
                <w:sz w:val="24"/>
                <w:szCs w:val="24"/>
                <w:u w:val="single"/>
              </w:rPr>
              <w:t>1</w:t>
            </w:r>
            <w:r w:rsidRPr="00085523">
              <w:rPr>
                <w:rFonts w:ascii="Times New Roman" w:eastAsia="標楷體"/>
                <w:sz w:val="24"/>
                <w:szCs w:val="24"/>
                <w:u w:val="single"/>
              </w:rPr>
              <w:t>項規定，訂定資通安全事件之通報及應變機制，或違反第</w:t>
            </w:r>
            <w:r w:rsidRPr="00085523">
              <w:rPr>
                <w:rFonts w:ascii="Times New Roman" w:eastAsia="標楷體"/>
                <w:sz w:val="24"/>
                <w:szCs w:val="24"/>
                <w:u w:val="single"/>
              </w:rPr>
              <w:t>18</w:t>
            </w:r>
            <w:r w:rsidRPr="00085523">
              <w:rPr>
                <w:rFonts w:ascii="Times New Roman" w:eastAsia="標楷體"/>
                <w:sz w:val="24"/>
                <w:szCs w:val="24"/>
                <w:u w:val="single"/>
              </w:rPr>
              <w:t>條第</w:t>
            </w:r>
            <w:r w:rsidRPr="00085523">
              <w:rPr>
                <w:rFonts w:ascii="Times New Roman" w:eastAsia="標楷體"/>
                <w:sz w:val="24"/>
                <w:szCs w:val="24"/>
                <w:u w:val="single"/>
              </w:rPr>
              <w:t>4</w:t>
            </w:r>
            <w:r w:rsidRPr="00085523">
              <w:rPr>
                <w:rFonts w:ascii="Times New Roman" w:eastAsia="標楷體"/>
                <w:sz w:val="24"/>
                <w:szCs w:val="24"/>
                <w:u w:val="single"/>
              </w:rPr>
              <w:t>項所定辦法中有關通報及應變機制必要事項之規定。</w:t>
            </w:r>
          </w:p>
          <w:p w14:paraId="5AEC7988" w14:textId="77777777" w:rsidR="00232AA9" w:rsidRPr="00085523" w:rsidRDefault="00232AA9" w:rsidP="00DA1F82">
            <w:pPr>
              <w:pStyle w:val="19"/>
              <w:snapToGrid w:val="0"/>
              <w:ind w:left="480" w:hanging="480"/>
              <w:rPr>
                <w:rFonts w:ascii="Times New Roman" w:eastAsia="標楷體"/>
                <w:sz w:val="24"/>
                <w:szCs w:val="24"/>
                <w:u w:val="single"/>
              </w:rPr>
            </w:pPr>
            <w:r w:rsidRPr="00085523">
              <w:rPr>
                <w:rFonts w:ascii="Times New Roman" w:eastAsia="標楷體"/>
                <w:sz w:val="24"/>
                <w:szCs w:val="24"/>
                <w:u w:val="single"/>
              </w:rPr>
              <w:t>五、未依第</w:t>
            </w:r>
            <w:r w:rsidRPr="00085523">
              <w:rPr>
                <w:rFonts w:ascii="Times New Roman" w:eastAsia="標楷體"/>
                <w:sz w:val="24"/>
                <w:szCs w:val="24"/>
                <w:u w:val="single"/>
              </w:rPr>
              <w:t>18</w:t>
            </w:r>
            <w:r w:rsidRPr="00085523">
              <w:rPr>
                <w:rFonts w:ascii="Times New Roman" w:eastAsia="標楷體"/>
                <w:sz w:val="24"/>
                <w:szCs w:val="24"/>
                <w:u w:val="single"/>
              </w:rPr>
              <w:t>條第</w:t>
            </w:r>
            <w:r w:rsidRPr="00085523">
              <w:rPr>
                <w:rFonts w:ascii="Times New Roman" w:eastAsia="標楷體"/>
                <w:sz w:val="24"/>
                <w:szCs w:val="24"/>
                <w:u w:val="single"/>
              </w:rPr>
              <w:t>3</w:t>
            </w:r>
            <w:r w:rsidRPr="00085523">
              <w:rPr>
                <w:rFonts w:ascii="Times New Roman" w:eastAsia="標楷體"/>
                <w:sz w:val="24"/>
                <w:szCs w:val="24"/>
                <w:u w:val="single"/>
              </w:rPr>
              <w:t>項規定，向中央目的事業主管機關或主管機關提出資通安全事件之調查、處理及改善報告，或違反第</w:t>
            </w:r>
            <w:r w:rsidRPr="00085523">
              <w:rPr>
                <w:rFonts w:ascii="Times New Roman" w:eastAsia="標楷體"/>
                <w:sz w:val="24"/>
                <w:szCs w:val="24"/>
                <w:u w:val="single"/>
              </w:rPr>
              <w:t>18</w:t>
            </w:r>
            <w:r w:rsidRPr="00085523">
              <w:rPr>
                <w:rFonts w:ascii="Times New Roman" w:eastAsia="標楷體"/>
                <w:sz w:val="24"/>
                <w:szCs w:val="24"/>
                <w:u w:val="single"/>
              </w:rPr>
              <w:t>條第</w:t>
            </w:r>
            <w:r w:rsidRPr="00085523">
              <w:rPr>
                <w:rFonts w:ascii="Times New Roman" w:eastAsia="標楷體"/>
                <w:sz w:val="24"/>
                <w:szCs w:val="24"/>
                <w:u w:val="single"/>
              </w:rPr>
              <w:t>4</w:t>
            </w:r>
            <w:r w:rsidRPr="00085523">
              <w:rPr>
                <w:rFonts w:ascii="Times New Roman" w:eastAsia="標楷體"/>
                <w:sz w:val="24"/>
                <w:szCs w:val="24"/>
                <w:u w:val="single"/>
              </w:rPr>
              <w:t>項所定辦法中有關報告提出之規定。</w:t>
            </w:r>
          </w:p>
          <w:p w14:paraId="3CFF33FE" w14:textId="77777777" w:rsidR="00232AA9" w:rsidRPr="00085523" w:rsidRDefault="00232AA9" w:rsidP="00DA1F82">
            <w:pPr>
              <w:pStyle w:val="19"/>
              <w:snapToGrid w:val="0"/>
              <w:spacing w:line="240" w:lineRule="auto"/>
              <w:ind w:left="480" w:hanging="480"/>
              <w:rPr>
                <w:rFonts w:ascii="Times New Roman" w:eastAsia="標楷體"/>
              </w:rPr>
            </w:pPr>
            <w:r w:rsidRPr="00085523">
              <w:rPr>
                <w:rFonts w:ascii="Times New Roman" w:eastAsia="標楷體"/>
                <w:sz w:val="24"/>
                <w:szCs w:val="24"/>
                <w:u w:val="single"/>
              </w:rPr>
              <w:t>六、違反第</w:t>
            </w:r>
            <w:r w:rsidRPr="00085523">
              <w:rPr>
                <w:rFonts w:ascii="Times New Roman" w:eastAsia="標楷體"/>
                <w:sz w:val="24"/>
                <w:szCs w:val="24"/>
                <w:u w:val="single"/>
              </w:rPr>
              <w:t>18</w:t>
            </w:r>
            <w:r w:rsidRPr="00085523">
              <w:rPr>
                <w:rFonts w:ascii="Times New Roman" w:eastAsia="標楷體"/>
                <w:sz w:val="24"/>
                <w:szCs w:val="24"/>
                <w:u w:val="single"/>
              </w:rPr>
              <w:t>條第</w:t>
            </w:r>
            <w:r w:rsidRPr="00085523">
              <w:rPr>
                <w:rFonts w:ascii="Times New Roman" w:eastAsia="標楷體"/>
                <w:sz w:val="24"/>
                <w:szCs w:val="24"/>
                <w:u w:val="single"/>
              </w:rPr>
              <w:t>4</w:t>
            </w:r>
            <w:r w:rsidRPr="00085523">
              <w:rPr>
                <w:rFonts w:ascii="Times New Roman" w:eastAsia="標楷體"/>
                <w:sz w:val="24"/>
                <w:szCs w:val="24"/>
                <w:u w:val="single"/>
              </w:rPr>
              <w:t>項所定辦法中有關通報內容之規定。</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57A6C18" w14:textId="77777777" w:rsidR="00232AA9" w:rsidRPr="00085523" w:rsidRDefault="00232AA9" w:rsidP="00DA1F82">
            <w:pPr>
              <w:snapToGrid w:val="0"/>
              <w:jc w:val="both"/>
              <w:rPr>
                <w:rFonts w:eastAsia="標楷體"/>
              </w:rPr>
            </w:pPr>
            <w:r w:rsidRPr="00085523">
              <w:rPr>
                <w:rFonts w:eastAsia="標楷體"/>
                <w:u w:val="single"/>
              </w:rPr>
              <w:lastRenderedPageBreak/>
              <w:t>由中央目的事業主管機關令限期改正；屆期未改正者，按次處新臺幣</w:t>
            </w:r>
            <w:r w:rsidRPr="00085523">
              <w:rPr>
                <w:rFonts w:eastAsia="標楷體"/>
                <w:u w:val="single"/>
              </w:rPr>
              <w:t>10</w:t>
            </w:r>
            <w:r w:rsidRPr="00085523">
              <w:rPr>
                <w:rFonts w:eastAsia="標楷體"/>
                <w:u w:val="single"/>
              </w:rPr>
              <w:t>萬元以上</w:t>
            </w:r>
            <w:r w:rsidRPr="00085523">
              <w:rPr>
                <w:rFonts w:eastAsia="標楷體"/>
                <w:u w:val="single"/>
              </w:rPr>
              <w:t>100</w:t>
            </w:r>
            <w:r w:rsidRPr="00085523">
              <w:rPr>
                <w:rFonts w:eastAsia="標楷體"/>
                <w:u w:val="single"/>
              </w:rPr>
              <w:t>萬元以下罰鍰。</w:t>
            </w:r>
          </w:p>
        </w:tc>
      </w:tr>
      <w:tr w:rsidR="00085523" w:rsidRPr="00085523" w14:paraId="7A5259BA" w14:textId="77777777" w:rsidTr="00DA1F82">
        <w:tc>
          <w:tcPr>
            <w:tcW w:w="1297"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1AF0EF8" w14:textId="77777777" w:rsidR="00232AA9" w:rsidRPr="00085523" w:rsidRDefault="00232AA9" w:rsidP="00DA1F82">
            <w:pPr>
              <w:snapToGrid w:val="0"/>
              <w:jc w:val="both"/>
              <w:rPr>
                <w:rFonts w:eastAsia="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3DE1B94"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18</w:t>
            </w:r>
            <w:r w:rsidRPr="00085523">
              <w:rPr>
                <w:rFonts w:eastAsia="標楷體"/>
                <w:u w:val="single"/>
              </w:rPr>
              <w:t>條第</w:t>
            </w:r>
            <w:r w:rsidRPr="00085523">
              <w:rPr>
                <w:rFonts w:eastAsia="標楷體"/>
                <w:u w:val="single"/>
              </w:rPr>
              <w:t>2</w:t>
            </w:r>
            <w:r w:rsidRPr="00085523">
              <w:rPr>
                <w:rFonts w:eastAsia="標楷體"/>
                <w:u w:val="single"/>
              </w:rPr>
              <w:t>項、第</w:t>
            </w:r>
            <w:r w:rsidRPr="00085523">
              <w:rPr>
                <w:rFonts w:eastAsia="標楷體"/>
                <w:u w:val="single"/>
              </w:rPr>
              <w:t>21</w:t>
            </w:r>
            <w:r w:rsidRPr="00085523">
              <w:rPr>
                <w:rFonts w:eastAsia="標楷體"/>
                <w:u w:val="single"/>
              </w:rPr>
              <w:t>條</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D4F4A7" w14:textId="77777777" w:rsidR="00232AA9" w:rsidRPr="00085523" w:rsidRDefault="00232AA9" w:rsidP="00DA1F82">
            <w:pPr>
              <w:pStyle w:val="212"/>
              <w:snapToGrid w:val="0"/>
              <w:spacing w:before="0" w:line="240" w:lineRule="auto"/>
              <w:ind w:left="504" w:hanging="504"/>
              <w:rPr>
                <w:rFonts w:ascii="Times New Roman" w:eastAsia="標楷體"/>
              </w:rPr>
            </w:pPr>
            <w:r w:rsidRPr="00085523">
              <w:rPr>
                <w:rFonts w:eastAsia="標楷體"/>
                <w:sz w:val="24"/>
                <w:szCs w:val="24"/>
                <w:u w:val="single"/>
              </w:rPr>
              <w:t>未向中央目的事業主管機關通報資通安全事件。</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6BA761F" w14:textId="77777777" w:rsidR="00232AA9" w:rsidRPr="00085523" w:rsidRDefault="00232AA9" w:rsidP="00DA1F82">
            <w:pPr>
              <w:snapToGrid w:val="0"/>
              <w:jc w:val="both"/>
              <w:rPr>
                <w:rFonts w:eastAsia="標楷體"/>
              </w:rPr>
            </w:pPr>
            <w:r w:rsidRPr="00085523">
              <w:rPr>
                <w:rFonts w:eastAsia="標楷體"/>
                <w:u w:val="single"/>
              </w:rPr>
              <w:t>由中央目的事業主管機關處新臺幣</w:t>
            </w:r>
            <w:r w:rsidRPr="00085523">
              <w:rPr>
                <w:rFonts w:eastAsia="標楷體"/>
                <w:u w:val="single"/>
              </w:rPr>
              <w:t>30</w:t>
            </w:r>
            <w:r w:rsidRPr="00085523">
              <w:rPr>
                <w:rFonts w:eastAsia="標楷體"/>
                <w:u w:val="single"/>
              </w:rPr>
              <w:t>萬元以上</w:t>
            </w:r>
            <w:r w:rsidRPr="00085523">
              <w:rPr>
                <w:rFonts w:eastAsia="標楷體"/>
                <w:u w:val="single"/>
              </w:rPr>
              <w:t>500</w:t>
            </w:r>
            <w:r w:rsidRPr="00085523">
              <w:rPr>
                <w:rFonts w:eastAsia="標楷體"/>
                <w:u w:val="single"/>
              </w:rPr>
              <w:t>萬元以下罰鍰，並令限期改正；屆期未改正者，按次處罰之。</w:t>
            </w:r>
          </w:p>
        </w:tc>
      </w:tr>
      <w:tr w:rsidR="00085523" w:rsidRPr="00085523" w14:paraId="42F9CB90" w14:textId="77777777" w:rsidTr="00DA1F82">
        <w:tc>
          <w:tcPr>
            <w:tcW w:w="1297" w:type="dxa"/>
            <w:vMerge w:val="restar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444925F0" w14:textId="77777777" w:rsidR="00232AA9" w:rsidRPr="00085523" w:rsidRDefault="00232AA9" w:rsidP="00DA1F82">
            <w:pPr>
              <w:snapToGrid w:val="0"/>
              <w:jc w:val="both"/>
              <w:rPr>
                <w:rFonts w:eastAsia="標楷體"/>
                <w:u w:val="single"/>
              </w:rPr>
            </w:pPr>
            <w:r w:rsidRPr="00085523">
              <w:rPr>
                <w:rFonts w:eastAsia="標楷體"/>
                <w:u w:val="single"/>
              </w:rPr>
              <w:t>勞動基準法</w:t>
            </w: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5413B48"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17</w:t>
            </w:r>
            <w:r w:rsidRPr="00085523">
              <w:rPr>
                <w:rFonts w:eastAsia="標楷體"/>
                <w:u w:val="single"/>
              </w:rPr>
              <w:t>條、第</w:t>
            </w:r>
            <w:r w:rsidRPr="00085523">
              <w:rPr>
                <w:rFonts w:eastAsia="標楷體"/>
                <w:u w:val="single"/>
              </w:rPr>
              <w:t>17</w:t>
            </w:r>
            <w:r w:rsidRPr="00085523">
              <w:rPr>
                <w:rFonts w:eastAsia="標楷體"/>
                <w:u w:val="single"/>
              </w:rPr>
              <w:t>條之</w:t>
            </w:r>
            <w:r w:rsidRPr="00085523">
              <w:rPr>
                <w:rFonts w:eastAsia="標楷體"/>
                <w:u w:val="single"/>
              </w:rPr>
              <w:t>1</w:t>
            </w:r>
            <w:r w:rsidRPr="00085523">
              <w:rPr>
                <w:rFonts w:eastAsia="標楷體"/>
                <w:u w:val="single"/>
              </w:rPr>
              <w:t>第</w:t>
            </w:r>
            <w:r w:rsidRPr="00085523">
              <w:rPr>
                <w:rFonts w:eastAsia="標楷體"/>
                <w:u w:val="single"/>
              </w:rPr>
              <w:t>7</w:t>
            </w:r>
            <w:r w:rsidRPr="00085523">
              <w:rPr>
                <w:rFonts w:eastAsia="標楷體"/>
                <w:u w:val="single"/>
              </w:rPr>
              <w:t>項、第</w:t>
            </w:r>
            <w:r w:rsidRPr="00085523">
              <w:rPr>
                <w:rFonts w:eastAsia="標楷體"/>
                <w:u w:val="single"/>
              </w:rPr>
              <w:t>55</w:t>
            </w:r>
            <w:r w:rsidRPr="00085523">
              <w:rPr>
                <w:rFonts w:eastAsia="標楷體"/>
                <w:u w:val="single"/>
              </w:rPr>
              <w:t>條、第</w:t>
            </w:r>
            <w:r w:rsidRPr="00085523">
              <w:rPr>
                <w:rFonts w:eastAsia="標楷體"/>
                <w:u w:val="single"/>
              </w:rPr>
              <w:t>78</w:t>
            </w:r>
            <w:r w:rsidRPr="00085523">
              <w:rPr>
                <w:rFonts w:eastAsia="標楷體"/>
                <w:u w:val="single"/>
              </w:rPr>
              <w:t>條第</w:t>
            </w:r>
            <w:r w:rsidRPr="00085523">
              <w:rPr>
                <w:rFonts w:eastAsia="標楷體"/>
                <w:u w:val="single"/>
              </w:rPr>
              <w:t>1</w:t>
            </w:r>
            <w:r w:rsidRPr="00085523">
              <w:rPr>
                <w:rFonts w:eastAsia="標楷體"/>
                <w:u w:val="single"/>
              </w:rPr>
              <w:t>項</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8C23DA" w14:textId="77777777" w:rsidR="00232AA9" w:rsidRPr="00085523" w:rsidRDefault="00232AA9" w:rsidP="00DA1F82">
            <w:pPr>
              <w:pStyle w:val="19"/>
              <w:snapToGrid w:val="0"/>
              <w:spacing w:line="240" w:lineRule="auto"/>
              <w:ind w:left="0" w:firstLine="0"/>
              <w:rPr>
                <w:rFonts w:ascii="Times New Roman" w:eastAsia="標楷體"/>
                <w:kern w:val="3"/>
                <w:sz w:val="24"/>
                <w:szCs w:val="24"/>
                <w:u w:val="single"/>
              </w:rPr>
            </w:pPr>
            <w:r w:rsidRPr="00085523">
              <w:rPr>
                <w:rFonts w:ascii="Times New Roman" w:eastAsia="標楷體"/>
                <w:kern w:val="3"/>
                <w:sz w:val="24"/>
                <w:szCs w:val="24"/>
                <w:u w:val="single"/>
              </w:rPr>
              <w:t>未依第</w:t>
            </w:r>
            <w:r w:rsidRPr="00085523">
              <w:rPr>
                <w:rFonts w:ascii="Times New Roman" w:eastAsia="標楷體"/>
                <w:kern w:val="3"/>
                <w:sz w:val="24"/>
                <w:szCs w:val="24"/>
                <w:u w:val="single"/>
              </w:rPr>
              <w:t>17</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17</w:t>
            </w:r>
            <w:r w:rsidRPr="00085523">
              <w:rPr>
                <w:rFonts w:ascii="Times New Roman" w:eastAsia="標楷體"/>
                <w:kern w:val="3"/>
                <w:sz w:val="24"/>
                <w:szCs w:val="24"/>
                <w:u w:val="single"/>
              </w:rPr>
              <w:t>條之</w:t>
            </w:r>
            <w:r w:rsidRPr="00085523">
              <w:rPr>
                <w:rFonts w:ascii="Times New Roman" w:eastAsia="標楷體"/>
                <w:kern w:val="3"/>
                <w:sz w:val="24"/>
                <w:szCs w:val="24"/>
                <w:u w:val="single"/>
              </w:rPr>
              <w:t>1</w:t>
            </w:r>
            <w:r w:rsidRPr="00085523">
              <w:rPr>
                <w:rFonts w:ascii="Times New Roman" w:eastAsia="標楷體"/>
                <w:kern w:val="3"/>
                <w:sz w:val="24"/>
                <w:szCs w:val="24"/>
                <w:u w:val="single"/>
              </w:rPr>
              <w:t>第</w:t>
            </w:r>
            <w:r w:rsidRPr="00085523">
              <w:rPr>
                <w:rFonts w:ascii="Times New Roman" w:eastAsia="標楷體"/>
                <w:kern w:val="3"/>
                <w:sz w:val="24"/>
                <w:szCs w:val="24"/>
                <w:u w:val="single"/>
              </w:rPr>
              <w:t>7</w:t>
            </w:r>
            <w:r w:rsidRPr="00085523">
              <w:rPr>
                <w:rFonts w:ascii="Times New Roman" w:eastAsia="標楷體"/>
                <w:kern w:val="3"/>
                <w:sz w:val="24"/>
                <w:szCs w:val="24"/>
                <w:u w:val="single"/>
              </w:rPr>
              <w:t>項、第</w:t>
            </w:r>
            <w:r w:rsidRPr="00085523">
              <w:rPr>
                <w:rFonts w:ascii="Times New Roman" w:eastAsia="標楷體"/>
                <w:kern w:val="3"/>
                <w:sz w:val="24"/>
                <w:szCs w:val="24"/>
                <w:u w:val="single"/>
              </w:rPr>
              <w:t>55</w:t>
            </w:r>
            <w:r w:rsidRPr="00085523">
              <w:rPr>
                <w:rFonts w:ascii="Times New Roman" w:eastAsia="標楷體"/>
                <w:kern w:val="3"/>
                <w:sz w:val="24"/>
                <w:szCs w:val="24"/>
                <w:u w:val="single"/>
              </w:rPr>
              <w:t>條規定之標準或期限給付資遣費、勞工退休金者。</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5485537" w14:textId="77777777" w:rsidR="00232AA9" w:rsidRPr="00085523" w:rsidRDefault="00232AA9" w:rsidP="00DA1F82">
            <w:pPr>
              <w:snapToGrid w:val="0"/>
              <w:jc w:val="both"/>
              <w:rPr>
                <w:rFonts w:eastAsia="標楷體"/>
                <w:u w:val="single"/>
              </w:rPr>
            </w:pPr>
            <w:r w:rsidRPr="00085523">
              <w:rPr>
                <w:rFonts w:eastAsia="標楷體"/>
                <w:u w:val="single"/>
              </w:rPr>
              <w:t>處新臺幣三十萬元以上一百五十萬元以下罰鍰，並限期令其給付，屆期未給付者，應按次處罰</w:t>
            </w:r>
          </w:p>
        </w:tc>
      </w:tr>
      <w:tr w:rsidR="00085523" w:rsidRPr="00085523" w14:paraId="10F7ABEF" w14:textId="77777777" w:rsidTr="00DA1F82">
        <w:tc>
          <w:tcPr>
            <w:tcW w:w="1297"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4033014" w14:textId="77777777" w:rsidR="00232AA9" w:rsidRPr="00085523" w:rsidRDefault="00232AA9" w:rsidP="00DA1F82">
            <w:pPr>
              <w:snapToGrid w:val="0"/>
              <w:jc w:val="both"/>
              <w:rPr>
                <w:rFonts w:eastAsia="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581DCD"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13</w:t>
            </w:r>
            <w:r w:rsidRPr="00085523">
              <w:rPr>
                <w:rFonts w:eastAsia="標楷體"/>
                <w:u w:val="single"/>
              </w:rPr>
              <w:t>條、第</w:t>
            </w:r>
            <w:r w:rsidRPr="00085523">
              <w:rPr>
                <w:rFonts w:eastAsia="標楷體"/>
                <w:u w:val="single"/>
              </w:rPr>
              <w:t>17</w:t>
            </w:r>
            <w:r w:rsidRPr="00085523">
              <w:rPr>
                <w:rFonts w:eastAsia="標楷體"/>
                <w:u w:val="single"/>
              </w:rPr>
              <w:t>條之</w:t>
            </w:r>
            <w:r w:rsidRPr="00085523">
              <w:rPr>
                <w:rFonts w:eastAsia="標楷體"/>
                <w:u w:val="single"/>
              </w:rPr>
              <w:t>1</w:t>
            </w:r>
            <w:r w:rsidRPr="00085523">
              <w:rPr>
                <w:rFonts w:eastAsia="標楷體"/>
                <w:u w:val="single"/>
              </w:rPr>
              <w:t>第</w:t>
            </w:r>
            <w:r w:rsidRPr="00085523">
              <w:rPr>
                <w:rFonts w:eastAsia="標楷體"/>
                <w:u w:val="single"/>
              </w:rPr>
              <w:t>1</w:t>
            </w:r>
            <w:r w:rsidRPr="00085523">
              <w:rPr>
                <w:rFonts w:eastAsia="標楷體"/>
                <w:u w:val="single"/>
              </w:rPr>
              <w:t>項、第</w:t>
            </w:r>
            <w:r w:rsidRPr="00085523">
              <w:rPr>
                <w:rFonts w:eastAsia="標楷體"/>
                <w:u w:val="single"/>
              </w:rPr>
              <w:t>4</w:t>
            </w:r>
            <w:r w:rsidRPr="00085523">
              <w:rPr>
                <w:rFonts w:eastAsia="標楷體"/>
                <w:u w:val="single"/>
              </w:rPr>
              <w:t>項、第</w:t>
            </w:r>
            <w:r w:rsidRPr="00085523">
              <w:rPr>
                <w:rFonts w:eastAsia="標楷體"/>
                <w:u w:val="single"/>
              </w:rPr>
              <w:t>26</w:t>
            </w:r>
            <w:r w:rsidRPr="00085523">
              <w:rPr>
                <w:rFonts w:eastAsia="標楷體"/>
                <w:u w:val="single"/>
              </w:rPr>
              <w:t>條、第</w:t>
            </w:r>
            <w:r w:rsidRPr="00085523">
              <w:rPr>
                <w:rFonts w:eastAsia="標楷體"/>
                <w:u w:val="single"/>
              </w:rPr>
              <w:t>50</w:t>
            </w:r>
            <w:r w:rsidRPr="00085523">
              <w:rPr>
                <w:rFonts w:eastAsia="標楷體"/>
                <w:u w:val="single"/>
              </w:rPr>
              <w:t>條、第</w:t>
            </w:r>
            <w:r w:rsidRPr="00085523">
              <w:rPr>
                <w:rFonts w:eastAsia="標楷體"/>
                <w:u w:val="single"/>
              </w:rPr>
              <w:t>51</w:t>
            </w:r>
            <w:r w:rsidRPr="00085523">
              <w:rPr>
                <w:rFonts w:eastAsia="標楷體"/>
                <w:u w:val="single"/>
              </w:rPr>
              <w:t>條或第</w:t>
            </w:r>
            <w:r w:rsidRPr="00085523">
              <w:rPr>
                <w:rFonts w:eastAsia="標楷體"/>
                <w:u w:val="single"/>
              </w:rPr>
              <w:t>56</w:t>
            </w:r>
            <w:r w:rsidRPr="00085523">
              <w:rPr>
                <w:rFonts w:eastAsia="標楷體"/>
                <w:u w:val="single"/>
              </w:rPr>
              <w:t>條第</w:t>
            </w:r>
            <w:r w:rsidRPr="00085523">
              <w:rPr>
                <w:rFonts w:eastAsia="標楷體"/>
                <w:u w:val="single"/>
              </w:rPr>
              <w:t>2</w:t>
            </w:r>
            <w:r w:rsidRPr="00085523">
              <w:rPr>
                <w:rFonts w:eastAsia="標楷體"/>
                <w:u w:val="single"/>
              </w:rPr>
              <w:t>項、第</w:t>
            </w:r>
            <w:r w:rsidRPr="00085523">
              <w:rPr>
                <w:rFonts w:eastAsia="標楷體"/>
                <w:u w:val="single"/>
              </w:rPr>
              <w:t>78</w:t>
            </w:r>
            <w:r w:rsidRPr="00085523">
              <w:rPr>
                <w:rFonts w:eastAsia="標楷體"/>
                <w:u w:val="single"/>
              </w:rPr>
              <w:t>條第</w:t>
            </w:r>
            <w:r w:rsidRPr="00085523">
              <w:rPr>
                <w:rFonts w:eastAsia="標楷體"/>
                <w:u w:val="single"/>
              </w:rPr>
              <w:t>2</w:t>
            </w:r>
            <w:r w:rsidRPr="00085523">
              <w:rPr>
                <w:rFonts w:eastAsia="標楷體"/>
                <w:u w:val="single"/>
              </w:rPr>
              <w:t>項</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7BED3C" w14:textId="77777777" w:rsidR="00232AA9" w:rsidRPr="00085523" w:rsidRDefault="00232AA9" w:rsidP="00DA1F82">
            <w:pPr>
              <w:pStyle w:val="212"/>
              <w:snapToGrid w:val="0"/>
              <w:spacing w:before="0" w:line="240" w:lineRule="auto"/>
              <w:ind w:left="504" w:hanging="504"/>
              <w:rPr>
                <w:rFonts w:ascii="Times New Roman" w:eastAsia="標楷體"/>
              </w:rPr>
            </w:pPr>
            <w:r w:rsidRPr="00085523">
              <w:rPr>
                <w:rFonts w:ascii="Times New Roman" w:eastAsia="標楷體"/>
                <w:kern w:val="3"/>
                <w:sz w:val="24"/>
                <w:szCs w:val="24"/>
                <w:u w:val="single"/>
              </w:rPr>
              <w:t>違反第</w:t>
            </w:r>
            <w:r w:rsidRPr="00085523">
              <w:rPr>
                <w:rFonts w:ascii="Times New Roman" w:eastAsia="標楷體"/>
                <w:kern w:val="3"/>
                <w:sz w:val="24"/>
                <w:szCs w:val="24"/>
                <w:u w:val="single"/>
              </w:rPr>
              <w:t>13</w:t>
            </w:r>
            <w:r w:rsidRPr="00085523">
              <w:rPr>
                <w:rFonts w:ascii="Times New Roman" w:eastAsia="標楷體"/>
                <w:kern w:val="3"/>
                <w:sz w:val="24"/>
                <w:szCs w:val="24"/>
                <w:u w:val="single"/>
              </w:rPr>
              <w:t>條（不得終止契約）、第</w:t>
            </w:r>
            <w:r w:rsidRPr="00085523">
              <w:rPr>
                <w:rFonts w:ascii="Times New Roman" w:eastAsia="標楷體"/>
                <w:kern w:val="3"/>
                <w:sz w:val="24"/>
                <w:szCs w:val="24"/>
                <w:u w:val="single"/>
              </w:rPr>
              <w:t>17</w:t>
            </w:r>
            <w:r w:rsidRPr="00085523">
              <w:rPr>
                <w:rFonts w:ascii="Times New Roman" w:eastAsia="標楷體"/>
                <w:kern w:val="3"/>
                <w:sz w:val="24"/>
                <w:szCs w:val="24"/>
                <w:u w:val="single"/>
              </w:rPr>
              <w:t>條之</w:t>
            </w:r>
            <w:r w:rsidRPr="00085523">
              <w:rPr>
                <w:rFonts w:ascii="Times New Roman" w:eastAsia="標楷體"/>
                <w:kern w:val="3"/>
                <w:sz w:val="24"/>
                <w:szCs w:val="24"/>
                <w:u w:val="single"/>
              </w:rPr>
              <w:t>1</w:t>
            </w:r>
            <w:r w:rsidRPr="00085523">
              <w:rPr>
                <w:rFonts w:ascii="Times New Roman" w:eastAsia="標楷體"/>
                <w:kern w:val="3"/>
                <w:sz w:val="24"/>
                <w:szCs w:val="24"/>
                <w:u w:val="single"/>
              </w:rPr>
              <w:t>第</w:t>
            </w:r>
            <w:r w:rsidRPr="00085523">
              <w:rPr>
                <w:rFonts w:ascii="Times New Roman" w:eastAsia="標楷體"/>
                <w:kern w:val="3"/>
                <w:sz w:val="24"/>
                <w:szCs w:val="24"/>
                <w:u w:val="single"/>
              </w:rPr>
              <w:t>1</w:t>
            </w:r>
            <w:r w:rsidRPr="00085523">
              <w:rPr>
                <w:rFonts w:ascii="Times New Roman" w:eastAsia="標楷體"/>
                <w:kern w:val="3"/>
                <w:sz w:val="24"/>
                <w:szCs w:val="24"/>
                <w:u w:val="single"/>
              </w:rPr>
              <w:t>項（面試或指定特定派遣勞工）、第</w:t>
            </w:r>
            <w:r w:rsidRPr="00085523">
              <w:rPr>
                <w:rFonts w:ascii="Times New Roman" w:eastAsia="標楷體"/>
                <w:kern w:val="3"/>
                <w:sz w:val="24"/>
                <w:szCs w:val="24"/>
                <w:u w:val="single"/>
              </w:rPr>
              <w:t>4</w:t>
            </w:r>
            <w:r w:rsidRPr="00085523">
              <w:rPr>
                <w:rFonts w:ascii="Times New Roman" w:eastAsia="標楷體"/>
                <w:kern w:val="3"/>
                <w:sz w:val="24"/>
                <w:szCs w:val="24"/>
                <w:u w:val="single"/>
              </w:rPr>
              <w:t>項（不利處分）、第</w:t>
            </w:r>
            <w:r w:rsidRPr="00085523">
              <w:rPr>
                <w:rFonts w:ascii="Times New Roman" w:eastAsia="標楷體"/>
                <w:kern w:val="3"/>
                <w:sz w:val="24"/>
                <w:szCs w:val="24"/>
                <w:u w:val="single"/>
              </w:rPr>
              <w:t>26</w:t>
            </w:r>
            <w:r w:rsidRPr="00085523">
              <w:rPr>
                <w:rFonts w:ascii="Times New Roman" w:eastAsia="標楷體"/>
                <w:kern w:val="3"/>
                <w:sz w:val="24"/>
                <w:szCs w:val="24"/>
                <w:u w:val="single"/>
              </w:rPr>
              <w:t>條（預扣勞工工資作為違約金或賠償費用）、第</w:t>
            </w:r>
            <w:r w:rsidRPr="00085523">
              <w:rPr>
                <w:rFonts w:ascii="Times New Roman" w:eastAsia="標楷體"/>
                <w:kern w:val="3"/>
                <w:sz w:val="24"/>
                <w:szCs w:val="24"/>
                <w:u w:val="single"/>
              </w:rPr>
              <w:t>50</w:t>
            </w:r>
            <w:r w:rsidRPr="00085523">
              <w:rPr>
                <w:rFonts w:ascii="Times New Roman" w:eastAsia="標楷體"/>
                <w:kern w:val="3"/>
                <w:sz w:val="24"/>
                <w:szCs w:val="24"/>
                <w:u w:val="single"/>
              </w:rPr>
              <w:t>條（女工分娩前後給予產假）、第</w:t>
            </w:r>
            <w:r w:rsidRPr="00085523">
              <w:rPr>
                <w:rFonts w:ascii="Times New Roman" w:eastAsia="標楷體"/>
                <w:kern w:val="3"/>
                <w:sz w:val="24"/>
                <w:szCs w:val="24"/>
                <w:u w:val="single"/>
              </w:rPr>
              <w:t>51</w:t>
            </w:r>
            <w:r w:rsidRPr="00085523">
              <w:rPr>
                <w:rFonts w:ascii="Times New Roman" w:eastAsia="標楷體"/>
                <w:kern w:val="3"/>
                <w:sz w:val="24"/>
                <w:szCs w:val="24"/>
                <w:u w:val="single"/>
              </w:rPr>
              <w:t>條（妊娠期間申請改調）</w:t>
            </w:r>
            <w:r w:rsidRPr="00085523">
              <w:rPr>
                <w:rFonts w:ascii="Times New Roman" w:eastAsia="標楷體"/>
                <w:kern w:val="3"/>
                <w:sz w:val="24"/>
                <w:szCs w:val="24"/>
                <w:u w:val="single"/>
              </w:rPr>
              <w:lastRenderedPageBreak/>
              <w:t>或第</w:t>
            </w:r>
            <w:r w:rsidRPr="00085523">
              <w:rPr>
                <w:rFonts w:ascii="Times New Roman" w:eastAsia="標楷體"/>
                <w:kern w:val="3"/>
                <w:sz w:val="24"/>
                <w:szCs w:val="24"/>
                <w:u w:val="single"/>
              </w:rPr>
              <w:t>56</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2</w:t>
            </w:r>
            <w:r w:rsidRPr="00085523">
              <w:rPr>
                <w:rFonts w:ascii="Times New Roman" w:eastAsia="標楷體"/>
                <w:kern w:val="3"/>
                <w:sz w:val="24"/>
                <w:szCs w:val="24"/>
                <w:u w:val="single"/>
              </w:rPr>
              <w:t>項（提撥勞工退休準備金）規定者。</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7148CD44" w14:textId="77777777" w:rsidR="00232AA9" w:rsidRPr="00085523" w:rsidRDefault="00232AA9" w:rsidP="00DA1F82">
            <w:pPr>
              <w:snapToGrid w:val="0"/>
              <w:jc w:val="both"/>
              <w:rPr>
                <w:rFonts w:eastAsia="標楷體"/>
              </w:rPr>
            </w:pPr>
            <w:r w:rsidRPr="00085523">
              <w:rPr>
                <w:rFonts w:eastAsia="標楷體"/>
                <w:u w:val="single"/>
              </w:rPr>
              <w:lastRenderedPageBreak/>
              <w:t>處新臺幣</w:t>
            </w:r>
            <w:r w:rsidRPr="00085523">
              <w:rPr>
                <w:rFonts w:eastAsia="標楷體"/>
                <w:u w:val="single"/>
              </w:rPr>
              <w:t>9</w:t>
            </w:r>
            <w:r w:rsidRPr="00085523">
              <w:rPr>
                <w:rFonts w:eastAsia="標楷體"/>
                <w:u w:val="single"/>
              </w:rPr>
              <w:t>萬元以上</w:t>
            </w:r>
            <w:r w:rsidRPr="00085523">
              <w:rPr>
                <w:rFonts w:eastAsia="標楷體"/>
                <w:u w:val="single"/>
              </w:rPr>
              <w:t>45</w:t>
            </w:r>
            <w:r w:rsidRPr="00085523">
              <w:rPr>
                <w:rFonts w:eastAsia="標楷體"/>
                <w:u w:val="single"/>
              </w:rPr>
              <w:t>萬元以下罰鍰。</w:t>
            </w:r>
          </w:p>
        </w:tc>
      </w:tr>
      <w:tr w:rsidR="00085523" w:rsidRPr="00085523" w14:paraId="695CCD16" w14:textId="77777777" w:rsidTr="00DA1F82">
        <w:tc>
          <w:tcPr>
            <w:tcW w:w="1297"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88B979D" w14:textId="77777777" w:rsidR="00232AA9" w:rsidRPr="00085523" w:rsidRDefault="00232AA9" w:rsidP="00DA1F82">
            <w:pPr>
              <w:snapToGrid w:val="0"/>
              <w:jc w:val="both"/>
              <w:rPr>
                <w:rFonts w:eastAsia="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4426D1"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21</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22</w:t>
            </w:r>
            <w:r w:rsidRPr="00085523">
              <w:rPr>
                <w:rFonts w:eastAsia="標楷體"/>
                <w:u w:val="single"/>
              </w:rPr>
              <w:t>條至第</w:t>
            </w:r>
            <w:r w:rsidRPr="00085523">
              <w:rPr>
                <w:rFonts w:eastAsia="標楷體"/>
                <w:u w:val="single"/>
              </w:rPr>
              <w:t>25</w:t>
            </w:r>
            <w:r w:rsidRPr="00085523">
              <w:rPr>
                <w:rFonts w:eastAsia="標楷體"/>
                <w:u w:val="single"/>
              </w:rPr>
              <w:t>條、第</w:t>
            </w:r>
            <w:r w:rsidRPr="00085523">
              <w:rPr>
                <w:rFonts w:eastAsia="標楷體"/>
                <w:u w:val="single"/>
              </w:rPr>
              <w:t>27</w:t>
            </w:r>
            <w:r w:rsidRPr="00085523">
              <w:rPr>
                <w:rFonts w:eastAsia="標楷體"/>
                <w:u w:val="single"/>
              </w:rPr>
              <w:t>條、第</w:t>
            </w:r>
            <w:r w:rsidRPr="00085523">
              <w:rPr>
                <w:rFonts w:eastAsia="標楷體"/>
                <w:u w:val="single"/>
              </w:rPr>
              <w:t>30</w:t>
            </w:r>
            <w:r w:rsidRPr="00085523">
              <w:rPr>
                <w:rFonts w:eastAsia="標楷體"/>
                <w:u w:val="single"/>
              </w:rPr>
              <w:t>條第</w:t>
            </w:r>
            <w:r w:rsidRPr="00085523">
              <w:rPr>
                <w:rFonts w:eastAsia="標楷體"/>
                <w:u w:val="single"/>
              </w:rPr>
              <w:t>1</w:t>
            </w:r>
            <w:r w:rsidRPr="00085523">
              <w:rPr>
                <w:rFonts w:eastAsia="標楷體"/>
                <w:u w:val="single"/>
              </w:rPr>
              <w:t>項至第</w:t>
            </w:r>
            <w:r w:rsidRPr="00085523">
              <w:rPr>
                <w:rFonts w:eastAsia="標楷體"/>
                <w:u w:val="single"/>
              </w:rPr>
              <w:t>3</w:t>
            </w:r>
            <w:r w:rsidRPr="00085523">
              <w:rPr>
                <w:rFonts w:eastAsia="標楷體"/>
                <w:u w:val="single"/>
              </w:rPr>
              <w:t>項、第</w:t>
            </w:r>
            <w:r w:rsidRPr="00085523">
              <w:rPr>
                <w:rFonts w:eastAsia="標楷體"/>
                <w:u w:val="single"/>
              </w:rPr>
              <w:t>6</w:t>
            </w:r>
            <w:r w:rsidRPr="00085523">
              <w:rPr>
                <w:rFonts w:eastAsia="標楷體"/>
                <w:u w:val="single"/>
              </w:rPr>
              <w:t>項、第</w:t>
            </w:r>
            <w:r w:rsidRPr="00085523">
              <w:rPr>
                <w:rFonts w:eastAsia="標楷體"/>
                <w:u w:val="single"/>
              </w:rPr>
              <w:t>7</w:t>
            </w:r>
            <w:r w:rsidRPr="00085523">
              <w:rPr>
                <w:rFonts w:eastAsia="標楷體"/>
                <w:u w:val="single"/>
              </w:rPr>
              <w:t>項、第</w:t>
            </w:r>
            <w:r w:rsidRPr="00085523">
              <w:rPr>
                <w:rFonts w:eastAsia="標楷體"/>
                <w:u w:val="single"/>
              </w:rPr>
              <w:t>32</w:t>
            </w:r>
            <w:r w:rsidRPr="00085523">
              <w:rPr>
                <w:rFonts w:eastAsia="標楷體"/>
                <w:u w:val="single"/>
              </w:rPr>
              <w:t>條、第</w:t>
            </w:r>
            <w:r w:rsidRPr="00085523">
              <w:rPr>
                <w:rFonts w:eastAsia="標楷體"/>
                <w:u w:val="single"/>
              </w:rPr>
              <w:t>33</w:t>
            </w:r>
            <w:r w:rsidRPr="00085523">
              <w:rPr>
                <w:rFonts w:eastAsia="標楷體"/>
                <w:u w:val="single"/>
              </w:rPr>
              <w:t>條、第</w:t>
            </w:r>
            <w:r w:rsidRPr="00085523">
              <w:rPr>
                <w:rFonts w:eastAsia="標楷體"/>
                <w:u w:val="single"/>
              </w:rPr>
              <w:t>34</w:t>
            </w:r>
            <w:r w:rsidRPr="00085523">
              <w:rPr>
                <w:rFonts w:eastAsia="標楷體"/>
                <w:u w:val="single"/>
              </w:rPr>
              <w:t>條至第</w:t>
            </w:r>
            <w:r w:rsidRPr="00085523">
              <w:rPr>
                <w:rFonts w:eastAsia="標楷體"/>
                <w:u w:val="single"/>
              </w:rPr>
              <w:t>41</w:t>
            </w:r>
            <w:r w:rsidRPr="00085523">
              <w:rPr>
                <w:rFonts w:eastAsia="標楷體"/>
                <w:u w:val="single"/>
              </w:rPr>
              <w:t>條、第</w:t>
            </w:r>
            <w:r w:rsidRPr="00085523">
              <w:rPr>
                <w:rFonts w:eastAsia="標楷體"/>
                <w:u w:val="single"/>
              </w:rPr>
              <w:t>43</w:t>
            </w:r>
            <w:r w:rsidRPr="00085523">
              <w:rPr>
                <w:rFonts w:eastAsia="標楷體"/>
                <w:u w:val="single"/>
              </w:rPr>
              <w:t>條、第</w:t>
            </w:r>
            <w:r w:rsidRPr="00085523">
              <w:rPr>
                <w:rFonts w:eastAsia="標楷體"/>
                <w:u w:val="single"/>
              </w:rPr>
              <w:t>49</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59</w:t>
            </w:r>
            <w:r w:rsidRPr="00085523">
              <w:rPr>
                <w:rFonts w:eastAsia="標楷體"/>
                <w:u w:val="single"/>
              </w:rPr>
              <w:t>條、</w:t>
            </w:r>
          </w:p>
          <w:p w14:paraId="47921663"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79</w:t>
            </w:r>
            <w:r w:rsidRPr="00085523">
              <w:rPr>
                <w:rFonts w:eastAsia="標楷體"/>
                <w:u w:val="single"/>
              </w:rPr>
              <w:t>條第</w:t>
            </w:r>
            <w:r w:rsidRPr="00085523">
              <w:rPr>
                <w:rFonts w:eastAsia="標楷體"/>
                <w:u w:val="single"/>
              </w:rPr>
              <w:t>1</w:t>
            </w:r>
            <w:r w:rsidRPr="00085523">
              <w:rPr>
                <w:rFonts w:eastAsia="標楷體"/>
                <w:u w:val="single"/>
              </w:rPr>
              <w:t>項</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71B48C" w14:textId="77777777" w:rsidR="00232AA9" w:rsidRPr="00085523" w:rsidRDefault="00232AA9" w:rsidP="00DA1F82">
            <w:pPr>
              <w:pStyle w:val="19"/>
              <w:snapToGrid w:val="0"/>
              <w:spacing w:line="240" w:lineRule="auto"/>
              <w:ind w:left="480" w:hanging="480"/>
              <w:rPr>
                <w:rFonts w:ascii="Times New Roman" w:eastAsia="標楷體"/>
                <w:kern w:val="3"/>
                <w:sz w:val="24"/>
                <w:szCs w:val="24"/>
                <w:u w:val="single"/>
              </w:rPr>
            </w:pPr>
            <w:r w:rsidRPr="00085523">
              <w:rPr>
                <w:rFonts w:ascii="Times New Roman" w:eastAsia="標楷體"/>
                <w:kern w:val="3"/>
                <w:sz w:val="24"/>
                <w:szCs w:val="24"/>
                <w:u w:val="single"/>
              </w:rPr>
              <w:t>一、違反第</w:t>
            </w:r>
            <w:r w:rsidRPr="00085523">
              <w:rPr>
                <w:rFonts w:ascii="Times New Roman" w:eastAsia="標楷體"/>
                <w:kern w:val="3"/>
                <w:sz w:val="24"/>
                <w:szCs w:val="24"/>
                <w:u w:val="single"/>
              </w:rPr>
              <w:t>21</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1</w:t>
            </w:r>
            <w:r w:rsidRPr="00085523">
              <w:rPr>
                <w:rFonts w:ascii="Times New Roman" w:eastAsia="標楷體"/>
                <w:kern w:val="3"/>
                <w:sz w:val="24"/>
                <w:szCs w:val="24"/>
                <w:u w:val="single"/>
              </w:rPr>
              <w:t>項（基本工資）、第</w:t>
            </w:r>
            <w:r w:rsidRPr="00085523">
              <w:rPr>
                <w:rFonts w:ascii="Times New Roman" w:eastAsia="標楷體"/>
                <w:kern w:val="3"/>
                <w:sz w:val="24"/>
                <w:szCs w:val="24"/>
                <w:u w:val="single"/>
              </w:rPr>
              <w:t>22</w:t>
            </w:r>
            <w:r w:rsidRPr="00085523">
              <w:rPr>
                <w:rFonts w:ascii="Times New Roman" w:eastAsia="標楷體"/>
                <w:kern w:val="3"/>
                <w:sz w:val="24"/>
                <w:szCs w:val="24"/>
                <w:u w:val="single"/>
              </w:rPr>
              <w:t>條至第</w:t>
            </w:r>
            <w:r w:rsidRPr="00085523">
              <w:rPr>
                <w:rFonts w:ascii="Times New Roman" w:eastAsia="標楷體"/>
                <w:kern w:val="3"/>
                <w:sz w:val="24"/>
                <w:szCs w:val="24"/>
                <w:u w:val="single"/>
              </w:rPr>
              <w:t>25</w:t>
            </w:r>
            <w:r w:rsidRPr="00085523">
              <w:rPr>
                <w:rFonts w:ascii="Times New Roman" w:eastAsia="標楷體"/>
                <w:kern w:val="3"/>
                <w:sz w:val="24"/>
                <w:szCs w:val="24"/>
                <w:u w:val="single"/>
              </w:rPr>
              <w:t>條（工資給付）、第</w:t>
            </w:r>
            <w:r w:rsidRPr="00085523">
              <w:rPr>
                <w:rFonts w:ascii="Times New Roman" w:eastAsia="標楷體"/>
                <w:kern w:val="3"/>
                <w:sz w:val="24"/>
                <w:szCs w:val="24"/>
                <w:u w:val="single"/>
              </w:rPr>
              <w:t>30</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1</w:t>
            </w:r>
            <w:r w:rsidRPr="00085523">
              <w:rPr>
                <w:rFonts w:ascii="Times New Roman" w:eastAsia="標楷體"/>
                <w:kern w:val="3"/>
                <w:sz w:val="24"/>
                <w:szCs w:val="24"/>
                <w:u w:val="single"/>
              </w:rPr>
              <w:t>項至第</w:t>
            </w:r>
            <w:r w:rsidRPr="00085523">
              <w:rPr>
                <w:rFonts w:ascii="Times New Roman" w:eastAsia="標楷體"/>
                <w:kern w:val="3"/>
                <w:sz w:val="24"/>
                <w:szCs w:val="24"/>
                <w:u w:val="single"/>
              </w:rPr>
              <w:t>3</w:t>
            </w:r>
            <w:r w:rsidRPr="00085523">
              <w:rPr>
                <w:rFonts w:ascii="Times New Roman" w:eastAsia="標楷體"/>
                <w:kern w:val="3"/>
                <w:sz w:val="24"/>
                <w:szCs w:val="24"/>
                <w:u w:val="single"/>
              </w:rPr>
              <w:t>項（工作時間）、第</w:t>
            </w:r>
            <w:r w:rsidRPr="00085523">
              <w:rPr>
                <w:rFonts w:ascii="Times New Roman" w:eastAsia="標楷體"/>
                <w:kern w:val="3"/>
                <w:sz w:val="24"/>
                <w:szCs w:val="24"/>
                <w:u w:val="single"/>
              </w:rPr>
              <w:t>6</w:t>
            </w:r>
            <w:r w:rsidRPr="00085523">
              <w:rPr>
                <w:rFonts w:ascii="Times New Roman" w:eastAsia="標楷體"/>
                <w:kern w:val="3"/>
                <w:sz w:val="24"/>
                <w:szCs w:val="24"/>
                <w:u w:val="single"/>
              </w:rPr>
              <w:t>項（出勤紀錄）、第</w:t>
            </w:r>
            <w:r w:rsidRPr="00085523">
              <w:rPr>
                <w:rFonts w:ascii="Times New Roman" w:eastAsia="標楷體"/>
                <w:kern w:val="3"/>
                <w:sz w:val="24"/>
                <w:szCs w:val="24"/>
                <w:u w:val="single"/>
              </w:rPr>
              <w:t>7</w:t>
            </w:r>
            <w:r w:rsidRPr="00085523">
              <w:rPr>
                <w:rFonts w:ascii="Times New Roman" w:eastAsia="標楷體"/>
                <w:kern w:val="3"/>
                <w:sz w:val="24"/>
                <w:szCs w:val="24"/>
                <w:u w:val="single"/>
              </w:rPr>
              <w:t>項（減少勞工工資）、第</w:t>
            </w:r>
            <w:r w:rsidRPr="00085523">
              <w:rPr>
                <w:rFonts w:ascii="Times New Roman" w:eastAsia="標楷體"/>
                <w:kern w:val="3"/>
                <w:sz w:val="24"/>
                <w:szCs w:val="24"/>
                <w:u w:val="single"/>
              </w:rPr>
              <w:t>32</w:t>
            </w:r>
            <w:r w:rsidRPr="00085523">
              <w:rPr>
                <w:rFonts w:ascii="Times New Roman" w:eastAsia="標楷體"/>
                <w:kern w:val="3"/>
                <w:sz w:val="24"/>
                <w:szCs w:val="24"/>
                <w:u w:val="single"/>
              </w:rPr>
              <w:t>條（延長工作時間）、第</w:t>
            </w:r>
            <w:r w:rsidRPr="00085523">
              <w:rPr>
                <w:rFonts w:ascii="Times New Roman" w:eastAsia="標楷體"/>
                <w:kern w:val="3"/>
                <w:sz w:val="24"/>
                <w:szCs w:val="24"/>
                <w:u w:val="single"/>
              </w:rPr>
              <w:t>34</w:t>
            </w:r>
            <w:r w:rsidRPr="00085523">
              <w:rPr>
                <w:rFonts w:ascii="Times New Roman" w:eastAsia="標楷體"/>
                <w:kern w:val="3"/>
                <w:sz w:val="24"/>
                <w:szCs w:val="24"/>
                <w:u w:val="single"/>
              </w:rPr>
              <w:t>條至第</w:t>
            </w:r>
            <w:r w:rsidRPr="00085523">
              <w:rPr>
                <w:rFonts w:ascii="Times New Roman" w:eastAsia="標楷體"/>
                <w:kern w:val="3"/>
                <w:sz w:val="24"/>
                <w:szCs w:val="24"/>
                <w:u w:val="single"/>
              </w:rPr>
              <w:t>41</w:t>
            </w:r>
            <w:r w:rsidRPr="00085523">
              <w:rPr>
                <w:rFonts w:ascii="Times New Roman" w:eastAsia="標楷體"/>
                <w:kern w:val="3"/>
                <w:sz w:val="24"/>
                <w:szCs w:val="24"/>
                <w:u w:val="single"/>
              </w:rPr>
              <w:t>條（休息、休假）、第</w:t>
            </w:r>
            <w:r w:rsidRPr="00085523">
              <w:rPr>
                <w:rFonts w:ascii="Times New Roman" w:eastAsia="標楷體"/>
                <w:kern w:val="3"/>
                <w:sz w:val="24"/>
                <w:szCs w:val="24"/>
                <w:u w:val="single"/>
              </w:rPr>
              <w:t>49</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1</w:t>
            </w:r>
            <w:r w:rsidRPr="00085523">
              <w:rPr>
                <w:rFonts w:ascii="Times New Roman" w:eastAsia="標楷體"/>
                <w:kern w:val="3"/>
                <w:sz w:val="24"/>
                <w:szCs w:val="24"/>
                <w:u w:val="single"/>
              </w:rPr>
              <w:t>項（女工工作時間）或第</w:t>
            </w:r>
            <w:r w:rsidRPr="00085523">
              <w:rPr>
                <w:rFonts w:ascii="Times New Roman" w:eastAsia="標楷體"/>
                <w:kern w:val="3"/>
                <w:sz w:val="24"/>
                <w:szCs w:val="24"/>
                <w:u w:val="single"/>
              </w:rPr>
              <w:t>59</w:t>
            </w:r>
            <w:r w:rsidRPr="00085523">
              <w:rPr>
                <w:rFonts w:ascii="Times New Roman" w:eastAsia="標楷體"/>
                <w:kern w:val="3"/>
                <w:sz w:val="24"/>
                <w:szCs w:val="24"/>
                <w:u w:val="single"/>
              </w:rPr>
              <w:t>條（職業災害補償）規定。</w:t>
            </w:r>
          </w:p>
          <w:p w14:paraId="07283DDF" w14:textId="77777777" w:rsidR="00232AA9" w:rsidRPr="00085523" w:rsidRDefault="00232AA9" w:rsidP="00DA1F82">
            <w:pPr>
              <w:pStyle w:val="19"/>
              <w:snapToGrid w:val="0"/>
              <w:spacing w:line="240" w:lineRule="auto"/>
              <w:ind w:left="480" w:hanging="480"/>
              <w:rPr>
                <w:rFonts w:ascii="Times New Roman" w:eastAsia="標楷體"/>
                <w:kern w:val="3"/>
                <w:sz w:val="24"/>
                <w:szCs w:val="24"/>
                <w:u w:val="single"/>
              </w:rPr>
            </w:pPr>
            <w:r w:rsidRPr="00085523">
              <w:rPr>
                <w:rFonts w:ascii="Times New Roman" w:eastAsia="標楷體"/>
                <w:kern w:val="3"/>
                <w:sz w:val="24"/>
                <w:szCs w:val="24"/>
                <w:u w:val="single"/>
              </w:rPr>
              <w:t>二、違反主管機關依第</w:t>
            </w:r>
            <w:r w:rsidRPr="00085523">
              <w:rPr>
                <w:rFonts w:ascii="Times New Roman" w:eastAsia="標楷體"/>
                <w:kern w:val="3"/>
                <w:sz w:val="24"/>
                <w:szCs w:val="24"/>
                <w:u w:val="single"/>
              </w:rPr>
              <w:t>27</w:t>
            </w:r>
            <w:r w:rsidRPr="00085523">
              <w:rPr>
                <w:rFonts w:ascii="Times New Roman" w:eastAsia="標楷體"/>
                <w:kern w:val="3"/>
                <w:sz w:val="24"/>
                <w:szCs w:val="24"/>
                <w:u w:val="single"/>
              </w:rPr>
              <w:t>條限期給付工資或第</w:t>
            </w:r>
            <w:r w:rsidRPr="00085523">
              <w:rPr>
                <w:rFonts w:ascii="Times New Roman" w:eastAsia="標楷體"/>
                <w:kern w:val="3"/>
                <w:sz w:val="24"/>
                <w:szCs w:val="24"/>
                <w:u w:val="single"/>
              </w:rPr>
              <w:t>33</w:t>
            </w:r>
            <w:r w:rsidRPr="00085523">
              <w:rPr>
                <w:rFonts w:ascii="Times New Roman" w:eastAsia="標楷體"/>
                <w:kern w:val="3"/>
                <w:sz w:val="24"/>
                <w:szCs w:val="24"/>
                <w:u w:val="single"/>
              </w:rPr>
              <w:t>條調整工作時間之命令。</w:t>
            </w:r>
          </w:p>
          <w:p w14:paraId="2DDA53C7" w14:textId="77777777" w:rsidR="00232AA9" w:rsidRPr="00085523" w:rsidRDefault="00232AA9" w:rsidP="00DA1F82">
            <w:pPr>
              <w:pStyle w:val="212"/>
              <w:snapToGrid w:val="0"/>
              <w:spacing w:before="0" w:line="240" w:lineRule="auto"/>
              <w:ind w:left="504" w:hanging="504"/>
              <w:rPr>
                <w:rFonts w:ascii="Times New Roman" w:eastAsia="標楷體"/>
              </w:rPr>
            </w:pPr>
            <w:r w:rsidRPr="00085523">
              <w:rPr>
                <w:rFonts w:ascii="Times New Roman" w:eastAsia="標楷體"/>
                <w:kern w:val="3"/>
                <w:sz w:val="24"/>
                <w:szCs w:val="24"/>
                <w:u w:val="single"/>
              </w:rPr>
              <w:t>三、違反中央主管機關依第</w:t>
            </w:r>
            <w:r w:rsidRPr="00085523">
              <w:rPr>
                <w:rFonts w:ascii="Times New Roman" w:eastAsia="標楷體"/>
                <w:kern w:val="3"/>
                <w:sz w:val="24"/>
                <w:szCs w:val="24"/>
                <w:u w:val="single"/>
              </w:rPr>
              <w:t>43</w:t>
            </w:r>
            <w:r w:rsidRPr="00085523">
              <w:rPr>
                <w:rFonts w:ascii="Times New Roman" w:eastAsia="標楷體"/>
                <w:kern w:val="3"/>
                <w:sz w:val="24"/>
                <w:szCs w:val="24"/>
                <w:u w:val="single"/>
              </w:rPr>
              <w:t>條所定假期或事假以外期間內工資給付之最低標準。</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BCCC2E0" w14:textId="77777777" w:rsidR="00232AA9" w:rsidRPr="00085523" w:rsidRDefault="00232AA9" w:rsidP="00DA1F82">
            <w:pPr>
              <w:snapToGrid w:val="0"/>
              <w:jc w:val="both"/>
              <w:rPr>
                <w:rFonts w:eastAsia="標楷體"/>
              </w:rPr>
            </w:pPr>
            <w:r w:rsidRPr="00085523">
              <w:rPr>
                <w:rFonts w:eastAsia="標楷體"/>
                <w:u w:val="single"/>
              </w:rPr>
              <w:t>處新臺幣</w:t>
            </w:r>
            <w:r w:rsidRPr="00085523">
              <w:rPr>
                <w:rFonts w:eastAsia="標楷體"/>
                <w:u w:val="single"/>
              </w:rPr>
              <w:t>2</w:t>
            </w:r>
            <w:r w:rsidRPr="00085523">
              <w:rPr>
                <w:rFonts w:eastAsia="標楷體"/>
                <w:u w:val="single"/>
              </w:rPr>
              <w:t>萬元以上</w:t>
            </w:r>
            <w:r w:rsidRPr="00085523">
              <w:rPr>
                <w:rFonts w:eastAsia="標楷體"/>
                <w:u w:val="single"/>
              </w:rPr>
              <w:t>100</w:t>
            </w:r>
            <w:r w:rsidRPr="00085523">
              <w:rPr>
                <w:rFonts w:eastAsia="標楷體"/>
                <w:u w:val="single"/>
              </w:rPr>
              <w:t>萬元以下罰鍰。</w:t>
            </w:r>
          </w:p>
        </w:tc>
      </w:tr>
      <w:tr w:rsidR="00085523" w:rsidRPr="00085523" w14:paraId="5272650C" w14:textId="77777777" w:rsidTr="00DA1F82">
        <w:tc>
          <w:tcPr>
            <w:tcW w:w="1297"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2834AA4C" w14:textId="77777777" w:rsidR="00232AA9" w:rsidRPr="00085523" w:rsidRDefault="00232AA9" w:rsidP="00DA1F82">
            <w:pPr>
              <w:snapToGrid w:val="0"/>
              <w:jc w:val="both"/>
              <w:rPr>
                <w:rFonts w:eastAsia="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75EF45"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30</w:t>
            </w:r>
            <w:r w:rsidRPr="00085523">
              <w:rPr>
                <w:rFonts w:eastAsia="標楷體"/>
                <w:u w:val="single"/>
              </w:rPr>
              <w:t>條第</w:t>
            </w:r>
            <w:r w:rsidRPr="00085523">
              <w:rPr>
                <w:rFonts w:eastAsia="標楷體"/>
                <w:u w:val="single"/>
              </w:rPr>
              <w:t>5</w:t>
            </w:r>
            <w:r w:rsidRPr="00085523">
              <w:rPr>
                <w:rFonts w:eastAsia="標楷體"/>
                <w:u w:val="single"/>
              </w:rPr>
              <w:t>項、第</w:t>
            </w:r>
            <w:r w:rsidRPr="00085523">
              <w:rPr>
                <w:rFonts w:eastAsia="標楷體"/>
                <w:u w:val="single"/>
              </w:rPr>
              <w:t>49</w:t>
            </w:r>
            <w:r w:rsidRPr="00085523">
              <w:rPr>
                <w:rFonts w:eastAsia="標楷體"/>
                <w:u w:val="single"/>
              </w:rPr>
              <w:t>條第</w:t>
            </w:r>
            <w:r w:rsidRPr="00085523">
              <w:rPr>
                <w:rFonts w:eastAsia="標楷體"/>
                <w:u w:val="single"/>
              </w:rPr>
              <w:t>5</w:t>
            </w:r>
            <w:r w:rsidRPr="00085523">
              <w:rPr>
                <w:rFonts w:eastAsia="標楷體"/>
                <w:u w:val="single"/>
              </w:rPr>
              <w:t>項、第</w:t>
            </w:r>
            <w:r w:rsidRPr="00085523">
              <w:rPr>
                <w:rFonts w:eastAsia="標楷體"/>
                <w:u w:val="single"/>
              </w:rPr>
              <w:t>79</w:t>
            </w:r>
            <w:r w:rsidRPr="00085523">
              <w:rPr>
                <w:rFonts w:eastAsia="標楷體"/>
                <w:u w:val="single"/>
              </w:rPr>
              <w:t>條第</w:t>
            </w:r>
            <w:r w:rsidRPr="00085523">
              <w:rPr>
                <w:rFonts w:eastAsia="標楷體"/>
                <w:u w:val="single"/>
              </w:rPr>
              <w:t>2</w:t>
            </w:r>
            <w:r w:rsidRPr="00085523">
              <w:rPr>
                <w:rFonts w:eastAsia="標楷體"/>
                <w:u w:val="single"/>
              </w:rPr>
              <w:t>項</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68CC62" w14:textId="77777777" w:rsidR="00232AA9" w:rsidRPr="00085523" w:rsidRDefault="00232AA9" w:rsidP="00DA1F82">
            <w:pPr>
              <w:pStyle w:val="212"/>
              <w:snapToGrid w:val="0"/>
              <w:spacing w:before="0" w:line="240" w:lineRule="auto"/>
              <w:ind w:left="504" w:hanging="504"/>
              <w:rPr>
                <w:rFonts w:ascii="Times New Roman" w:eastAsia="標楷體"/>
              </w:rPr>
            </w:pPr>
            <w:r w:rsidRPr="00085523">
              <w:rPr>
                <w:rFonts w:ascii="Times New Roman" w:eastAsia="標楷體"/>
                <w:kern w:val="3"/>
                <w:sz w:val="24"/>
                <w:szCs w:val="24"/>
                <w:u w:val="single"/>
              </w:rPr>
              <w:t>違反第</w:t>
            </w:r>
            <w:r w:rsidRPr="00085523">
              <w:rPr>
                <w:rFonts w:ascii="Times New Roman" w:eastAsia="標楷體"/>
                <w:kern w:val="3"/>
                <w:sz w:val="24"/>
                <w:szCs w:val="24"/>
                <w:u w:val="single"/>
              </w:rPr>
              <w:t>30</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5</w:t>
            </w:r>
            <w:r w:rsidRPr="00085523">
              <w:rPr>
                <w:rFonts w:ascii="Times New Roman" w:eastAsia="標楷體"/>
                <w:kern w:val="3"/>
                <w:sz w:val="24"/>
                <w:szCs w:val="24"/>
                <w:u w:val="single"/>
              </w:rPr>
              <w:t>項（置備勞工出勤紀錄）或第</w:t>
            </w:r>
            <w:r w:rsidRPr="00085523">
              <w:rPr>
                <w:rFonts w:ascii="Times New Roman" w:eastAsia="標楷體"/>
                <w:kern w:val="3"/>
                <w:sz w:val="24"/>
                <w:szCs w:val="24"/>
                <w:u w:val="single"/>
              </w:rPr>
              <w:t>49</w:t>
            </w:r>
            <w:r w:rsidRPr="00085523">
              <w:rPr>
                <w:rFonts w:ascii="Times New Roman" w:eastAsia="標楷體"/>
                <w:kern w:val="3"/>
                <w:sz w:val="24"/>
                <w:szCs w:val="24"/>
                <w:u w:val="single"/>
              </w:rPr>
              <w:t>條第</w:t>
            </w:r>
            <w:r w:rsidRPr="00085523">
              <w:rPr>
                <w:rFonts w:ascii="Times New Roman" w:eastAsia="標楷體"/>
                <w:kern w:val="3"/>
                <w:sz w:val="24"/>
                <w:szCs w:val="24"/>
                <w:u w:val="single"/>
              </w:rPr>
              <w:t>5</w:t>
            </w:r>
            <w:r w:rsidRPr="00085523">
              <w:rPr>
                <w:rFonts w:ascii="Times New Roman" w:eastAsia="標楷體"/>
                <w:kern w:val="3"/>
                <w:sz w:val="24"/>
                <w:szCs w:val="24"/>
                <w:u w:val="single"/>
              </w:rPr>
              <w:t>項（妊娠或哺乳期間之女工工作時間）規定者。</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1975ACC9" w14:textId="77777777" w:rsidR="00232AA9" w:rsidRPr="00085523" w:rsidRDefault="00232AA9" w:rsidP="00DA1F82">
            <w:pPr>
              <w:snapToGrid w:val="0"/>
              <w:jc w:val="both"/>
              <w:rPr>
                <w:rFonts w:eastAsia="標楷體"/>
              </w:rPr>
            </w:pPr>
            <w:r w:rsidRPr="00085523">
              <w:rPr>
                <w:rFonts w:eastAsia="標楷體"/>
                <w:u w:val="single"/>
              </w:rPr>
              <w:t>處新臺幣九萬元以上四十五萬元以下罰鍰。</w:t>
            </w:r>
          </w:p>
        </w:tc>
      </w:tr>
      <w:tr w:rsidR="00085523" w:rsidRPr="00085523" w14:paraId="4C24D124" w14:textId="77777777" w:rsidTr="00DA1F82">
        <w:tc>
          <w:tcPr>
            <w:tcW w:w="1297"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099B68E3" w14:textId="77777777" w:rsidR="00232AA9" w:rsidRPr="00085523" w:rsidRDefault="00232AA9" w:rsidP="00DA1F82">
            <w:pPr>
              <w:snapToGrid w:val="0"/>
              <w:jc w:val="both"/>
              <w:rPr>
                <w:rFonts w:eastAsia="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1372AE" w14:textId="77777777" w:rsidR="00232AA9" w:rsidRPr="00085523" w:rsidRDefault="00232AA9" w:rsidP="00DA1F82">
            <w:pPr>
              <w:snapToGrid w:val="0"/>
              <w:jc w:val="both"/>
              <w:rPr>
                <w:rFonts w:eastAsia="標楷體"/>
                <w:u w:val="single"/>
              </w:rPr>
            </w:pPr>
            <w:r w:rsidRPr="00085523">
              <w:rPr>
                <w:rFonts w:eastAsia="標楷體"/>
                <w:u w:val="single"/>
              </w:rPr>
              <w:t>第</w:t>
            </w:r>
            <w:r w:rsidRPr="00085523">
              <w:rPr>
                <w:rFonts w:eastAsia="標楷體"/>
                <w:u w:val="single"/>
              </w:rPr>
              <w:t>7</w:t>
            </w:r>
            <w:r w:rsidRPr="00085523">
              <w:rPr>
                <w:rFonts w:eastAsia="標楷體"/>
                <w:u w:val="single"/>
              </w:rPr>
              <w:t>條、第</w:t>
            </w:r>
            <w:r w:rsidRPr="00085523">
              <w:rPr>
                <w:rFonts w:eastAsia="標楷體"/>
                <w:u w:val="single"/>
              </w:rPr>
              <w:t>9</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16</w:t>
            </w:r>
            <w:r w:rsidRPr="00085523">
              <w:rPr>
                <w:rFonts w:eastAsia="標楷體"/>
                <w:u w:val="single"/>
              </w:rPr>
              <w:t>條、第</w:t>
            </w:r>
            <w:r w:rsidRPr="00085523">
              <w:rPr>
                <w:rFonts w:eastAsia="標楷體"/>
                <w:u w:val="single"/>
              </w:rPr>
              <w:t>19</w:t>
            </w:r>
            <w:r w:rsidRPr="00085523">
              <w:rPr>
                <w:rFonts w:eastAsia="標楷體"/>
                <w:u w:val="single"/>
              </w:rPr>
              <w:t>條、第</w:t>
            </w:r>
            <w:r w:rsidRPr="00085523">
              <w:rPr>
                <w:rFonts w:eastAsia="標楷體"/>
                <w:u w:val="single"/>
              </w:rPr>
              <w:t>28</w:t>
            </w:r>
            <w:r w:rsidRPr="00085523">
              <w:rPr>
                <w:rFonts w:eastAsia="標楷體"/>
                <w:u w:val="single"/>
              </w:rPr>
              <w:t>條第</w:t>
            </w:r>
            <w:r w:rsidRPr="00085523">
              <w:rPr>
                <w:rFonts w:eastAsia="標楷體"/>
                <w:u w:val="single"/>
              </w:rPr>
              <w:t>2</w:t>
            </w:r>
            <w:r w:rsidRPr="00085523">
              <w:rPr>
                <w:rFonts w:eastAsia="標楷體"/>
                <w:u w:val="single"/>
              </w:rPr>
              <w:t>項、第</w:t>
            </w:r>
            <w:r w:rsidRPr="00085523">
              <w:rPr>
                <w:rFonts w:eastAsia="標楷體"/>
                <w:u w:val="single"/>
              </w:rPr>
              <w:t>46</w:t>
            </w:r>
            <w:r w:rsidRPr="00085523">
              <w:rPr>
                <w:rFonts w:eastAsia="標楷體"/>
                <w:u w:val="single"/>
              </w:rPr>
              <w:t>條、第</w:t>
            </w:r>
            <w:r w:rsidRPr="00085523">
              <w:rPr>
                <w:rFonts w:eastAsia="標楷體"/>
                <w:u w:val="single"/>
              </w:rPr>
              <w:t>56</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65</w:t>
            </w:r>
            <w:r w:rsidRPr="00085523">
              <w:rPr>
                <w:rFonts w:eastAsia="標楷體"/>
                <w:u w:val="single"/>
              </w:rPr>
              <w:t>條第</w:t>
            </w:r>
            <w:r w:rsidRPr="00085523">
              <w:rPr>
                <w:rFonts w:eastAsia="標楷體"/>
                <w:u w:val="single"/>
              </w:rPr>
              <w:t>1</w:t>
            </w:r>
            <w:r w:rsidRPr="00085523">
              <w:rPr>
                <w:rFonts w:eastAsia="標楷體"/>
                <w:u w:val="single"/>
              </w:rPr>
              <w:t>項、第</w:t>
            </w:r>
            <w:r w:rsidRPr="00085523">
              <w:rPr>
                <w:rFonts w:eastAsia="標楷體"/>
                <w:u w:val="single"/>
              </w:rPr>
              <w:t>66</w:t>
            </w:r>
            <w:r w:rsidRPr="00085523">
              <w:rPr>
                <w:rFonts w:eastAsia="標楷體"/>
                <w:u w:val="single"/>
              </w:rPr>
              <w:t>條至第</w:t>
            </w:r>
            <w:r w:rsidRPr="00085523">
              <w:rPr>
                <w:rFonts w:eastAsia="標楷體"/>
                <w:u w:val="single"/>
              </w:rPr>
              <w:t>68</w:t>
            </w:r>
            <w:r w:rsidRPr="00085523">
              <w:rPr>
                <w:rFonts w:eastAsia="標楷體"/>
                <w:u w:val="single"/>
              </w:rPr>
              <w:t>條、第</w:t>
            </w:r>
            <w:r w:rsidRPr="00085523">
              <w:rPr>
                <w:rFonts w:eastAsia="標楷體"/>
                <w:u w:val="single"/>
              </w:rPr>
              <w:t>70</w:t>
            </w:r>
            <w:r w:rsidRPr="00085523">
              <w:rPr>
                <w:rFonts w:eastAsia="標楷體"/>
                <w:u w:val="single"/>
              </w:rPr>
              <w:t>條或第</w:t>
            </w:r>
            <w:r w:rsidRPr="00085523">
              <w:rPr>
                <w:rFonts w:eastAsia="標楷體"/>
                <w:u w:val="single"/>
              </w:rPr>
              <w:t>74</w:t>
            </w:r>
            <w:r w:rsidRPr="00085523">
              <w:rPr>
                <w:rFonts w:eastAsia="標楷體"/>
                <w:u w:val="single"/>
              </w:rPr>
              <w:t>條第</w:t>
            </w:r>
            <w:r w:rsidRPr="00085523">
              <w:rPr>
                <w:rFonts w:eastAsia="標楷體"/>
                <w:u w:val="single"/>
              </w:rPr>
              <w:t>2</w:t>
            </w:r>
            <w:r w:rsidRPr="00085523">
              <w:rPr>
                <w:rFonts w:eastAsia="標楷體"/>
                <w:u w:val="single"/>
              </w:rPr>
              <w:t>項</w:t>
            </w:r>
          </w:p>
          <w:p w14:paraId="4723491D"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79</w:t>
            </w:r>
            <w:r w:rsidRPr="00085523">
              <w:rPr>
                <w:rFonts w:eastAsia="標楷體"/>
                <w:u w:val="single"/>
              </w:rPr>
              <w:t>條第</w:t>
            </w:r>
            <w:r w:rsidRPr="00085523">
              <w:rPr>
                <w:rFonts w:eastAsia="標楷體"/>
                <w:u w:val="single"/>
              </w:rPr>
              <w:t>3</w:t>
            </w:r>
            <w:r w:rsidRPr="00085523">
              <w:rPr>
                <w:rFonts w:eastAsia="標楷體"/>
                <w:u w:val="single"/>
              </w:rPr>
              <w:t>項</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B8B773" w14:textId="77777777" w:rsidR="00232AA9" w:rsidRPr="00085523" w:rsidRDefault="00232AA9" w:rsidP="00DA1F82">
            <w:pPr>
              <w:pStyle w:val="212"/>
              <w:snapToGrid w:val="0"/>
              <w:spacing w:before="0" w:line="240" w:lineRule="auto"/>
              <w:ind w:left="504" w:hanging="504"/>
              <w:rPr>
                <w:rFonts w:ascii="Times New Roman" w:eastAsia="標楷體"/>
              </w:rPr>
            </w:pPr>
            <w:r w:rsidRPr="00085523">
              <w:rPr>
                <w:rFonts w:eastAsia="標楷體"/>
                <w:sz w:val="24"/>
                <w:szCs w:val="24"/>
                <w:u w:val="single"/>
              </w:rPr>
              <w:t>違反第</w:t>
            </w:r>
            <w:r w:rsidRPr="00085523">
              <w:rPr>
                <w:rFonts w:eastAsia="標楷體"/>
                <w:sz w:val="24"/>
                <w:szCs w:val="24"/>
                <w:u w:val="single"/>
              </w:rPr>
              <w:t>7</w:t>
            </w:r>
            <w:r w:rsidRPr="00085523">
              <w:rPr>
                <w:rFonts w:eastAsia="標楷體"/>
                <w:sz w:val="24"/>
                <w:szCs w:val="24"/>
                <w:u w:val="single"/>
              </w:rPr>
              <w:t>條（置備勞工名卡）、第</w:t>
            </w:r>
            <w:r w:rsidRPr="00085523">
              <w:rPr>
                <w:rFonts w:eastAsia="標楷體"/>
                <w:sz w:val="24"/>
                <w:szCs w:val="24"/>
                <w:u w:val="single"/>
              </w:rPr>
              <w:t>9</w:t>
            </w:r>
            <w:r w:rsidRPr="00085523">
              <w:rPr>
                <w:rFonts w:eastAsia="標楷體"/>
                <w:sz w:val="24"/>
                <w:szCs w:val="24"/>
                <w:u w:val="single"/>
              </w:rPr>
              <w:t>條第</w:t>
            </w:r>
            <w:r w:rsidRPr="00085523">
              <w:rPr>
                <w:rFonts w:eastAsia="標楷體"/>
                <w:sz w:val="24"/>
                <w:szCs w:val="24"/>
                <w:u w:val="single"/>
              </w:rPr>
              <w:t>1</w:t>
            </w:r>
            <w:r w:rsidRPr="00085523">
              <w:rPr>
                <w:rFonts w:eastAsia="標楷體"/>
                <w:sz w:val="24"/>
                <w:szCs w:val="24"/>
                <w:u w:val="single"/>
              </w:rPr>
              <w:t>項（勞動契約）、第</w:t>
            </w:r>
            <w:r w:rsidRPr="00085523">
              <w:rPr>
                <w:rFonts w:eastAsia="標楷體"/>
                <w:sz w:val="24"/>
                <w:szCs w:val="24"/>
                <w:u w:val="single"/>
              </w:rPr>
              <w:t>16</w:t>
            </w:r>
            <w:r w:rsidRPr="00085523">
              <w:rPr>
                <w:rFonts w:eastAsia="標楷體"/>
                <w:sz w:val="24"/>
                <w:szCs w:val="24"/>
                <w:u w:val="single"/>
              </w:rPr>
              <w:t>條（終止勞動契約預告期）、第</w:t>
            </w:r>
            <w:r w:rsidRPr="00085523">
              <w:rPr>
                <w:rFonts w:eastAsia="標楷體"/>
                <w:sz w:val="24"/>
                <w:szCs w:val="24"/>
                <w:u w:val="single"/>
              </w:rPr>
              <w:t>19</w:t>
            </w:r>
            <w:r w:rsidRPr="00085523">
              <w:rPr>
                <w:rFonts w:eastAsia="標楷體"/>
                <w:sz w:val="24"/>
                <w:szCs w:val="24"/>
                <w:u w:val="single"/>
              </w:rPr>
              <w:t>條（勞動契約終止，請求發給服務證明書）、第</w:t>
            </w:r>
            <w:r w:rsidRPr="00085523">
              <w:rPr>
                <w:rFonts w:eastAsia="標楷體"/>
                <w:sz w:val="24"/>
                <w:szCs w:val="24"/>
                <w:u w:val="single"/>
              </w:rPr>
              <w:t>28</w:t>
            </w:r>
            <w:r w:rsidRPr="00085523">
              <w:rPr>
                <w:rFonts w:eastAsia="標楷體"/>
                <w:sz w:val="24"/>
                <w:szCs w:val="24"/>
                <w:u w:val="single"/>
              </w:rPr>
              <w:t>條第</w:t>
            </w:r>
            <w:r w:rsidRPr="00085523">
              <w:rPr>
                <w:rFonts w:eastAsia="標楷體"/>
                <w:sz w:val="24"/>
                <w:szCs w:val="24"/>
                <w:u w:val="single"/>
              </w:rPr>
              <w:t>2</w:t>
            </w:r>
            <w:r w:rsidRPr="00085523">
              <w:rPr>
                <w:rFonts w:eastAsia="標楷體"/>
                <w:sz w:val="24"/>
                <w:szCs w:val="24"/>
                <w:u w:val="single"/>
              </w:rPr>
              <w:t>項（繳納積欠工資墊償基金）、第</w:t>
            </w:r>
            <w:r w:rsidRPr="00085523">
              <w:rPr>
                <w:rFonts w:eastAsia="標楷體"/>
                <w:sz w:val="24"/>
                <w:szCs w:val="24"/>
                <w:u w:val="single"/>
              </w:rPr>
              <w:t>46</w:t>
            </w:r>
            <w:r w:rsidRPr="00085523">
              <w:rPr>
                <w:rFonts w:eastAsia="標楷體"/>
                <w:sz w:val="24"/>
                <w:szCs w:val="24"/>
                <w:u w:val="single"/>
              </w:rPr>
              <w:t>條（未滿</w:t>
            </w:r>
            <w:r w:rsidRPr="00085523">
              <w:rPr>
                <w:rFonts w:eastAsia="標楷體"/>
                <w:sz w:val="24"/>
                <w:szCs w:val="24"/>
                <w:u w:val="single"/>
              </w:rPr>
              <w:t>18</w:t>
            </w:r>
            <w:r w:rsidRPr="00085523">
              <w:rPr>
                <w:rFonts w:eastAsia="標楷體"/>
                <w:sz w:val="24"/>
                <w:szCs w:val="24"/>
                <w:u w:val="single"/>
              </w:rPr>
              <w:t>歲備其法定代理人同意書及年齡證明文件）、第</w:t>
            </w:r>
            <w:r w:rsidRPr="00085523">
              <w:rPr>
                <w:rFonts w:eastAsia="標楷體"/>
                <w:sz w:val="24"/>
                <w:szCs w:val="24"/>
                <w:u w:val="single"/>
              </w:rPr>
              <w:t>56</w:t>
            </w:r>
            <w:r w:rsidRPr="00085523">
              <w:rPr>
                <w:rFonts w:eastAsia="標楷體"/>
                <w:sz w:val="24"/>
                <w:szCs w:val="24"/>
                <w:u w:val="single"/>
              </w:rPr>
              <w:t>條第</w:t>
            </w:r>
            <w:r w:rsidRPr="00085523">
              <w:rPr>
                <w:rFonts w:eastAsia="標楷體"/>
                <w:sz w:val="24"/>
                <w:szCs w:val="24"/>
                <w:u w:val="single"/>
              </w:rPr>
              <w:t>1</w:t>
            </w:r>
            <w:r w:rsidRPr="00085523">
              <w:rPr>
                <w:rFonts w:eastAsia="標楷體"/>
                <w:sz w:val="24"/>
                <w:szCs w:val="24"/>
                <w:u w:val="single"/>
              </w:rPr>
              <w:t>項（提撥勞工退休準備金）、第</w:t>
            </w:r>
            <w:r w:rsidRPr="00085523">
              <w:rPr>
                <w:rFonts w:eastAsia="標楷體"/>
                <w:sz w:val="24"/>
                <w:szCs w:val="24"/>
                <w:u w:val="single"/>
              </w:rPr>
              <w:t>65</w:t>
            </w:r>
            <w:r w:rsidRPr="00085523">
              <w:rPr>
                <w:rFonts w:eastAsia="標楷體"/>
                <w:sz w:val="24"/>
                <w:szCs w:val="24"/>
                <w:u w:val="single"/>
              </w:rPr>
              <w:t>條第</w:t>
            </w:r>
            <w:r w:rsidRPr="00085523">
              <w:rPr>
                <w:rFonts w:eastAsia="標楷體"/>
                <w:sz w:val="24"/>
                <w:szCs w:val="24"/>
                <w:u w:val="single"/>
              </w:rPr>
              <w:t>1</w:t>
            </w:r>
            <w:r w:rsidRPr="00085523">
              <w:rPr>
                <w:rFonts w:eastAsia="標楷體"/>
                <w:sz w:val="24"/>
                <w:szCs w:val="24"/>
                <w:u w:val="single"/>
              </w:rPr>
              <w:t>項（技術生簽訂書面訓練契約）、第</w:t>
            </w:r>
            <w:r w:rsidRPr="00085523">
              <w:rPr>
                <w:rFonts w:eastAsia="標楷體"/>
                <w:sz w:val="24"/>
                <w:szCs w:val="24"/>
                <w:u w:val="single"/>
              </w:rPr>
              <w:t>66</w:t>
            </w:r>
            <w:r w:rsidRPr="00085523">
              <w:rPr>
                <w:rFonts w:eastAsia="標楷體"/>
                <w:sz w:val="24"/>
                <w:szCs w:val="24"/>
                <w:u w:val="single"/>
              </w:rPr>
              <w:t>條至第</w:t>
            </w:r>
            <w:r w:rsidRPr="00085523">
              <w:rPr>
                <w:rFonts w:eastAsia="標楷體"/>
                <w:sz w:val="24"/>
                <w:szCs w:val="24"/>
                <w:u w:val="single"/>
              </w:rPr>
              <w:t>68</w:t>
            </w:r>
            <w:r w:rsidRPr="00085523">
              <w:rPr>
                <w:rFonts w:eastAsia="標楷體"/>
                <w:sz w:val="24"/>
                <w:szCs w:val="24"/>
                <w:u w:val="single"/>
              </w:rPr>
              <w:t>條（技術生訓練及人數保障）、第</w:t>
            </w:r>
            <w:r w:rsidRPr="00085523">
              <w:rPr>
                <w:rFonts w:eastAsia="標楷體"/>
                <w:sz w:val="24"/>
                <w:szCs w:val="24"/>
                <w:u w:val="single"/>
              </w:rPr>
              <w:t>70</w:t>
            </w:r>
            <w:r w:rsidRPr="00085523">
              <w:rPr>
                <w:rFonts w:eastAsia="標楷體"/>
                <w:sz w:val="24"/>
                <w:szCs w:val="24"/>
                <w:u w:val="single"/>
              </w:rPr>
              <w:t>條（訂定工作規則）或第</w:t>
            </w:r>
            <w:r w:rsidRPr="00085523">
              <w:rPr>
                <w:rFonts w:eastAsia="標楷體"/>
                <w:sz w:val="24"/>
                <w:szCs w:val="24"/>
                <w:u w:val="single"/>
              </w:rPr>
              <w:lastRenderedPageBreak/>
              <w:t>74</w:t>
            </w:r>
            <w:r w:rsidRPr="00085523">
              <w:rPr>
                <w:rFonts w:eastAsia="標楷體"/>
                <w:sz w:val="24"/>
                <w:szCs w:val="24"/>
                <w:u w:val="single"/>
              </w:rPr>
              <w:t>條第</w:t>
            </w:r>
            <w:r w:rsidRPr="00085523">
              <w:rPr>
                <w:rFonts w:eastAsia="標楷體"/>
                <w:sz w:val="24"/>
                <w:szCs w:val="24"/>
                <w:u w:val="single"/>
              </w:rPr>
              <w:t>2</w:t>
            </w:r>
            <w:r w:rsidRPr="00085523">
              <w:rPr>
                <w:rFonts w:eastAsia="標楷體"/>
                <w:sz w:val="24"/>
                <w:szCs w:val="24"/>
                <w:u w:val="single"/>
              </w:rPr>
              <w:t>項（勞工申訴不得為不利處分）規定者。</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C628F6B" w14:textId="77777777" w:rsidR="00232AA9" w:rsidRPr="00085523" w:rsidRDefault="00232AA9" w:rsidP="00DA1F82">
            <w:pPr>
              <w:snapToGrid w:val="0"/>
              <w:jc w:val="both"/>
              <w:rPr>
                <w:rFonts w:eastAsia="標楷體"/>
              </w:rPr>
            </w:pPr>
            <w:r w:rsidRPr="00085523">
              <w:rPr>
                <w:rFonts w:eastAsia="標楷體"/>
                <w:u w:val="single"/>
              </w:rPr>
              <w:lastRenderedPageBreak/>
              <w:t>處新臺幣二萬元以上三十萬元以下罰鍰。</w:t>
            </w:r>
          </w:p>
        </w:tc>
      </w:tr>
      <w:tr w:rsidR="00085523" w:rsidRPr="00085523" w14:paraId="1FBD855B" w14:textId="77777777" w:rsidTr="00DA1F82">
        <w:tc>
          <w:tcPr>
            <w:tcW w:w="1297" w:type="dxa"/>
            <w:vMerge/>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3B7820AE" w14:textId="77777777" w:rsidR="00232AA9" w:rsidRPr="00085523" w:rsidRDefault="00232AA9" w:rsidP="00DA1F82">
            <w:pPr>
              <w:snapToGrid w:val="0"/>
              <w:jc w:val="both"/>
              <w:rPr>
                <w:rFonts w:eastAsia="標楷體"/>
              </w:rPr>
            </w:pP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8A7B72"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80</w:t>
            </w:r>
            <w:r w:rsidRPr="00085523">
              <w:rPr>
                <w:rFonts w:eastAsia="標楷體"/>
                <w:u w:val="single"/>
              </w:rPr>
              <w:t>條</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AE7BC8" w14:textId="77777777" w:rsidR="00232AA9" w:rsidRPr="00085523" w:rsidRDefault="00232AA9" w:rsidP="00DA1F82">
            <w:pPr>
              <w:pStyle w:val="212"/>
              <w:snapToGrid w:val="0"/>
              <w:spacing w:before="0" w:line="240" w:lineRule="auto"/>
              <w:ind w:left="504" w:hanging="504"/>
              <w:rPr>
                <w:rFonts w:ascii="Times New Roman" w:eastAsia="標楷體"/>
              </w:rPr>
            </w:pPr>
            <w:r w:rsidRPr="00085523">
              <w:rPr>
                <w:rFonts w:ascii="Times New Roman" w:eastAsia="標楷體"/>
                <w:kern w:val="3"/>
                <w:sz w:val="24"/>
                <w:szCs w:val="24"/>
                <w:u w:val="single"/>
              </w:rPr>
              <w:t>拒絕、規避或阻撓勞工檢查員依法執行職務。</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9CFB0C7" w14:textId="77777777" w:rsidR="00232AA9" w:rsidRPr="00085523" w:rsidRDefault="00232AA9" w:rsidP="00DA1F82">
            <w:pPr>
              <w:snapToGrid w:val="0"/>
              <w:jc w:val="both"/>
              <w:rPr>
                <w:rFonts w:eastAsia="標楷體"/>
              </w:rPr>
            </w:pPr>
            <w:r w:rsidRPr="00085523">
              <w:rPr>
                <w:rFonts w:eastAsia="標楷體"/>
                <w:u w:val="single"/>
              </w:rPr>
              <w:t>處新臺幣三萬元以上十五萬元以下罰鍰。</w:t>
            </w:r>
          </w:p>
        </w:tc>
      </w:tr>
      <w:tr w:rsidR="00085523" w:rsidRPr="00085523" w14:paraId="463B0500" w14:textId="77777777" w:rsidTr="00DA1F82">
        <w:tc>
          <w:tcPr>
            <w:tcW w:w="1297" w:type="dxa"/>
            <w:vMerge w:val="restart"/>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44B1BD57" w14:textId="77777777" w:rsidR="00232AA9" w:rsidRPr="00085523" w:rsidRDefault="00232AA9" w:rsidP="00DA1F82">
            <w:pPr>
              <w:snapToGrid w:val="0"/>
              <w:jc w:val="both"/>
              <w:rPr>
                <w:rFonts w:eastAsia="標楷體"/>
                <w:u w:val="single"/>
              </w:rPr>
            </w:pPr>
            <w:r w:rsidRPr="00085523">
              <w:rPr>
                <w:rFonts w:eastAsia="標楷體"/>
                <w:u w:val="single"/>
              </w:rPr>
              <w:t>職業災害勞工保護法</w:t>
            </w:r>
          </w:p>
        </w:tc>
        <w:tc>
          <w:tcPr>
            <w:tcW w:w="1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1B97ECE"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33</w:t>
            </w:r>
            <w:r w:rsidRPr="00085523">
              <w:rPr>
                <w:rFonts w:eastAsia="標楷體"/>
                <w:u w:val="single"/>
              </w:rPr>
              <w:t>條</w:t>
            </w:r>
          </w:p>
        </w:tc>
        <w:tc>
          <w:tcPr>
            <w:tcW w:w="30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429A9F"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u w:val="single"/>
              </w:rPr>
            </w:pPr>
            <w:r w:rsidRPr="00085523">
              <w:rPr>
                <w:rFonts w:ascii="Times New Roman" w:eastAsia="標楷體"/>
                <w:kern w:val="3"/>
                <w:sz w:val="24"/>
                <w:szCs w:val="24"/>
                <w:u w:val="single"/>
              </w:rPr>
              <w:t>雇主違反第十七條、第二十五條第一項、第二項、第二十七條至第二十九條規定者。</w:t>
            </w:r>
          </w:p>
        </w:tc>
        <w:tc>
          <w:tcPr>
            <w:tcW w:w="3331"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A32B448" w14:textId="77777777" w:rsidR="00232AA9" w:rsidRPr="00085523" w:rsidRDefault="00232AA9" w:rsidP="00DA1F82">
            <w:pPr>
              <w:snapToGrid w:val="0"/>
              <w:jc w:val="both"/>
              <w:rPr>
                <w:rFonts w:eastAsia="標楷體"/>
                <w:u w:val="single"/>
              </w:rPr>
            </w:pPr>
            <w:r w:rsidRPr="00085523">
              <w:rPr>
                <w:rFonts w:eastAsia="標楷體"/>
                <w:u w:val="single"/>
              </w:rPr>
              <w:t>主管機關應通知限期改善，並處新臺幣五萬元以上三十萬元以下罰鍰。經限期改善或繼續限期改善，而未如期改善者，得按次分別處罰，至改善為止</w:t>
            </w:r>
            <w:r w:rsidRPr="00085523">
              <w:rPr>
                <w:rFonts w:eastAsia="標楷體"/>
                <w:u w:val="single"/>
              </w:rPr>
              <w:t>&gt;</w:t>
            </w:r>
            <w:r w:rsidRPr="00085523">
              <w:rPr>
                <w:rFonts w:eastAsia="標楷體"/>
                <w:u w:val="single"/>
              </w:rPr>
              <w:t>。</w:t>
            </w:r>
          </w:p>
        </w:tc>
      </w:tr>
      <w:tr w:rsidR="00085523" w:rsidRPr="00085523" w14:paraId="1A392BD3" w14:textId="77777777" w:rsidTr="00DA1F82">
        <w:tc>
          <w:tcPr>
            <w:tcW w:w="1297" w:type="dxa"/>
            <w:vMerge/>
            <w:tcBorders>
              <w:top w:val="single" w:sz="6"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tcPr>
          <w:p w14:paraId="613B987B" w14:textId="77777777" w:rsidR="00232AA9" w:rsidRPr="00085523" w:rsidRDefault="00232AA9" w:rsidP="00DA1F82">
            <w:pPr>
              <w:snapToGrid w:val="0"/>
              <w:jc w:val="both"/>
              <w:rPr>
                <w:rFonts w:eastAsia="標楷體"/>
                <w:u w:val="single"/>
              </w:rPr>
            </w:pPr>
          </w:p>
        </w:tc>
        <w:tc>
          <w:tcPr>
            <w:tcW w:w="157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46558B76" w14:textId="77777777" w:rsidR="00232AA9" w:rsidRPr="00085523" w:rsidRDefault="00232AA9" w:rsidP="00DA1F82">
            <w:pPr>
              <w:snapToGrid w:val="0"/>
              <w:jc w:val="both"/>
              <w:rPr>
                <w:rFonts w:eastAsia="標楷體"/>
              </w:rPr>
            </w:pPr>
            <w:r w:rsidRPr="00085523">
              <w:rPr>
                <w:rFonts w:eastAsia="標楷體"/>
                <w:u w:val="single"/>
              </w:rPr>
              <w:t>第</w:t>
            </w:r>
            <w:r w:rsidRPr="00085523">
              <w:rPr>
                <w:rFonts w:eastAsia="標楷體"/>
                <w:u w:val="single"/>
              </w:rPr>
              <w:t>34</w:t>
            </w:r>
            <w:r w:rsidRPr="00085523">
              <w:rPr>
                <w:rFonts w:eastAsia="標楷體"/>
                <w:u w:val="single"/>
              </w:rPr>
              <w:t>條</w:t>
            </w:r>
          </w:p>
        </w:tc>
        <w:tc>
          <w:tcPr>
            <w:tcW w:w="3046"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5AD41378" w14:textId="77777777" w:rsidR="00232AA9" w:rsidRPr="00085523" w:rsidRDefault="00232AA9" w:rsidP="00DA1F82">
            <w:pPr>
              <w:pStyle w:val="212"/>
              <w:snapToGrid w:val="0"/>
              <w:spacing w:before="0" w:line="240" w:lineRule="auto"/>
              <w:ind w:left="504" w:hanging="504"/>
              <w:rPr>
                <w:rFonts w:ascii="Times New Roman" w:eastAsia="標楷體"/>
                <w:kern w:val="3"/>
                <w:sz w:val="24"/>
                <w:szCs w:val="24"/>
                <w:u w:val="single"/>
              </w:rPr>
            </w:pPr>
            <w:r w:rsidRPr="00085523">
              <w:rPr>
                <w:rFonts w:ascii="Times New Roman" w:eastAsia="標楷體"/>
                <w:kern w:val="3"/>
                <w:sz w:val="24"/>
                <w:szCs w:val="24"/>
                <w:u w:val="single"/>
              </w:rPr>
              <w:t>依法應為所屬勞工辦理加入勞工保險而未辦理之雇主，其勞工發生職業災害事故者。</w:t>
            </w:r>
          </w:p>
        </w:tc>
        <w:tc>
          <w:tcPr>
            <w:tcW w:w="3331" w:type="dxa"/>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tcPr>
          <w:p w14:paraId="14FBC820" w14:textId="77777777" w:rsidR="00232AA9" w:rsidRPr="00085523" w:rsidRDefault="00232AA9" w:rsidP="00DA1F82">
            <w:pPr>
              <w:snapToGrid w:val="0"/>
              <w:jc w:val="both"/>
              <w:rPr>
                <w:rFonts w:eastAsia="標楷體"/>
                <w:u w:val="single"/>
              </w:rPr>
            </w:pPr>
            <w:r w:rsidRPr="00085523">
              <w:rPr>
                <w:rFonts w:eastAsia="標楷體"/>
                <w:u w:val="single"/>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1E52F9F9" w14:textId="77777777" w:rsidR="00232AA9" w:rsidRPr="00085523" w:rsidRDefault="00232AA9" w:rsidP="00232AA9">
      <w:pPr>
        <w:snapToGrid w:val="0"/>
        <w:ind w:left="960" w:hanging="960"/>
        <w:rPr>
          <w:rFonts w:eastAsia="標楷體"/>
          <w:sz w:val="32"/>
        </w:rPr>
      </w:pPr>
      <w:r w:rsidRPr="00085523">
        <w:rPr>
          <w:rFonts w:eastAsia="標楷體"/>
          <w:sz w:val="32"/>
        </w:rPr>
        <w:t>備註：其他各中央目的事業主管機關或地方政府所頒行之相關法規如勞安衛、環保、水利、水保、共同管道、建築、鐵公路等另有規定者，依其規定辦理。</w:t>
      </w:r>
    </w:p>
    <w:p w14:paraId="704C8166" w14:textId="77777777" w:rsidR="00232AA9" w:rsidRPr="00085523" w:rsidRDefault="00232AA9" w:rsidP="00232AA9">
      <w:pPr>
        <w:pageBreakBefore/>
        <w:spacing w:line="550" w:lineRule="exact"/>
        <w:rPr>
          <w:rFonts w:eastAsia="標楷體"/>
        </w:rPr>
      </w:pPr>
      <w:r w:rsidRPr="00085523">
        <w:rPr>
          <w:rFonts w:eastAsia="標楷體"/>
          <w:sz w:val="32"/>
        </w:rPr>
        <w:lastRenderedPageBreak/>
        <w:t>四、其他法規</w:t>
      </w:r>
    </w:p>
    <w:p w14:paraId="420D0BE2" w14:textId="77777777" w:rsidR="00232AA9" w:rsidRPr="00085523" w:rsidRDefault="00232AA9" w:rsidP="00232AA9">
      <w:pPr>
        <w:spacing w:line="550" w:lineRule="exact"/>
        <w:rPr>
          <w:rFonts w:eastAsia="標楷體"/>
          <w:sz w:val="32"/>
        </w:rPr>
      </w:pPr>
      <w:r w:rsidRPr="00085523">
        <w:rPr>
          <w:rFonts w:eastAsia="標楷體"/>
          <w:sz w:val="32"/>
        </w:rPr>
        <w:t>通案採購</w:t>
      </w:r>
    </w:p>
    <w:tbl>
      <w:tblPr>
        <w:tblW w:w="5000" w:type="pct"/>
        <w:tblCellMar>
          <w:left w:w="10" w:type="dxa"/>
          <w:right w:w="10" w:type="dxa"/>
        </w:tblCellMar>
        <w:tblLook w:val="0000" w:firstRow="0" w:lastRow="0" w:firstColumn="0" w:lastColumn="0" w:noHBand="0" w:noVBand="0"/>
      </w:tblPr>
      <w:tblGrid>
        <w:gridCol w:w="1357"/>
        <w:gridCol w:w="1860"/>
        <w:gridCol w:w="3027"/>
        <w:gridCol w:w="3039"/>
      </w:tblGrid>
      <w:tr w:rsidR="00085523" w:rsidRPr="00085523" w14:paraId="6881B068" w14:textId="77777777" w:rsidTr="00DA1F82">
        <w:trPr>
          <w:tblHeader/>
        </w:trPr>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8DB140" w14:textId="77777777" w:rsidR="00232AA9" w:rsidRPr="00085523" w:rsidRDefault="00232AA9" w:rsidP="00DA1F82">
            <w:pPr>
              <w:snapToGrid w:val="0"/>
              <w:spacing w:before="60" w:after="60"/>
              <w:jc w:val="center"/>
              <w:rPr>
                <w:rFonts w:eastAsia="標楷體"/>
              </w:rPr>
            </w:pPr>
            <w:r w:rsidRPr="00085523">
              <w:rPr>
                <w:rFonts w:eastAsia="標楷體"/>
              </w:rPr>
              <w:t>法規名稱</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D5970E" w14:textId="77777777" w:rsidR="00232AA9" w:rsidRPr="00085523" w:rsidRDefault="00232AA9" w:rsidP="00DA1F82">
            <w:pPr>
              <w:snapToGrid w:val="0"/>
              <w:spacing w:before="60" w:after="60"/>
              <w:jc w:val="center"/>
              <w:rPr>
                <w:rFonts w:eastAsia="標楷體"/>
              </w:rPr>
            </w:pPr>
            <w:r w:rsidRPr="00085523">
              <w:rPr>
                <w:rFonts w:eastAsia="標楷體"/>
              </w:rPr>
              <w:t>相關條項</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10AD67" w14:textId="77777777" w:rsidR="00232AA9" w:rsidRPr="00085523" w:rsidRDefault="00232AA9" w:rsidP="00DA1F82">
            <w:pPr>
              <w:snapToGrid w:val="0"/>
              <w:spacing w:before="60" w:after="60"/>
              <w:jc w:val="center"/>
              <w:rPr>
                <w:rFonts w:eastAsia="標楷體"/>
              </w:rPr>
            </w:pPr>
            <w:r w:rsidRPr="00085523">
              <w:rPr>
                <w:rFonts w:eastAsia="標楷體"/>
              </w:rPr>
              <w:t>法</w:t>
            </w:r>
            <w:r w:rsidRPr="00085523">
              <w:rPr>
                <w:rFonts w:eastAsia="標楷體"/>
              </w:rPr>
              <w:t xml:space="preserve">  </w:t>
            </w:r>
            <w:r w:rsidRPr="00085523">
              <w:rPr>
                <w:rFonts w:eastAsia="標楷體"/>
              </w:rPr>
              <w:t>規</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D946E5" w14:textId="77777777" w:rsidR="00232AA9" w:rsidRPr="00085523" w:rsidRDefault="00232AA9" w:rsidP="00DA1F82">
            <w:pPr>
              <w:snapToGrid w:val="0"/>
              <w:spacing w:before="60" w:after="60"/>
              <w:jc w:val="center"/>
              <w:rPr>
                <w:rFonts w:eastAsia="標楷體"/>
              </w:rPr>
            </w:pPr>
            <w:r w:rsidRPr="00085523">
              <w:rPr>
                <w:rFonts w:eastAsia="標楷體"/>
              </w:rPr>
              <w:t>相關罰責</w:t>
            </w:r>
          </w:p>
        </w:tc>
      </w:tr>
      <w:tr w:rsidR="00085523" w:rsidRPr="00085523" w14:paraId="0F43AA39" w14:textId="77777777" w:rsidTr="00DA1F82">
        <w:tc>
          <w:tcPr>
            <w:tcW w:w="13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59713A" w14:textId="77777777" w:rsidR="00232AA9" w:rsidRPr="00085523" w:rsidRDefault="00232AA9" w:rsidP="00DA1F82">
            <w:pPr>
              <w:snapToGrid w:val="0"/>
              <w:jc w:val="both"/>
              <w:rPr>
                <w:rFonts w:eastAsia="標楷體"/>
              </w:rPr>
            </w:pPr>
            <w:r w:rsidRPr="00085523">
              <w:rPr>
                <w:rFonts w:eastAsia="標楷體"/>
              </w:rPr>
              <w:t>政治獻金法</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59AA0B"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6</w:t>
            </w:r>
            <w:r w:rsidRPr="00085523">
              <w:rPr>
                <w:rFonts w:eastAsia="標楷體"/>
              </w:rPr>
              <w:t>條、第</w:t>
            </w:r>
            <w:r w:rsidRPr="00085523">
              <w:rPr>
                <w:rFonts w:eastAsia="標楷體"/>
              </w:rPr>
              <w:t>28</w:t>
            </w:r>
            <w:r w:rsidRPr="00085523">
              <w:rPr>
                <w:rFonts w:eastAsia="標楷體"/>
              </w:rPr>
              <w:t>條</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6DD3805" w14:textId="77777777" w:rsidR="00232AA9" w:rsidRPr="00085523" w:rsidRDefault="00232AA9" w:rsidP="00DA1F82">
            <w:pPr>
              <w:snapToGrid w:val="0"/>
              <w:jc w:val="both"/>
              <w:rPr>
                <w:rFonts w:eastAsia="標楷體"/>
              </w:rPr>
            </w:pPr>
            <w:r w:rsidRPr="00085523">
              <w:rPr>
                <w:rFonts w:eastAsia="標楷體"/>
              </w:rPr>
              <w:t>任何人不得利用職務上之權力、僱傭關係或其他生計上之利害，媒介或妨害政治獻金之捐贈。</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BAF15C" w14:textId="77777777" w:rsidR="00232AA9" w:rsidRPr="00085523" w:rsidRDefault="00232AA9" w:rsidP="00B02F7C">
            <w:pPr>
              <w:numPr>
                <w:ilvl w:val="3"/>
                <w:numId w:val="150"/>
              </w:numPr>
              <w:tabs>
                <w:tab w:val="left" w:pos="351"/>
              </w:tabs>
              <w:snapToGrid w:val="0"/>
              <w:ind w:left="351" w:hanging="340"/>
              <w:jc w:val="both"/>
              <w:textAlignment w:val="baseline"/>
            </w:pPr>
            <w:r w:rsidRPr="00085523">
              <w:rPr>
                <w:rFonts w:eastAsia="標楷體"/>
              </w:rPr>
              <w:t>處新臺幣</w:t>
            </w:r>
            <w:r w:rsidRPr="00085523">
              <w:rPr>
                <w:rFonts w:eastAsia="標楷體"/>
              </w:rPr>
              <w:t>20</w:t>
            </w:r>
            <w:r w:rsidRPr="00085523">
              <w:rPr>
                <w:rFonts w:eastAsia="標楷體"/>
              </w:rPr>
              <w:t>萬元以上</w:t>
            </w:r>
            <w:r w:rsidRPr="00085523">
              <w:rPr>
                <w:rFonts w:eastAsia="標楷體"/>
              </w:rPr>
              <w:t>1</w:t>
            </w:r>
            <w:r w:rsidRPr="00085523">
              <w:rPr>
                <w:rFonts w:eastAsia="標楷體"/>
              </w:rPr>
              <w:t>百</w:t>
            </w:r>
            <w:r w:rsidRPr="00085523">
              <w:rPr>
                <w:rFonts w:eastAsia="標楷體"/>
              </w:rPr>
              <w:t>20</w:t>
            </w:r>
            <w:r w:rsidRPr="00085523">
              <w:rPr>
                <w:rFonts w:eastAsia="標楷體"/>
              </w:rPr>
              <w:t>萬元以下罰鍰。</w:t>
            </w:r>
          </w:p>
          <w:p w14:paraId="11CA0C39" w14:textId="77777777" w:rsidR="00232AA9" w:rsidRPr="00085523" w:rsidRDefault="00232AA9" w:rsidP="00B02F7C">
            <w:pPr>
              <w:numPr>
                <w:ilvl w:val="3"/>
                <w:numId w:val="144"/>
              </w:numPr>
              <w:tabs>
                <w:tab w:val="left" w:pos="351"/>
              </w:tabs>
              <w:snapToGrid w:val="0"/>
              <w:ind w:left="351" w:hanging="340"/>
              <w:jc w:val="both"/>
              <w:textAlignment w:val="baseline"/>
              <w:rPr>
                <w:rFonts w:eastAsia="標楷體"/>
              </w:rPr>
            </w:pPr>
            <w:r w:rsidRPr="00085523">
              <w:rPr>
                <w:rFonts w:eastAsia="標楷體"/>
              </w:rPr>
              <w:t>公務員違反第</w:t>
            </w:r>
            <w:r w:rsidRPr="00085523">
              <w:rPr>
                <w:rFonts w:eastAsia="標楷體"/>
              </w:rPr>
              <w:t>6</w:t>
            </w:r>
            <w:r w:rsidRPr="00085523">
              <w:rPr>
                <w:rFonts w:eastAsia="標楷體"/>
              </w:rPr>
              <w:t>條規定者，處</w:t>
            </w:r>
            <w:r w:rsidRPr="00085523">
              <w:rPr>
                <w:rFonts w:eastAsia="標楷體"/>
              </w:rPr>
              <w:t>1</w:t>
            </w:r>
            <w:r w:rsidRPr="00085523">
              <w:rPr>
                <w:rFonts w:eastAsia="標楷體"/>
              </w:rPr>
              <w:t>年以下有期徒刑。</w:t>
            </w:r>
          </w:p>
        </w:tc>
      </w:tr>
      <w:tr w:rsidR="00085523" w:rsidRPr="00085523" w14:paraId="7CF2CF55" w14:textId="77777777" w:rsidTr="00DA1F82">
        <w:trPr>
          <w:trHeight w:val="670"/>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E5F312"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AAD360"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7</w:t>
            </w:r>
            <w:r w:rsidRPr="00085523">
              <w:rPr>
                <w:rFonts w:eastAsia="標楷體"/>
              </w:rPr>
              <w:t>條第</w:t>
            </w:r>
            <w:r w:rsidRPr="00085523">
              <w:rPr>
                <w:rFonts w:eastAsia="標楷體"/>
              </w:rPr>
              <w:t>1</w:t>
            </w:r>
            <w:r w:rsidRPr="00085523">
              <w:rPr>
                <w:rFonts w:eastAsia="標楷體"/>
              </w:rPr>
              <w:t>項、第</w:t>
            </w:r>
            <w:r w:rsidRPr="00085523">
              <w:rPr>
                <w:rFonts w:eastAsia="標楷體"/>
              </w:rPr>
              <w:t>29</w:t>
            </w:r>
            <w:r w:rsidRPr="00085523">
              <w:rPr>
                <w:rFonts w:eastAsia="標楷體"/>
              </w:rPr>
              <w:t>條第</w:t>
            </w:r>
            <w:r w:rsidRPr="00085523">
              <w:rPr>
                <w:rFonts w:eastAsia="標楷體"/>
              </w:rPr>
              <w:t>2</w:t>
            </w:r>
            <w:r w:rsidRPr="00085523">
              <w:rPr>
                <w:rFonts w:eastAsia="標楷體"/>
              </w:rPr>
              <w:t>項</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7C01E8" w14:textId="77777777" w:rsidR="00232AA9" w:rsidRPr="00085523" w:rsidRDefault="00232AA9" w:rsidP="00DA1F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pPr>
            <w:r w:rsidRPr="00085523">
              <w:rPr>
                <w:rFonts w:eastAsia="標楷體"/>
                <w:kern w:val="0"/>
              </w:rPr>
              <w:t>得捐贈政治獻金者，以下列各款以外之個人、政黨、人民團體及營利事業為限</w:t>
            </w:r>
            <w:r w:rsidRPr="00085523">
              <w:rPr>
                <w:rFonts w:eastAsia="標楷體"/>
              </w:rPr>
              <w:t>：</w:t>
            </w:r>
          </w:p>
          <w:p w14:paraId="19622109" w14:textId="77777777" w:rsidR="00232AA9" w:rsidRPr="00085523" w:rsidRDefault="00232AA9" w:rsidP="00DA1F82">
            <w:pPr>
              <w:snapToGrid w:val="0"/>
              <w:ind w:left="480" w:hanging="480"/>
              <w:jc w:val="both"/>
            </w:pPr>
            <w:r w:rsidRPr="00085523">
              <w:rPr>
                <w:rFonts w:eastAsia="標楷體"/>
              </w:rPr>
              <w:t>一、公營事業或政府持有資本達</w:t>
            </w:r>
            <w:r w:rsidRPr="00085523">
              <w:rPr>
                <w:rFonts w:eastAsia="標楷體"/>
              </w:rPr>
              <w:t>20%</w:t>
            </w:r>
            <w:r w:rsidRPr="00085523">
              <w:rPr>
                <w:rFonts w:eastAsia="標楷體"/>
              </w:rPr>
              <w:t>之民營企業。</w:t>
            </w:r>
          </w:p>
          <w:p w14:paraId="649A2491" w14:textId="77777777" w:rsidR="00232AA9" w:rsidRPr="00085523" w:rsidRDefault="00232AA9" w:rsidP="00DA1F82">
            <w:pPr>
              <w:snapToGrid w:val="0"/>
              <w:ind w:left="480" w:hanging="480"/>
              <w:jc w:val="both"/>
            </w:pPr>
            <w:r w:rsidRPr="00085523">
              <w:rPr>
                <w:rFonts w:eastAsia="標楷體"/>
              </w:rPr>
              <w:t>二、與政府機關</w:t>
            </w:r>
            <w:r w:rsidRPr="00085523">
              <w:rPr>
                <w:rFonts w:eastAsia="標楷體"/>
              </w:rPr>
              <w:t>(</w:t>
            </w:r>
            <w:r w:rsidRPr="00085523">
              <w:rPr>
                <w:rFonts w:eastAsia="標楷體"/>
              </w:rPr>
              <w:t>構</w:t>
            </w:r>
            <w:r w:rsidRPr="00085523">
              <w:rPr>
                <w:rFonts w:eastAsia="標楷體"/>
              </w:rPr>
              <w:t>)</w:t>
            </w:r>
            <w:r w:rsidRPr="00085523">
              <w:rPr>
                <w:rFonts w:eastAsia="標楷體"/>
              </w:rPr>
              <w:t>有巨額採購或重大公共建設投資契約，且在履約期間之廠商。</w:t>
            </w:r>
          </w:p>
          <w:p w14:paraId="0879C7C3" w14:textId="77777777" w:rsidR="00232AA9" w:rsidRPr="00085523" w:rsidRDefault="00232AA9" w:rsidP="00DA1F82">
            <w:pPr>
              <w:snapToGrid w:val="0"/>
              <w:ind w:left="480" w:hanging="480"/>
              <w:jc w:val="both"/>
            </w:pPr>
            <w:r w:rsidRPr="00085523">
              <w:rPr>
                <w:rFonts w:eastAsia="標楷體"/>
              </w:rPr>
              <w:t>三、有累積虧損尚未依規定彌補之營利事業。</w:t>
            </w:r>
          </w:p>
          <w:p w14:paraId="42F14BB2" w14:textId="77777777" w:rsidR="00232AA9" w:rsidRPr="00085523" w:rsidRDefault="00232AA9" w:rsidP="00DA1F82">
            <w:pPr>
              <w:snapToGrid w:val="0"/>
              <w:ind w:left="480" w:hanging="480"/>
              <w:jc w:val="both"/>
            </w:pPr>
            <w:r w:rsidRPr="00085523">
              <w:rPr>
                <w:rFonts w:eastAsia="標楷體"/>
              </w:rPr>
              <w:t>四、宗教團體。</w:t>
            </w:r>
          </w:p>
          <w:p w14:paraId="3DF1CCEC" w14:textId="77777777" w:rsidR="00232AA9" w:rsidRPr="00085523" w:rsidRDefault="00232AA9" w:rsidP="00DA1F82">
            <w:pPr>
              <w:snapToGrid w:val="0"/>
              <w:ind w:left="480" w:hanging="480"/>
              <w:jc w:val="both"/>
              <w:rPr>
                <w:rFonts w:eastAsia="標楷體"/>
              </w:rPr>
            </w:pPr>
            <w:r w:rsidRPr="00085523">
              <w:rPr>
                <w:rFonts w:eastAsia="標楷體"/>
              </w:rPr>
              <w:t>……</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4F4ABC" w14:textId="77777777" w:rsidR="00232AA9" w:rsidRPr="00085523" w:rsidRDefault="00232AA9" w:rsidP="00DA1F82">
            <w:pPr>
              <w:snapToGrid w:val="0"/>
              <w:jc w:val="both"/>
              <w:rPr>
                <w:rFonts w:eastAsia="標楷體"/>
              </w:rPr>
            </w:pPr>
            <w:r w:rsidRPr="00085523">
              <w:rPr>
                <w:rFonts w:eastAsia="標楷體"/>
              </w:rPr>
              <w:t>違反第</w:t>
            </w:r>
            <w:r w:rsidRPr="00085523">
              <w:rPr>
                <w:rFonts w:eastAsia="標楷體"/>
              </w:rPr>
              <w:t>7</w:t>
            </w:r>
            <w:r w:rsidRPr="00085523">
              <w:rPr>
                <w:rFonts w:eastAsia="標楷體"/>
              </w:rPr>
              <w:t>條第</w:t>
            </w:r>
            <w:r w:rsidRPr="00085523">
              <w:rPr>
                <w:rFonts w:eastAsia="標楷體"/>
              </w:rPr>
              <w:t>1</w:t>
            </w:r>
            <w:r w:rsidRPr="00085523">
              <w:rPr>
                <w:rFonts w:eastAsia="標楷體"/>
              </w:rPr>
              <w:t>項捐贈政治獻金者，按其違反規定之捐贈金額處</w:t>
            </w:r>
            <w:r w:rsidRPr="00085523">
              <w:rPr>
                <w:rFonts w:eastAsia="標楷體"/>
              </w:rPr>
              <w:t>2</w:t>
            </w:r>
            <w:r w:rsidRPr="00085523">
              <w:rPr>
                <w:rFonts w:eastAsia="標楷體"/>
              </w:rPr>
              <w:t>倍以下之罰鍰。</w:t>
            </w:r>
          </w:p>
        </w:tc>
      </w:tr>
      <w:tr w:rsidR="00085523" w:rsidRPr="00085523" w14:paraId="43D3E0BF" w14:textId="77777777" w:rsidTr="00DA1F82">
        <w:trPr>
          <w:trHeight w:val="670"/>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08E333"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00CC0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8</w:t>
            </w:r>
            <w:r w:rsidRPr="00085523">
              <w:rPr>
                <w:rFonts w:eastAsia="標楷體"/>
              </w:rPr>
              <w:t>條、第</w:t>
            </w:r>
            <w:r w:rsidRPr="00085523">
              <w:rPr>
                <w:rFonts w:eastAsia="標楷體"/>
              </w:rPr>
              <w:t>25</w:t>
            </w:r>
            <w:r w:rsidRPr="00085523">
              <w:rPr>
                <w:rFonts w:eastAsia="標楷體"/>
              </w:rPr>
              <w:t>條</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9F3035" w14:textId="77777777" w:rsidR="00232AA9" w:rsidRPr="00085523" w:rsidRDefault="00232AA9" w:rsidP="00DA1F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both"/>
              <w:rPr>
                <w:rFonts w:eastAsia="標楷體"/>
              </w:rPr>
            </w:pPr>
            <w:r w:rsidRPr="00085523">
              <w:rPr>
                <w:rFonts w:eastAsia="標楷體"/>
                <w:kern w:val="0"/>
              </w:rPr>
              <w:t>政黨、政治團體及擬參選人不得收受前條所定得捐贈者以外對象之政治獻金。</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094608" w14:textId="77777777" w:rsidR="00232AA9" w:rsidRPr="00085523" w:rsidRDefault="00232AA9" w:rsidP="00B02F7C">
            <w:pPr>
              <w:numPr>
                <w:ilvl w:val="3"/>
                <w:numId w:val="151"/>
              </w:numPr>
              <w:tabs>
                <w:tab w:val="left" w:pos="351"/>
              </w:tabs>
              <w:snapToGrid w:val="0"/>
              <w:ind w:left="351" w:hanging="340"/>
              <w:jc w:val="both"/>
              <w:textAlignment w:val="baseline"/>
            </w:pPr>
            <w:r w:rsidRPr="00085523">
              <w:rPr>
                <w:rFonts w:eastAsia="標楷體"/>
              </w:rPr>
              <w:t>擬參選人違反第</w:t>
            </w:r>
            <w:r w:rsidRPr="00085523">
              <w:rPr>
                <w:rFonts w:eastAsia="標楷體"/>
              </w:rPr>
              <w:t>8</w:t>
            </w:r>
            <w:r w:rsidRPr="00085523">
              <w:rPr>
                <w:rFonts w:eastAsia="標楷體"/>
              </w:rPr>
              <w:t>條規定收受第</w:t>
            </w:r>
            <w:r w:rsidRPr="00085523">
              <w:rPr>
                <w:rFonts w:eastAsia="標楷體"/>
              </w:rPr>
              <w:t>7</w:t>
            </w:r>
            <w:r w:rsidRPr="00085523">
              <w:rPr>
                <w:rFonts w:eastAsia="標楷體"/>
              </w:rPr>
              <w:t>條第</w:t>
            </w:r>
            <w:r w:rsidRPr="00085523">
              <w:rPr>
                <w:rFonts w:eastAsia="標楷體"/>
              </w:rPr>
              <w:t>1</w:t>
            </w:r>
            <w:r w:rsidRPr="00085523">
              <w:rPr>
                <w:rFonts w:eastAsia="標楷體"/>
              </w:rPr>
              <w:t>項第</w:t>
            </w:r>
            <w:r w:rsidRPr="00085523">
              <w:rPr>
                <w:rFonts w:eastAsia="標楷體"/>
              </w:rPr>
              <w:t>7</w:t>
            </w:r>
            <w:r w:rsidRPr="00085523">
              <w:rPr>
                <w:rFonts w:eastAsia="標楷體"/>
              </w:rPr>
              <w:t>款至第</w:t>
            </w:r>
            <w:r w:rsidRPr="00085523">
              <w:rPr>
                <w:rFonts w:eastAsia="標楷體"/>
              </w:rPr>
              <w:t>9</w:t>
            </w:r>
            <w:r w:rsidRPr="00085523">
              <w:rPr>
                <w:rFonts w:eastAsia="標楷體"/>
              </w:rPr>
              <w:t>款規定對象之政治獻金，未依第</w:t>
            </w:r>
            <w:r w:rsidRPr="00085523">
              <w:rPr>
                <w:rFonts w:eastAsia="標楷體"/>
              </w:rPr>
              <w:t>15</w:t>
            </w:r>
            <w:r w:rsidRPr="00085523">
              <w:rPr>
                <w:rFonts w:eastAsia="標楷體"/>
              </w:rPr>
              <w:t>條規定之期限繳交受理申報機關辦理繳庫，或違反第</w:t>
            </w:r>
            <w:r w:rsidRPr="00085523">
              <w:rPr>
                <w:rFonts w:eastAsia="標楷體"/>
              </w:rPr>
              <w:t>13</w:t>
            </w:r>
            <w:r w:rsidRPr="00085523">
              <w:rPr>
                <w:rFonts w:eastAsia="標楷體"/>
              </w:rPr>
              <w:t>條規定募集政治獻金者，處</w:t>
            </w:r>
            <w:r w:rsidRPr="00085523">
              <w:rPr>
                <w:rFonts w:eastAsia="標楷體"/>
              </w:rPr>
              <w:t>5</w:t>
            </w:r>
            <w:r w:rsidRPr="00085523">
              <w:rPr>
                <w:rFonts w:eastAsia="標楷體"/>
              </w:rPr>
              <w:t>年以下有期徒刑；為擬參選人收受或募集政治獻金之代理人、受雇人亦同。</w:t>
            </w:r>
          </w:p>
          <w:p w14:paraId="77D08682" w14:textId="77777777" w:rsidR="00232AA9" w:rsidRPr="00085523" w:rsidRDefault="00232AA9" w:rsidP="00B02F7C">
            <w:pPr>
              <w:numPr>
                <w:ilvl w:val="3"/>
                <w:numId w:val="151"/>
              </w:numPr>
              <w:tabs>
                <w:tab w:val="left" w:pos="351"/>
              </w:tabs>
              <w:snapToGrid w:val="0"/>
              <w:ind w:left="351" w:hanging="340"/>
              <w:jc w:val="both"/>
              <w:textAlignment w:val="baseline"/>
            </w:pPr>
            <w:r w:rsidRPr="00085523">
              <w:rPr>
                <w:rFonts w:eastAsia="標楷體"/>
              </w:rPr>
              <w:t>政黨、政治團體之負責人、代表人或代理人、受雇人犯前項之罪者，依前項之規定處罰。</w:t>
            </w:r>
          </w:p>
          <w:p w14:paraId="15C50EC2" w14:textId="77777777" w:rsidR="00232AA9" w:rsidRPr="00085523" w:rsidRDefault="00232AA9" w:rsidP="00B02F7C">
            <w:pPr>
              <w:numPr>
                <w:ilvl w:val="3"/>
                <w:numId w:val="145"/>
              </w:numPr>
              <w:tabs>
                <w:tab w:val="left" w:pos="351"/>
              </w:tabs>
              <w:snapToGrid w:val="0"/>
              <w:ind w:left="351" w:hanging="340"/>
              <w:jc w:val="both"/>
              <w:textAlignment w:val="baseline"/>
              <w:rPr>
                <w:rFonts w:eastAsia="標楷體"/>
              </w:rPr>
            </w:pPr>
            <w:r w:rsidRPr="00085523">
              <w:rPr>
                <w:rFonts w:eastAsia="標楷體"/>
              </w:rPr>
              <w:t>犯前</w:t>
            </w:r>
            <w:r w:rsidRPr="00085523">
              <w:rPr>
                <w:rFonts w:eastAsia="標楷體"/>
              </w:rPr>
              <w:t>2</w:t>
            </w:r>
            <w:r w:rsidRPr="00085523">
              <w:rPr>
                <w:rFonts w:eastAsia="標楷體"/>
              </w:rPr>
              <w:t>項之罪，已依第</w:t>
            </w:r>
            <w:r w:rsidRPr="00085523">
              <w:rPr>
                <w:rFonts w:eastAsia="標楷體"/>
              </w:rPr>
              <w:t>7</w:t>
            </w:r>
            <w:r w:rsidRPr="00085523">
              <w:rPr>
                <w:rFonts w:eastAsia="標楷體"/>
              </w:rPr>
              <w:t>條第</w:t>
            </w:r>
            <w:r w:rsidRPr="00085523">
              <w:rPr>
                <w:rFonts w:eastAsia="標楷體"/>
              </w:rPr>
              <w:t>4</w:t>
            </w:r>
            <w:r w:rsidRPr="00085523">
              <w:rPr>
                <w:rFonts w:eastAsia="標楷體"/>
              </w:rPr>
              <w:t>項規定盡查證義務者，不予處罰。</w:t>
            </w:r>
          </w:p>
        </w:tc>
      </w:tr>
      <w:tr w:rsidR="00085523" w:rsidRPr="00085523" w14:paraId="4B6E7FE8" w14:textId="77777777" w:rsidTr="00DA1F82">
        <w:trPr>
          <w:cantSplit/>
          <w:trHeight w:val="670"/>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61E909"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35DC74"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9</w:t>
            </w:r>
            <w:r w:rsidRPr="00085523">
              <w:rPr>
                <w:rFonts w:eastAsia="標楷體"/>
              </w:rPr>
              <w:t>條第</w:t>
            </w:r>
            <w:r w:rsidRPr="00085523">
              <w:rPr>
                <w:rFonts w:eastAsia="標楷體"/>
              </w:rPr>
              <w:t>1</w:t>
            </w:r>
            <w:r w:rsidRPr="00085523">
              <w:rPr>
                <w:rFonts w:eastAsia="標楷體"/>
              </w:rPr>
              <w:t>項、第</w:t>
            </w:r>
            <w:r w:rsidRPr="00085523">
              <w:rPr>
                <w:rFonts w:eastAsia="標楷體"/>
              </w:rPr>
              <w:t>29</w:t>
            </w:r>
            <w:r w:rsidRPr="00085523">
              <w:rPr>
                <w:rFonts w:eastAsia="標楷體"/>
              </w:rPr>
              <w:t>條第</w:t>
            </w:r>
            <w:r w:rsidRPr="00085523">
              <w:rPr>
                <w:rFonts w:eastAsia="標楷體"/>
              </w:rPr>
              <w:t>1</w:t>
            </w:r>
            <w:r w:rsidRPr="00085523">
              <w:rPr>
                <w:rFonts w:eastAsia="標楷體"/>
              </w:rPr>
              <w:t>項</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573458" w14:textId="77777777" w:rsidR="00232AA9" w:rsidRPr="00085523" w:rsidRDefault="00232AA9" w:rsidP="00DA1F82">
            <w:pPr>
              <w:snapToGrid w:val="0"/>
              <w:jc w:val="both"/>
              <w:rPr>
                <w:rFonts w:eastAsia="標楷體"/>
              </w:rPr>
            </w:pPr>
            <w:r w:rsidRPr="00085523">
              <w:rPr>
                <w:rFonts w:eastAsia="標楷體"/>
              </w:rPr>
              <w:t>政治獻金之捐贈，不得行求或期約不當利益。</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7FE484" w14:textId="77777777" w:rsidR="00232AA9" w:rsidRPr="00085523" w:rsidRDefault="00232AA9" w:rsidP="00DA1F82">
            <w:pPr>
              <w:snapToGrid w:val="0"/>
              <w:jc w:val="both"/>
              <w:rPr>
                <w:rFonts w:eastAsia="標楷體"/>
              </w:rPr>
            </w:pPr>
            <w:r w:rsidRPr="00085523">
              <w:rPr>
                <w:rFonts w:eastAsia="標楷體"/>
              </w:rPr>
              <w:t>捐贈政治獻金者，按其捐贈之金額處</w:t>
            </w:r>
            <w:r w:rsidRPr="00085523">
              <w:rPr>
                <w:rFonts w:eastAsia="標楷體"/>
              </w:rPr>
              <w:t>2</w:t>
            </w:r>
            <w:r w:rsidRPr="00085523">
              <w:rPr>
                <w:rFonts w:eastAsia="標楷體"/>
              </w:rPr>
              <w:t>倍以下之罰鍰。</w:t>
            </w:r>
          </w:p>
        </w:tc>
      </w:tr>
      <w:tr w:rsidR="00085523" w:rsidRPr="00085523" w14:paraId="27BF8DAA" w14:textId="77777777" w:rsidTr="00DA1F82">
        <w:trPr>
          <w:trHeight w:val="670"/>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2DCCF5"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1CBF8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9</w:t>
            </w:r>
            <w:r w:rsidRPr="00085523">
              <w:rPr>
                <w:rFonts w:eastAsia="標楷體"/>
              </w:rPr>
              <w:t>條第</w:t>
            </w:r>
            <w:r w:rsidRPr="00085523">
              <w:rPr>
                <w:rFonts w:eastAsia="標楷體"/>
              </w:rPr>
              <w:t>2</w:t>
            </w:r>
            <w:r w:rsidRPr="00085523">
              <w:rPr>
                <w:rFonts w:eastAsia="標楷體"/>
              </w:rPr>
              <w:t>項、第</w:t>
            </w:r>
            <w:r w:rsidRPr="00085523">
              <w:rPr>
                <w:rFonts w:eastAsia="標楷體"/>
              </w:rPr>
              <w:t>27</w:t>
            </w:r>
            <w:r w:rsidRPr="00085523">
              <w:rPr>
                <w:rFonts w:eastAsia="標楷體"/>
              </w:rPr>
              <w:t>條</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EB6BF0" w14:textId="77777777" w:rsidR="00232AA9" w:rsidRPr="00085523" w:rsidRDefault="00232AA9" w:rsidP="00DA1F82">
            <w:pPr>
              <w:snapToGrid w:val="0"/>
              <w:jc w:val="both"/>
              <w:rPr>
                <w:rFonts w:eastAsia="標楷體"/>
              </w:rPr>
            </w:pPr>
            <w:r w:rsidRPr="00085523">
              <w:rPr>
                <w:rFonts w:eastAsia="標楷體"/>
              </w:rPr>
              <w:t>前項（第</w:t>
            </w:r>
            <w:r w:rsidRPr="00085523">
              <w:rPr>
                <w:rFonts w:eastAsia="標楷體"/>
              </w:rPr>
              <w:t>9</w:t>
            </w:r>
            <w:r w:rsidRPr="00085523">
              <w:rPr>
                <w:rFonts w:eastAsia="標楷體"/>
              </w:rPr>
              <w:t>條第</w:t>
            </w:r>
            <w:r w:rsidRPr="00085523">
              <w:rPr>
                <w:rFonts w:eastAsia="標楷體"/>
              </w:rPr>
              <w:t>1</w:t>
            </w:r>
            <w:r w:rsidRPr="00085523">
              <w:rPr>
                <w:rFonts w:eastAsia="標楷體"/>
              </w:rPr>
              <w:t>項）之政治獻金，政黨、政治團體及擬參選人亦不得收受。</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C98B93E" w14:textId="77777777" w:rsidR="00232AA9" w:rsidRPr="00085523" w:rsidRDefault="00232AA9" w:rsidP="00B02F7C">
            <w:pPr>
              <w:numPr>
                <w:ilvl w:val="0"/>
                <w:numId w:val="152"/>
              </w:numPr>
              <w:snapToGrid w:val="0"/>
              <w:jc w:val="both"/>
              <w:textAlignment w:val="baseline"/>
            </w:pPr>
            <w:r w:rsidRPr="00085523">
              <w:rPr>
                <w:rFonts w:eastAsia="標楷體"/>
              </w:rPr>
              <w:t>收受政治獻金者，按其收受金額處</w:t>
            </w:r>
            <w:r w:rsidRPr="00085523">
              <w:rPr>
                <w:rFonts w:eastAsia="標楷體"/>
              </w:rPr>
              <w:t>2</w:t>
            </w:r>
            <w:r w:rsidRPr="00085523">
              <w:rPr>
                <w:rFonts w:eastAsia="標楷體"/>
              </w:rPr>
              <w:t>倍之罰鍰。</w:t>
            </w:r>
          </w:p>
          <w:p w14:paraId="1A075E76" w14:textId="77777777" w:rsidR="00232AA9" w:rsidRPr="00085523" w:rsidRDefault="00232AA9" w:rsidP="00B02F7C">
            <w:pPr>
              <w:numPr>
                <w:ilvl w:val="0"/>
                <w:numId w:val="146"/>
              </w:numPr>
              <w:snapToGrid w:val="0"/>
              <w:jc w:val="both"/>
              <w:textAlignment w:val="baseline"/>
              <w:rPr>
                <w:rFonts w:eastAsia="標楷體"/>
              </w:rPr>
            </w:pPr>
            <w:r w:rsidRPr="00085523">
              <w:rPr>
                <w:rFonts w:eastAsia="標楷體"/>
              </w:rPr>
              <w:t>違法收受之政治獻金，沒入之；如全部或一部不能沒入時，追徵其價額。</w:t>
            </w:r>
          </w:p>
        </w:tc>
      </w:tr>
      <w:tr w:rsidR="00085523" w:rsidRPr="00085523" w14:paraId="330E8DD9" w14:textId="77777777" w:rsidTr="00DA1F82">
        <w:trPr>
          <w:cantSplit/>
          <w:trHeight w:val="670"/>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AA8075"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0EF034"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14</w:t>
            </w:r>
            <w:r w:rsidRPr="00085523">
              <w:rPr>
                <w:rFonts w:eastAsia="標楷體"/>
              </w:rPr>
              <w:t>條、第</w:t>
            </w:r>
            <w:r w:rsidRPr="00085523">
              <w:rPr>
                <w:rFonts w:eastAsia="標楷體"/>
              </w:rPr>
              <w:t>29</w:t>
            </w:r>
            <w:r w:rsidRPr="00085523">
              <w:rPr>
                <w:rFonts w:eastAsia="標楷體"/>
              </w:rPr>
              <w:t>條第</w:t>
            </w:r>
            <w:r w:rsidRPr="00085523">
              <w:rPr>
                <w:rFonts w:eastAsia="標楷體"/>
              </w:rPr>
              <w:t>2</w:t>
            </w:r>
            <w:r w:rsidRPr="00085523">
              <w:rPr>
                <w:rFonts w:eastAsia="標楷體"/>
              </w:rPr>
              <w:t>項</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21E3B8" w14:textId="77777777" w:rsidR="00232AA9" w:rsidRPr="00085523" w:rsidRDefault="00232AA9" w:rsidP="00DA1F82">
            <w:pPr>
              <w:snapToGrid w:val="0"/>
              <w:jc w:val="both"/>
            </w:pPr>
            <w:r w:rsidRPr="00085523">
              <w:rPr>
                <w:rFonts w:eastAsia="標楷體"/>
              </w:rPr>
              <w:t>任何人不得以本人以外之名義捐贈或為超過新臺幣</w:t>
            </w:r>
            <w:r w:rsidRPr="00085523">
              <w:rPr>
                <w:rFonts w:eastAsia="標楷體"/>
              </w:rPr>
              <w:t>1</w:t>
            </w:r>
            <w:r w:rsidRPr="00085523">
              <w:rPr>
                <w:rFonts w:eastAsia="標楷體"/>
              </w:rPr>
              <w:t>萬元之匿名捐贈。</w:t>
            </w:r>
          </w:p>
          <w:p w14:paraId="7129C1D0" w14:textId="77777777" w:rsidR="00232AA9" w:rsidRPr="00085523" w:rsidRDefault="00232AA9" w:rsidP="00DA1F82">
            <w:pPr>
              <w:snapToGrid w:val="0"/>
              <w:jc w:val="both"/>
              <w:rPr>
                <w:rFonts w:eastAsia="標楷體"/>
              </w:rPr>
            </w:pPr>
            <w:r w:rsidRPr="00085523">
              <w:rPr>
                <w:rFonts w:eastAsia="標楷體"/>
              </w:rPr>
              <w:t>超過新臺幣</w:t>
            </w:r>
            <w:r w:rsidRPr="00085523">
              <w:rPr>
                <w:rFonts w:eastAsia="標楷體"/>
              </w:rPr>
              <w:t>10</w:t>
            </w:r>
            <w:r w:rsidRPr="00085523">
              <w:rPr>
                <w:rFonts w:eastAsia="標楷體"/>
              </w:rPr>
              <w:t>萬元現金捐贈，應以支票或經由金融機構匯款為之。</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FD3CB3" w14:textId="77777777" w:rsidR="00232AA9" w:rsidRPr="00085523" w:rsidRDefault="00232AA9" w:rsidP="00DA1F82">
            <w:pPr>
              <w:snapToGrid w:val="0"/>
              <w:jc w:val="both"/>
              <w:rPr>
                <w:rFonts w:eastAsia="標楷體"/>
              </w:rPr>
            </w:pPr>
            <w:r w:rsidRPr="00085523">
              <w:rPr>
                <w:rFonts w:eastAsia="標楷體"/>
              </w:rPr>
              <w:t>捐贈政治獻金者，按其違反規定之捐贈金額處</w:t>
            </w:r>
            <w:r w:rsidRPr="00085523">
              <w:rPr>
                <w:rFonts w:eastAsia="標楷體"/>
              </w:rPr>
              <w:t>2</w:t>
            </w:r>
            <w:r w:rsidRPr="00085523">
              <w:rPr>
                <w:rFonts w:eastAsia="標楷體"/>
              </w:rPr>
              <w:t>倍以下之罰鍰。</w:t>
            </w:r>
          </w:p>
        </w:tc>
      </w:tr>
      <w:tr w:rsidR="00085523" w:rsidRPr="00085523" w14:paraId="692247B0" w14:textId="77777777" w:rsidTr="00DA1F82">
        <w:trPr>
          <w:cantSplit/>
          <w:trHeight w:val="670"/>
        </w:trPr>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648A1C"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132A91"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17</w:t>
            </w:r>
            <w:r w:rsidRPr="00085523">
              <w:rPr>
                <w:rFonts w:eastAsia="標楷體"/>
              </w:rPr>
              <w:t>條、第</w:t>
            </w:r>
            <w:r w:rsidRPr="00085523">
              <w:rPr>
                <w:rFonts w:eastAsia="標楷體"/>
              </w:rPr>
              <w:t>29</w:t>
            </w:r>
            <w:r w:rsidRPr="00085523">
              <w:rPr>
                <w:rFonts w:eastAsia="標楷體"/>
              </w:rPr>
              <w:t>條第</w:t>
            </w:r>
            <w:r w:rsidRPr="00085523">
              <w:rPr>
                <w:rFonts w:eastAsia="標楷體"/>
              </w:rPr>
              <w:t>2</w:t>
            </w:r>
            <w:r w:rsidRPr="00085523">
              <w:rPr>
                <w:rFonts w:eastAsia="標楷體"/>
              </w:rPr>
              <w:t>項</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54C0B6" w14:textId="77777777" w:rsidR="00232AA9" w:rsidRPr="00085523" w:rsidRDefault="00232AA9" w:rsidP="00DA1F82">
            <w:pPr>
              <w:snapToGrid w:val="0"/>
              <w:jc w:val="both"/>
            </w:pPr>
            <w:r w:rsidRPr="00085523">
              <w:rPr>
                <w:rFonts w:eastAsia="標楷體"/>
              </w:rPr>
              <w:t>對同一政黨、政治團體每年捐贈總額，不得超過下列金額：</w:t>
            </w:r>
          </w:p>
          <w:p w14:paraId="3C71DD42" w14:textId="77777777" w:rsidR="00232AA9" w:rsidRPr="00085523" w:rsidRDefault="00232AA9" w:rsidP="00DA1F82">
            <w:pPr>
              <w:snapToGrid w:val="0"/>
              <w:ind w:left="480" w:hanging="480"/>
              <w:jc w:val="both"/>
            </w:pPr>
            <w:r w:rsidRPr="00085523">
              <w:rPr>
                <w:rFonts w:eastAsia="標楷體"/>
              </w:rPr>
              <w:t>一、個人：新臺幣</w:t>
            </w:r>
            <w:r w:rsidRPr="00085523">
              <w:rPr>
                <w:rFonts w:eastAsia="標楷體"/>
              </w:rPr>
              <w:t>30</w:t>
            </w:r>
            <w:r w:rsidRPr="00085523">
              <w:rPr>
                <w:rFonts w:eastAsia="標楷體"/>
              </w:rPr>
              <w:t>萬元。</w:t>
            </w:r>
          </w:p>
          <w:p w14:paraId="77421054" w14:textId="77777777" w:rsidR="00232AA9" w:rsidRPr="00085523" w:rsidRDefault="00232AA9" w:rsidP="00DA1F82">
            <w:pPr>
              <w:snapToGrid w:val="0"/>
              <w:ind w:left="480" w:hanging="480"/>
              <w:jc w:val="both"/>
            </w:pPr>
            <w:r w:rsidRPr="00085523">
              <w:rPr>
                <w:rFonts w:eastAsia="標楷體"/>
              </w:rPr>
              <w:t>二、營利事業：新臺幣</w:t>
            </w:r>
            <w:r w:rsidRPr="00085523">
              <w:rPr>
                <w:rFonts w:eastAsia="標楷體"/>
              </w:rPr>
              <w:t>3</w:t>
            </w:r>
            <w:r w:rsidRPr="00085523">
              <w:rPr>
                <w:rFonts w:eastAsia="標楷體"/>
              </w:rPr>
              <w:t>百萬元。</w:t>
            </w:r>
          </w:p>
          <w:p w14:paraId="3C79612C" w14:textId="77777777" w:rsidR="00232AA9" w:rsidRPr="00085523" w:rsidRDefault="00232AA9" w:rsidP="00DA1F82">
            <w:pPr>
              <w:snapToGrid w:val="0"/>
              <w:ind w:left="480" w:hanging="480"/>
              <w:jc w:val="both"/>
            </w:pPr>
            <w:r w:rsidRPr="00085523">
              <w:rPr>
                <w:rFonts w:eastAsia="標楷體"/>
              </w:rPr>
              <w:t>三、人民團體：新臺幣</w:t>
            </w:r>
            <w:r w:rsidRPr="00085523">
              <w:rPr>
                <w:rFonts w:eastAsia="標楷體"/>
              </w:rPr>
              <w:t>2</w:t>
            </w:r>
            <w:r w:rsidRPr="00085523">
              <w:rPr>
                <w:rFonts w:eastAsia="標楷體"/>
              </w:rPr>
              <w:t>百萬元。</w:t>
            </w:r>
          </w:p>
          <w:p w14:paraId="1791BC2A" w14:textId="77777777" w:rsidR="00232AA9" w:rsidRPr="00085523" w:rsidRDefault="00232AA9" w:rsidP="00DA1F82">
            <w:pPr>
              <w:snapToGrid w:val="0"/>
              <w:jc w:val="both"/>
            </w:pPr>
            <w:r w:rsidRPr="00085523">
              <w:rPr>
                <w:rFonts w:eastAsia="標楷體"/>
              </w:rPr>
              <w:t>對不同政黨、政治團體每年捐贈總額，合計不得超過下列金額：</w:t>
            </w:r>
          </w:p>
          <w:p w14:paraId="4CEC4F4E" w14:textId="77777777" w:rsidR="00232AA9" w:rsidRPr="00085523" w:rsidRDefault="00232AA9" w:rsidP="00DA1F82">
            <w:pPr>
              <w:snapToGrid w:val="0"/>
              <w:jc w:val="both"/>
            </w:pPr>
            <w:r w:rsidRPr="00085523">
              <w:rPr>
                <w:rFonts w:eastAsia="標楷體"/>
              </w:rPr>
              <w:t>一、個人：新臺幣</w:t>
            </w:r>
            <w:r w:rsidRPr="00085523">
              <w:rPr>
                <w:rFonts w:eastAsia="標楷體"/>
              </w:rPr>
              <w:t>60</w:t>
            </w:r>
            <w:r w:rsidRPr="00085523">
              <w:rPr>
                <w:rFonts w:eastAsia="標楷體"/>
              </w:rPr>
              <w:t>萬元。</w:t>
            </w:r>
          </w:p>
          <w:p w14:paraId="20AB3815" w14:textId="77777777" w:rsidR="00232AA9" w:rsidRPr="00085523" w:rsidRDefault="00232AA9" w:rsidP="00DA1F82">
            <w:pPr>
              <w:snapToGrid w:val="0"/>
              <w:ind w:left="480" w:hanging="480"/>
              <w:jc w:val="both"/>
            </w:pPr>
            <w:r w:rsidRPr="00085523">
              <w:rPr>
                <w:rFonts w:eastAsia="標楷體"/>
              </w:rPr>
              <w:t>二、營利事業：新臺幣</w:t>
            </w:r>
            <w:r w:rsidRPr="00085523">
              <w:rPr>
                <w:rFonts w:eastAsia="標楷體"/>
              </w:rPr>
              <w:t>6</w:t>
            </w:r>
            <w:r w:rsidRPr="00085523">
              <w:rPr>
                <w:rFonts w:eastAsia="標楷體"/>
              </w:rPr>
              <w:t>百萬元。</w:t>
            </w:r>
          </w:p>
          <w:p w14:paraId="639341D0" w14:textId="77777777" w:rsidR="00232AA9" w:rsidRPr="00085523" w:rsidRDefault="00232AA9" w:rsidP="00DA1F82">
            <w:pPr>
              <w:snapToGrid w:val="0"/>
              <w:ind w:left="480" w:hanging="480"/>
              <w:jc w:val="both"/>
              <w:rPr>
                <w:rFonts w:eastAsia="標楷體"/>
              </w:rPr>
            </w:pPr>
            <w:r w:rsidRPr="00085523">
              <w:rPr>
                <w:rFonts w:eastAsia="標楷體"/>
              </w:rPr>
              <w:t>三、人民團體：新臺幣</w:t>
            </w:r>
            <w:r w:rsidRPr="00085523">
              <w:rPr>
                <w:rFonts w:eastAsia="標楷體"/>
              </w:rPr>
              <w:t>4</w:t>
            </w:r>
            <w:r w:rsidRPr="00085523">
              <w:rPr>
                <w:rFonts w:eastAsia="標楷體"/>
              </w:rPr>
              <w:t>百萬元。</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50ADA5" w14:textId="77777777" w:rsidR="00232AA9" w:rsidRPr="00085523" w:rsidRDefault="00232AA9" w:rsidP="00DA1F82">
            <w:pPr>
              <w:snapToGrid w:val="0"/>
              <w:jc w:val="both"/>
              <w:rPr>
                <w:rFonts w:eastAsia="標楷體"/>
              </w:rPr>
            </w:pPr>
            <w:r w:rsidRPr="00085523">
              <w:rPr>
                <w:rFonts w:eastAsia="標楷體"/>
              </w:rPr>
              <w:t>捐贈政治獻金者，按其違反規定之捐贈金額處</w:t>
            </w:r>
            <w:r w:rsidRPr="00085523">
              <w:rPr>
                <w:rFonts w:eastAsia="標楷體"/>
              </w:rPr>
              <w:t>2</w:t>
            </w:r>
            <w:r w:rsidRPr="00085523">
              <w:rPr>
                <w:rFonts w:eastAsia="標楷體"/>
              </w:rPr>
              <w:t>倍以下之罰鍰。</w:t>
            </w:r>
          </w:p>
        </w:tc>
      </w:tr>
      <w:tr w:rsidR="00085523" w:rsidRPr="00085523" w14:paraId="62FF2752" w14:textId="77777777" w:rsidTr="00DA1F82">
        <w:tc>
          <w:tcPr>
            <w:tcW w:w="13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252658" w14:textId="77777777" w:rsidR="00232AA9" w:rsidRPr="00085523" w:rsidRDefault="00232AA9" w:rsidP="00DA1F82">
            <w:pPr>
              <w:snapToGrid w:val="0"/>
              <w:jc w:val="both"/>
              <w:rPr>
                <w:rFonts w:eastAsia="標楷體"/>
              </w:rPr>
            </w:pP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3CDE07"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18</w:t>
            </w:r>
            <w:r w:rsidRPr="00085523">
              <w:rPr>
                <w:rFonts w:eastAsia="標楷體"/>
              </w:rPr>
              <w:t>條第</w:t>
            </w:r>
            <w:r w:rsidRPr="00085523">
              <w:rPr>
                <w:rFonts w:eastAsia="標楷體"/>
              </w:rPr>
              <w:t>1</w:t>
            </w:r>
            <w:r w:rsidRPr="00085523">
              <w:rPr>
                <w:rFonts w:eastAsia="標楷體"/>
              </w:rPr>
              <w:t>項及第</w:t>
            </w:r>
            <w:r w:rsidRPr="00085523">
              <w:rPr>
                <w:rFonts w:eastAsia="標楷體"/>
              </w:rPr>
              <w:t>2</w:t>
            </w:r>
            <w:r w:rsidRPr="00085523">
              <w:rPr>
                <w:rFonts w:eastAsia="標楷體"/>
              </w:rPr>
              <w:t>項、第</w:t>
            </w:r>
            <w:r w:rsidRPr="00085523">
              <w:rPr>
                <w:rFonts w:eastAsia="標楷體"/>
              </w:rPr>
              <w:t>29</w:t>
            </w:r>
            <w:r w:rsidRPr="00085523">
              <w:rPr>
                <w:rFonts w:eastAsia="標楷體"/>
              </w:rPr>
              <w:t>條第</w:t>
            </w:r>
            <w:r w:rsidRPr="00085523">
              <w:rPr>
                <w:rFonts w:eastAsia="標楷體"/>
              </w:rPr>
              <w:t>2</w:t>
            </w:r>
            <w:r w:rsidRPr="00085523">
              <w:rPr>
                <w:rFonts w:eastAsia="標楷體"/>
              </w:rPr>
              <w:t>項</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1E8722" w14:textId="77777777" w:rsidR="00232AA9" w:rsidRPr="00085523" w:rsidRDefault="00232AA9" w:rsidP="00DA1F82">
            <w:pPr>
              <w:snapToGrid w:val="0"/>
              <w:jc w:val="both"/>
            </w:pPr>
            <w:r w:rsidRPr="00085523">
              <w:rPr>
                <w:rFonts w:eastAsia="標楷體"/>
              </w:rPr>
              <w:t>對同一擬參選人每年捐贈總額，不得超過下列金額：</w:t>
            </w:r>
          </w:p>
          <w:p w14:paraId="3B332654" w14:textId="77777777" w:rsidR="00232AA9" w:rsidRPr="00085523" w:rsidRDefault="00232AA9" w:rsidP="00DA1F82">
            <w:pPr>
              <w:snapToGrid w:val="0"/>
              <w:jc w:val="both"/>
            </w:pPr>
            <w:r w:rsidRPr="00085523">
              <w:rPr>
                <w:rFonts w:eastAsia="標楷體"/>
              </w:rPr>
              <w:t>一、個人：新臺幣</w:t>
            </w:r>
            <w:r w:rsidRPr="00085523">
              <w:rPr>
                <w:rFonts w:eastAsia="標楷體"/>
              </w:rPr>
              <w:t>10</w:t>
            </w:r>
            <w:r w:rsidRPr="00085523">
              <w:rPr>
                <w:rFonts w:eastAsia="標楷體"/>
              </w:rPr>
              <w:t>萬元。</w:t>
            </w:r>
          </w:p>
          <w:p w14:paraId="34522B79" w14:textId="77777777" w:rsidR="00232AA9" w:rsidRPr="00085523" w:rsidRDefault="00232AA9" w:rsidP="00DA1F82">
            <w:pPr>
              <w:snapToGrid w:val="0"/>
              <w:ind w:left="480" w:hanging="480"/>
              <w:jc w:val="both"/>
            </w:pPr>
            <w:r w:rsidRPr="00085523">
              <w:rPr>
                <w:rFonts w:eastAsia="標楷體"/>
              </w:rPr>
              <w:t>二、營利事業：新臺幣</w:t>
            </w:r>
            <w:r w:rsidRPr="00085523">
              <w:rPr>
                <w:rFonts w:eastAsia="標楷體"/>
              </w:rPr>
              <w:t>1</w:t>
            </w:r>
            <w:r w:rsidRPr="00085523">
              <w:rPr>
                <w:rFonts w:eastAsia="標楷體"/>
              </w:rPr>
              <w:t>百萬元。</w:t>
            </w:r>
          </w:p>
          <w:p w14:paraId="4F5A9B52" w14:textId="77777777" w:rsidR="00232AA9" w:rsidRPr="00085523" w:rsidRDefault="00232AA9" w:rsidP="00DA1F82">
            <w:pPr>
              <w:snapToGrid w:val="0"/>
              <w:ind w:left="480" w:hanging="480"/>
              <w:jc w:val="both"/>
            </w:pPr>
            <w:r w:rsidRPr="00085523">
              <w:rPr>
                <w:rFonts w:eastAsia="標楷體"/>
              </w:rPr>
              <w:t>三、人民團體：新臺幣</w:t>
            </w:r>
            <w:r w:rsidRPr="00085523">
              <w:rPr>
                <w:rFonts w:eastAsia="標楷體"/>
              </w:rPr>
              <w:t>50</w:t>
            </w:r>
            <w:r w:rsidRPr="00085523">
              <w:rPr>
                <w:rFonts w:eastAsia="標楷體"/>
              </w:rPr>
              <w:t>萬元。</w:t>
            </w:r>
          </w:p>
          <w:p w14:paraId="620574E0" w14:textId="77777777" w:rsidR="00232AA9" w:rsidRPr="00085523" w:rsidRDefault="00232AA9" w:rsidP="00DA1F82">
            <w:pPr>
              <w:snapToGrid w:val="0"/>
              <w:jc w:val="both"/>
            </w:pPr>
            <w:r w:rsidRPr="00085523">
              <w:rPr>
                <w:rFonts w:eastAsia="標楷體"/>
              </w:rPr>
              <w:t>對不同擬參選人每年捐贈總額，合計不得超過下列金額：</w:t>
            </w:r>
          </w:p>
          <w:p w14:paraId="06619849" w14:textId="77777777" w:rsidR="00232AA9" w:rsidRPr="00085523" w:rsidRDefault="00232AA9" w:rsidP="00DA1F82">
            <w:pPr>
              <w:snapToGrid w:val="0"/>
              <w:jc w:val="both"/>
            </w:pPr>
            <w:r w:rsidRPr="00085523">
              <w:rPr>
                <w:rFonts w:eastAsia="標楷體"/>
              </w:rPr>
              <w:t>一、個人：新臺幣</w:t>
            </w:r>
            <w:r w:rsidRPr="00085523">
              <w:rPr>
                <w:rFonts w:eastAsia="標楷體"/>
              </w:rPr>
              <w:t>30</w:t>
            </w:r>
            <w:r w:rsidRPr="00085523">
              <w:rPr>
                <w:rFonts w:eastAsia="標楷體"/>
              </w:rPr>
              <w:t>萬元。</w:t>
            </w:r>
          </w:p>
          <w:p w14:paraId="691BD300" w14:textId="77777777" w:rsidR="00232AA9" w:rsidRPr="00085523" w:rsidRDefault="00232AA9" w:rsidP="00DA1F82">
            <w:pPr>
              <w:snapToGrid w:val="0"/>
              <w:ind w:left="480" w:hanging="480"/>
              <w:jc w:val="both"/>
            </w:pPr>
            <w:r w:rsidRPr="00085523">
              <w:rPr>
                <w:rFonts w:eastAsia="標楷體"/>
              </w:rPr>
              <w:t>二、營利事業：新臺幣</w:t>
            </w:r>
            <w:r w:rsidRPr="00085523">
              <w:rPr>
                <w:rFonts w:eastAsia="標楷體"/>
              </w:rPr>
              <w:t>2</w:t>
            </w:r>
            <w:r w:rsidRPr="00085523">
              <w:rPr>
                <w:rFonts w:eastAsia="標楷體"/>
              </w:rPr>
              <w:t>百萬元。</w:t>
            </w:r>
          </w:p>
          <w:p w14:paraId="6B7AA6D3" w14:textId="77777777" w:rsidR="00232AA9" w:rsidRPr="00085523" w:rsidRDefault="00232AA9" w:rsidP="00DA1F82">
            <w:pPr>
              <w:snapToGrid w:val="0"/>
              <w:ind w:left="480" w:hanging="480"/>
              <w:jc w:val="both"/>
              <w:rPr>
                <w:rFonts w:eastAsia="標楷體"/>
              </w:rPr>
            </w:pPr>
            <w:r w:rsidRPr="00085523">
              <w:rPr>
                <w:rFonts w:eastAsia="標楷體"/>
              </w:rPr>
              <w:t>三、人民團體：新臺幣</w:t>
            </w:r>
            <w:r w:rsidRPr="00085523">
              <w:rPr>
                <w:rFonts w:eastAsia="標楷體"/>
              </w:rPr>
              <w:t>1</w:t>
            </w:r>
            <w:r w:rsidRPr="00085523">
              <w:rPr>
                <w:rFonts w:eastAsia="標楷體"/>
              </w:rPr>
              <w:t>百萬元。</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5EE835" w14:textId="77777777" w:rsidR="00232AA9" w:rsidRPr="00085523" w:rsidRDefault="00232AA9" w:rsidP="00DA1F82">
            <w:pPr>
              <w:snapToGrid w:val="0"/>
              <w:jc w:val="both"/>
              <w:rPr>
                <w:rFonts w:eastAsia="標楷體"/>
              </w:rPr>
            </w:pPr>
            <w:r w:rsidRPr="00085523">
              <w:rPr>
                <w:rFonts w:eastAsia="標楷體"/>
              </w:rPr>
              <w:t>捐贈政治獻金者，按其違反規定之捐贈金額處</w:t>
            </w:r>
            <w:r w:rsidRPr="00085523">
              <w:rPr>
                <w:rFonts w:eastAsia="標楷體"/>
              </w:rPr>
              <w:t>2</w:t>
            </w:r>
            <w:r w:rsidRPr="00085523">
              <w:rPr>
                <w:rFonts w:eastAsia="標楷體"/>
              </w:rPr>
              <w:t>倍以下之罰鍰。</w:t>
            </w:r>
          </w:p>
        </w:tc>
      </w:tr>
      <w:tr w:rsidR="00232AA9" w:rsidRPr="00085523" w14:paraId="261FDE4E" w14:textId="77777777" w:rsidTr="00DA1F82">
        <w:trPr>
          <w:trHeight w:val="670"/>
        </w:trPr>
        <w:tc>
          <w:tcPr>
            <w:tcW w:w="13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946E78" w14:textId="77777777" w:rsidR="00232AA9" w:rsidRPr="00085523" w:rsidRDefault="00232AA9" w:rsidP="00DA1F82">
            <w:pPr>
              <w:snapToGrid w:val="0"/>
              <w:jc w:val="both"/>
              <w:rPr>
                <w:rFonts w:eastAsia="標楷體"/>
              </w:rPr>
            </w:pPr>
            <w:r w:rsidRPr="00085523">
              <w:rPr>
                <w:rFonts w:eastAsia="標楷體"/>
              </w:rPr>
              <w:lastRenderedPageBreak/>
              <w:t>公職人員利益衝突迴避法</w:t>
            </w:r>
          </w:p>
        </w:tc>
        <w:tc>
          <w:tcPr>
            <w:tcW w:w="18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5EF132" w14:textId="77777777" w:rsidR="00232AA9" w:rsidRPr="00085523" w:rsidRDefault="00232AA9" w:rsidP="00DA1F82">
            <w:pPr>
              <w:snapToGrid w:val="0"/>
              <w:jc w:val="both"/>
              <w:rPr>
                <w:rFonts w:eastAsia="標楷體"/>
              </w:rPr>
            </w:pPr>
            <w:r w:rsidRPr="00085523">
              <w:rPr>
                <w:rFonts w:eastAsia="標楷體"/>
              </w:rPr>
              <w:t>第</w:t>
            </w:r>
            <w:r w:rsidRPr="00085523">
              <w:rPr>
                <w:rFonts w:eastAsia="標楷體"/>
              </w:rPr>
              <w:t>14</w:t>
            </w:r>
            <w:r w:rsidRPr="00085523">
              <w:rPr>
                <w:rFonts w:eastAsia="標楷體"/>
              </w:rPr>
              <w:t>條、第</w:t>
            </w:r>
            <w:r w:rsidRPr="00085523">
              <w:rPr>
                <w:rFonts w:eastAsia="標楷體"/>
              </w:rPr>
              <w:t>18</w:t>
            </w:r>
            <w:r w:rsidRPr="00085523">
              <w:rPr>
                <w:rFonts w:eastAsia="標楷體"/>
              </w:rPr>
              <w:t>條</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357F1E4" w14:textId="77777777" w:rsidR="00232AA9" w:rsidRPr="00085523" w:rsidRDefault="00232AA9" w:rsidP="00DA1F82">
            <w:pPr>
              <w:snapToGrid w:val="0"/>
              <w:jc w:val="both"/>
            </w:pPr>
            <w:r w:rsidRPr="00085523">
              <w:rPr>
                <w:rFonts w:eastAsia="標楷體"/>
              </w:rPr>
              <w:t>公職人員或其關係人，不得與公職人員服務之機關或受其監督之機關團體為補助、買賣、租賃、承攬或其他具有對價之交易行為。但有下列情形之一者，不在此限：</w:t>
            </w:r>
          </w:p>
          <w:p w14:paraId="3FE792CB" w14:textId="77777777" w:rsidR="00232AA9" w:rsidRPr="00085523" w:rsidRDefault="00232AA9" w:rsidP="00DA1F82">
            <w:pPr>
              <w:snapToGrid w:val="0"/>
              <w:ind w:left="480" w:hanging="480"/>
              <w:jc w:val="both"/>
            </w:pPr>
            <w:r w:rsidRPr="00085523">
              <w:rPr>
                <w:rFonts w:eastAsia="標楷體"/>
              </w:rPr>
              <w:t>一、依政府採購法以公告程序或同法第一百零五條辦理之採購。</w:t>
            </w:r>
          </w:p>
          <w:p w14:paraId="31F73CDB" w14:textId="77777777" w:rsidR="00232AA9" w:rsidRPr="00085523" w:rsidRDefault="00232AA9" w:rsidP="00DA1F82">
            <w:pPr>
              <w:snapToGrid w:val="0"/>
              <w:ind w:left="480" w:hanging="480"/>
              <w:jc w:val="both"/>
            </w:pPr>
            <w:r w:rsidRPr="00085523">
              <w:rPr>
                <w:rFonts w:eastAsia="標楷體"/>
              </w:rPr>
              <w:t>二、依法令規定經由公平競爭方式，以公告程序辦理之採購、標售、標租或招標設定用益物權。</w:t>
            </w:r>
          </w:p>
          <w:p w14:paraId="74E65F7E" w14:textId="77777777" w:rsidR="00232AA9" w:rsidRPr="00085523" w:rsidRDefault="00232AA9" w:rsidP="00DA1F82">
            <w:pPr>
              <w:snapToGrid w:val="0"/>
              <w:ind w:left="480" w:hanging="480"/>
              <w:jc w:val="both"/>
              <w:rPr>
                <w:rFonts w:eastAsia="標楷體"/>
              </w:rPr>
            </w:pPr>
            <w:r w:rsidRPr="00085523">
              <w:rPr>
                <w:rFonts w:eastAsia="標楷體"/>
              </w:rPr>
              <w:t>……</w:t>
            </w:r>
          </w:p>
          <w:p w14:paraId="44EA5EFB" w14:textId="77777777" w:rsidR="00232AA9" w:rsidRPr="00085523" w:rsidRDefault="00232AA9" w:rsidP="00DA1F82">
            <w:pPr>
              <w:snapToGrid w:val="0"/>
              <w:jc w:val="both"/>
              <w:rPr>
                <w:rFonts w:eastAsia="標楷體"/>
              </w:rPr>
            </w:pPr>
            <w:r w:rsidRPr="00085523">
              <w:rPr>
                <w:rFonts w:eastAsia="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4AA6E9" w14:textId="77777777" w:rsidR="00232AA9" w:rsidRPr="00085523" w:rsidRDefault="00232AA9" w:rsidP="00B02F7C">
            <w:pPr>
              <w:numPr>
                <w:ilvl w:val="0"/>
                <w:numId w:val="153"/>
              </w:numPr>
              <w:tabs>
                <w:tab w:val="left" w:pos="351"/>
              </w:tabs>
              <w:snapToGrid w:val="0"/>
              <w:ind w:left="351" w:hanging="351"/>
              <w:jc w:val="both"/>
              <w:textAlignment w:val="baseline"/>
            </w:pPr>
            <w:r w:rsidRPr="00085523">
              <w:rPr>
                <w:rFonts w:eastAsia="標楷體"/>
              </w:rPr>
              <w:t>違反第</w:t>
            </w:r>
            <w:r w:rsidRPr="00085523">
              <w:rPr>
                <w:rFonts w:eastAsia="標楷體"/>
              </w:rPr>
              <w:t>14</w:t>
            </w:r>
            <w:r w:rsidRPr="00085523">
              <w:rPr>
                <w:rFonts w:eastAsia="標楷體"/>
              </w:rPr>
              <w:t>條第</w:t>
            </w:r>
            <w:r w:rsidRPr="00085523">
              <w:rPr>
                <w:rFonts w:eastAsia="標楷體"/>
              </w:rPr>
              <w:t>1</w:t>
            </w:r>
            <w:r w:rsidRPr="00085523">
              <w:rPr>
                <w:rFonts w:eastAsia="標楷體"/>
              </w:rPr>
              <w:t>項規定者，交易或補助金額未達新臺幣</w:t>
            </w:r>
            <w:r w:rsidRPr="00085523">
              <w:rPr>
                <w:rFonts w:eastAsia="標楷體"/>
              </w:rPr>
              <w:t>10</w:t>
            </w:r>
            <w:r w:rsidRPr="00085523">
              <w:rPr>
                <w:rFonts w:eastAsia="標楷體"/>
              </w:rPr>
              <w:t>萬元者，處新臺幣</w:t>
            </w:r>
            <w:r w:rsidRPr="00085523">
              <w:rPr>
                <w:rFonts w:eastAsia="標楷體"/>
              </w:rPr>
              <w:t>1</w:t>
            </w:r>
            <w:r w:rsidRPr="00085523">
              <w:rPr>
                <w:rFonts w:eastAsia="標楷體"/>
              </w:rPr>
              <w:t>萬元以上</w:t>
            </w:r>
            <w:r w:rsidRPr="00085523">
              <w:rPr>
                <w:rFonts w:eastAsia="標楷體"/>
              </w:rPr>
              <w:t>5</w:t>
            </w:r>
            <w:r w:rsidRPr="00085523">
              <w:rPr>
                <w:rFonts w:eastAsia="標楷體"/>
              </w:rPr>
              <w:t>萬元以下罰鍰；交易或補助金額新臺幣</w:t>
            </w:r>
            <w:r w:rsidRPr="00085523">
              <w:rPr>
                <w:rFonts w:eastAsia="標楷體"/>
              </w:rPr>
              <w:t>10</w:t>
            </w:r>
            <w:r w:rsidRPr="00085523">
              <w:rPr>
                <w:rFonts w:eastAsia="標楷體"/>
              </w:rPr>
              <w:t>萬元以上未達</w:t>
            </w:r>
            <w:r w:rsidRPr="00085523">
              <w:rPr>
                <w:rFonts w:eastAsia="標楷體"/>
              </w:rPr>
              <w:t>1</w:t>
            </w:r>
            <w:r w:rsidRPr="00085523">
              <w:rPr>
                <w:rFonts w:eastAsia="標楷體"/>
              </w:rPr>
              <w:t>百萬元者，處新臺幣</w:t>
            </w:r>
            <w:r w:rsidRPr="00085523">
              <w:rPr>
                <w:rFonts w:eastAsia="標楷體"/>
              </w:rPr>
              <w:t>6</w:t>
            </w:r>
            <w:r w:rsidRPr="00085523">
              <w:rPr>
                <w:rFonts w:eastAsia="標楷體"/>
              </w:rPr>
              <w:t>萬元以上</w:t>
            </w:r>
            <w:r w:rsidRPr="00085523">
              <w:rPr>
                <w:rFonts w:eastAsia="標楷體"/>
              </w:rPr>
              <w:t>50</w:t>
            </w:r>
            <w:r w:rsidRPr="00085523">
              <w:rPr>
                <w:rFonts w:eastAsia="標楷體"/>
              </w:rPr>
              <w:t>萬元以下罰鍰；交易或補助金額新臺幣</w:t>
            </w:r>
            <w:r w:rsidRPr="00085523">
              <w:rPr>
                <w:rFonts w:eastAsia="標楷體"/>
              </w:rPr>
              <w:t>1</w:t>
            </w:r>
            <w:r w:rsidRPr="00085523">
              <w:rPr>
                <w:rFonts w:eastAsia="標楷體"/>
              </w:rPr>
              <w:t>百萬元以上未達</w:t>
            </w:r>
            <w:r w:rsidRPr="00085523">
              <w:rPr>
                <w:rFonts w:eastAsia="標楷體"/>
              </w:rPr>
              <w:t>1</w:t>
            </w:r>
            <w:r w:rsidRPr="00085523">
              <w:rPr>
                <w:rFonts w:eastAsia="標楷體"/>
              </w:rPr>
              <w:t>千萬元者，處新臺幣</w:t>
            </w:r>
            <w:r w:rsidRPr="00085523">
              <w:rPr>
                <w:rFonts w:eastAsia="標楷體"/>
              </w:rPr>
              <w:t>60</w:t>
            </w:r>
            <w:r w:rsidRPr="00085523">
              <w:rPr>
                <w:rFonts w:eastAsia="標楷體"/>
              </w:rPr>
              <w:t>萬元以上</w:t>
            </w:r>
            <w:r w:rsidRPr="00085523">
              <w:rPr>
                <w:rFonts w:eastAsia="標楷體"/>
              </w:rPr>
              <w:t>5</w:t>
            </w:r>
            <w:r w:rsidRPr="00085523">
              <w:rPr>
                <w:rFonts w:eastAsia="標楷體"/>
              </w:rPr>
              <w:t>百萬元以下罰鍰；交易或補助金額新臺幣</w:t>
            </w:r>
            <w:r w:rsidRPr="00085523">
              <w:rPr>
                <w:rFonts w:eastAsia="標楷體"/>
              </w:rPr>
              <w:t>1</w:t>
            </w:r>
            <w:r w:rsidRPr="00085523">
              <w:rPr>
                <w:rFonts w:eastAsia="標楷體"/>
              </w:rPr>
              <w:t>千萬元以上者，處新臺幣</w:t>
            </w:r>
            <w:r w:rsidRPr="00085523">
              <w:rPr>
                <w:rFonts w:eastAsia="標楷體"/>
              </w:rPr>
              <w:t>6</w:t>
            </w:r>
            <w:r w:rsidRPr="00085523">
              <w:rPr>
                <w:rFonts w:eastAsia="標楷體"/>
              </w:rPr>
              <w:t>百萬元以上該交易金額以下罰鍰。</w:t>
            </w:r>
          </w:p>
          <w:p w14:paraId="40F22FC8" w14:textId="77777777" w:rsidR="00232AA9" w:rsidRPr="00085523" w:rsidRDefault="00232AA9" w:rsidP="00B02F7C">
            <w:pPr>
              <w:numPr>
                <w:ilvl w:val="0"/>
                <w:numId w:val="147"/>
              </w:numPr>
              <w:tabs>
                <w:tab w:val="left" w:pos="351"/>
              </w:tabs>
              <w:snapToGrid w:val="0"/>
              <w:ind w:left="351" w:hanging="351"/>
              <w:jc w:val="both"/>
              <w:textAlignment w:val="baseline"/>
              <w:rPr>
                <w:rFonts w:eastAsia="標楷體"/>
              </w:rPr>
            </w:pPr>
            <w:r w:rsidRPr="00085523">
              <w:rPr>
                <w:rFonts w:eastAsia="標楷體"/>
              </w:rPr>
              <w:t>違反第</w:t>
            </w:r>
            <w:r w:rsidRPr="00085523">
              <w:rPr>
                <w:rFonts w:eastAsia="標楷體"/>
              </w:rPr>
              <w:t>14</w:t>
            </w:r>
            <w:r w:rsidRPr="00085523">
              <w:rPr>
                <w:rFonts w:eastAsia="標楷體"/>
              </w:rPr>
              <w:t>條第</w:t>
            </w:r>
            <w:r w:rsidRPr="00085523">
              <w:rPr>
                <w:rFonts w:eastAsia="標楷體"/>
              </w:rPr>
              <w:t>2</w:t>
            </w:r>
            <w:r w:rsidRPr="00085523">
              <w:rPr>
                <w:rFonts w:eastAsia="標楷體"/>
              </w:rPr>
              <w:t>項規定者，處新臺幣</w:t>
            </w:r>
            <w:r w:rsidRPr="00085523">
              <w:rPr>
                <w:rFonts w:eastAsia="標楷體"/>
              </w:rPr>
              <w:t>5</w:t>
            </w:r>
            <w:r w:rsidRPr="00085523">
              <w:rPr>
                <w:rFonts w:eastAsia="標楷體"/>
              </w:rPr>
              <w:t>萬元以上</w:t>
            </w:r>
            <w:r w:rsidRPr="00085523">
              <w:rPr>
                <w:rFonts w:eastAsia="標楷體"/>
              </w:rPr>
              <w:t>50</w:t>
            </w:r>
            <w:r w:rsidRPr="00085523">
              <w:rPr>
                <w:rFonts w:eastAsia="標楷體"/>
              </w:rPr>
              <w:t>萬元以下罰鍰，並得按次處罰。</w:t>
            </w:r>
          </w:p>
        </w:tc>
      </w:tr>
    </w:tbl>
    <w:p w14:paraId="2FA0173A" w14:textId="77777777" w:rsidR="00232AA9" w:rsidRPr="00085523" w:rsidRDefault="00232AA9" w:rsidP="00232AA9">
      <w:pPr>
        <w:spacing w:line="550" w:lineRule="exact"/>
        <w:rPr>
          <w:rFonts w:eastAsia="標楷體"/>
          <w:sz w:val="32"/>
          <w:u w:val="single"/>
        </w:rPr>
      </w:pPr>
    </w:p>
    <w:p w14:paraId="2BA7CB16" w14:textId="77777777" w:rsidR="00232AA9" w:rsidRPr="00085523" w:rsidRDefault="00232AA9" w:rsidP="00232AA9">
      <w:pPr>
        <w:widowControl/>
        <w:suppressAutoHyphens w:val="0"/>
        <w:autoSpaceDN/>
        <w:rPr>
          <w:rFonts w:eastAsia="標楷體"/>
          <w:sz w:val="32"/>
        </w:rPr>
      </w:pPr>
      <w:r w:rsidRPr="00085523">
        <w:rPr>
          <w:rFonts w:eastAsia="標楷體"/>
          <w:sz w:val="32"/>
        </w:rPr>
        <w:br w:type="page"/>
      </w:r>
    </w:p>
    <w:p w14:paraId="2DD80F48" w14:textId="77777777" w:rsidR="0011031A" w:rsidRPr="00085523" w:rsidRDefault="0011031A" w:rsidP="00AA55EB">
      <w:pPr>
        <w:spacing w:line="640" w:lineRule="exact"/>
        <w:ind w:firstLine="641"/>
        <w:outlineLvl w:val="2"/>
        <w:rPr>
          <w:rFonts w:ascii="標楷體" w:eastAsia="標楷體" w:hAnsi="標楷體"/>
          <w:sz w:val="32"/>
        </w:rPr>
      </w:pPr>
      <w:r w:rsidRPr="00085523">
        <w:rPr>
          <w:rFonts w:ascii="標楷體" w:eastAsia="標楷體" w:hAnsi="標楷體"/>
          <w:sz w:val="32"/>
        </w:rPr>
        <w:lastRenderedPageBreak/>
        <w:t>切結書1（投標時檢附）</w:t>
      </w:r>
    </w:p>
    <w:p w14:paraId="54CEFFD7" w14:textId="77777777" w:rsidR="0011031A" w:rsidRPr="00085523" w:rsidRDefault="0011031A" w:rsidP="0011031A">
      <w:pPr>
        <w:pStyle w:val="72"/>
        <w:spacing w:line="720" w:lineRule="exact"/>
        <w:ind w:left="27" w:hanging="10"/>
        <w:jc w:val="both"/>
      </w:pPr>
      <w:r w:rsidRPr="00085523">
        <w:rPr>
          <w:rFonts w:ascii="標楷體" w:eastAsia="標楷體" w:hAnsi="標楷體"/>
          <w:sz w:val="32"/>
        </w:rPr>
        <w:t xml:space="preserve">       本廠商</w:t>
      </w:r>
      <w:r w:rsidRPr="00085523">
        <w:rPr>
          <w:rFonts w:ascii="標楷體" w:eastAsia="標楷體" w:hAnsi="標楷體"/>
          <w:sz w:val="32"/>
          <w:u w:val="single"/>
        </w:rPr>
        <w:t xml:space="preserve">         </w:t>
      </w:r>
      <w:r w:rsidRPr="00085523">
        <w:rPr>
          <w:rFonts w:ascii="標楷體" w:eastAsia="標楷體" w:hAnsi="標楷體"/>
          <w:sz w:val="32"/>
        </w:rPr>
        <w:t>參與</w:t>
      </w:r>
      <w:r w:rsidRPr="00085523">
        <w:rPr>
          <w:rFonts w:ascii="標楷體" w:eastAsia="標楷體" w:hAnsi="標楷體"/>
          <w:b/>
          <w:sz w:val="32"/>
          <w:u w:val="single"/>
        </w:rPr>
        <w:t>衛生福利部疾病管制署</w:t>
      </w:r>
      <w:r w:rsidRPr="00085523">
        <w:rPr>
          <w:rFonts w:ascii="標楷體" w:eastAsia="標楷體" w:hAnsi="標楷體"/>
          <w:sz w:val="32"/>
          <w:szCs w:val="32"/>
        </w:rPr>
        <w:t>辦理</w:t>
      </w:r>
      <w:r w:rsidRPr="00085523">
        <w:rPr>
          <w:rFonts w:ascii="標楷體" w:eastAsia="標楷體" w:hAnsi="標楷體"/>
          <w:sz w:val="32"/>
          <w:szCs w:val="32"/>
          <w:u w:val="single"/>
        </w:rPr>
        <w:t>（標的名稱）</w:t>
      </w:r>
      <w:r w:rsidRPr="00085523">
        <w:rPr>
          <w:rFonts w:eastAsia="標楷體"/>
          <w:spacing w:val="0"/>
          <w:sz w:val="32"/>
          <w:szCs w:val="32"/>
        </w:rPr>
        <w:t>招標案，對於廠商之責任，包括刑事、民事與行政責任，已充分瞭解相關之法令規定，並願確實遵行。</w:t>
      </w:r>
    </w:p>
    <w:p w14:paraId="2439CE46" w14:textId="77777777" w:rsidR="0011031A" w:rsidRPr="00085523" w:rsidRDefault="0011031A" w:rsidP="0011031A">
      <w:pPr>
        <w:pStyle w:val="72"/>
        <w:spacing w:line="720" w:lineRule="exact"/>
        <w:ind w:left="1097" w:firstLine="1050"/>
        <w:jc w:val="both"/>
        <w:rPr>
          <w:rFonts w:eastAsia="標楷體"/>
          <w:spacing w:val="0"/>
          <w:sz w:val="32"/>
          <w:szCs w:val="32"/>
        </w:rPr>
      </w:pPr>
      <w:r w:rsidRPr="00085523">
        <w:rPr>
          <w:rFonts w:eastAsia="標楷體"/>
          <w:spacing w:val="0"/>
          <w:sz w:val="32"/>
          <w:szCs w:val="32"/>
        </w:rPr>
        <w:t>立書人</w:t>
      </w:r>
    </w:p>
    <w:p w14:paraId="58AB0DDF" w14:textId="77777777" w:rsidR="0011031A" w:rsidRPr="00085523" w:rsidRDefault="0011031A" w:rsidP="0011031A">
      <w:pPr>
        <w:pStyle w:val="72"/>
        <w:spacing w:line="720" w:lineRule="exact"/>
        <w:ind w:left="1097" w:firstLine="1050"/>
        <w:jc w:val="both"/>
        <w:rPr>
          <w:rFonts w:eastAsia="標楷體"/>
          <w:spacing w:val="0"/>
          <w:sz w:val="32"/>
          <w:szCs w:val="32"/>
        </w:rPr>
      </w:pPr>
      <w:r w:rsidRPr="00085523">
        <w:rPr>
          <w:rFonts w:eastAsia="標楷體"/>
          <w:spacing w:val="0"/>
          <w:sz w:val="32"/>
          <w:szCs w:val="32"/>
        </w:rPr>
        <w:t>投標廠商：　　　　　（蓋章）</w:t>
      </w:r>
    </w:p>
    <w:p w14:paraId="354017ED" w14:textId="77777777" w:rsidR="0011031A" w:rsidRPr="00085523" w:rsidRDefault="0011031A" w:rsidP="0011031A">
      <w:pPr>
        <w:pStyle w:val="72"/>
        <w:spacing w:line="720" w:lineRule="exact"/>
        <w:ind w:left="1097" w:firstLine="1050"/>
        <w:jc w:val="both"/>
        <w:rPr>
          <w:rFonts w:eastAsia="標楷體"/>
          <w:spacing w:val="0"/>
          <w:sz w:val="32"/>
          <w:szCs w:val="32"/>
        </w:rPr>
      </w:pPr>
      <w:r w:rsidRPr="00085523">
        <w:rPr>
          <w:rFonts w:eastAsia="標楷體"/>
          <w:spacing w:val="0"/>
          <w:sz w:val="32"/>
          <w:szCs w:val="32"/>
        </w:rPr>
        <w:t>負責人：　　　　　　（簽名或蓋章）</w:t>
      </w:r>
    </w:p>
    <w:p w14:paraId="76E2B8DC" w14:textId="77777777" w:rsidR="0011031A" w:rsidRPr="00085523" w:rsidRDefault="0011031A" w:rsidP="0011031A">
      <w:pPr>
        <w:pStyle w:val="72"/>
        <w:spacing w:line="720" w:lineRule="exact"/>
        <w:ind w:left="2040"/>
        <w:jc w:val="both"/>
        <w:rPr>
          <w:rFonts w:eastAsia="標楷體"/>
          <w:spacing w:val="0"/>
          <w:sz w:val="28"/>
        </w:rPr>
      </w:pPr>
    </w:p>
    <w:p w14:paraId="72DAC0FC" w14:textId="77777777" w:rsidR="0011031A" w:rsidRPr="00085523" w:rsidRDefault="0011031A" w:rsidP="0011031A">
      <w:pPr>
        <w:spacing w:line="720" w:lineRule="exact"/>
        <w:rPr>
          <w:rFonts w:ascii="標楷體" w:eastAsia="標楷體" w:hAnsi="標楷體"/>
          <w:sz w:val="32"/>
        </w:rPr>
      </w:pPr>
      <w:r w:rsidRPr="00085523">
        <w:rPr>
          <w:rFonts w:ascii="標楷體" w:eastAsia="標楷體" w:hAnsi="標楷體"/>
          <w:sz w:val="32"/>
        </w:rPr>
        <w:t>中華民國       年       月       日</w:t>
      </w:r>
    </w:p>
    <w:p w14:paraId="12D5BE75" w14:textId="77777777" w:rsidR="00232AA9" w:rsidRPr="00085523" w:rsidRDefault="00232AA9" w:rsidP="00232AA9">
      <w:pPr>
        <w:widowControl/>
        <w:suppressAutoHyphens w:val="0"/>
        <w:autoSpaceDN/>
        <w:rPr>
          <w:rFonts w:eastAsia="標楷體" w:hAnsi="標楷體"/>
          <w:kern w:val="0"/>
          <w:sz w:val="28"/>
        </w:rPr>
      </w:pPr>
    </w:p>
    <w:p w14:paraId="2CF84714" w14:textId="77777777" w:rsidR="00232AA9" w:rsidRPr="00085523" w:rsidRDefault="00232AA9" w:rsidP="00232AA9">
      <w:pPr>
        <w:widowControl/>
        <w:suppressAutoHyphens w:val="0"/>
        <w:autoSpaceDN/>
        <w:rPr>
          <w:rFonts w:eastAsia="標楷體" w:hAnsi="標楷體"/>
          <w:kern w:val="0"/>
          <w:sz w:val="28"/>
        </w:rPr>
      </w:pPr>
      <w:r w:rsidRPr="00085523">
        <w:rPr>
          <w:rFonts w:eastAsia="標楷體" w:hAnsi="標楷體"/>
          <w:kern w:val="0"/>
          <w:sz w:val="28"/>
        </w:rPr>
        <w:br w:type="page"/>
      </w:r>
    </w:p>
    <w:p w14:paraId="4BCB8310" w14:textId="432318CA" w:rsidR="00232AA9" w:rsidRPr="00085523" w:rsidRDefault="00232AA9" w:rsidP="00AA55EB">
      <w:pPr>
        <w:spacing w:after="240" w:line="560" w:lineRule="exact"/>
        <w:jc w:val="center"/>
        <w:outlineLvl w:val="1"/>
        <w:rPr>
          <w:rFonts w:ascii="標楷體"/>
          <w:sz w:val="28"/>
          <w:szCs w:val="28"/>
        </w:rPr>
      </w:pPr>
      <w:r w:rsidRPr="00085523">
        <w:rPr>
          <w:rFonts w:ascii="標楷體"/>
          <w:noProof/>
          <w:sz w:val="28"/>
          <w:szCs w:val="28"/>
        </w:rPr>
        <w:lastRenderedPageBreak/>
        <mc:AlternateContent>
          <mc:Choice Requires="wps">
            <w:drawing>
              <wp:anchor distT="0" distB="0" distL="114300" distR="114300" simplePos="0" relativeHeight="251703808" behindDoc="0" locked="0" layoutInCell="0" allowOverlap="1" wp14:anchorId="7D9646E3" wp14:editId="092A7E82">
                <wp:simplePos x="0" y="0"/>
                <wp:positionH relativeFrom="column">
                  <wp:posOffset>5372100</wp:posOffset>
                </wp:positionH>
                <wp:positionV relativeFrom="paragraph">
                  <wp:posOffset>-226695</wp:posOffset>
                </wp:positionV>
                <wp:extent cx="571500" cy="914400"/>
                <wp:effectExtent l="0" t="1905" r="0" b="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6084" w14:textId="77777777" w:rsidR="00232AA9" w:rsidRDefault="00232AA9" w:rsidP="00232AA9">
                            <w:pPr>
                              <w:snapToGrid w:val="0"/>
                            </w:pP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646E3" id="Text Box 24" o:spid="_x0000_s1059" type="#_x0000_t202" style="position:absolute;left:0;text-align:left;margin-left:423pt;margin-top:-17.85pt;width:45pt;height:1in;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" o:allowincell="f" stroked="f">
                <v:textbox style="layout-flow:vertical-ideographic">
                  <w:txbxContent>
                    <w:p w14:paraId="66986084" w14:textId="77777777" w:rsidR="00232AA9" w:rsidRDefault="00232AA9" w:rsidP="00232AA9">
                      <w:pPr>
                        <w:snapToGrid w:val="0"/>
                      </w:pPr>
                    </w:p>
                  </w:txbxContent>
                </v:textbox>
              </v:shape>
            </w:pict>
          </mc:Fallback>
        </mc:AlternateContent>
      </w:r>
      <w:r w:rsidRPr="00085523">
        <w:rPr>
          <w:rFonts w:eastAsia="標楷體" w:hAnsi="標楷體"/>
          <w:b/>
          <w:sz w:val="36"/>
          <w:szCs w:val="36"/>
        </w:rPr>
        <w:t>廠商</w:t>
      </w:r>
      <w:r w:rsidRPr="00085523">
        <w:rPr>
          <w:rFonts w:eastAsia="標楷體" w:hAnsi="標楷體" w:hint="eastAsia"/>
          <w:b/>
          <w:sz w:val="36"/>
          <w:szCs w:val="36"/>
        </w:rPr>
        <w:t>審查</w:t>
      </w:r>
      <w:r w:rsidRPr="00085523">
        <w:rPr>
          <w:rFonts w:eastAsia="標楷體" w:hAnsi="標楷體"/>
          <w:b/>
          <w:sz w:val="36"/>
          <w:szCs w:val="36"/>
        </w:rPr>
        <w:t>須知</w:t>
      </w:r>
    </w:p>
    <w:p w14:paraId="30B8EB4B" w14:textId="77777777" w:rsidR="00232AA9" w:rsidRPr="00085523" w:rsidRDefault="00232AA9" w:rsidP="00FD2F85">
      <w:pPr>
        <w:numPr>
          <w:ilvl w:val="0"/>
          <w:numId w:val="13"/>
        </w:numPr>
        <w:spacing w:line="480" w:lineRule="exact"/>
        <w:ind w:left="856" w:rightChars="176" w:right="422" w:hanging="584"/>
        <w:jc w:val="both"/>
        <w:rPr>
          <w:rFonts w:eastAsia="標楷體"/>
          <w:sz w:val="28"/>
          <w:szCs w:val="28"/>
        </w:rPr>
      </w:pPr>
      <w:r w:rsidRPr="00085523">
        <w:rPr>
          <w:rFonts w:eastAsia="標楷體" w:hAnsi="標楷體"/>
          <w:sz w:val="28"/>
          <w:szCs w:val="28"/>
        </w:rPr>
        <w:t>本委託案：</w:t>
      </w:r>
      <w:r w:rsidRPr="00085523">
        <w:rPr>
          <w:rFonts w:eastAsia="標楷體"/>
          <w:sz w:val="28"/>
          <w:szCs w:val="28"/>
        </w:rPr>
        <w:t xml:space="preserve"> </w:t>
      </w:r>
    </w:p>
    <w:p w14:paraId="41275EB5" w14:textId="77777777" w:rsidR="00232AA9" w:rsidRPr="00085523" w:rsidRDefault="00232AA9" w:rsidP="00232AA9">
      <w:pPr>
        <w:pStyle w:val="32"/>
        <w:spacing w:after="0" w:line="480" w:lineRule="exact"/>
        <w:ind w:leftChars="300" w:left="1081" w:rightChars="176" w:right="422" w:hangingChars="129" w:hanging="361"/>
        <w:jc w:val="both"/>
        <w:rPr>
          <w:rFonts w:eastAsia="標楷體"/>
          <w:sz w:val="28"/>
          <w:szCs w:val="28"/>
        </w:rPr>
      </w:pPr>
      <w:r w:rsidRPr="00085523">
        <w:rPr>
          <w:rFonts w:ascii="標楷體" w:eastAsia="標楷體" w:hAnsi="標楷體" w:hint="eastAsia"/>
          <w:sz w:val="28"/>
          <w:szCs w:val="28"/>
        </w:rPr>
        <w:t>▓</w:t>
      </w:r>
      <w:r w:rsidRPr="00085523">
        <w:rPr>
          <w:rFonts w:eastAsia="標楷體" w:hAnsi="標楷體"/>
          <w:sz w:val="28"/>
          <w:szCs w:val="28"/>
        </w:rPr>
        <w:t>由本機關依「機關委託研究發展作業辦法」第</w:t>
      </w:r>
      <w:r w:rsidRPr="00085523">
        <w:rPr>
          <w:rFonts w:eastAsia="標楷體"/>
          <w:sz w:val="28"/>
          <w:szCs w:val="28"/>
        </w:rPr>
        <w:t>8</w:t>
      </w:r>
      <w:r w:rsidRPr="00085523">
        <w:rPr>
          <w:rFonts w:eastAsia="標楷體" w:hAnsi="標楷體"/>
          <w:sz w:val="28"/>
          <w:szCs w:val="28"/>
        </w:rPr>
        <w:t>條規定，成立審查委員會，並準用「採購</w:t>
      </w:r>
      <w:r w:rsidRPr="00085523">
        <w:rPr>
          <w:rFonts w:eastAsia="標楷體" w:hAnsi="標楷體" w:hint="eastAsia"/>
          <w:sz w:val="28"/>
          <w:szCs w:val="28"/>
        </w:rPr>
        <w:t>評選</w:t>
      </w:r>
      <w:r w:rsidRPr="00085523">
        <w:rPr>
          <w:rFonts w:eastAsia="標楷體" w:hAnsi="標楷體"/>
          <w:sz w:val="28"/>
          <w:szCs w:val="28"/>
        </w:rPr>
        <w:t>委員會組織準則」及「採購</w:t>
      </w:r>
      <w:r w:rsidRPr="00085523">
        <w:rPr>
          <w:rFonts w:eastAsia="標楷體" w:hAnsi="標楷體" w:hint="eastAsia"/>
          <w:sz w:val="28"/>
          <w:szCs w:val="28"/>
        </w:rPr>
        <w:t>評選</w:t>
      </w:r>
      <w:r w:rsidRPr="00085523">
        <w:rPr>
          <w:rFonts w:eastAsia="標楷體" w:hAnsi="標楷體"/>
          <w:sz w:val="28"/>
          <w:szCs w:val="28"/>
        </w:rPr>
        <w:t>委員會審議規則」之規定辦理</w:t>
      </w:r>
      <w:r w:rsidRPr="00085523">
        <w:rPr>
          <w:rFonts w:eastAsia="標楷體" w:hAnsi="標楷體" w:hint="eastAsia"/>
          <w:sz w:val="28"/>
          <w:szCs w:val="28"/>
        </w:rPr>
        <w:t>審查</w:t>
      </w:r>
      <w:r w:rsidRPr="00085523">
        <w:rPr>
          <w:rFonts w:eastAsia="標楷體" w:hAnsi="標楷體"/>
          <w:sz w:val="28"/>
          <w:szCs w:val="28"/>
        </w:rPr>
        <w:t>。</w:t>
      </w:r>
    </w:p>
    <w:p w14:paraId="1E692404" w14:textId="77777777" w:rsidR="00232AA9" w:rsidRPr="00085523" w:rsidRDefault="00232AA9" w:rsidP="00FD2F85">
      <w:pPr>
        <w:pStyle w:val="32"/>
        <w:numPr>
          <w:ilvl w:val="0"/>
          <w:numId w:val="24"/>
        </w:numPr>
        <w:spacing w:after="0" w:line="480" w:lineRule="exact"/>
        <w:ind w:leftChars="0" w:left="993" w:rightChars="176" w:right="422" w:hanging="284"/>
        <w:jc w:val="both"/>
        <w:rPr>
          <w:rFonts w:eastAsia="標楷體"/>
          <w:sz w:val="28"/>
          <w:szCs w:val="28"/>
        </w:rPr>
      </w:pPr>
      <w:r w:rsidRPr="00085523">
        <w:rPr>
          <w:rFonts w:eastAsia="標楷體" w:hAnsi="標楷體"/>
          <w:sz w:val="28"/>
          <w:szCs w:val="28"/>
        </w:rPr>
        <w:t>由本機關人員組成審</w:t>
      </w:r>
      <w:r w:rsidRPr="00085523">
        <w:rPr>
          <w:rFonts w:eastAsia="標楷體" w:hAnsi="標楷體" w:hint="eastAsia"/>
          <w:sz w:val="28"/>
          <w:szCs w:val="28"/>
        </w:rPr>
        <w:t>查</w:t>
      </w:r>
      <w:r w:rsidRPr="00085523">
        <w:rPr>
          <w:rFonts w:eastAsia="標楷體" w:hAnsi="標楷體"/>
          <w:sz w:val="28"/>
          <w:szCs w:val="28"/>
        </w:rPr>
        <w:t>小組，依最有利標之精神，擇定最符合需要之廠商進行議價。</w:t>
      </w:r>
      <w:r w:rsidRPr="00085523">
        <w:rPr>
          <w:rFonts w:eastAsia="標楷體" w:hAnsi="標楷體" w:hint="eastAsia"/>
          <w:sz w:val="28"/>
          <w:szCs w:val="28"/>
        </w:rPr>
        <w:t>（</w:t>
      </w:r>
      <w:r w:rsidRPr="00085523">
        <w:rPr>
          <w:rFonts w:eastAsia="標楷體" w:hAnsi="標楷體"/>
          <w:sz w:val="28"/>
          <w:szCs w:val="28"/>
        </w:rPr>
        <w:t>註：適用於中央機關未達公告金額採購招標辦法第</w:t>
      </w:r>
      <w:r w:rsidRPr="00085523">
        <w:rPr>
          <w:rFonts w:eastAsia="標楷體"/>
          <w:sz w:val="28"/>
          <w:szCs w:val="28"/>
        </w:rPr>
        <w:t>2</w:t>
      </w:r>
      <w:r w:rsidRPr="00085523">
        <w:rPr>
          <w:rFonts w:eastAsia="標楷體" w:hAnsi="標楷體"/>
          <w:sz w:val="28"/>
          <w:szCs w:val="28"/>
        </w:rPr>
        <w:t>條第</w:t>
      </w:r>
      <w:r w:rsidRPr="00085523">
        <w:rPr>
          <w:rFonts w:eastAsia="標楷體"/>
          <w:sz w:val="28"/>
          <w:szCs w:val="28"/>
        </w:rPr>
        <w:t>1</w:t>
      </w:r>
      <w:r w:rsidRPr="00085523">
        <w:rPr>
          <w:rFonts w:eastAsia="標楷體" w:hAnsi="標楷體"/>
          <w:sz w:val="28"/>
          <w:szCs w:val="28"/>
        </w:rPr>
        <w:t>項第</w:t>
      </w:r>
      <w:r w:rsidRPr="00085523">
        <w:rPr>
          <w:rFonts w:eastAsia="標楷體"/>
          <w:sz w:val="28"/>
          <w:szCs w:val="28"/>
        </w:rPr>
        <w:t>3</w:t>
      </w:r>
      <w:r w:rsidRPr="00085523">
        <w:rPr>
          <w:rFonts w:eastAsia="標楷體" w:hAnsi="標楷體"/>
          <w:sz w:val="28"/>
          <w:szCs w:val="28"/>
        </w:rPr>
        <w:t>款辦理者</w:t>
      </w:r>
      <w:r w:rsidRPr="00085523">
        <w:rPr>
          <w:rFonts w:eastAsia="標楷體" w:hAnsi="標楷體" w:hint="eastAsia"/>
          <w:sz w:val="28"/>
          <w:szCs w:val="28"/>
        </w:rPr>
        <w:t>）</w:t>
      </w:r>
    </w:p>
    <w:p w14:paraId="42977443" w14:textId="77777777" w:rsidR="00232AA9" w:rsidRPr="00085523" w:rsidRDefault="00232AA9" w:rsidP="00FD2F85">
      <w:pPr>
        <w:numPr>
          <w:ilvl w:val="0"/>
          <w:numId w:val="13"/>
        </w:numPr>
        <w:snapToGrid w:val="0"/>
        <w:spacing w:line="480" w:lineRule="exact"/>
        <w:ind w:rightChars="176" w:right="422"/>
        <w:jc w:val="both"/>
        <w:rPr>
          <w:rFonts w:eastAsia="標楷體"/>
          <w:sz w:val="28"/>
          <w:szCs w:val="28"/>
        </w:rPr>
      </w:pPr>
      <w:r w:rsidRPr="00085523">
        <w:rPr>
          <w:rFonts w:eastAsia="標楷體" w:hAnsi="標楷體" w:hint="eastAsia"/>
          <w:sz w:val="28"/>
          <w:szCs w:val="28"/>
        </w:rPr>
        <w:t>審查</w:t>
      </w:r>
      <w:r w:rsidRPr="00085523">
        <w:rPr>
          <w:rFonts w:eastAsia="標楷體" w:hAnsi="標楷體"/>
          <w:sz w:val="28"/>
          <w:szCs w:val="28"/>
        </w:rPr>
        <w:t>作業流程：</w:t>
      </w:r>
    </w:p>
    <w:p w14:paraId="4753FAC4" w14:textId="77777777" w:rsidR="00232AA9" w:rsidRPr="00085523" w:rsidRDefault="00232AA9" w:rsidP="00232AA9">
      <w:pPr>
        <w:snapToGrid w:val="0"/>
        <w:spacing w:line="480" w:lineRule="exact"/>
        <w:ind w:left="680" w:rightChars="176" w:right="422"/>
        <w:jc w:val="both"/>
        <w:rPr>
          <w:rFonts w:eastAsia="標楷體"/>
          <w:sz w:val="28"/>
          <w:szCs w:val="28"/>
        </w:rPr>
      </w:pPr>
      <w:r w:rsidRPr="00085523">
        <w:rPr>
          <w:rFonts w:eastAsia="標楷體" w:hAnsi="標楷體"/>
          <w:sz w:val="28"/>
          <w:szCs w:val="28"/>
        </w:rPr>
        <w:t>符合本委託案資格及其他招標規定之</w:t>
      </w:r>
      <w:r w:rsidRPr="00085523">
        <w:rPr>
          <w:rFonts w:eastAsia="標楷體" w:hAnsi="標楷體" w:hint="eastAsia"/>
          <w:sz w:val="28"/>
          <w:szCs w:val="28"/>
        </w:rPr>
        <w:t>投標計畫書</w:t>
      </w:r>
      <w:r w:rsidRPr="00085523">
        <w:rPr>
          <w:rFonts w:eastAsia="標楷體" w:hAnsi="標楷體"/>
          <w:sz w:val="28"/>
          <w:szCs w:val="28"/>
        </w:rPr>
        <w:t>，</w:t>
      </w:r>
      <w:r w:rsidRPr="00085523">
        <w:rPr>
          <w:rFonts w:eastAsia="標楷體" w:hAnsi="標楷體" w:hint="eastAsia"/>
          <w:sz w:val="28"/>
          <w:szCs w:val="28"/>
        </w:rPr>
        <w:t>將依下列</w:t>
      </w:r>
      <w:r w:rsidRPr="00085523">
        <w:rPr>
          <w:rFonts w:eastAsia="標楷體" w:hAnsi="標楷體"/>
          <w:sz w:val="28"/>
          <w:szCs w:val="28"/>
        </w:rPr>
        <w:t>程序</w:t>
      </w:r>
      <w:r w:rsidRPr="00085523">
        <w:rPr>
          <w:rFonts w:eastAsia="標楷體" w:hAnsi="標楷體" w:hint="eastAsia"/>
          <w:sz w:val="28"/>
          <w:szCs w:val="28"/>
        </w:rPr>
        <w:t>辦理審查事宜</w:t>
      </w:r>
      <w:r w:rsidRPr="00085523">
        <w:rPr>
          <w:rFonts w:eastAsia="標楷體" w:hAnsi="標楷體"/>
          <w:sz w:val="28"/>
          <w:szCs w:val="28"/>
        </w:rPr>
        <w:t>：</w:t>
      </w:r>
      <w:r w:rsidRPr="00085523">
        <w:rPr>
          <w:rFonts w:eastAsia="標楷體"/>
          <w:sz w:val="28"/>
          <w:szCs w:val="28"/>
        </w:rPr>
        <w:t xml:space="preserve"> </w:t>
      </w:r>
    </w:p>
    <w:p w14:paraId="7BC81587" w14:textId="77777777" w:rsidR="00232AA9" w:rsidRPr="00085523" w:rsidRDefault="00232AA9" w:rsidP="00232AA9">
      <w:pPr>
        <w:tabs>
          <w:tab w:val="left" w:pos="6360"/>
        </w:tabs>
        <w:snapToGrid w:val="0"/>
        <w:spacing w:line="480" w:lineRule="exact"/>
        <w:ind w:leftChars="236" w:left="1274" w:rightChars="176" w:right="422" w:hangingChars="253" w:hanging="708"/>
        <w:jc w:val="both"/>
        <w:rPr>
          <w:rFonts w:eastAsia="標楷體"/>
          <w:sz w:val="28"/>
          <w:szCs w:val="28"/>
        </w:rPr>
      </w:pPr>
      <w:r w:rsidRPr="00085523">
        <w:rPr>
          <w:rFonts w:eastAsia="標楷體" w:hAnsi="標楷體" w:hint="eastAsia"/>
          <w:sz w:val="28"/>
          <w:szCs w:val="28"/>
        </w:rPr>
        <w:t>（一）</w:t>
      </w:r>
      <w:r w:rsidRPr="00085523">
        <w:rPr>
          <w:rFonts w:eastAsia="標楷體" w:hAnsi="標楷體"/>
          <w:sz w:val="28"/>
          <w:szCs w:val="28"/>
        </w:rPr>
        <w:t>由</w:t>
      </w:r>
      <w:r w:rsidRPr="00085523">
        <w:rPr>
          <w:rFonts w:eastAsia="標楷體" w:hAnsi="標楷體" w:hint="eastAsia"/>
          <w:sz w:val="28"/>
          <w:szCs w:val="28"/>
        </w:rPr>
        <w:t>審查</w:t>
      </w:r>
      <w:r w:rsidRPr="00085523">
        <w:rPr>
          <w:rFonts w:eastAsia="標楷體" w:hAnsi="標楷體"/>
          <w:sz w:val="28"/>
          <w:szCs w:val="28"/>
        </w:rPr>
        <w:t>委員會依招標文件規定之審</w:t>
      </w:r>
      <w:r w:rsidRPr="00085523">
        <w:rPr>
          <w:rFonts w:eastAsia="標楷體" w:hAnsi="標楷體" w:hint="eastAsia"/>
          <w:sz w:val="28"/>
          <w:szCs w:val="28"/>
        </w:rPr>
        <w:t>查</w:t>
      </w:r>
      <w:r w:rsidRPr="00085523">
        <w:rPr>
          <w:rFonts w:eastAsia="標楷體" w:hAnsi="標楷體"/>
          <w:sz w:val="28"/>
          <w:szCs w:val="28"/>
        </w:rPr>
        <w:t>標準，就各</w:t>
      </w:r>
      <w:r w:rsidRPr="00085523">
        <w:rPr>
          <w:rFonts w:eastAsia="標楷體" w:hAnsi="標楷體" w:hint="eastAsia"/>
          <w:sz w:val="28"/>
          <w:szCs w:val="28"/>
        </w:rPr>
        <w:t>審查</w:t>
      </w:r>
      <w:r w:rsidRPr="00085523">
        <w:rPr>
          <w:rFonts w:eastAsia="標楷體" w:hAnsi="標楷體"/>
          <w:sz w:val="28"/>
          <w:szCs w:val="28"/>
        </w:rPr>
        <w:t>項目辦理綜合</w:t>
      </w:r>
      <w:r w:rsidRPr="00085523">
        <w:rPr>
          <w:rFonts w:eastAsia="標楷體" w:hAnsi="標楷體" w:hint="eastAsia"/>
          <w:sz w:val="28"/>
          <w:szCs w:val="28"/>
        </w:rPr>
        <w:t>審查</w:t>
      </w:r>
      <w:r w:rsidRPr="00085523">
        <w:rPr>
          <w:rFonts w:eastAsia="標楷體" w:hAnsi="標楷體"/>
          <w:sz w:val="28"/>
          <w:szCs w:val="28"/>
        </w:rPr>
        <w:t>，選定優勝廠商，再由機關另行通知其辦理議價。</w:t>
      </w:r>
    </w:p>
    <w:p w14:paraId="45EEE490" w14:textId="77777777" w:rsidR="00232AA9" w:rsidRPr="00085523" w:rsidRDefault="00232AA9" w:rsidP="00232AA9">
      <w:pPr>
        <w:tabs>
          <w:tab w:val="num" w:pos="1560"/>
          <w:tab w:val="left" w:pos="6360"/>
        </w:tabs>
        <w:snapToGrid w:val="0"/>
        <w:spacing w:line="480" w:lineRule="exact"/>
        <w:ind w:leftChars="235" w:left="1272" w:rightChars="176" w:right="422" w:hangingChars="253" w:hanging="708"/>
        <w:jc w:val="both"/>
        <w:rPr>
          <w:rFonts w:eastAsia="標楷體" w:hAnsi="標楷體"/>
          <w:sz w:val="28"/>
          <w:szCs w:val="28"/>
        </w:rPr>
      </w:pPr>
      <w:r w:rsidRPr="00085523">
        <w:rPr>
          <w:rFonts w:eastAsia="標楷體" w:hAnsi="標楷體"/>
          <w:sz w:val="28"/>
          <w:szCs w:val="28"/>
        </w:rPr>
        <w:t>（</w:t>
      </w:r>
      <w:r w:rsidRPr="00085523">
        <w:rPr>
          <w:rFonts w:eastAsia="標楷體" w:hAnsi="標楷體" w:hint="eastAsia"/>
          <w:sz w:val="28"/>
          <w:szCs w:val="28"/>
        </w:rPr>
        <w:t>二</w:t>
      </w:r>
      <w:r w:rsidRPr="00085523">
        <w:rPr>
          <w:rFonts w:eastAsia="標楷體" w:hAnsi="標楷體"/>
          <w:sz w:val="28"/>
          <w:szCs w:val="28"/>
        </w:rPr>
        <w:t>）優勝廠商為</w:t>
      </w:r>
      <w:r w:rsidRPr="00085523">
        <w:rPr>
          <w:rFonts w:eastAsia="標楷體" w:hAnsi="標楷體" w:hint="eastAsia"/>
          <w:sz w:val="28"/>
          <w:szCs w:val="28"/>
        </w:rPr>
        <w:t>1</w:t>
      </w:r>
      <w:r w:rsidRPr="00085523">
        <w:rPr>
          <w:rFonts w:eastAsia="標楷體" w:hAnsi="標楷體"/>
          <w:sz w:val="28"/>
          <w:szCs w:val="28"/>
        </w:rPr>
        <w:t>家者，以議價方式辦理；優勝廠商在</w:t>
      </w:r>
      <w:r w:rsidRPr="00085523">
        <w:rPr>
          <w:rFonts w:eastAsia="標楷體"/>
          <w:sz w:val="28"/>
          <w:szCs w:val="28"/>
        </w:rPr>
        <w:t>2</w:t>
      </w:r>
      <w:r w:rsidRPr="00085523">
        <w:rPr>
          <w:rFonts w:eastAsia="標楷體" w:hAnsi="標楷體"/>
          <w:sz w:val="28"/>
          <w:szCs w:val="28"/>
        </w:rPr>
        <w:t>家以上者，依優勝序位，自最優勝者起，依序以議價方式辦理，但有</w:t>
      </w:r>
      <w:r w:rsidRPr="00085523">
        <w:rPr>
          <w:rFonts w:eastAsia="標楷體"/>
          <w:sz w:val="28"/>
          <w:szCs w:val="28"/>
        </w:rPr>
        <w:t>2</w:t>
      </w:r>
      <w:r w:rsidRPr="00085523">
        <w:rPr>
          <w:rFonts w:eastAsia="標楷體" w:hAnsi="標楷體"/>
          <w:sz w:val="28"/>
          <w:szCs w:val="28"/>
        </w:rPr>
        <w:t>家以上廠商為同一優勝序位者，</w:t>
      </w:r>
      <w:r w:rsidRPr="00085523">
        <w:rPr>
          <w:rFonts w:eastAsia="標楷體" w:hAnsi="標楷體" w:hint="eastAsia"/>
          <w:sz w:val="28"/>
          <w:szCs w:val="28"/>
        </w:rPr>
        <w:t>其議價順序準用「最有利標評選辦法」第</w:t>
      </w:r>
      <w:r w:rsidRPr="00085523">
        <w:rPr>
          <w:rFonts w:eastAsia="標楷體" w:hAnsi="標楷體" w:hint="eastAsia"/>
          <w:sz w:val="28"/>
          <w:szCs w:val="28"/>
        </w:rPr>
        <w:t>15</w:t>
      </w:r>
      <w:r w:rsidRPr="00085523">
        <w:rPr>
          <w:rFonts w:eastAsia="標楷體" w:hAnsi="標楷體" w:hint="eastAsia"/>
          <w:sz w:val="28"/>
          <w:szCs w:val="28"/>
        </w:rPr>
        <w:t>條之</w:t>
      </w:r>
      <w:r w:rsidRPr="00085523">
        <w:rPr>
          <w:rFonts w:eastAsia="標楷體" w:hAnsi="標楷體" w:hint="eastAsia"/>
          <w:sz w:val="28"/>
          <w:szCs w:val="28"/>
        </w:rPr>
        <w:t>1</w:t>
      </w:r>
      <w:r w:rsidRPr="00085523">
        <w:rPr>
          <w:rFonts w:eastAsia="標楷體" w:hAnsi="標楷體" w:hint="eastAsia"/>
          <w:sz w:val="28"/>
          <w:szCs w:val="28"/>
        </w:rPr>
        <w:t>規定，得以下列方式之一決定之：</w:t>
      </w:r>
    </w:p>
    <w:p w14:paraId="78C3405A" w14:textId="77777777" w:rsidR="00232AA9" w:rsidRPr="00085523" w:rsidRDefault="00232AA9" w:rsidP="00B02F7C">
      <w:pPr>
        <w:pStyle w:val="aff8"/>
        <w:numPr>
          <w:ilvl w:val="0"/>
          <w:numId w:val="134"/>
        </w:numPr>
        <w:tabs>
          <w:tab w:val="num" w:pos="1560"/>
          <w:tab w:val="left" w:pos="6360"/>
        </w:tabs>
        <w:snapToGrid w:val="0"/>
        <w:spacing w:line="480" w:lineRule="exact"/>
        <w:ind w:leftChars="0" w:left="1582" w:rightChars="176" w:right="422" w:hanging="306"/>
        <w:jc w:val="both"/>
        <w:rPr>
          <w:rFonts w:eastAsia="標楷體" w:hAnsi="標楷體"/>
          <w:sz w:val="28"/>
          <w:szCs w:val="28"/>
        </w:rPr>
      </w:pPr>
      <w:r w:rsidRPr="00085523">
        <w:rPr>
          <w:rFonts w:eastAsia="標楷體" w:hint="eastAsia"/>
          <w:sz w:val="28"/>
          <w:szCs w:val="28"/>
        </w:rPr>
        <w:t>對序位合計值相同廠商再行綜合評選一次，以序位合計值最低者優先議價。綜合評選後之序位合計值仍相同者，抽籤決定之。</w:t>
      </w:r>
    </w:p>
    <w:p w14:paraId="7588A6F1" w14:textId="77777777" w:rsidR="00232AA9" w:rsidRPr="00085523" w:rsidRDefault="00232AA9" w:rsidP="00B02F7C">
      <w:pPr>
        <w:pStyle w:val="aff8"/>
        <w:numPr>
          <w:ilvl w:val="0"/>
          <w:numId w:val="134"/>
        </w:numPr>
        <w:tabs>
          <w:tab w:val="num" w:pos="1560"/>
          <w:tab w:val="left" w:pos="6360"/>
        </w:tabs>
        <w:snapToGrid w:val="0"/>
        <w:spacing w:line="480" w:lineRule="exact"/>
        <w:ind w:leftChars="0" w:left="1582" w:rightChars="176" w:right="422" w:hanging="306"/>
        <w:jc w:val="both"/>
        <w:rPr>
          <w:rFonts w:eastAsia="標楷體" w:hAnsi="標楷體"/>
          <w:sz w:val="28"/>
          <w:szCs w:val="28"/>
        </w:rPr>
      </w:pPr>
      <w:r w:rsidRPr="00085523">
        <w:rPr>
          <w:rFonts w:eastAsia="標楷體" w:hAnsi="標楷體" w:hint="eastAsia"/>
          <w:sz w:val="28"/>
          <w:szCs w:val="28"/>
        </w:rPr>
        <w:t>擇配分最高之審查項目之得分合計值較高者優先議價</w:t>
      </w:r>
      <w:r w:rsidRPr="00085523">
        <w:rPr>
          <w:rFonts w:eastAsia="標楷體" w:hAnsi="標楷體"/>
          <w:sz w:val="28"/>
          <w:szCs w:val="28"/>
        </w:rPr>
        <w:t>。</w:t>
      </w:r>
      <w:r w:rsidRPr="00085523">
        <w:rPr>
          <w:rFonts w:eastAsia="標楷體" w:hAnsi="標楷體" w:hint="eastAsia"/>
          <w:sz w:val="28"/>
          <w:szCs w:val="28"/>
        </w:rPr>
        <w:t>得分仍相同者，抽籤決定之。</w:t>
      </w:r>
    </w:p>
    <w:p w14:paraId="16795B46" w14:textId="77777777" w:rsidR="00232AA9" w:rsidRPr="00085523" w:rsidRDefault="00232AA9" w:rsidP="00B02F7C">
      <w:pPr>
        <w:pStyle w:val="aff8"/>
        <w:numPr>
          <w:ilvl w:val="0"/>
          <w:numId w:val="134"/>
        </w:numPr>
        <w:tabs>
          <w:tab w:val="num" w:pos="1560"/>
          <w:tab w:val="left" w:pos="6360"/>
        </w:tabs>
        <w:snapToGrid w:val="0"/>
        <w:spacing w:line="480" w:lineRule="exact"/>
        <w:ind w:leftChars="0" w:left="1582" w:rightChars="176" w:right="422" w:hanging="306"/>
        <w:jc w:val="both"/>
        <w:rPr>
          <w:rFonts w:eastAsia="標楷體" w:hAnsi="標楷體"/>
          <w:sz w:val="28"/>
          <w:szCs w:val="28"/>
        </w:rPr>
      </w:pPr>
      <w:r w:rsidRPr="00085523">
        <w:rPr>
          <w:rFonts w:eastAsia="標楷體" w:hint="eastAsia"/>
          <w:sz w:val="28"/>
          <w:szCs w:val="28"/>
        </w:rPr>
        <w:t>擇獲得評選委員評定序位第一較多者優先議價；仍相同者，抽籤決定之。</w:t>
      </w:r>
    </w:p>
    <w:p w14:paraId="48AF3950" w14:textId="77777777" w:rsidR="00232AA9" w:rsidRPr="00085523" w:rsidRDefault="00232AA9" w:rsidP="00FD2F85">
      <w:pPr>
        <w:numPr>
          <w:ilvl w:val="0"/>
          <w:numId w:val="13"/>
        </w:numPr>
        <w:spacing w:line="480" w:lineRule="exact"/>
        <w:ind w:rightChars="176" w:right="422"/>
        <w:jc w:val="both"/>
        <w:rPr>
          <w:rFonts w:eastAsia="標楷體"/>
          <w:sz w:val="28"/>
          <w:szCs w:val="28"/>
        </w:rPr>
      </w:pPr>
      <w:r w:rsidRPr="00085523">
        <w:rPr>
          <w:rFonts w:eastAsia="標楷體" w:hAnsi="標楷體" w:hint="eastAsia"/>
          <w:sz w:val="28"/>
          <w:szCs w:val="28"/>
        </w:rPr>
        <w:t>審查</w:t>
      </w:r>
      <w:r w:rsidRPr="00085523">
        <w:rPr>
          <w:rFonts w:eastAsia="標楷體" w:hAnsi="標楷體"/>
          <w:sz w:val="28"/>
          <w:szCs w:val="28"/>
        </w:rPr>
        <w:t>項目、配分或權重</w:t>
      </w:r>
      <w:r w:rsidRPr="00085523">
        <w:rPr>
          <w:rFonts w:eastAsia="標楷體" w:hAnsi="標楷體" w:hint="eastAsia"/>
          <w:sz w:val="28"/>
          <w:szCs w:val="28"/>
        </w:rPr>
        <w:t>及</w:t>
      </w:r>
      <w:r w:rsidRPr="00085523">
        <w:rPr>
          <w:rFonts w:eastAsia="標楷體" w:hAnsi="標楷體"/>
          <w:sz w:val="28"/>
          <w:szCs w:val="28"/>
        </w:rPr>
        <w:t>優勝廠商評定方法：</w:t>
      </w:r>
    </w:p>
    <w:p w14:paraId="05368456" w14:textId="77777777" w:rsidR="00232AA9" w:rsidRPr="00085523" w:rsidRDefault="00232AA9" w:rsidP="00232AA9">
      <w:pPr>
        <w:spacing w:line="480" w:lineRule="exact"/>
        <w:ind w:left="270" w:rightChars="176" w:right="422" w:firstLineChars="160" w:firstLine="448"/>
        <w:jc w:val="both"/>
        <w:rPr>
          <w:rFonts w:eastAsia="標楷體"/>
          <w:sz w:val="28"/>
          <w:szCs w:val="28"/>
        </w:rPr>
      </w:pPr>
      <w:r w:rsidRPr="00085523">
        <w:rPr>
          <w:rFonts w:eastAsia="標楷體" w:hAnsi="標楷體" w:hint="eastAsia"/>
          <w:sz w:val="28"/>
          <w:szCs w:val="28"/>
        </w:rPr>
        <w:t>請詳見本採購案需求說明書「八、計畫審查作業」。</w:t>
      </w:r>
      <w:r w:rsidRPr="00085523">
        <w:rPr>
          <w:rFonts w:eastAsia="標楷體"/>
          <w:sz w:val="28"/>
          <w:szCs w:val="28"/>
        </w:rPr>
        <w:t xml:space="preserve"> </w:t>
      </w:r>
    </w:p>
    <w:p w14:paraId="177F9BA8" w14:textId="77777777" w:rsidR="00232AA9" w:rsidRPr="00085523" w:rsidRDefault="00232AA9" w:rsidP="00232AA9">
      <w:pPr>
        <w:widowControl/>
        <w:rPr>
          <w:rFonts w:eastAsia="標楷體"/>
          <w:b/>
          <w:bCs/>
          <w:sz w:val="28"/>
        </w:rPr>
      </w:pPr>
    </w:p>
    <w:p w14:paraId="1583294A" w14:textId="77777777" w:rsidR="00232AA9" w:rsidRPr="00085523" w:rsidRDefault="00232AA9" w:rsidP="00232AA9">
      <w:pPr>
        <w:spacing w:line="480" w:lineRule="exact"/>
        <w:jc w:val="center"/>
        <w:rPr>
          <w:rFonts w:eastAsia="標楷體"/>
          <w:b/>
          <w:bCs/>
          <w:sz w:val="28"/>
        </w:rPr>
      </w:pPr>
    </w:p>
    <w:p w14:paraId="63D3CAA1" w14:textId="77777777" w:rsidR="00232AA9" w:rsidRPr="00085523" w:rsidRDefault="00232AA9" w:rsidP="00232AA9">
      <w:pPr>
        <w:spacing w:line="480" w:lineRule="exact"/>
        <w:jc w:val="center"/>
        <w:rPr>
          <w:rFonts w:eastAsia="標楷體"/>
          <w:b/>
          <w:bCs/>
          <w:sz w:val="28"/>
        </w:rPr>
      </w:pPr>
    </w:p>
    <w:p w14:paraId="4F117F05" w14:textId="77777777" w:rsidR="00232AA9" w:rsidRPr="00085523" w:rsidRDefault="00232AA9" w:rsidP="00232AA9">
      <w:pPr>
        <w:spacing w:line="480" w:lineRule="exact"/>
        <w:jc w:val="center"/>
        <w:rPr>
          <w:rFonts w:eastAsia="標楷體"/>
          <w:b/>
          <w:bCs/>
          <w:sz w:val="28"/>
        </w:rPr>
      </w:pPr>
    </w:p>
    <w:p w14:paraId="6D42B84F" w14:textId="77777777" w:rsidR="00232AA9" w:rsidRPr="00085523" w:rsidRDefault="00232AA9" w:rsidP="00232AA9">
      <w:pPr>
        <w:spacing w:line="480" w:lineRule="exact"/>
        <w:jc w:val="center"/>
        <w:rPr>
          <w:rFonts w:eastAsia="標楷體"/>
          <w:b/>
          <w:bCs/>
          <w:sz w:val="28"/>
        </w:rPr>
      </w:pPr>
    </w:p>
    <w:p w14:paraId="33A59234" w14:textId="77777777" w:rsidR="00232AA9" w:rsidRPr="00085523" w:rsidRDefault="00232AA9" w:rsidP="00232AA9">
      <w:pPr>
        <w:spacing w:line="480" w:lineRule="exact"/>
        <w:jc w:val="center"/>
        <w:rPr>
          <w:rFonts w:eastAsia="標楷體"/>
          <w:b/>
          <w:bCs/>
          <w:sz w:val="28"/>
        </w:rPr>
      </w:pPr>
    </w:p>
    <w:p w14:paraId="71E6B71E" w14:textId="77777777" w:rsidR="00232AA9" w:rsidRPr="00085523" w:rsidRDefault="00232AA9" w:rsidP="00232AA9">
      <w:pPr>
        <w:spacing w:line="480" w:lineRule="exact"/>
        <w:jc w:val="center"/>
        <w:rPr>
          <w:rFonts w:eastAsia="標楷體"/>
          <w:b/>
          <w:bCs/>
          <w:sz w:val="28"/>
        </w:rPr>
      </w:pPr>
    </w:p>
    <w:p w14:paraId="3B0BFF1F" w14:textId="77777777" w:rsidR="00232AA9" w:rsidRPr="00085523" w:rsidRDefault="00232AA9" w:rsidP="00232AA9">
      <w:pPr>
        <w:spacing w:line="480" w:lineRule="exact"/>
        <w:jc w:val="center"/>
        <w:rPr>
          <w:rFonts w:eastAsia="標楷體"/>
          <w:b/>
          <w:bCs/>
          <w:sz w:val="28"/>
        </w:rPr>
      </w:pPr>
    </w:p>
    <w:p w14:paraId="5647209A" w14:textId="77777777" w:rsidR="00232AA9" w:rsidRPr="00085523" w:rsidRDefault="00232AA9" w:rsidP="00232AA9">
      <w:pPr>
        <w:spacing w:line="480" w:lineRule="exact"/>
        <w:jc w:val="center"/>
        <w:rPr>
          <w:rFonts w:eastAsia="標楷體"/>
          <w:b/>
          <w:bCs/>
          <w:sz w:val="28"/>
        </w:rPr>
      </w:pPr>
    </w:p>
    <w:p w14:paraId="01BA93B5" w14:textId="77777777" w:rsidR="00232AA9" w:rsidRPr="00085523" w:rsidRDefault="00232AA9" w:rsidP="00232AA9">
      <w:pPr>
        <w:spacing w:line="480" w:lineRule="exact"/>
        <w:jc w:val="center"/>
        <w:rPr>
          <w:rFonts w:eastAsia="標楷體"/>
          <w:b/>
          <w:bCs/>
          <w:sz w:val="28"/>
        </w:rPr>
      </w:pPr>
    </w:p>
    <w:p w14:paraId="6DC13F79" w14:textId="77777777" w:rsidR="00232AA9" w:rsidRPr="00085523" w:rsidRDefault="00232AA9" w:rsidP="00232AA9">
      <w:pPr>
        <w:spacing w:line="480" w:lineRule="exact"/>
        <w:jc w:val="center"/>
        <w:rPr>
          <w:rFonts w:eastAsia="標楷體"/>
          <w:b/>
          <w:bCs/>
          <w:sz w:val="28"/>
        </w:rPr>
      </w:pPr>
    </w:p>
    <w:p w14:paraId="29ACF20F" w14:textId="77777777" w:rsidR="00232AA9" w:rsidRPr="00085523" w:rsidRDefault="00232AA9" w:rsidP="00232AA9">
      <w:pPr>
        <w:spacing w:line="480" w:lineRule="exact"/>
        <w:jc w:val="center"/>
        <w:rPr>
          <w:rFonts w:eastAsia="標楷體"/>
          <w:b/>
          <w:bCs/>
          <w:sz w:val="28"/>
        </w:rPr>
      </w:pPr>
    </w:p>
    <w:p w14:paraId="6ACEDF9F" w14:textId="1BB48BCA" w:rsidR="00232AA9" w:rsidRPr="00085523" w:rsidRDefault="00232AA9" w:rsidP="00232AA9">
      <w:pPr>
        <w:spacing w:line="480" w:lineRule="exact"/>
        <w:jc w:val="center"/>
        <w:rPr>
          <w:rFonts w:eastAsia="標楷體"/>
          <w:b/>
          <w:bCs/>
          <w:sz w:val="28"/>
        </w:rPr>
      </w:pPr>
    </w:p>
    <w:p w14:paraId="786380D9" w14:textId="77777777" w:rsidR="00D521F0" w:rsidRPr="00085523" w:rsidRDefault="00D521F0" w:rsidP="00232AA9">
      <w:pPr>
        <w:spacing w:line="480" w:lineRule="exact"/>
        <w:jc w:val="center"/>
        <w:rPr>
          <w:rFonts w:eastAsia="標楷體"/>
          <w:b/>
          <w:bCs/>
          <w:sz w:val="28"/>
        </w:rPr>
      </w:pPr>
    </w:p>
    <w:p w14:paraId="39FBB23C" w14:textId="77777777" w:rsidR="004E33EB" w:rsidRPr="00085523" w:rsidRDefault="00B97586" w:rsidP="00325D35">
      <w:pPr>
        <w:pStyle w:val="11"/>
        <w:snapToGrid w:val="0"/>
        <w:jc w:val="center"/>
        <w:outlineLvl w:val="0"/>
        <w:rPr>
          <w:rFonts w:ascii="Times New Roman" w:eastAsia="標楷體" w:hAnsi="Times New Roman"/>
          <w:b/>
          <w:bCs/>
          <w:sz w:val="56"/>
          <w:szCs w:val="56"/>
        </w:rPr>
      </w:pPr>
      <w:r w:rsidRPr="00085523">
        <w:rPr>
          <w:rFonts w:ascii="Times New Roman" w:eastAsia="標楷體" w:hAnsi="Times New Roman" w:hint="eastAsia"/>
          <w:b/>
          <w:bCs/>
          <w:sz w:val="56"/>
          <w:szCs w:val="56"/>
        </w:rPr>
        <w:t>參</w:t>
      </w:r>
      <w:r w:rsidR="004E33EB" w:rsidRPr="00085523">
        <w:rPr>
          <w:rFonts w:ascii="Times New Roman" w:eastAsia="標楷體" w:hAnsi="Times New Roman"/>
          <w:b/>
          <w:bCs/>
          <w:sz w:val="56"/>
          <w:szCs w:val="56"/>
        </w:rPr>
        <w:t>、投標應附具之證明文件</w:t>
      </w:r>
      <w:bookmarkEnd w:id="25"/>
    </w:p>
    <w:p w14:paraId="07F1823D" w14:textId="77777777" w:rsidR="004E33EB" w:rsidRPr="00085523" w:rsidRDefault="004E33EB" w:rsidP="004E33EB">
      <w:pPr>
        <w:pStyle w:val="11"/>
        <w:snapToGrid w:val="0"/>
        <w:jc w:val="both"/>
        <w:rPr>
          <w:rFonts w:ascii="Times New Roman" w:eastAsia="標楷體" w:hAnsi="Times New Roman"/>
          <w:b/>
          <w:bCs/>
          <w:sz w:val="36"/>
        </w:rPr>
      </w:pPr>
    </w:p>
    <w:p w14:paraId="571E1ADA" w14:textId="77777777" w:rsidR="004E33EB" w:rsidRPr="00085523" w:rsidRDefault="004E33EB" w:rsidP="004E33EB">
      <w:pPr>
        <w:pStyle w:val="11"/>
        <w:snapToGrid w:val="0"/>
        <w:jc w:val="both"/>
        <w:rPr>
          <w:rFonts w:ascii="Times New Roman" w:eastAsia="標楷體" w:hAnsi="Times New Roman"/>
          <w:b/>
          <w:bCs/>
          <w:sz w:val="36"/>
        </w:rPr>
      </w:pPr>
    </w:p>
    <w:p w14:paraId="38F8FBFB" w14:textId="77777777" w:rsidR="004E33EB" w:rsidRPr="00085523" w:rsidRDefault="004E33EB" w:rsidP="004E33EB">
      <w:pPr>
        <w:pStyle w:val="11"/>
        <w:snapToGrid w:val="0"/>
        <w:jc w:val="both"/>
        <w:rPr>
          <w:rFonts w:ascii="Times New Roman" w:eastAsia="標楷體" w:hAnsi="Times New Roman"/>
          <w:b/>
          <w:bCs/>
          <w:sz w:val="36"/>
        </w:rPr>
      </w:pPr>
    </w:p>
    <w:p w14:paraId="42E79D68" w14:textId="77777777" w:rsidR="004E33EB" w:rsidRPr="00085523" w:rsidRDefault="004E33EB" w:rsidP="004E33EB">
      <w:pPr>
        <w:pStyle w:val="11"/>
        <w:snapToGrid w:val="0"/>
        <w:jc w:val="both"/>
        <w:rPr>
          <w:rFonts w:ascii="Times New Roman" w:eastAsia="標楷體" w:hAnsi="Times New Roman"/>
          <w:b/>
          <w:bCs/>
          <w:sz w:val="36"/>
        </w:rPr>
      </w:pPr>
    </w:p>
    <w:p w14:paraId="4A8E74B9" w14:textId="77777777" w:rsidR="004E33EB" w:rsidRPr="00085523" w:rsidRDefault="004E33EB" w:rsidP="004E33EB">
      <w:pPr>
        <w:pStyle w:val="11"/>
        <w:snapToGrid w:val="0"/>
        <w:jc w:val="both"/>
        <w:rPr>
          <w:rFonts w:ascii="Times New Roman" w:eastAsia="標楷體" w:hAnsi="Times New Roman"/>
          <w:b/>
          <w:bCs/>
          <w:sz w:val="36"/>
        </w:rPr>
      </w:pPr>
    </w:p>
    <w:p w14:paraId="5620C428" w14:textId="77777777" w:rsidR="004E33EB" w:rsidRPr="00085523" w:rsidRDefault="004E33EB" w:rsidP="004E33EB">
      <w:pPr>
        <w:pStyle w:val="11"/>
        <w:snapToGrid w:val="0"/>
        <w:jc w:val="both"/>
        <w:rPr>
          <w:rFonts w:ascii="Times New Roman" w:eastAsia="標楷體" w:hAnsi="Times New Roman"/>
          <w:b/>
          <w:bCs/>
          <w:sz w:val="36"/>
        </w:rPr>
      </w:pPr>
    </w:p>
    <w:p w14:paraId="42122266" w14:textId="77777777" w:rsidR="004E33EB" w:rsidRPr="00085523" w:rsidRDefault="004E33EB" w:rsidP="004E33EB">
      <w:pPr>
        <w:pStyle w:val="11"/>
        <w:snapToGrid w:val="0"/>
        <w:jc w:val="both"/>
        <w:rPr>
          <w:rFonts w:ascii="Times New Roman" w:eastAsia="標楷體" w:hAnsi="Times New Roman"/>
          <w:b/>
          <w:bCs/>
          <w:sz w:val="36"/>
        </w:rPr>
      </w:pPr>
    </w:p>
    <w:p w14:paraId="4CBE8429" w14:textId="77777777" w:rsidR="004E33EB" w:rsidRPr="00085523" w:rsidRDefault="004E33EB" w:rsidP="004E33EB">
      <w:pPr>
        <w:pStyle w:val="11"/>
        <w:snapToGrid w:val="0"/>
        <w:jc w:val="both"/>
        <w:rPr>
          <w:rFonts w:ascii="Times New Roman" w:eastAsia="標楷體" w:hAnsi="Times New Roman"/>
          <w:b/>
          <w:bCs/>
          <w:sz w:val="36"/>
        </w:rPr>
      </w:pPr>
    </w:p>
    <w:p w14:paraId="43E10252" w14:textId="77777777" w:rsidR="004E33EB" w:rsidRPr="00085523" w:rsidRDefault="004E33EB" w:rsidP="004E33EB">
      <w:pPr>
        <w:pStyle w:val="11"/>
        <w:snapToGrid w:val="0"/>
        <w:jc w:val="both"/>
        <w:rPr>
          <w:rFonts w:ascii="Times New Roman" w:eastAsia="標楷體" w:hAnsi="Times New Roman"/>
          <w:b/>
          <w:bCs/>
          <w:sz w:val="36"/>
        </w:rPr>
      </w:pPr>
    </w:p>
    <w:p w14:paraId="2A22CD12" w14:textId="77777777" w:rsidR="004E33EB" w:rsidRPr="00085523" w:rsidRDefault="004E33EB" w:rsidP="004E33EB">
      <w:pPr>
        <w:pStyle w:val="11"/>
        <w:snapToGrid w:val="0"/>
        <w:jc w:val="both"/>
        <w:rPr>
          <w:rFonts w:ascii="Times New Roman" w:eastAsia="標楷體" w:hAnsi="Times New Roman"/>
          <w:b/>
          <w:bCs/>
          <w:sz w:val="36"/>
        </w:rPr>
      </w:pPr>
    </w:p>
    <w:p w14:paraId="1421F7BE" w14:textId="77777777" w:rsidR="004E33EB" w:rsidRPr="00085523" w:rsidRDefault="004E33EB" w:rsidP="004E33EB">
      <w:pPr>
        <w:pStyle w:val="11"/>
        <w:snapToGrid w:val="0"/>
        <w:jc w:val="both"/>
        <w:rPr>
          <w:rFonts w:ascii="Times New Roman" w:eastAsia="標楷體" w:hAnsi="Times New Roman"/>
          <w:b/>
          <w:bCs/>
          <w:sz w:val="36"/>
        </w:rPr>
      </w:pPr>
    </w:p>
    <w:p w14:paraId="762A0372" w14:textId="77777777" w:rsidR="004E33EB" w:rsidRPr="00085523" w:rsidRDefault="004E33EB" w:rsidP="004E33EB">
      <w:pPr>
        <w:pStyle w:val="11"/>
        <w:snapToGrid w:val="0"/>
        <w:jc w:val="both"/>
        <w:rPr>
          <w:rFonts w:ascii="Times New Roman" w:eastAsia="標楷體" w:hAnsi="Times New Roman"/>
          <w:b/>
          <w:bCs/>
          <w:sz w:val="36"/>
        </w:rPr>
      </w:pPr>
    </w:p>
    <w:p w14:paraId="44D31AEF" w14:textId="77777777" w:rsidR="004E33EB" w:rsidRPr="00085523" w:rsidRDefault="004E33EB" w:rsidP="004E33EB">
      <w:pPr>
        <w:pStyle w:val="11"/>
        <w:snapToGrid w:val="0"/>
        <w:jc w:val="both"/>
        <w:rPr>
          <w:rFonts w:ascii="Times New Roman" w:eastAsia="標楷體" w:hAnsi="Times New Roman"/>
          <w:b/>
          <w:bCs/>
          <w:sz w:val="36"/>
        </w:rPr>
      </w:pPr>
    </w:p>
    <w:p w14:paraId="71BD19AA" w14:textId="77777777" w:rsidR="004E33EB" w:rsidRPr="00085523" w:rsidRDefault="004E33EB" w:rsidP="004E33EB">
      <w:pPr>
        <w:pStyle w:val="11"/>
        <w:snapToGrid w:val="0"/>
        <w:jc w:val="both"/>
        <w:rPr>
          <w:rFonts w:ascii="Times New Roman" w:eastAsia="標楷體" w:hAnsi="Times New Roman"/>
          <w:b/>
          <w:bCs/>
          <w:sz w:val="36"/>
        </w:rPr>
      </w:pPr>
    </w:p>
    <w:p w14:paraId="7E8E7C99" w14:textId="77777777" w:rsidR="004E33EB" w:rsidRPr="00085523" w:rsidRDefault="004E33EB" w:rsidP="004E33EB">
      <w:pPr>
        <w:pStyle w:val="11"/>
        <w:snapToGrid w:val="0"/>
        <w:jc w:val="both"/>
        <w:rPr>
          <w:rFonts w:ascii="Times New Roman" w:eastAsia="標楷體" w:hAnsi="Times New Roman"/>
          <w:b/>
          <w:bCs/>
          <w:sz w:val="36"/>
        </w:rPr>
      </w:pPr>
    </w:p>
    <w:p w14:paraId="3B4F04E0" w14:textId="77777777" w:rsidR="004E33EB" w:rsidRPr="00085523" w:rsidRDefault="004E33EB" w:rsidP="004E33EB">
      <w:pPr>
        <w:pStyle w:val="11"/>
        <w:snapToGrid w:val="0"/>
        <w:jc w:val="both"/>
        <w:rPr>
          <w:rFonts w:ascii="Times New Roman" w:eastAsia="標楷體" w:hAnsi="Times New Roman"/>
          <w:b/>
          <w:bCs/>
          <w:sz w:val="36"/>
        </w:rPr>
      </w:pPr>
    </w:p>
    <w:p w14:paraId="617AD2A0" w14:textId="77777777" w:rsidR="004E33EB" w:rsidRPr="00085523" w:rsidRDefault="004E33EB" w:rsidP="004E33EB">
      <w:pPr>
        <w:pStyle w:val="11"/>
        <w:snapToGrid w:val="0"/>
        <w:jc w:val="both"/>
        <w:rPr>
          <w:rFonts w:ascii="Times New Roman" w:eastAsia="標楷體" w:hAnsi="Times New Roman"/>
          <w:b/>
          <w:bCs/>
          <w:sz w:val="36"/>
        </w:rPr>
      </w:pPr>
    </w:p>
    <w:p w14:paraId="5C510DE9" w14:textId="77777777" w:rsidR="00325D35" w:rsidRPr="00085523" w:rsidRDefault="00325D35" w:rsidP="00325D35">
      <w:pPr>
        <w:widowControl/>
        <w:rPr>
          <w:rFonts w:eastAsia="標楷體"/>
          <w:b/>
          <w:bCs/>
          <w:sz w:val="28"/>
        </w:rPr>
      </w:pPr>
    </w:p>
    <w:p w14:paraId="2BFB5F98" w14:textId="77777777" w:rsidR="00325D35" w:rsidRPr="00085523" w:rsidRDefault="00325D35" w:rsidP="00325D35">
      <w:pPr>
        <w:spacing w:line="480" w:lineRule="exact"/>
        <w:rPr>
          <w:rFonts w:eastAsia="標楷體"/>
          <w:b/>
          <w:bCs/>
          <w:sz w:val="32"/>
        </w:rPr>
      </w:pPr>
    </w:p>
    <w:p w14:paraId="658F1BD0" w14:textId="77777777" w:rsidR="00325D35" w:rsidRPr="00085523" w:rsidRDefault="00325D35" w:rsidP="00325D35">
      <w:pPr>
        <w:spacing w:line="480" w:lineRule="exact"/>
        <w:rPr>
          <w:rFonts w:eastAsia="標楷體"/>
          <w:b/>
          <w:bCs/>
          <w:sz w:val="32"/>
        </w:rPr>
      </w:pPr>
    </w:p>
    <w:p w14:paraId="3E2AF359" w14:textId="77777777" w:rsidR="00325D35" w:rsidRPr="00085523" w:rsidRDefault="00325D35" w:rsidP="00325D35">
      <w:pPr>
        <w:spacing w:line="480" w:lineRule="exact"/>
        <w:rPr>
          <w:rFonts w:eastAsia="標楷體"/>
          <w:b/>
          <w:bCs/>
          <w:sz w:val="32"/>
        </w:rPr>
      </w:pPr>
    </w:p>
    <w:p w14:paraId="10C66FAE" w14:textId="77777777" w:rsidR="00325D35" w:rsidRPr="00085523" w:rsidRDefault="00325D35" w:rsidP="00325D35">
      <w:pPr>
        <w:spacing w:line="480" w:lineRule="exact"/>
        <w:rPr>
          <w:rFonts w:eastAsia="標楷體"/>
          <w:b/>
          <w:bCs/>
          <w:sz w:val="32"/>
        </w:rPr>
      </w:pPr>
    </w:p>
    <w:p w14:paraId="27B73197" w14:textId="77777777" w:rsidR="00325D35" w:rsidRPr="00085523" w:rsidRDefault="00325D35" w:rsidP="00325D35">
      <w:pPr>
        <w:spacing w:line="480" w:lineRule="exact"/>
        <w:rPr>
          <w:rFonts w:eastAsia="標楷體"/>
          <w:b/>
          <w:bCs/>
          <w:sz w:val="32"/>
        </w:rPr>
      </w:pPr>
    </w:p>
    <w:p w14:paraId="39F63D5B" w14:textId="77777777" w:rsidR="00325D35" w:rsidRPr="00085523" w:rsidRDefault="00325D35" w:rsidP="00325D35">
      <w:pPr>
        <w:spacing w:line="480" w:lineRule="exact"/>
        <w:rPr>
          <w:rFonts w:eastAsia="標楷體"/>
          <w:b/>
          <w:bCs/>
          <w:sz w:val="32"/>
        </w:rPr>
      </w:pPr>
    </w:p>
    <w:p w14:paraId="369C9B2F" w14:textId="77777777" w:rsidR="00325D35" w:rsidRPr="00085523" w:rsidRDefault="00325D35" w:rsidP="00325D35">
      <w:pPr>
        <w:spacing w:line="480" w:lineRule="exact"/>
        <w:rPr>
          <w:rFonts w:eastAsia="標楷體"/>
          <w:b/>
          <w:bCs/>
          <w:sz w:val="32"/>
        </w:rPr>
      </w:pPr>
    </w:p>
    <w:p w14:paraId="30FA2CB9" w14:textId="77777777" w:rsidR="00325D35" w:rsidRPr="00085523" w:rsidRDefault="00325D35" w:rsidP="00325D35">
      <w:pPr>
        <w:spacing w:line="480" w:lineRule="exact"/>
        <w:rPr>
          <w:rFonts w:eastAsia="標楷體"/>
          <w:b/>
          <w:bCs/>
          <w:sz w:val="32"/>
        </w:rPr>
      </w:pPr>
    </w:p>
    <w:p w14:paraId="08927619" w14:textId="77777777" w:rsidR="00325D35" w:rsidRPr="00085523" w:rsidRDefault="00325D35" w:rsidP="00325D35">
      <w:pPr>
        <w:spacing w:line="480" w:lineRule="exact"/>
        <w:rPr>
          <w:rFonts w:eastAsia="標楷體"/>
          <w:b/>
          <w:bCs/>
          <w:sz w:val="32"/>
        </w:rPr>
      </w:pPr>
    </w:p>
    <w:p w14:paraId="75C95C18" w14:textId="77777777" w:rsidR="00325D35" w:rsidRPr="00085523" w:rsidRDefault="00325D35" w:rsidP="00325D35">
      <w:pPr>
        <w:spacing w:line="480" w:lineRule="exact"/>
        <w:rPr>
          <w:rFonts w:eastAsia="標楷體"/>
          <w:b/>
          <w:bCs/>
          <w:sz w:val="32"/>
        </w:rPr>
      </w:pPr>
    </w:p>
    <w:p w14:paraId="30150E26" w14:textId="67A4FC95" w:rsidR="004E33EB" w:rsidRPr="00085523" w:rsidRDefault="004E33EB" w:rsidP="00325D35">
      <w:pPr>
        <w:pStyle w:val="11"/>
        <w:snapToGrid w:val="0"/>
        <w:jc w:val="center"/>
        <w:outlineLvl w:val="1"/>
        <w:rPr>
          <w:rFonts w:ascii="Times New Roman" w:eastAsia="標楷體" w:hAnsi="Times New Roman"/>
          <w:b/>
          <w:bCs/>
          <w:sz w:val="36"/>
        </w:rPr>
      </w:pPr>
      <w:bookmarkStart w:id="46" w:name="_Toc234335366"/>
      <w:r w:rsidRPr="00085523">
        <w:rPr>
          <w:rFonts w:ascii="Times New Roman" w:eastAsia="標楷體" w:hAnsi="Times New Roman"/>
          <w:b/>
          <w:bCs/>
          <w:sz w:val="48"/>
        </w:rPr>
        <w:t>投標廠商聲明書</w:t>
      </w:r>
      <w:bookmarkEnd w:id="46"/>
    </w:p>
    <w:p w14:paraId="32CC92E2" w14:textId="77777777" w:rsidR="004E33EB" w:rsidRPr="00085523" w:rsidRDefault="004E33EB" w:rsidP="004E33EB">
      <w:pPr>
        <w:pStyle w:val="11"/>
        <w:snapToGrid w:val="0"/>
        <w:jc w:val="both"/>
        <w:rPr>
          <w:rFonts w:ascii="Times New Roman" w:eastAsia="標楷體" w:hAnsi="Times New Roman"/>
          <w:b/>
          <w:bCs/>
          <w:sz w:val="36"/>
        </w:rPr>
      </w:pPr>
    </w:p>
    <w:p w14:paraId="6D2BC217" w14:textId="77777777" w:rsidR="004E33EB" w:rsidRPr="00085523" w:rsidRDefault="004E33EB" w:rsidP="004E33EB">
      <w:pPr>
        <w:pStyle w:val="11"/>
        <w:snapToGrid w:val="0"/>
        <w:jc w:val="both"/>
        <w:rPr>
          <w:rFonts w:ascii="Times New Roman" w:eastAsia="標楷體" w:hAnsi="Times New Roman"/>
          <w:b/>
          <w:bCs/>
          <w:sz w:val="36"/>
        </w:rPr>
      </w:pPr>
    </w:p>
    <w:p w14:paraId="42C1CBF7" w14:textId="77777777" w:rsidR="004E33EB" w:rsidRPr="00085523" w:rsidRDefault="004E33EB" w:rsidP="004E33EB">
      <w:pPr>
        <w:pStyle w:val="11"/>
        <w:snapToGrid w:val="0"/>
        <w:jc w:val="both"/>
        <w:rPr>
          <w:rFonts w:ascii="Times New Roman" w:eastAsia="標楷體" w:hAnsi="Times New Roman"/>
          <w:b/>
          <w:bCs/>
          <w:sz w:val="36"/>
        </w:rPr>
      </w:pPr>
    </w:p>
    <w:p w14:paraId="1FBA93E1" w14:textId="77777777" w:rsidR="004E33EB" w:rsidRPr="00085523" w:rsidRDefault="004E33EB" w:rsidP="004E33EB">
      <w:pPr>
        <w:pStyle w:val="11"/>
        <w:snapToGrid w:val="0"/>
        <w:jc w:val="both"/>
        <w:rPr>
          <w:rFonts w:ascii="Times New Roman" w:eastAsia="標楷體" w:hAnsi="Times New Roman"/>
          <w:b/>
          <w:bCs/>
          <w:sz w:val="36"/>
        </w:rPr>
      </w:pPr>
    </w:p>
    <w:p w14:paraId="53C7EDB6" w14:textId="77777777" w:rsidR="004E33EB" w:rsidRPr="00085523" w:rsidRDefault="004E33EB" w:rsidP="004E33EB">
      <w:pPr>
        <w:pStyle w:val="11"/>
        <w:snapToGrid w:val="0"/>
        <w:jc w:val="both"/>
        <w:rPr>
          <w:rFonts w:ascii="Times New Roman" w:eastAsia="標楷體" w:hAnsi="Times New Roman"/>
          <w:b/>
          <w:bCs/>
          <w:sz w:val="36"/>
        </w:rPr>
      </w:pPr>
    </w:p>
    <w:p w14:paraId="37F74A31" w14:textId="77777777" w:rsidR="004E33EB" w:rsidRPr="00085523" w:rsidRDefault="004E33EB" w:rsidP="004E33EB">
      <w:pPr>
        <w:pStyle w:val="11"/>
        <w:snapToGrid w:val="0"/>
        <w:jc w:val="both"/>
        <w:rPr>
          <w:rFonts w:ascii="Times New Roman" w:eastAsia="標楷體" w:hAnsi="Times New Roman"/>
          <w:b/>
          <w:bCs/>
          <w:sz w:val="36"/>
        </w:rPr>
      </w:pPr>
    </w:p>
    <w:p w14:paraId="24E602EF" w14:textId="77777777" w:rsidR="004E33EB" w:rsidRPr="00085523" w:rsidRDefault="004E33EB" w:rsidP="004E33EB">
      <w:pPr>
        <w:pStyle w:val="11"/>
        <w:snapToGrid w:val="0"/>
        <w:jc w:val="both"/>
        <w:rPr>
          <w:rFonts w:ascii="Times New Roman" w:eastAsia="標楷體" w:hAnsi="Times New Roman"/>
          <w:b/>
          <w:bCs/>
          <w:sz w:val="36"/>
        </w:rPr>
      </w:pPr>
    </w:p>
    <w:p w14:paraId="270B4917" w14:textId="77777777" w:rsidR="004E33EB" w:rsidRPr="00085523" w:rsidRDefault="004E33EB" w:rsidP="004E33EB">
      <w:pPr>
        <w:pStyle w:val="11"/>
        <w:snapToGrid w:val="0"/>
        <w:jc w:val="both"/>
        <w:rPr>
          <w:rFonts w:ascii="Times New Roman" w:eastAsia="標楷體" w:hAnsi="Times New Roman"/>
          <w:b/>
          <w:bCs/>
          <w:sz w:val="36"/>
        </w:rPr>
      </w:pPr>
    </w:p>
    <w:p w14:paraId="76FFCF05" w14:textId="77777777" w:rsidR="000D21FC" w:rsidRPr="00085523" w:rsidRDefault="000D21FC" w:rsidP="004E33EB">
      <w:pPr>
        <w:pStyle w:val="11"/>
        <w:snapToGrid w:val="0"/>
        <w:jc w:val="both"/>
        <w:rPr>
          <w:rFonts w:ascii="Times New Roman" w:eastAsia="標楷體" w:hAnsi="Times New Roman"/>
          <w:b/>
          <w:bCs/>
          <w:sz w:val="36"/>
        </w:rPr>
      </w:pPr>
    </w:p>
    <w:p w14:paraId="3275B861" w14:textId="0D18EB02" w:rsidR="000D21FC" w:rsidRPr="00085523" w:rsidRDefault="000D21FC" w:rsidP="00AE66FC">
      <w:pPr>
        <w:pStyle w:val="11"/>
        <w:pBdr>
          <w:between w:val="double" w:sz="12" w:space="1" w:color="auto"/>
        </w:pBdr>
        <w:spacing w:line="340" w:lineRule="exact"/>
        <w:jc w:val="center"/>
        <w:rPr>
          <w:rFonts w:ascii="Times New Roman" w:eastAsia="標楷體" w:hAnsi="Times New Roman"/>
          <w:b/>
          <w:sz w:val="28"/>
        </w:rPr>
      </w:pPr>
      <w:r w:rsidRPr="00085523">
        <w:rPr>
          <w:rFonts w:ascii="Times New Roman" w:eastAsia="標楷體" w:hAnsi="Times New Roman"/>
          <w:b/>
          <w:bCs/>
          <w:sz w:val="36"/>
        </w:rPr>
        <w:br w:type="page"/>
      </w:r>
      <w:r w:rsidR="0011031A" w:rsidRPr="00085523">
        <w:rPr>
          <w:rFonts w:ascii="標楷體"/>
          <w:noProof/>
        </w:rPr>
        <w:lastRenderedPageBreak/>
        <mc:AlternateContent>
          <mc:Choice Requires="wps">
            <w:drawing>
              <wp:anchor distT="0" distB="0" distL="114300" distR="114300" simplePos="0" relativeHeight="251710976" behindDoc="0" locked="0" layoutInCell="1" allowOverlap="1" wp14:anchorId="7ACDA910" wp14:editId="7AC271A3">
                <wp:simplePos x="0" y="0"/>
                <wp:positionH relativeFrom="margin">
                  <wp:posOffset>5667292</wp:posOffset>
                </wp:positionH>
                <wp:positionV relativeFrom="paragraph">
                  <wp:posOffset>-493119</wp:posOffset>
                </wp:positionV>
                <wp:extent cx="731437" cy="285750"/>
                <wp:effectExtent l="0" t="0" r="0" b="0"/>
                <wp:wrapNone/>
                <wp:docPr id="48"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437"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19F94" w14:textId="35BE6214" w:rsidR="0011031A" w:rsidRPr="00F959DC" w:rsidRDefault="0011031A" w:rsidP="0011031A">
                            <w:pPr>
                              <w:rPr>
                                <w:rFonts w:eastAsia="標楷體"/>
                                <w:color w:val="000000" w:themeColor="text1"/>
                                <w:sz w:val="20"/>
                              </w:rPr>
                            </w:pPr>
                            <w:r w:rsidRPr="0011031A">
                              <w:rPr>
                                <w:rFonts w:eastAsia="標楷體" w:hint="eastAsia"/>
                                <w:color w:val="000000" w:themeColor="text1"/>
                                <w:sz w:val="20"/>
                              </w:rPr>
                              <w:t>114.6.4</w:t>
                            </w:r>
                            <w:r w:rsidRPr="0011031A">
                              <w:rPr>
                                <w:rFonts w:eastAsia="標楷體" w:hint="eastAsia"/>
                                <w:color w:val="000000" w:themeColor="text1"/>
                                <w:sz w:val="20"/>
                              </w:rPr>
                              <w:t>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DA910" id="_x0000_s1060" style="position:absolute;left:0;text-align:left;margin-left:446.25pt;margin-top:-38.85pt;width:57.6pt;height:22.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" stroked="f">
                <v:textbox>
                  <w:txbxContent>
                    <w:p w14:paraId="45519F94" w14:textId="35BE6214" w:rsidR="0011031A" w:rsidRPr="00F959DC" w:rsidRDefault="0011031A" w:rsidP="0011031A">
                      <w:pPr>
                        <w:rPr>
                          <w:rFonts w:eastAsia="標楷體"/>
                          <w:color w:val="000000" w:themeColor="text1"/>
                          <w:sz w:val="20"/>
                        </w:rPr>
                      </w:pPr>
                      <w:r w:rsidRPr="0011031A">
                        <w:rPr>
                          <w:rFonts w:eastAsia="標楷體" w:hint="eastAsia"/>
                          <w:color w:val="000000" w:themeColor="text1"/>
                          <w:sz w:val="20"/>
                        </w:rPr>
                        <w:t>114.6.4</w:t>
                      </w:r>
                      <w:r w:rsidRPr="0011031A">
                        <w:rPr>
                          <w:rFonts w:eastAsia="標楷體" w:hint="eastAsia"/>
                          <w:color w:val="000000" w:themeColor="text1"/>
                          <w:sz w:val="20"/>
                        </w:rPr>
                        <w:t>版</w:t>
                      </w:r>
                    </w:p>
                  </w:txbxContent>
                </v:textbox>
                <w10:wrap anchorx="margin"/>
              </v:rect>
            </w:pict>
          </mc:Fallback>
        </mc:AlternateContent>
      </w:r>
      <w:r w:rsidRPr="00085523">
        <w:rPr>
          <w:rFonts w:ascii="Times New Roman" w:eastAsia="標楷體" w:hAnsi="Times New Roman"/>
          <w:b/>
          <w:sz w:val="28"/>
        </w:rPr>
        <w:t>投</w:t>
      </w:r>
      <w:r w:rsidR="00B366BF" w:rsidRPr="00085523">
        <w:rPr>
          <w:rFonts w:ascii="Times New Roman" w:eastAsia="標楷體" w:hAnsi="Times New Roman" w:hint="eastAsia"/>
          <w:b/>
          <w:sz w:val="28"/>
        </w:rPr>
        <w:t xml:space="preserve"> </w:t>
      </w:r>
      <w:r w:rsidRPr="00085523">
        <w:rPr>
          <w:rFonts w:ascii="Times New Roman" w:eastAsia="標楷體" w:hAnsi="Times New Roman"/>
          <w:b/>
          <w:sz w:val="28"/>
        </w:rPr>
        <w:t>標</w:t>
      </w:r>
      <w:r w:rsidR="00B366BF" w:rsidRPr="00085523">
        <w:rPr>
          <w:rFonts w:ascii="Times New Roman" w:eastAsia="標楷體" w:hAnsi="Times New Roman" w:hint="eastAsia"/>
          <w:b/>
          <w:sz w:val="28"/>
        </w:rPr>
        <w:t xml:space="preserve"> </w:t>
      </w:r>
      <w:r w:rsidRPr="00085523">
        <w:rPr>
          <w:rFonts w:ascii="Times New Roman" w:eastAsia="標楷體" w:hAnsi="Times New Roman"/>
          <w:b/>
          <w:sz w:val="28"/>
        </w:rPr>
        <w:t>廠</w:t>
      </w:r>
      <w:r w:rsidR="00B366BF" w:rsidRPr="00085523">
        <w:rPr>
          <w:rFonts w:ascii="Times New Roman" w:eastAsia="標楷體" w:hAnsi="Times New Roman" w:hint="eastAsia"/>
          <w:b/>
          <w:sz w:val="28"/>
        </w:rPr>
        <w:t xml:space="preserve"> </w:t>
      </w:r>
      <w:r w:rsidRPr="00085523">
        <w:rPr>
          <w:rFonts w:ascii="Times New Roman" w:eastAsia="標楷體" w:hAnsi="Times New Roman"/>
          <w:b/>
          <w:sz w:val="28"/>
        </w:rPr>
        <w:t>商</w:t>
      </w:r>
      <w:r w:rsidR="00B366BF" w:rsidRPr="00085523">
        <w:rPr>
          <w:rFonts w:ascii="Times New Roman" w:eastAsia="標楷體" w:hAnsi="Times New Roman" w:hint="eastAsia"/>
          <w:b/>
          <w:sz w:val="28"/>
        </w:rPr>
        <w:t xml:space="preserve"> </w:t>
      </w:r>
      <w:r w:rsidRPr="00085523">
        <w:rPr>
          <w:rFonts w:ascii="Times New Roman" w:eastAsia="標楷體" w:hAnsi="Times New Roman"/>
          <w:b/>
          <w:sz w:val="28"/>
        </w:rPr>
        <w:t>聲</w:t>
      </w:r>
      <w:r w:rsidR="00B366BF" w:rsidRPr="00085523">
        <w:rPr>
          <w:rFonts w:ascii="Times New Roman" w:eastAsia="標楷體" w:hAnsi="Times New Roman" w:hint="eastAsia"/>
          <w:b/>
          <w:sz w:val="28"/>
        </w:rPr>
        <w:t xml:space="preserve"> </w:t>
      </w:r>
      <w:r w:rsidRPr="00085523">
        <w:rPr>
          <w:rFonts w:ascii="Times New Roman" w:eastAsia="標楷體" w:hAnsi="Times New Roman"/>
          <w:b/>
          <w:sz w:val="28"/>
        </w:rPr>
        <w:t>明</w:t>
      </w:r>
      <w:r w:rsidR="00B366BF" w:rsidRPr="00085523">
        <w:rPr>
          <w:rFonts w:ascii="Times New Roman" w:eastAsia="標楷體" w:hAnsi="Times New Roman" w:hint="eastAsia"/>
          <w:b/>
          <w:sz w:val="28"/>
        </w:rPr>
        <w:t xml:space="preserve"> </w:t>
      </w:r>
      <w:r w:rsidRPr="00085523">
        <w:rPr>
          <w:rFonts w:ascii="Times New Roman" w:eastAsia="標楷體" w:hAnsi="Times New Roman"/>
          <w:b/>
          <w:sz w:val="28"/>
        </w:rPr>
        <w:t>書</w:t>
      </w:r>
    </w:p>
    <w:p w14:paraId="692F2B91" w14:textId="3E36E124" w:rsidR="000D21FC" w:rsidRPr="00085523" w:rsidRDefault="000D21FC" w:rsidP="00AE66FC">
      <w:pPr>
        <w:adjustRightInd w:val="0"/>
        <w:spacing w:before="240" w:after="120" w:line="260" w:lineRule="exact"/>
        <w:jc w:val="both"/>
        <w:textAlignment w:val="baseline"/>
        <w:rPr>
          <w:rFonts w:eastAsia="標楷體"/>
          <w:spacing w:val="-4"/>
        </w:rPr>
      </w:pPr>
      <w:r w:rsidRPr="00085523">
        <w:rPr>
          <w:rFonts w:eastAsia="標楷體"/>
          <w:spacing w:val="-4"/>
        </w:rPr>
        <w:t>本廠商參加</w:t>
      </w:r>
      <w:r w:rsidRPr="00085523">
        <w:rPr>
          <w:rFonts w:eastAsia="標楷體"/>
          <w:spacing w:val="-4"/>
          <w:u w:val="single"/>
        </w:rPr>
        <w:t>衛生福利部疾病管制署</w:t>
      </w:r>
      <w:r w:rsidRPr="00085523">
        <w:rPr>
          <w:rFonts w:eastAsia="標楷體"/>
          <w:spacing w:val="-4"/>
        </w:rPr>
        <w:t>招標採購「</w:t>
      </w:r>
      <w:r w:rsidRPr="00085523">
        <w:rPr>
          <w:rFonts w:eastAsia="標楷體"/>
          <w:spacing w:val="-4"/>
          <w:u w:val="single"/>
        </w:rPr>
        <w:t>疾病管制署</w:t>
      </w:r>
      <w:r w:rsidRPr="00085523">
        <w:rPr>
          <w:rFonts w:eastAsia="標楷體"/>
          <w:spacing w:val="-4"/>
          <w:u w:val="single"/>
        </w:rPr>
        <w:t>1</w:t>
      </w:r>
      <w:r w:rsidR="00053BCA" w:rsidRPr="00085523">
        <w:rPr>
          <w:rFonts w:eastAsia="標楷體"/>
          <w:spacing w:val="-4"/>
          <w:u w:val="single"/>
        </w:rPr>
        <w:t>1</w:t>
      </w:r>
      <w:r w:rsidR="00232AA9" w:rsidRPr="00085523">
        <w:rPr>
          <w:rFonts w:eastAsia="標楷體"/>
          <w:spacing w:val="-4"/>
          <w:u w:val="single"/>
        </w:rPr>
        <w:t>6</w:t>
      </w:r>
      <w:r w:rsidRPr="00085523">
        <w:rPr>
          <w:rFonts w:eastAsia="標楷體"/>
          <w:spacing w:val="-4"/>
          <w:u w:val="single"/>
        </w:rPr>
        <w:t>年委託科技研究計畫</w:t>
      </w:r>
      <w:r w:rsidRPr="00085523">
        <w:rPr>
          <w:rFonts w:eastAsia="標楷體"/>
          <w:spacing w:val="-4"/>
        </w:rPr>
        <w:t>」案</w:t>
      </w:r>
      <w:r w:rsidR="00244B8F" w:rsidRPr="00085523">
        <w:rPr>
          <w:rFonts w:eastAsia="標楷體"/>
          <w:spacing w:val="-4"/>
        </w:rPr>
        <w:t>（</w:t>
      </w:r>
      <w:r w:rsidRPr="00085523">
        <w:rPr>
          <w:rFonts w:eastAsia="標楷體"/>
          <w:spacing w:val="-4"/>
        </w:rPr>
        <w:t>案號：</w:t>
      </w:r>
      <w:r w:rsidR="00085523" w:rsidRPr="00085523">
        <w:rPr>
          <w:rFonts w:eastAsia="標楷體"/>
          <w:spacing w:val="-4"/>
        </w:rPr>
        <w:t>LA115024</w:t>
      </w:r>
      <w:r w:rsidR="00244B8F" w:rsidRPr="00085523">
        <w:rPr>
          <w:rFonts w:eastAsia="標楷體"/>
          <w:spacing w:val="-4"/>
        </w:rPr>
        <w:t>）</w:t>
      </w:r>
      <w:r w:rsidRPr="00085523">
        <w:rPr>
          <w:rFonts w:eastAsia="標楷體"/>
          <w:spacing w:val="-4"/>
        </w:rPr>
        <w:t>之投標，茲聲明如下：</w:t>
      </w: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085523" w:rsidRPr="00085523" w14:paraId="78D4134C" w14:textId="77777777" w:rsidTr="00AE66FC">
        <w:tc>
          <w:tcPr>
            <w:tcW w:w="568" w:type="dxa"/>
            <w:tcBorders>
              <w:top w:val="double" w:sz="12" w:space="0" w:color="000000"/>
              <w:left w:val="double" w:sz="12" w:space="0" w:color="000000"/>
              <w:right w:val="single" w:sz="6" w:space="0" w:color="000000"/>
            </w:tcBorders>
            <w:shd w:val="clear" w:color="auto" w:fill="auto"/>
            <w:tcMar>
              <w:top w:w="0" w:type="dxa"/>
              <w:left w:w="45" w:type="dxa"/>
              <w:bottom w:w="0" w:type="dxa"/>
              <w:right w:w="45" w:type="dxa"/>
            </w:tcMar>
          </w:tcPr>
          <w:p w14:paraId="19ECDC45" w14:textId="77777777" w:rsidR="00AE66FC" w:rsidRPr="00085523" w:rsidRDefault="00AE66FC" w:rsidP="00DA1F82">
            <w:pPr>
              <w:pStyle w:val="11"/>
              <w:spacing w:line="220" w:lineRule="exact"/>
              <w:jc w:val="center"/>
            </w:pPr>
            <w:r w:rsidRPr="00085523">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shd w:val="clear" w:color="auto" w:fill="auto"/>
            <w:tcMar>
              <w:top w:w="0" w:type="dxa"/>
              <w:left w:w="45" w:type="dxa"/>
              <w:bottom w:w="0" w:type="dxa"/>
              <w:right w:w="45" w:type="dxa"/>
            </w:tcMar>
          </w:tcPr>
          <w:p w14:paraId="2ECAF62B" w14:textId="77777777" w:rsidR="00AE66FC" w:rsidRPr="00085523" w:rsidRDefault="00AE66FC" w:rsidP="00DA1F82">
            <w:pPr>
              <w:pStyle w:val="11"/>
              <w:spacing w:line="220" w:lineRule="exact"/>
              <w:jc w:val="center"/>
            </w:pPr>
            <w:r w:rsidRPr="00085523">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shd w:val="clear" w:color="auto" w:fill="auto"/>
            <w:tcMar>
              <w:top w:w="0" w:type="dxa"/>
              <w:left w:w="45" w:type="dxa"/>
              <w:bottom w:w="0" w:type="dxa"/>
              <w:right w:w="45" w:type="dxa"/>
            </w:tcMar>
          </w:tcPr>
          <w:p w14:paraId="3B52A4D1" w14:textId="77777777" w:rsidR="00AE66FC" w:rsidRPr="00085523" w:rsidRDefault="00AE66FC" w:rsidP="00DA1F82">
            <w:pPr>
              <w:pStyle w:val="11"/>
              <w:spacing w:line="220" w:lineRule="exact"/>
              <w:jc w:val="center"/>
            </w:pPr>
            <w:r w:rsidRPr="00085523">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shd w:val="clear" w:color="auto" w:fill="auto"/>
            <w:tcMar>
              <w:top w:w="0" w:type="dxa"/>
              <w:left w:w="45" w:type="dxa"/>
              <w:bottom w:w="0" w:type="dxa"/>
              <w:right w:w="45" w:type="dxa"/>
            </w:tcMar>
          </w:tcPr>
          <w:p w14:paraId="6C89AD8E" w14:textId="77777777" w:rsidR="00AE66FC" w:rsidRPr="00085523" w:rsidRDefault="00AE66FC" w:rsidP="00DA1F82">
            <w:pPr>
              <w:pStyle w:val="11"/>
              <w:spacing w:line="220" w:lineRule="exact"/>
              <w:jc w:val="center"/>
            </w:pPr>
            <w:r w:rsidRPr="00085523">
              <w:rPr>
                <w:rFonts w:ascii="標楷體" w:eastAsia="標楷體" w:hAnsi="標楷體" w:cs="Arial Unicode MS"/>
                <w:b/>
                <w:szCs w:val="24"/>
              </w:rPr>
              <w:t>否(打Ｖ)</w:t>
            </w:r>
          </w:p>
        </w:tc>
      </w:tr>
      <w:tr w:rsidR="00085523" w:rsidRPr="00085523" w14:paraId="256B2E51" w14:textId="77777777" w:rsidTr="00AE66FC">
        <w:tc>
          <w:tcPr>
            <w:tcW w:w="568" w:type="dxa"/>
            <w:tcBorders>
              <w:top w:val="single" w:sz="6" w:space="0" w:color="000000"/>
              <w:left w:val="double" w:sz="12" w:space="0" w:color="000000"/>
              <w:right w:val="single" w:sz="6" w:space="0" w:color="000000"/>
            </w:tcBorders>
            <w:shd w:val="clear" w:color="auto" w:fill="auto"/>
            <w:tcMar>
              <w:top w:w="0" w:type="dxa"/>
              <w:left w:w="45" w:type="dxa"/>
              <w:bottom w:w="0" w:type="dxa"/>
              <w:right w:w="45" w:type="dxa"/>
            </w:tcMar>
          </w:tcPr>
          <w:p w14:paraId="7AF54E68"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shd w:val="clear" w:color="auto" w:fill="auto"/>
            <w:tcMar>
              <w:top w:w="0" w:type="dxa"/>
              <w:left w:w="45" w:type="dxa"/>
              <w:bottom w:w="0" w:type="dxa"/>
              <w:right w:w="45" w:type="dxa"/>
            </w:tcMar>
          </w:tcPr>
          <w:p w14:paraId="2FCDD91A"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shd w:val="clear" w:color="auto" w:fill="auto"/>
            <w:tcMar>
              <w:top w:w="0" w:type="dxa"/>
              <w:left w:w="45" w:type="dxa"/>
              <w:bottom w:w="0" w:type="dxa"/>
              <w:right w:w="45" w:type="dxa"/>
            </w:tcMar>
          </w:tcPr>
          <w:p w14:paraId="070E94E3"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shd w:val="clear" w:color="auto" w:fill="auto"/>
            <w:tcMar>
              <w:top w:w="0" w:type="dxa"/>
              <w:left w:w="45" w:type="dxa"/>
              <w:bottom w:w="0" w:type="dxa"/>
              <w:right w:w="45" w:type="dxa"/>
            </w:tcMar>
          </w:tcPr>
          <w:p w14:paraId="55728528"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085523" w:rsidRPr="00085523" w14:paraId="1BE80586" w14:textId="77777777" w:rsidTr="00AE66FC">
        <w:tc>
          <w:tcPr>
            <w:tcW w:w="568" w:type="dxa"/>
            <w:tcBorders>
              <w:top w:val="single" w:sz="4" w:space="0" w:color="000000"/>
              <w:left w:val="double" w:sz="12" w:space="0" w:color="000000"/>
              <w:bottom w:val="single" w:sz="4" w:space="0" w:color="000000"/>
              <w:right w:val="single" w:sz="6" w:space="0" w:color="000000"/>
            </w:tcBorders>
            <w:shd w:val="clear" w:color="auto" w:fill="auto"/>
            <w:tcMar>
              <w:top w:w="0" w:type="dxa"/>
              <w:left w:w="45" w:type="dxa"/>
              <w:bottom w:w="0" w:type="dxa"/>
              <w:right w:w="45" w:type="dxa"/>
            </w:tcMar>
          </w:tcPr>
          <w:p w14:paraId="1BDCAAA7"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shd w:val="clear" w:color="auto" w:fill="auto"/>
            <w:tcMar>
              <w:top w:w="0" w:type="dxa"/>
              <w:left w:w="45" w:type="dxa"/>
              <w:bottom w:w="0" w:type="dxa"/>
              <w:right w:w="45" w:type="dxa"/>
            </w:tcMar>
          </w:tcPr>
          <w:p w14:paraId="7B8B783E"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shd w:val="clear" w:color="auto" w:fill="auto"/>
            <w:tcMar>
              <w:top w:w="0" w:type="dxa"/>
              <w:left w:w="45" w:type="dxa"/>
              <w:bottom w:w="0" w:type="dxa"/>
              <w:right w:w="45" w:type="dxa"/>
            </w:tcMar>
          </w:tcPr>
          <w:p w14:paraId="3090EFD7"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shd w:val="clear" w:color="auto" w:fill="auto"/>
            <w:tcMar>
              <w:top w:w="0" w:type="dxa"/>
              <w:left w:w="45" w:type="dxa"/>
              <w:bottom w:w="0" w:type="dxa"/>
              <w:right w:w="45" w:type="dxa"/>
            </w:tcMar>
          </w:tcPr>
          <w:p w14:paraId="434DD4C3"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085523" w:rsidRPr="00085523" w14:paraId="78AAE283" w14:textId="77777777" w:rsidTr="00AE66FC">
        <w:tc>
          <w:tcPr>
            <w:tcW w:w="568" w:type="dxa"/>
            <w:tcBorders>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2F28A080"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4A21887"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1993DE91"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58CE2D40"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085523" w:rsidRPr="00085523" w14:paraId="64BD23DF" w14:textId="77777777" w:rsidTr="00AE66FC">
        <w:tc>
          <w:tcPr>
            <w:tcW w:w="568" w:type="dxa"/>
            <w:tcBorders>
              <w:top w:val="single" w:sz="6" w:space="0" w:color="000000"/>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4EC0BBDE"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2F40C4A"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7884826"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4244CEC5"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085523" w:rsidRPr="00085523" w14:paraId="1AF59E2F" w14:textId="77777777" w:rsidTr="00AE66FC">
        <w:tc>
          <w:tcPr>
            <w:tcW w:w="568" w:type="dxa"/>
            <w:tcBorders>
              <w:top w:val="single" w:sz="6" w:space="0" w:color="000000"/>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471606B7"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330C791E"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008F3730"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1144E443"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085523" w:rsidRPr="00085523" w14:paraId="430E7D54" w14:textId="77777777" w:rsidTr="00AE66FC">
        <w:tc>
          <w:tcPr>
            <w:tcW w:w="568" w:type="dxa"/>
            <w:tcBorders>
              <w:top w:val="single" w:sz="6" w:space="0" w:color="000000"/>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5BC226C2"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4255D314"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718F8C51"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2B06E867"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085523" w:rsidRPr="00085523" w14:paraId="671F6211" w14:textId="77777777" w:rsidTr="00AE66FC">
        <w:tc>
          <w:tcPr>
            <w:tcW w:w="568" w:type="dxa"/>
            <w:tcBorders>
              <w:top w:val="single" w:sz="6" w:space="0" w:color="000000"/>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1DEAC50D"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52964CC7" w14:textId="77777777" w:rsidR="00AE66FC" w:rsidRPr="00085523" w:rsidRDefault="00AE66FC" w:rsidP="00DA1F82">
            <w:pPr>
              <w:pStyle w:val="11"/>
              <w:spacing w:line="240" w:lineRule="exact"/>
              <w:jc w:val="both"/>
            </w:pPr>
            <w:r w:rsidRPr="00085523">
              <w:rPr>
                <w:rFonts w:ascii="標楷體" w:eastAsia="標楷體" w:hAnsi="標楷體" w:cs="Arial Unicode MS"/>
                <w:szCs w:val="24"/>
              </w:rPr>
              <w:t>本廠商、共同投標廠商或分包廠商是採購法第103條第1項、採購法施行細則第38條第1項、</w:t>
            </w:r>
            <w:r w:rsidRPr="00085523">
              <w:fldChar w:fldCharType="begin"/>
            </w:r>
            <w:r w:rsidRPr="00085523">
              <w:instrText xml:space="preserve"> HYPERLINK  "https://law.moj.gov.tw/LawClass/LawAll.aspx?pcode=D0080177" </w:instrText>
            </w:r>
            <w:r w:rsidRPr="00085523">
              <w:fldChar w:fldCharType="separate"/>
            </w:r>
            <w:r w:rsidRPr="00085523">
              <w:rPr>
                <w:rFonts w:ascii="標楷體" w:eastAsia="標楷體" w:hAnsi="標楷體" w:cs="Arial Unicode MS"/>
                <w:szCs w:val="24"/>
              </w:rPr>
              <w:t>人口販運防制法</w:t>
            </w:r>
            <w:r w:rsidRPr="00085523">
              <w:rPr>
                <w:rFonts w:ascii="標楷體" w:eastAsia="標楷體" w:hAnsi="標楷體" w:cs="Arial Unicode MS"/>
                <w:szCs w:val="24"/>
              </w:rPr>
              <w:fldChar w:fldCharType="end"/>
            </w:r>
            <w:r w:rsidRPr="00085523">
              <w:rPr>
                <w:rFonts w:ascii="標楷體" w:eastAsia="標楷體" w:hAnsi="標楷體" w:cs="Arial Unicode MS"/>
                <w:szCs w:val="24"/>
              </w:rPr>
              <w:t>第41條所規定之不得參加投標或作為決標對象或分包廠商之廠商。【投標廠商應於投標當日遞送投標文件前至政府電子採購網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tcPr>
          <w:p w14:paraId="6B0C4BF3"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51CAAB6D" w14:textId="77777777" w:rsidR="00AE66FC" w:rsidRPr="00085523" w:rsidRDefault="00AE66FC" w:rsidP="00DA1F82">
            <w:pPr>
              <w:pStyle w:val="11"/>
              <w:spacing w:line="240" w:lineRule="exact"/>
              <w:jc w:val="both"/>
              <w:rPr>
                <w:rFonts w:ascii="標楷體" w:eastAsia="標楷體" w:hAnsi="標楷體" w:cs="Arial Unicode MS"/>
                <w:szCs w:val="24"/>
              </w:rPr>
            </w:pPr>
          </w:p>
        </w:tc>
      </w:tr>
      <w:tr w:rsidR="00AE66FC" w:rsidRPr="00085523" w14:paraId="2BC00BEC" w14:textId="77777777" w:rsidTr="00AE66FC">
        <w:tc>
          <w:tcPr>
            <w:tcW w:w="568" w:type="dxa"/>
            <w:tcBorders>
              <w:top w:val="single" w:sz="6" w:space="0" w:color="000000"/>
              <w:left w:val="double" w:sz="12" w:space="0" w:color="000000"/>
              <w:bottom w:val="double" w:sz="12" w:space="0" w:color="000000"/>
              <w:right w:val="single" w:sz="6" w:space="0" w:color="000000"/>
            </w:tcBorders>
            <w:shd w:val="clear" w:color="auto" w:fill="auto"/>
            <w:tcMar>
              <w:top w:w="0" w:type="dxa"/>
              <w:left w:w="45" w:type="dxa"/>
              <w:bottom w:w="0" w:type="dxa"/>
              <w:right w:w="45" w:type="dxa"/>
            </w:tcMar>
          </w:tcPr>
          <w:p w14:paraId="3A020E7A" w14:textId="77777777" w:rsidR="00AE66FC" w:rsidRPr="00085523" w:rsidRDefault="00AE66FC" w:rsidP="00DA1F82">
            <w:pPr>
              <w:pStyle w:val="11"/>
              <w:spacing w:line="240" w:lineRule="exact"/>
              <w:jc w:val="center"/>
            </w:pPr>
            <w:r w:rsidRPr="00085523">
              <w:rPr>
                <w:rFonts w:ascii="標楷體" w:eastAsia="標楷體" w:hAnsi="標楷體" w:cs="Arial Unicode MS"/>
                <w:szCs w:val="24"/>
              </w:rPr>
              <w:t>八</w:t>
            </w:r>
          </w:p>
        </w:tc>
        <w:tc>
          <w:tcPr>
            <w:tcW w:w="7500" w:type="dxa"/>
            <w:tcBorders>
              <w:top w:val="single" w:sz="6"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7BF23229" w14:textId="77777777" w:rsidR="00AE66FC" w:rsidRPr="00085523" w:rsidRDefault="00AE66FC" w:rsidP="00DA1F82">
            <w:pPr>
              <w:pStyle w:val="11"/>
              <w:spacing w:line="240" w:lineRule="exact"/>
              <w:jc w:val="both"/>
            </w:pPr>
            <w:r w:rsidRPr="00085523">
              <w:rPr>
                <w:rFonts w:ascii="標楷體" w:eastAsia="標楷體" w:hAnsi="標楷體"/>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157B58EA" w14:textId="77777777" w:rsidR="00AE66FC" w:rsidRPr="00085523" w:rsidRDefault="00AE66FC" w:rsidP="00DA1F82">
            <w:pPr>
              <w:pStyle w:val="11"/>
              <w:spacing w:line="24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shd w:val="clear" w:color="auto" w:fill="auto"/>
            <w:tcMar>
              <w:top w:w="0" w:type="dxa"/>
              <w:left w:w="45" w:type="dxa"/>
              <w:bottom w:w="0" w:type="dxa"/>
              <w:right w:w="45" w:type="dxa"/>
            </w:tcMar>
          </w:tcPr>
          <w:p w14:paraId="380ED2F6" w14:textId="77777777" w:rsidR="00AE66FC" w:rsidRPr="00085523" w:rsidRDefault="00AE66FC" w:rsidP="00DA1F82">
            <w:pPr>
              <w:pStyle w:val="11"/>
              <w:spacing w:line="240" w:lineRule="exact"/>
              <w:jc w:val="both"/>
              <w:rPr>
                <w:rFonts w:ascii="標楷體" w:eastAsia="標楷體" w:hAnsi="標楷體" w:cs="Arial Unicode MS"/>
                <w:szCs w:val="24"/>
              </w:rPr>
            </w:pPr>
          </w:p>
        </w:tc>
      </w:tr>
    </w:tbl>
    <w:p w14:paraId="325C5F35" w14:textId="77777777" w:rsidR="00AE66FC" w:rsidRPr="00085523" w:rsidRDefault="00AE66FC" w:rsidP="00AE66FC">
      <w:pPr>
        <w:pStyle w:val="11"/>
        <w:snapToGrid w:val="0"/>
        <w:rPr>
          <w:rFonts w:ascii="Times New Roman" w:eastAsia="標楷體" w:hAnsi="Times New Roman"/>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085523" w:rsidRPr="00085523" w14:paraId="129D8FA6" w14:textId="77777777" w:rsidTr="00AE66FC">
        <w:tc>
          <w:tcPr>
            <w:tcW w:w="568" w:type="dxa"/>
            <w:tcBorders>
              <w:top w:val="double" w:sz="12" w:space="0" w:color="000000"/>
              <w:left w:val="double" w:sz="12" w:space="0" w:color="000000"/>
              <w:bottom w:val="dotted" w:sz="4" w:space="0" w:color="000000"/>
              <w:right w:val="single" w:sz="6" w:space="0" w:color="000000"/>
            </w:tcBorders>
            <w:shd w:val="clear" w:color="auto" w:fill="auto"/>
            <w:tcMar>
              <w:top w:w="0" w:type="dxa"/>
              <w:left w:w="45" w:type="dxa"/>
              <w:bottom w:w="0" w:type="dxa"/>
              <w:right w:w="45" w:type="dxa"/>
            </w:tcMar>
          </w:tcPr>
          <w:p w14:paraId="2F4DCCA8" w14:textId="77777777" w:rsidR="00AE66FC" w:rsidRPr="00085523" w:rsidRDefault="00AE66FC" w:rsidP="00DA1F82">
            <w:pPr>
              <w:pStyle w:val="11"/>
              <w:spacing w:line="250" w:lineRule="exact"/>
              <w:jc w:val="center"/>
            </w:pPr>
            <w:r w:rsidRPr="00085523">
              <w:rPr>
                <w:rFonts w:ascii="標楷體" w:eastAsia="標楷體" w:hAnsi="標楷體" w:cs="Arial Unicode MS"/>
                <w:szCs w:val="24"/>
              </w:rPr>
              <w:t>九</w:t>
            </w:r>
          </w:p>
          <w:p w14:paraId="56B115E8" w14:textId="77777777" w:rsidR="00AE66FC" w:rsidRPr="00085523" w:rsidRDefault="00AE66FC" w:rsidP="00DA1F82">
            <w:pPr>
              <w:pStyle w:val="11"/>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shd w:val="clear" w:color="auto" w:fill="auto"/>
            <w:tcMar>
              <w:top w:w="0" w:type="dxa"/>
              <w:left w:w="45" w:type="dxa"/>
              <w:bottom w:w="0" w:type="dxa"/>
              <w:right w:w="45" w:type="dxa"/>
            </w:tcMar>
          </w:tcPr>
          <w:p w14:paraId="62A24D0E" w14:textId="77777777" w:rsidR="00AE66FC" w:rsidRPr="00085523" w:rsidRDefault="00AE66FC" w:rsidP="00DA1F82">
            <w:pPr>
              <w:pStyle w:val="11"/>
              <w:spacing w:line="250" w:lineRule="exact"/>
              <w:jc w:val="both"/>
            </w:pPr>
            <w:r w:rsidRPr="00085523">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有限合夥或商業登記，實收資本額或出資額在新臺幣一億元以下，或經常僱用員工數未滿二百人之事業。）</w:t>
            </w:r>
          </w:p>
          <w:p w14:paraId="077301E2" w14:textId="77777777" w:rsidR="00AE66FC" w:rsidRPr="00085523" w:rsidRDefault="00AE66FC" w:rsidP="00DA1F82">
            <w:pPr>
              <w:pStyle w:val="11"/>
              <w:spacing w:line="250" w:lineRule="exact"/>
              <w:jc w:val="both"/>
            </w:pPr>
            <w:r w:rsidRPr="00085523">
              <w:rPr>
                <w:rFonts w:ascii="標楷體" w:eastAsia="標楷體" w:hAnsi="標楷體" w:cs="Arial Unicode MS"/>
                <w:szCs w:val="24"/>
              </w:rPr>
              <w:t>(答「否」者，請於下列空格填寫得標後預計分包</w:t>
            </w:r>
            <w:r w:rsidRPr="00085523">
              <w:rPr>
                <w:rFonts w:ascii="標楷體" w:eastAsia="標楷體" w:hAnsi="標楷體" w:cs="Arial Unicode MS"/>
                <w:spacing w:val="-10"/>
                <w:szCs w:val="24"/>
              </w:rPr>
              <w:t>予中小企業之項目及金額，可自備附件填寫)</w:t>
            </w:r>
          </w:p>
          <w:p w14:paraId="621BEEE0" w14:textId="77777777" w:rsidR="00AE66FC" w:rsidRPr="00085523" w:rsidRDefault="00AE66FC" w:rsidP="00DA1F82">
            <w:pPr>
              <w:pStyle w:val="11"/>
              <w:spacing w:line="250" w:lineRule="exact"/>
              <w:jc w:val="both"/>
            </w:pPr>
            <w:r w:rsidRPr="00085523">
              <w:rPr>
                <w:rFonts w:ascii="標楷體" w:eastAsia="標楷體" w:hAnsi="標楷體" w:cs="Arial Unicode MS"/>
                <w:szCs w:val="24"/>
              </w:rPr>
              <w:t>項目╴╴╴╴╴╴╴╴╴╴╴╴╴╴╴  金額╴╴╴╴╴╴╴╴╴╴</w:t>
            </w:r>
          </w:p>
          <w:p w14:paraId="64A7F4EB" w14:textId="77777777" w:rsidR="00AE66FC" w:rsidRPr="00085523" w:rsidRDefault="00AE66FC" w:rsidP="00DA1F82">
            <w:pPr>
              <w:pStyle w:val="11"/>
              <w:spacing w:line="250" w:lineRule="exact"/>
              <w:jc w:val="both"/>
            </w:pPr>
            <w:r w:rsidRPr="00085523">
              <w:rPr>
                <w:rFonts w:ascii="標楷體" w:eastAsia="標楷體" w:hAnsi="標楷體" w:cs="Arial Unicode MS"/>
                <w:szCs w:val="24"/>
              </w:rPr>
              <w:t>項目╴╴╴╴╴╴╴╴╴╴╴╴╴╴╴  金額╴╴╴╴╴╴╴╴╴╴</w:t>
            </w:r>
          </w:p>
          <w:p w14:paraId="1A6BCAA4" w14:textId="77777777" w:rsidR="00AE66FC" w:rsidRPr="00085523" w:rsidRDefault="00AE66FC" w:rsidP="00DA1F82">
            <w:pPr>
              <w:pStyle w:val="11"/>
              <w:spacing w:line="250" w:lineRule="exact"/>
              <w:ind w:firstLine="3840"/>
              <w:jc w:val="both"/>
            </w:pPr>
            <w:r w:rsidRPr="00085523">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shd w:val="clear" w:color="auto" w:fill="auto"/>
            <w:tcMar>
              <w:top w:w="0" w:type="dxa"/>
              <w:left w:w="45" w:type="dxa"/>
              <w:bottom w:w="0" w:type="dxa"/>
              <w:right w:w="45" w:type="dxa"/>
            </w:tcMar>
          </w:tcPr>
          <w:p w14:paraId="3449C54E" w14:textId="77777777" w:rsidR="00AE66FC" w:rsidRPr="00085523" w:rsidRDefault="00AE66FC" w:rsidP="00DA1F82">
            <w:pPr>
              <w:pStyle w:val="11"/>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shd w:val="clear" w:color="auto" w:fill="auto"/>
            <w:tcMar>
              <w:top w:w="0" w:type="dxa"/>
              <w:left w:w="45" w:type="dxa"/>
              <w:bottom w:w="0" w:type="dxa"/>
              <w:right w:w="45" w:type="dxa"/>
            </w:tcMar>
          </w:tcPr>
          <w:p w14:paraId="0D22FF01" w14:textId="77777777" w:rsidR="00AE66FC" w:rsidRPr="00085523" w:rsidRDefault="00AE66FC" w:rsidP="00DA1F82">
            <w:pPr>
              <w:pStyle w:val="11"/>
              <w:spacing w:line="250" w:lineRule="exact"/>
              <w:jc w:val="both"/>
              <w:rPr>
                <w:rFonts w:ascii="標楷體" w:eastAsia="標楷體" w:hAnsi="標楷體" w:cs="Arial Unicode MS"/>
                <w:szCs w:val="24"/>
              </w:rPr>
            </w:pPr>
          </w:p>
        </w:tc>
      </w:tr>
      <w:tr w:rsidR="00AE66FC" w:rsidRPr="00085523" w14:paraId="4FB40FC0" w14:textId="77777777" w:rsidTr="00AE66FC">
        <w:tc>
          <w:tcPr>
            <w:tcW w:w="568" w:type="dxa"/>
            <w:tcBorders>
              <w:top w:val="dotted" w:sz="4" w:space="0" w:color="000000"/>
              <w:left w:val="double" w:sz="12" w:space="0" w:color="000000"/>
              <w:bottom w:val="double" w:sz="12" w:space="0" w:color="000000"/>
              <w:right w:val="single" w:sz="6" w:space="0" w:color="000000"/>
            </w:tcBorders>
            <w:shd w:val="clear" w:color="auto" w:fill="auto"/>
            <w:tcMar>
              <w:top w:w="0" w:type="dxa"/>
              <w:left w:w="45" w:type="dxa"/>
              <w:bottom w:w="0" w:type="dxa"/>
              <w:right w:w="45" w:type="dxa"/>
            </w:tcMar>
          </w:tcPr>
          <w:p w14:paraId="419C9551" w14:textId="77777777" w:rsidR="00AE66FC" w:rsidRPr="00085523" w:rsidRDefault="00AE66FC" w:rsidP="00DA1F82">
            <w:pPr>
              <w:pStyle w:val="11"/>
              <w:spacing w:line="250" w:lineRule="exact"/>
              <w:jc w:val="center"/>
            </w:pPr>
            <w:r w:rsidRPr="00085523">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2F191F3D" w14:textId="77777777" w:rsidR="00AE66FC" w:rsidRPr="00085523" w:rsidRDefault="00AE66FC" w:rsidP="00DA1F82">
            <w:pPr>
              <w:pStyle w:val="11"/>
              <w:spacing w:line="250" w:lineRule="exact"/>
              <w:jc w:val="both"/>
            </w:pPr>
            <w:r w:rsidRPr="00085523">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71D046B1" w14:textId="77777777" w:rsidR="00AE66FC" w:rsidRPr="00085523" w:rsidRDefault="00AE66FC" w:rsidP="00DA1F82">
            <w:pPr>
              <w:pStyle w:val="11"/>
              <w:spacing w:line="250" w:lineRule="exact"/>
              <w:jc w:val="both"/>
            </w:pPr>
            <w:r w:rsidRPr="00085523">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5E34E4D7" w14:textId="77777777" w:rsidR="00AE66FC" w:rsidRPr="00085523" w:rsidRDefault="00AE66FC" w:rsidP="00DA1F82">
            <w:pPr>
              <w:pStyle w:val="11"/>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shd w:val="clear" w:color="auto" w:fill="auto"/>
            <w:tcMar>
              <w:top w:w="0" w:type="dxa"/>
              <w:left w:w="45" w:type="dxa"/>
              <w:bottom w:w="0" w:type="dxa"/>
              <w:right w:w="45" w:type="dxa"/>
            </w:tcMar>
          </w:tcPr>
          <w:p w14:paraId="2E3C05B7" w14:textId="77777777" w:rsidR="00AE66FC" w:rsidRPr="00085523" w:rsidRDefault="00AE66FC" w:rsidP="00DA1F82">
            <w:pPr>
              <w:pStyle w:val="11"/>
              <w:spacing w:line="250" w:lineRule="exact"/>
              <w:jc w:val="both"/>
              <w:rPr>
                <w:rFonts w:ascii="標楷體" w:eastAsia="標楷體" w:hAnsi="標楷體" w:cs="Arial Unicode MS"/>
                <w:szCs w:val="24"/>
              </w:rPr>
            </w:pPr>
          </w:p>
        </w:tc>
      </w:tr>
    </w:tbl>
    <w:p w14:paraId="61C13684" w14:textId="393D97CB" w:rsidR="00291841" w:rsidRPr="00085523" w:rsidRDefault="00291841" w:rsidP="00AE66FC">
      <w:pPr>
        <w:pStyle w:val="11"/>
        <w:snapToGrid w:val="0"/>
        <w:rPr>
          <w:rFonts w:ascii="Times New Roman" w:eastAsia="標楷體" w:hAnsi="Times New Roman"/>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085523" w:rsidRPr="00085523" w14:paraId="2EFEF5F1" w14:textId="77777777" w:rsidTr="00AE66FC">
        <w:tc>
          <w:tcPr>
            <w:tcW w:w="568" w:type="dxa"/>
            <w:tcBorders>
              <w:top w:val="double" w:sz="12" w:space="0" w:color="000000"/>
              <w:left w:val="double" w:sz="12" w:space="0" w:color="000000"/>
              <w:bottom w:val="dotted" w:sz="4" w:space="0" w:color="000000"/>
              <w:right w:val="single" w:sz="6" w:space="0" w:color="000000"/>
            </w:tcBorders>
            <w:shd w:val="clear" w:color="auto" w:fill="auto"/>
            <w:tcMar>
              <w:top w:w="0" w:type="dxa"/>
              <w:left w:w="45" w:type="dxa"/>
              <w:bottom w:w="0" w:type="dxa"/>
              <w:right w:w="45" w:type="dxa"/>
            </w:tcMar>
          </w:tcPr>
          <w:p w14:paraId="1E852F8C" w14:textId="77777777" w:rsidR="00AE66FC" w:rsidRPr="00085523" w:rsidRDefault="00AE66FC" w:rsidP="00DA1F82">
            <w:pPr>
              <w:pStyle w:val="11"/>
              <w:spacing w:line="260" w:lineRule="exact"/>
              <w:jc w:val="center"/>
            </w:pPr>
            <w:r w:rsidRPr="00085523">
              <w:rPr>
                <w:rFonts w:ascii="標楷體" w:eastAsia="標楷體" w:hAnsi="標楷體" w:cs="Arial Unicode MS"/>
                <w:szCs w:val="24"/>
              </w:rPr>
              <w:t>十一</w:t>
            </w:r>
          </w:p>
          <w:p w14:paraId="767DD3D7" w14:textId="77777777" w:rsidR="00AE66FC" w:rsidRPr="00085523" w:rsidRDefault="00AE66FC" w:rsidP="00DA1F82">
            <w:pPr>
              <w:pStyle w:val="11"/>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shd w:val="clear" w:color="auto" w:fill="auto"/>
            <w:tcMar>
              <w:top w:w="0" w:type="dxa"/>
              <w:left w:w="45" w:type="dxa"/>
              <w:bottom w:w="0" w:type="dxa"/>
              <w:right w:w="45" w:type="dxa"/>
            </w:tcMar>
          </w:tcPr>
          <w:p w14:paraId="5434D1F8"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本廠商屬大陸地區廠商、第三地區含陸資成分廠商或經濟部(投資審議</w:t>
            </w:r>
            <w:r w:rsidRPr="00085523">
              <w:rPr>
                <w:rFonts w:ascii="標楷體" w:eastAsia="標楷體" w:hAnsi="標楷體"/>
                <w:szCs w:val="24"/>
              </w:rPr>
              <w:t>司</w:t>
            </w:r>
            <w:r w:rsidRPr="00085523">
              <w:rPr>
                <w:rFonts w:ascii="標楷體" w:eastAsia="標楷體" w:hAnsi="標楷體" w:cs="Arial Unicode MS"/>
                <w:szCs w:val="24"/>
              </w:rPr>
              <w:t>)公告之陸資資訊服務業者，不得從事經濟部(投資審議</w:t>
            </w:r>
            <w:r w:rsidRPr="00085523">
              <w:rPr>
                <w:rFonts w:ascii="標楷體" w:eastAsia="標楷體" w:hAnsi="標楷體"/>
                <w:szCs w:val="24"/>
              </w:rPr>
              <w:t>司</w:t>
            </w:r>
            <w:r w:rsidRPr="00085523">
              <w:rPr>
                <w:rFonts w:ascii="標楷體" w:eastAsia="標楷體" w:hAnsi="標楷體" w:cs="Arial Unicode MS"/>
                <w:szCs w:val="24"/>
              </w:rPr>
              <w:t>)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w:t>
            </w:r>
            <w:r w:rsidRPr="00085523">
              <w:rPr>
                <w:rFonts w:ascii="標楷體" w:eastAsia="標楷體" w:hAnsi="標楷體"/>
                <w:szCs w:val="24"/>
              </w:rPr>
              <w:t>司</w:t>
            </w:r>
            <w:r w:rsidRPr="00085523">
              <w:rPr>
                <w:rFonts w:ascii="標楷體" w:eastAsia="標楷體" w:hAnsi="標楷體" w:cs="Arial Unicode MS"/>
                <w:szCs w:val="24"/>
              </w:rPr>
              <w:t>)公告「具敏感性或國安（含資安）疑慮之業務範疇」之資訊服務採購】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shd w:val="clear" w:color="auto" w:fill="auto"/>
            <w:tcMar>
              <w:top w:w="0" w:type="dxa"/>
              <w:left w:w="45" w:type="dxa"/>
              <w:bottom w:w="0" w:type="dxa"/>
              <w:right w:w="45" w:type="dxa"/>
            </w:tcMar>
          </w:tcPr>
          <w:p w14:paraId="09680278" w14:textId="77777777" w:rsidR="00AE66FC" w:rsidRPr="00085523" w:rsidRDefault="00AE66FC" w:rsidP="00DA1F82">
            <w:pPr>
              <w:pStyle w:val="11"/>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shd w:val="clear" w:color="auto" w:fill="auto"/>
            <w:tcMar>
              <w:top w:w="0" w:type="dxa"/>
              <w:left w:w="45" w:type="dxa"/>
              <w:bottom w:w="0" w:type="dxa"/>
              <w:right w:w="45" w:type="dxa"/>
            </w:tcMar>
          </w:tcPr>
          <w:p w14:paraId="7633743B" w14:textId="77777777" w:rsidR="00AE66FC" w:rsidRPr="00085523" w:rsidRDefault="00AE66FC" w:rsidP="00DA1F82">
            <w:pPr>
              <w:pStyle w:val="11"/>
              <w:spacing w:line="260" w:lineRule="exact"/>
              <w:jc w:val="both"/>
              <w:rPr>
                <w:rFonts w:ascii="標楷體" w:eastAsia="標楷體" w:hAnsi="標楷體" w:cs="Arial Unicode MS"/>
                <w:szCs w:val="24"/>
              </w:rPr>
            </w:pPr>
          </w:p>
        </w:tc>
      </w:tr>
      <w:tr w:rsidR="00085523" w:rsidRPr="00085523" w14:paraId="14459964" w14:textId="77777777" w:rsidTr="00AE66FC">
        <w:tc>
          <w:tcPr>
            <w:tcW w:w="568" w:type="dxa"/>
            <w:tcBorders>
              <w:top w:val="dotted" w:sz="4" w:space="0" w:color="000000"/>
              <w:left w:val="double" w:sz="12" w:space="0" w:color="000000"/>
              <w:bottom w:val="double" w:sz="12" w:space="0" w:color="000000"/>
              <w:right w:val="single" w:sz="6" w:space="0" w:color="000000"/>
            </w:tcBorders>
            <w:shd w:val="clear" w:color="auto" w:fill="auto"/>
            <w:tcMar>
              <w:top w:w="0" w:type="dxa"/>
              <w:left w:w="45" w:type="dxa"/>
              <w:bottom w:w="0" w:type="dxa"/>
              <w:right w:w="45" w:type="dxa"/>
            </w:tcMar>
          </w:tcPr>
          <w:p w14:paraId="062DF7CB" w14:textId="77777777" w:rsidR="00AE66FC" w:rsidRPr="00085523" w:rsidRDefault="00AE66FC" w:rsidP="00DA1F82">
            <w:pPr>
              <w:pStyle w:val="11"/>
              <w:spacing w:line="260" w:lineRule="exact"/>
              <w:jc w:val="center"/>
            </w:pPr>
            <w:r w:rsidRPr="00085523">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2C87E709"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74B71843" w14:textId="77777777" w:rsidR="00AE66FC" w:rsidRPr="00085523" w:rsidRDefault="00AE66FC" w:rsidP="00DA1F82">
            <w:pPr>
              <w:pStyle w:val="11"/>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shd w:val="clear" w:color="auto" w:fill="auto"/>
            <w:tcMar>
              <w:top w:w="0" w:type="dxa"/>
              <w:left w:w="45" w:type="dxa"/>
              <w:bottom w:w="0" w:type="dxa"/>
              <w:right w:w="45" w:type="dxa"/>
            </w:tcMar>
          </w:tcPr>
          <w:p w14:paraId="2F2AB3EF" w14:textId="77777777" w:rsidR="00AE66FC" w:rsidRPr="00085523" w:rsidRDefault="00AE66FC" w:rsidP="00DA1F82">
            <w:pPr>
              <w:pStyle w:val="11"/>
              <w:spacing w:line="260" w:lineRule="exact"/>
              <w:jc w:val="both"/>
              <w:rPr>
                <w:rFonts w:ascii="標楷體" w:eastAsia="標楷體" w:hAnsi="標楷體" w:cs="Arial Unicode MS"/>
                <w:szCs w:val="24"/>
              </w:rPr>
            </w:pPr>
          </w:p>
        </w:tc>
      </w:tr>
      <w:tr w:rsidR="00AE66FC" w:rsidRPr="00085523" w14:paraId="7D4DB30A" w14:textId="77777777" w:rsidTr="00DA1F82">
        <w:tc>
          <w:tcPr>
            <w:tcW w:w="568" w:type="dxa"/>
            <w:tcBorders>
              <w:top w:val="double" w:sz="12" w:space="0" w:color="000000"/>
              <w:left w:val="double" w:sz="12" w:space="0" w:color="000000"/>
              <w:bottom w:val="double" w:sz="12" w:space="0" w:color="000000"/>
              <w:right w:val="single" w:sz="6" w:space="0" w:color="000000"/>
            </w:tcBorders>
            <w:shd w:val="clear" w:color="auto" w:fill="auto"/>
            <w:tcMar>
              <w:top w:w="0" w:type="dxa"/>
              <w:left w:w="45" w:type="dxa"/>
              <w:bottom w:w="0" w:type="dxa"/>
              <w:right w:w="45" w:type="dxa"/>
            </w:tcMar>
          </w:tcPr>
          <w:p w14:paraId="500740E6" w14:textId="77777777" w:rsidR="00AE66FC" w:rsidRPr="00085523" w:rsidRDefault="00AE66FC" w:rsidP="00DA1F82">
            <w:pPr>
              <w:pStyle w:val="11"/>
              <w:spacing w:line="260" w:lineRule="exact"/>
              <w:jc w:val="center"/>
            </w:pPr>
            <w:r w:rsidRPr="00085523">
              <w:rPr>
                <w:rFonts w:ascii="標楷體" w:eastAsia="標楷體" w:hAnsi="標楷體" w:cs="Arial Unicode MS"/>
                <w:szCs w:val="24"/>
              </w:rPr>
              <w:lastRenderedPageBreak/>
              <w:t>十三</w:t>
            </w:r>
          </w:p>
          <w:p w14:paraId="415191D8" w14:textId="77777777" w:rsidR="00AE66FC" w:rsidRPr="00085523" w:rsidRDefault="00AE66FC" w:rsidP="00DA1F82">
            <w:pPr>
              <w:pStyle w:val="11"/>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7154E096" w14:textId="77777777" w:rsidR="00AE66FC" w:rsidRPr="00085523" w:rsidRDefault="00AE66FC" w:rsidP="00DA1F82">
            <w:pPr>
              <w:pStyle w:val="11"/>
              <w:spacing w:line="260" w:lineRule="exact"/>
              <w:ind w:firstLine="38"/>
              <w:jc w:val="both"/>
            </w:pPr>
            <w:r w:rsidRPr="00085523">
              <w:rPr>
                <w:rFonts w:ascii="標楷體" w:eastAsia="標楷體" w:hAnsi="標楷體" w:cs="Arial Unicode MS"/>
                <w:szCs w:val="24"/>
              </w:rPr>
              <w:t>本廠商是</w:t>
            </w:r>
            <w:r w:rsidRPr="00085523">
              <w:rPr>
                <w:rFonts w:ascii="標楷體" w:eastAsia="標楷體" w:hAnsi="標楷體" w:cs="Arial Unicode MS"/>
                <w:spacing w:val="-10"/>
                <w:szCs w:val="24"/>
              </w:rPr>
              <w:t>原住民個人或政府立案之原住民團體。</w:t>
            </w:r>
          </w:p>
          <w:p w14:paraId="6038C184" w14:textId="77777777" w:rsidR="00AE66FC" w:rsidRPr="00085523" w:rsidRDefault="00AE66FC" w:rsidP="00DA1F82">
            <w:pPr>
              <w:pStyle w:val="11"/>
              <w:spacing w:line="260" w:lineRule="exact"/>
            </w:pPr>
            <w:r w:rsidRPr="00085523">
              <w:rPr>
                <w:rFonts w:ascii="標楷體" w:eastAsia="標楷體" w:hAnsi="標楷體" w:cs="Arial Unicode MS"/>
                <w:szCs w:val="24"/>
              </w:rPr>
              <w:t>(</w:t>
            </w:r>
            <w:r w:rsidRPr="00085523">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7C64DBDC"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項目╴╴╴╴╴╴╴╴╴╴╴╴╴╴╴  金額╴╴╴╴╴╴╴╴╴╴</w:t>
            </w:r>
          </w:p>
          <w:p w14:paraId="4453913D"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項目╴╴╴╴╴╴╴╴╴╴╴╴╴╴╴  金額╴╴╴╴╴╴╴╴╴╴</w:t>
            </w:r>
          </w:p>
          <w:p w14:paraId="54F7B6FD" w14:textId="77777777" w:rsidR="00AE66FC" w:rsidRPr="00085523" w:rsidRDefault="00AE66FC" w:rsidP="00DA1F82">
            <w:pPr>
              <w:pStyle w:val="11"/>
              <w:spacing w:line="260" w:lineRule="exact"/>
              <w:ind w:firstLine="38"/>
              <w:jc w:val="both"/>
            </w:pPr>
            <w:r w:rsidRPr="00085523">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shd w:val="clear" w:color="auto" w:fill="auto"/>
            <w:tcMar>
              <w:top w:w="0" w:type="dxa"/>
              <w:left w:w="45" w:type="dxa"/>
              <w:bottom w:w="0" w:type="dxa"/>
              <w:right w:w="45" w:type="dxa"/>
            </w:tcMar>
          </w:tcPr>
          <w:p w14:paraId="3E33DBFB" w14:textId="77777777" w:rsidR="00AE66FC" w:rsidRPr="00085523" w:rsidRDefault="00AE66FC" w:rsidP="00DA1F82">
            <w:pPr>
              <w:pStyle w:val="11"/>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shd w:val="clear" w:color="auto" w:fill="auto"/>
            <w:tcMar>
              <w:top w:w="0" w:type="dxa"/>
              <w:left w:w="45" w:type="dxa"/>
              <w:bottom w:w="0" w:type="dxa"/>
              <w:right w:w="45" w:type="dxa"/>
            </w:tcMar>
          </w:tcPr>
          <w:p w14:paraId="668AFE61" w14:textId="77777777" w:rsidR="00AE66FC" w:rsidRPr="00085523" w:rsidRDefault="00AE66FC" w:rsidP="00DA1F82">
            <w:pPr>
              <w:pStyle w:val="11"/>
              <w:spacing w:line="260" w:lineRule="exact"/>
              <w:jc w:val="both"/>
              <w:rPr>
                <w:rFonts w:ascii="標楷體" w:eastAsia="標楷體" w:hAnsi="標楷體" w:cs="Arial Unicode MS"/>
                <w:szCs w:val="24"/>
              </w:rPr>
            </w:pPr>
          </w:p>
        </w:tc>
      </w:tr>
    </w:tbl>
    <w:p w14:paraId="372453BB" w14:textId="77777777" w:rsidR="00AE66FC" w:rsidRPr="00085523" w:rsidRDefault="00AE66FC" w:rsidP="00AE66FC">
      <w:pPr>
        <w:pStyle w:val="11"/>
        <w:snapToGrid w:val="0"/>
        <w:rPr>
          <w:rFonts w:ascii="Times New Roman" w:eastAsia="標楷體" w:hAnsi="Times New Roman"/>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9660"/>
      </w:tblGrid>
      <w:tr w:rsidR="00085523" w:rsidRPr="00085523" w14:paraId="25B223D6" w14:textId="77777777" w:rsidTr="00AE66FC">
        <w:trPr>
          <w:cantSplit/>
          <w:trHeight w:val="4707"/>
        </w:trPr>
        <w:tc>
          <w:tcPr>
            <w:tcW w:w="568" w:type="dxa"/>
            <w:tcBorders>
              <w:top w:val="double" w:sz="12" w:space="0" w:color="000000"/>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696CF9EA" w14:textId="77777777" w:rsidR="00AE66FC" w:rsidRPr="00085523" w:rsidRDefault="00AE66FC" w:rsidP="00DA1F82">
            <w:pPr>
              <w:pStyle w:val="11"/>
              <w:spacing w:line="260" w:lineRule="exact"/>
              <w:jc w:val="center"/>
              <w:rPr>
                <w:rFonts w:ascii="標楷體" w:eastAsia="標楷體" w:hAnsi="標楷體" w:cs="Arial Unicode MS"/>
                <w:szCs w:val="24"/>
              </w:rPr>
            </w:pPr>
          </w:p>
          <w:p w14:paraId="14BC840A" w14:textId="77777777" w:rsidR="00AE66FC" w:rsidRPr="00085523" w:rsidRDefault="00AE66FC" w:rsidP="00DA1F82">
            <w:pPr>
              <w:pStyle w:val="11"/>
              <w:spacing w:line="260" w:lineRule="exact"/>
              <w:jc w:val="center"/>
            </w:pPr>
            <w:r w:rsidRPr="00085523">
              <w:rPr>
                <w:rFonts w:ascii="標楷體" w:eastAsia="標楷體" w:hAnsi="標楷體" w:cs="Arial Unicode MS"/>
                <w:szCs w:val="24"/>
              </w:rPr>
              <w:t>附</w:t>
            </w:r>
          </w:p>
          <w:p w14:paraId="1F223B0B" w14:textId="77777777" w:rsidR="00AE66FC" w:rsidRPr="00085523" w:rsidRDefault="00AE66FC" w:rsidP="00DA1F82">
            <w:pPr>
              <w:pStyle w:val="11"/>
              <w:spacing w:line="260" w:lineRule="exact"/>
              <w:jc w:val="center"/>
              <w:rPr>
                <w:rFonts w:ascii="標楷體" w:eastAsia="標楷體" w:hAnsi="標楷體" w:cs="Arial Unicode MS"/>
                <w:szCs w:val="24"/>
              </w:rPr>
            </w:pPr>
          </w:p>
          <w:p w14:paraId="7F3FCC71" w14:textId="77777777" w:rsidR="00AE66FC" w:rsidRPr="00085523" w:rsidRDefault="00AE66FC" w:rsidP="00DA1F82">
            <w:pPr>
              <w:pStyle w:val="11"/>
              <w:spacing w:line="260" w:lineRule="exact"/>
              <w:jc w:val="center"/>
            </w:pPr>
            <w:r w:rsidRPr="00085523">
              <w:rPr>
                <w:rFonts w:ascii="標楷體" w:eastAsia="標楷體" w:hAnsi="標楷體" w:cs="Arial Unicode MS"/>
                <w:szCs w:val="24"/>
              </w:rPr>
              <w:t>註</w:t>
            </w:r>
          </w:p>
        </w:tc>
        <w:tc>
          <w:tcPr>
            <w:tcW w:w="9660" w:type="dxa"/>
            <w:tcBorders>
              <w:top w:val="double" w:sz="12" w:space="0" w:color="000000"/>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4D92F4C6"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第一項至第七項答「是」或未答者，不得參加投標；其投標者，不得作為決標對象；聲明書內容有誤者，不得作為決標對象。</w:t>
            </w:r>
          </w:p>
          <w:p w14:paraId="19C53529"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本採購如非屬依採購法以公告程序辦理或同法第105條辦理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3D952895"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第九項、第十項、第十三項未填者，機關得洽廠商澄清。</w:t>
            </w:r>
          </w:p>
          <w:p w14:paraId="1E42A8EF"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本採購如屬經濟部(投資審議</w:t>
            </w:r>
            <w:r w:rsidRPr="00085523">
              <w:rPr>
                <w:rFonts w:ascii="標楷體" w:eastAsia="標楷體" w:hAnsi="標楷體"/>
                <w:szCs w:val="24"/>
              </w:rPr>
              <w:t>司</w:t>
            </w:r>
            <w:r w:rsidRPr="00085523">
              <w:rPr>
                <w:rFonts w:ascii="標楷體" w:eastAsia="標楷體" w:hAnsi="標楷體" w:cs="Arial Unicode MS"/>
                <w:szCs w:val="24"/>
              </w:rPr>
              <w:t>)</w:t>
            </w:r>
            <w:r w:rsidRPr="00085523">
              <w:rPr>
                <w:rFonts w:ascii="標楷體" w:eastAsia="標楷體" w:hAnsi="標楷體"/>
                <w:szCs w:val="24"/>
              </w:rPr>
              <w:t>公告「具敏感性或國安(含資安)疑慮之業務範疇」之資訊服務採購</w:t>
            </w:r>
            <w:r w:rsidRPr="00085523">
              <w:rPr>
                <w:rFonts w:ascii="標楷體" w:eastAsia="標楷體" w:hAnsi="標楷體" w:cs="Arial Unicode MS"/>
                <w:szCs w:val="24"/>
              </w:rPr>
              <w:t>，第十一項答「是」或未答者，不得參加投標；其投標者，不得作為決標對象；如非屬上開採購，答「是」、「否」或未答者，均可。</w:t>
            </w:r>
          </w:p>
          <w:p w14:paraId="7E579344"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本採購如屬影響國家安全</w:t>
            </w:r>
            <w:r w:rsidRPr="00085523">
              <w:rPr>
                <w:rFonts w:ascii="標楷體" w:eastAsia="標楷體" w:hAnsi="標楷體"/>
                <w:szCs w:val="24"/>
              </w:rPr>
              <w:t>之採購</w:t>
            </w:r>
            <w:r w:rsidRPr="00085523">
              <w:rPr>
                <w:rFonts w:ascii="標楷體" w:eastAsia="標楷體" w:hAnsi="標楷體" w:cs="Arial Unicode MS"/>
                <w:szCs w:val="24"/>
              </w:rPr>
              <w:t>，第十二項答「是」或未答者，不得參加投標；其投標者，不得作為決標對象；如非屬上開採購，答「是」、「否」或未答者，均可。</w:t>
            </w:r>
          </w:p>
          <w:p w14:paraId="00B98B9F"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本聲明書填妥後附於投標文件遞送。</w:t>
            </w:r>
          </w:p>
          <w:p w14:paraId="692E063C" w14:textId="77777777" w:rsidR="00AE66FC" w:rsidRPr="00085523" w:rsidRDefault="00AE66FC" w:rsidP="00B02F7C">
            <w:pPr>
              <w:pStyle w:val="11"/>
              <w:numPr>
                <w:ilvl w:val="0"/>
                <w:numId w:val="107"/>
              </w:numPr>
              <w:adjustRightInd/>
              <w:spacing w:line="260" w:lineRule="exact"/>
              <w:ind w:left="240" w:hanging="240"/>
              <w:jc w:val="both"/>
            </w:pPr>
            <w:r w:rsidRPr="00085523">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085523" w:rsidRPr="00085523" w14:paraId="099F3AC6" w14:textId="77777777" w:rsidTr="00AE66FC">
        <w:trPr>
          <w:cantSplit/>
          <w:trHeight w:val="365"/>
        </w:trPr>
        <w:tc>
          <w:tcPr>
            <w:tcW w:w="568" w:type="dxa"/>
            <w:tcBorders>
              <w:top w:val="single" w:sz="6" w:space="0" w:color="000000"/>
              <w:left w:val="double" w:sz="12" w:space="0" w:color="000000"/>
              <w:bottom w:val="single" w:sz="6" w:space="0" w:color="000000"/>
              <w:right w:val="single" w:sz="6" w:space="0" w:color="000000"/>
            </w:tcBorders>
            <w:shd w:val="clear" w:color="auto" w:fill="auto"/>
            <w:tcMar>
              <w:top w:w="0" w:type="dxa"/>
              <w:left w:w="45" w:type="dxa"/>
              <w:bottom w:w="0" w:type="dxa"/>
              <w:right w:w="45" w:type="dxa"/>
            </w:tcMar>
          </w:tcPr>
          <w:p w14:paraId="3E15873C" w14:textId="77777777" w:rsidR="00AE66FC" w:rsidRPr="00085523" w:rsidRDefault="00AE66FC" w:rsidP="00DA1F82">
            <w:pPr>
              <w:pStyle w:val="11"/>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single" w:sz="6" w:space="0" w:color="000000"/>
              <w:right w:val="double" w:sz="12" w:space="0" w:color="000000"/>
            </w:tcBorders>
            <w:shd w:val="clear" w:color="auto" w:fill="auto"/>
            <w:tcMar>
              <w:top w:w="0" w:type="dxa"/>
              <w:left w:w="45" w:type="dxa"/>
              <w:bottom w:w="0" w:type="dxa"/>
              <w:right w:w="45" w:type="dxa"/>
            </w:tcMar>
          </w:tcPr>
          <w:p w14:paraId="5AF1CF01"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投標廠商名稱：</w:t>
            </w:r>
          </w:p>
        </w:tc>
      </w:tr>
      <w:tr w:rsidR="00085523" w:rsidRPr="00085523" w14:paraId="06DC006C" w14:textId="77777777" w:rsidTr="00AE66FC">
        <w:trPr>
          <w:cantSplit/>
          <w:trHeight w:val="785"/>
        </w:trPr>
        <w:tc>
          <w:tcPr>
            <w:tcW w:w="568" w:type="dxa"/>
            <w:tcBorders>
              <w:top w:val="single" w:sz="6" w:space="0" w:color="000000"/>
              <w:left w:val="double" w:sz="12" w:space="0" w:color="000000"/>
              <w:bottom w:val="double" w:sz="12" w:space="0" w:color="000000"/>
              <w:right w:val="single" w:sz="6" w:space="0" w:color="000000"/>
            </w:tcBorders>
            <w:shd w:val="clear" w:color="auto" w:fill="auto"/>
            <w:tcMar>
              <w:top w:w="0" w:type="dxa"/>
              <w:left w:w="45" w:type="dxa"/>
              <w:bottom w:w="0" w:type="dxa"/>
              <w:right w:w="45" w:type="dxa"/>
            </w:tcMar>
          </w:tcPr>
          <w:p w14:paraId="3C9E7680" w14:textId="77777777" w:rsidR="00AE66FC" w:rsidRPr="00085523" w:rsidRDefault="00AE66FC" w:rsidP="00DA1F82">
            <w:pPr>
              <w:pStyle w:val="11"/>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double" w:sz="12" w:space="0" w:color="000000"/>
              <w:right w:val="double" w:sz="12" w:space="0" w:color="000000"/>
            </w:tcBorders>
            <w:shd w:val="clear" w:color="auto" w:fill="auto"/>
            <w:tcMar>
              <w:top w:w="0" w:type="dxa"/>
              <w:left w:w="45" w:type="dxa"/>
              <w:bottom w:w="0" w:type="dxa"/>
              <w:right w:w="45" w:type="dxa"/>
            </w:tcMar>
          </w:tcPr>
          <w:p w14:paraId="2634EBA9"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投標廠商負責人</w:t>
            </w:r>
            <w:r w:rsidRPr="00085523">
              <w:rPr>
                <w:rFonts w:ascii="標楷體" w:eastAsia="標楷體" w:hAnsi="標楷體" w:cs="Arial Unicode MS"/>
                <w:szCs w:val="24"/>
                <w:u w:val="single"/>
              </w:rPr>
              <w:t>簽名或蓋章</w:t>
            </w:r>
            <w:r w:rsidRPr="00085523">
              <w:rPr>
                <w:rFonts w:ascii="標楷體" w:eastAsia="標楷體" w:hAnsi="標楷體" w:cs="Arial Unicode MS"/>
                <w:szCs w:val="24"/>
              </w:rPr>
              <w:t>：</w:t>
            </w:r>
          </w:p>
          <w:p w14:paraId="57418018" w14:textId="77777777" w:rsidR="00AE66FC" w:rsidRPr="00085523" w:rsidRDefault="00AE66FC" w:rsidP="00DA1F82">
            <w:pPr>
              <w:pStyle w:val="11"/>
              <w:spacing w:line="260" w:lineRule="exact"/>
              <w:jc w:val="both"/>
            </w:pPr>
            <w:r w:rsidRPr="00085523">
              <w:rPr>
                <w:rFonts w:ascii="標楷體" w:eastAsia="標楷體" w:hAnsi="標楷體" w:cs="Arial Unicode MS"/>
                <w:szCs w:val="24"/>
              </w:rPr>
              <w:t>日期：</w:t>
            </w:r>
          </w:p>
        </w:tc>
      </w:tr>
    </w:tbl>
    <w:p w14:paraId="113918CA" w14:textId="1DABB25C" w:rsidR="000D21FC" w:rsidRPr="00085523" w:rsidRDefault="000D21FC" w:rsidP="000D21FC">
      <w:pPr>
        <w:adjustRightInd w:val="0"/>
        <w:spacing w:line="220" w:lineRule="exact"/>
        <w:textAlignment w:val="baseline"/>
        <w:rPr>
          <w:rFonts w:eastAsia="標楷體"/>
          <w:sz w:val="20"/>
        </w:rPr>
      </w:pPr>
      <w:r w:rsidRPr="00085523">
        <w:rPr>
          <w:rFonts w:eastAsia="標楷體"/>
          <w:sz w:val="20"/>
        </w:rPr>
        <w:t>（</w:t>
      </w:r>
      <w:r w:rsidR="00BE7667" w:rsidRPr="00085523">
        <w:rPr>
          <w:rFonts w:eastAsia="標楷體"/>
          <w:sz w:val="20"/>
        </w:rPr>
        <w:t>114.6.4</w:t>
      </w:r>
      <w:r w:rsidR="00622DE1" w:rsidRPr="00085523">
        <w:rPr>
          <w:rFonts w:eastAsia="標楷體"/>
          <w:sz w:val="20"/>
        </w:rPr>
        <w:t>版</w:t>
      </w:r>
      <w:r w:rsidRPr="00085523">
        <w:rPr>
          <w:rFonts w:eastAsia="標楷體"/>
          <w:sz w:val="20"/>
        </w:rPr>
        <w:t>）</w:t>
      </w:r>
    </w:p>
    <w:p w14:paraId="5EE626E5" w14:textId="6A2CB870" w:rsidR="003B6D7A" w:rsidRPr="00085523" w:rsidRDefault="003B6D7A" w:rsidP="000D21FC">
      <w:pPr>
        <w:adjustRightInd w:val="0"/>
        <w:spacing w:line="220" w:lineRule="exact"/>
        <w:textAlignment w:val="baseline"/>
        <w:rPr>
          <w:rFonts w:eastAsia="標楷體"/>
          <w:sz w:val="20"/>
        </w:rPr>
      </w:pPr>
    </w:p>
    <w:p w14:paraId="50AC8012" w14:textId="04BA1526" w:rsidR="003B6D7A" w:rsidRPr="00085523" w:rsidRDefault="003B6D7A" w:rsidP="000D21FC">
      <w:pPr>
        <w:adjustRightInd w:val="0"/>
        <w:spacing w:line="220" w:lineRule="exact"/>
        <w:textAlignment w:val="baseline"/>
        <w:rPr>
          <w:rFonts w:eastAsia="標楷體"/>
          <w:sz w:val="20"/>
        </w:rPr>
      </w:pPr>
    </w:p>
    <w:p w14:paraId="71CA07C7" w14:textId="77777777" w:rsidR="003B6D7A" w:rsidRPr="00085523" w:rsidRDefault="003B6D7A" w:rsidP="000D21FC">
      <w:pPr>
        <w:adjustRightInd w:val="0"/>
        <w:spacing w:line="220" w:lineRule="exact"/>
        <w:textAlignment w:val="baseline"/>
        <w:rPr>
          <w:rFonts w:eastAsia="標楷體"/>
          <w:sz w:val="20"/>
        </w:rPr>
      </w:pPr>
    </w:p>
    <w:p w14:paraId="5678C2B1" w14:textId="77777777" w:rsidR="004E33EB" w:rsidRPr="00085523" w:rsidRDefault="004E33EB" w:rsidP="00906A2B">
      <w:pPr>
        <w:tabs>
          <w:tab w:val="right" w:leader="hyphen" w:pos="9360"/>
        </w:tabs>
        <w:snapToGrid w:val="0"/>
        <w:spacing w:afterLines="50" w:after="120"/>
        <w:ind w:rightChars="1" w:right="2"/>
        <w:rPr>
          <w:rFonts w:eastAsia="標楷體"/>
          <w:b/>
          <w:sz w:val="36"/>
        </w:rPr>
      </w:pPr>
    </w:p>
    <w:p w14:paraId="71D1DAD0" w14:textId="77777777" w:rsidR="00906A2B" w:rsidRPr="00085523" w:rsidRDefault="00906A2B" w:rsidP="00906A2B">
      <w:pPr>
        <w:tabs>
          <w:tab w:val="right" w:leader="hyphen" w:pos="9360"/>
        </w:tabs>
        <w:snapToGrid w:val="0"/>
        <w:spacing w:afterLines="50" w:after="120"/>
        <w:ind w:rightChars="1" w:right="2"/>
        <w:rPr>
          <w:rFonts w:eastAsia="標楷體"/>
          <w:b/>
          <w:bCs/>
          <w:sz w:val="48"/>
        </w:rPr>
      </w:pPr>
    </w:p>
    <w:p w14:paraId="1AC44797" w14:textId="77777777" w:rsidR="00906A2B" w:rsidRPr="00085523" w:rsidRDefault="00906A2B" w:rsidP="00906A2B">
      <w:pPr>
        <w:tabs>
          <w:tab w:val="right" w:leader="hyphen" w:pos="9360"/>
        </w:tabs>
        <w:snapToGrid w:val="0"/>
        <w:spacing w:afterLines="50" w:after="120"/>
        <w:ind w:rightChars="1" w:right="2"/>
        <w:rPr>
          <w:rFonts w:eastAsia="標楷體"/>
          <w:b/>
          <w:bCs/>
          <w:sz w:val="48"/>
        </w:rPr>
      </w:pPr>
    </w:p>
    <w:p w14:paraId="76FB203A" w14:textId="77777777" w:rsidR="00906A2B" w:rsidRPr="00085523" w:rsidRDefault="00906A2B" w:rsidP="00906A2B">
      <w:pPr>
        <w:tabs>
          <w:tab w:val="right" w:leader="hyphen" w:pos="9360"/>
        </w:tabs>
        <w:snapToGrid w:val="0"/>
        <w:spacing w:afterLines="50" w:after="120"/>
        <w:ind w:rightChars="1" w:right="2"/>
        <w:rPr>
          <w:rFonts w:eastAsia="標楷體"/>
          <w:b/>
          <w:bCs/>
          <w:sz w:val="48"/>
        </w:rPr>
      </w:pPr>
    </w:p>
    <w:p w14:paraId="1B105000" w14:textId="77777777" w:rsidR="00906A2B" w:rsidRPr="00085523" w:rsidRDefault="00906A2B" w:rsidP="00906A2B">
      <w:pPr>
        <w:tabs>
          <w:tab w:val="right" w:leader="hyphen" w:pos="9360"/>
        </w:tabs>
        <w:snapToGrid w:val="0"/>
        <w:spacing w:afterLines="50" w:after="120"/>
        <w:ind w:rightChars="1" w:right="2"/>
        <w:rPr>
          <w:rFonts w:eastAsia="標楷體"/>
          <w:b/>
          <w:bCs/>
          <w:sz w:val="48"/>
        </w:rPr>
      </w:pPr>
    </w:p>
    <w:p w14:paraId="5BD9DE73" w14:textId="77777777" w:rsidR="00906A2B" w:rsidRPr="00085523" w:rsidRDefault="00906A2B" w:rsidP="00906A2B">
      <w:pPr>
        <w:tabs>
          <w:tab w:val="right" w:leader="hyphen" w:pos="9360"/>
        </w:tabs>
        <w:snapToGrid w:val="0"/>
        <w:spacing w:afterLines="50" w:after="120"/>
        <w:ind w:rightChars="1" w:right="2"/>
        <w:rPr>
          <w:rFonts w:eastAsia="標楷體"/>
          <w:b/>
          <w:bCs/>
          <w:sz w:val="48"/>
        </w:rPr>
      </w:pPr>
    </w:p>
    <w:p w14:paraId="5037C26F" w14:textId="1F60CF23" w:rsidR="00906A2B" w:rsidRPr="00085523" w:rsidRDefault="00906A2B" w:rsidP="00906A2B">
      <w:pPr>
        <w:tabs>
          <w:tab w:val="right" w:leader="hyphen" w:pos="9360"/>
        </w:tabs>
        <w:snapToGrid w:val="0"/>
        <w:spacing w:afterLines="50" w:after="120"/>
        <w:ind w:rightChars="1" w:right="2"/>
        <w:rPr>
          <w:rFonts w:eastAsia="標楷體"/>
          <w:b/>
          <w:bCs/>
          <w:sz w:val="48"/>
        </w:rPr>
      </w:pPr>
    </w:p>
    <w:p w14:paraId="26D3808E" w14:textId="77777777" w:rsidR="00A1532B" w:rsidRPr="00085523" w:rsidRDefault="00A1532B" w:rsidP="00A1532B">
      <w:pPr>
        <w:widowControl/>
        <w:rPr>
          <w:rFonts w:eastAsia="標楷體"/>
          <w:b/>
          <w:bCs/>
          <w:sz w:val="28"/>
        </w:rPr>
      </w:pPr>
    </w:p>
    <w:p w14:paraId="1AF77C7D" w14:textId="77777777" w:rsidR="00A1532B" w:rsidRPr="00085523" w:rsidRDefault="00A1532B" w:rsidP="00A1532B">
      <w:pPr>
        <w:spacing w:line="480" w:lineRule="exact"/>
        <w:rPr>
          <w:rFonts w:eastAsia="標楷體"/>
          <w:b/>
          <w:bCs/>
          <w:sz w:val="32"/>
        </w:rPr>
      </w:pPr>
    </w:p>
    <w:p w14:paraId="236F8407" w14:textId="77777777" w:rsidR="00A1532B" w:rsidRPr="00085523" w:rsidRDefault="00A1532B" w:rsidP="00A1532B">
      <w:pPr>
        <w:spacing w:line="480" w:lineRule="exact"/>
        <w:rPr>
          <w:rFonts w:eastAsia="標楷體"/>
          <w:b/>
          <w:bCs/>
          <w:sz w:val="32"/>
        </w:rPr>
      </w:pPr>
    </w:p>
    <w:p w14:paraId="0828D85D" w14:textId="77777777" w:rsidR="00A1532B" w:rsidRPr="00085523" w:rsidRDefault="00A1532B" w:rsidP="00A1532B">
      <w:pPr>
        <w:spacing w:line="480" w:lineRule="exact"/>
        <w:rPr>
          <w:rFonts w:eastAsia="標楷體"/>
          <w:b/>
          <w:bCs/>
          <w:sz w:val="32"/>
        </w:rPr>
      </w:pPr>
    </w:p>
    <w:p w14:paraId="220116C4" w14:textId="77777777" w:rsidR="00A1532B" w:rsidRPr="00085523" w:rsidRDefault="00A1532B" w:rsidP="00A1532B">
      <w:pPr>
        <w:spacing w:line="480" w:lineRule="exact"/>
        <w:rPr>
          <w:rFonts w:eastAsia="標楷體"/>
          <w:b/>
          <w:bCs/>
          <w:sz w:val="32"/>
        </w:rPr>
      </w:pPr>
    </w:p>
    <w:p w14:paraId="1ED332C6" w14:textId="77777777" w:rsidR="00A1532B" w:rsidRPr="00085523" w:rsidRDefault="00A1532B" w:rsidP="00A1532B">
      <w:pPr>
        <w:spacing w:line="480" w:lineRule="exact"/>
        <w:rPr>
          <w:rFonts w:eastAsia="標楷體"/>
          <w:b/>
          <w:bCs/>
          <w:sz w:val="32"/>
        </w:rPr>
      </w:pPr>
    </w:p>
    <w:p w14:paraId="274F9A0B" w14:textId="77777777" w:rsidR="00A1532B" w:rsidRPr="00085523" w:rsidRDefault="00A1532B" w:rsidP="00A1532B">
      <w:pPr>
        <w:spacing w:line="480" w:lineRule="exact"/>
        <w:rPr>
          <w:rFonts w:eastAsia="標楷體"/>
          <w:b/>
          <w:bCs/>
          <w:sz w:val="32"/>
        </w:rPr>
      </w:pPr>
    </w:p>
    <w:p w14:paraId="33D54FBE" w14:textId="77777777" w:rsidR="00A1532B" w:rsidRPr="00085523" w:rsidRDefault="00A1532B" w:rsidP="00A1532B">
      <w:pPr>
        <w:spacing w:line="480" w:lineRule="exact"/>
        <w:rPr>
          <w:rFonts w:eastAsia="標楷體"/>
          <w:b/>
          <w:bCs/>
          <w:sz w:val="32"/>
        </w:rPr>
      </w:pPr>
    </w:p>
    <w:p w14:paraId="19610B43" w14:textId="77777777" w:rsidR="00A1532B" w:rsidRPr="00085523" w:rsidRDefault="00A1532B" w:rsidP="00A1532B">
      <w:pPr>
        <w:spacing w:line="480" w:lineRule="exact"/>
        <w:rPr>
          <w:rFonts w:eastAsia="標楷體"/>
          <w:b/>
          <w:bCs/>
          <w:sz w:val="32"/>
        </w:rPr>
      </w:pPr>
    </w:p>
    <w:p w14:paraId="3AF9B7A5" w14:textId="77777777" w:rsidR="00A1532B" w:rsidRPr="00085523" w:rsidRDefault="00A1532B" w:rsidP="00A1532B">
      <w:pPr>
        <w:spacing w:line="480" w:lineRule="exact"/>
        <w:rPr>
          <w:rFonts w:eastAsia="標楷體"/>
          <w:b/>
          <w:bCs/>
          <w:sz w:val="32"/>
        </w:rPr>
      </w:pPr>
    </w:p>
    <w:p w14:paraId="19071886" w14:textId="4BB3F2AE" w:rsidR="00A1532B" w:rsidRPr="00085523" w:rsidRDefault="00A1532B" w:rsidP="00A1532B">
      <w:pPr>
        <w:spacing w:line="480" w:lineRule="exact"/>
        <w:rPr>
          <w:rFonts w:eastAsia="標楷體"/>
          <w:b/>
          <w:bCs/>
          <w:sz w:val="32"/>
        </w:rPr>
      </w:pPr>
    </w:p>
    <w:p w14:paraId="5171DED7" w14:textId="77777777" w:rsidR="00A1532B" w:rsidRPr="00085523" w:rsidRDefault="00A1532B" w:rsidP="00A1532B">
      <w:pPr>
        <w:spacing w:line="480" w:lineRule="exact"/>
        <w:rPr>
          <w:rFonts w:eastAsia="標楷體"/>
          <w:b/>
          <w:bCs/>
          <w:sz w:val="32"/>
        </w:rPr>
      </w:pPr>
    </w:p>
    <w:p w14:paraId="20B4A506" w14:textId="182B8146" w:rsidR="00A1532B" w:rsidRPr="00085523" w:rsidRDefault="00A1532B" w:rsidP="00A1532B">
      <w:pPr>
        <w:tabs>
          <w:tab w:val="right" w:leader="hyphen" w:pos="9360"/>
        </w:tabs>
        <w:snapToGrid w:val="0"/>
        <w:spacing w:afterLines="50" w:after="120"/>
        <w:ind w:rightChars="1" w:right="2"/>
        <w:jc w:val="center"/>
        <w:outlineLvl w:val="1"/>
        <w:rPr>
          <w:rFonts w:eastAsia="標楷體"/>
          <w:b/>
          <w:bCs/>
          <w:sz w:val="48"/>
        </w:rPr>
      </w:pPr>
      <w:r w:rsidRPr="00085523">
        <w:rPr>
          <w:rFonts w:eastAsia="標楷體" w:hint="eastAsia"/>
          <w:b/>
          <w:bCs/>
          <w:sz w:val="48"/>
        </w:rPr>
        <w:t>公職人員及關係人身分關係揭露表</w:t>
      </w:r>
    </w:p>
    <w:p w14:paraId="1C8858B7" w14:textId="35C02D76"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289CDE90" w14:textId="2512F3DC"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63220594" w14:textId="2B3CE39F"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59F510F8" w14:textId="2998DB81"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68299C6F" w14:textId="1F632D7C"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3AD4BBC0" w14:textId="0E337617"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674612D1" w14:textId="064CBA30"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488F8A3F" w14:textId="45B75F50"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26D06465" w14:textId="23A8327C"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06A596F1" w14:textId="199C5180"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1CEF6CF3" w14:textId="77777777" w:rsidR="00A1532B" w:rsidRPr="00085523" w:rsidRDefault="00A1532B" w:rsidP="00A1532B">
      <w:pPr>
        <w:tabs>
          <w:tab w:val="right" w:leader="hyphen" w:pos="9360"/>
        </w:tabs>
        <w:snapToGrid w:val="0"/>
        <w:spacing w:afterLines="50" w:after="120"/>
        <w:ind w:rightChars="1" w:right="2"/>
        <w:jc w:val="center"/>
        <w:rPr>
          <w:rFonts w:eastAsia="標楷體"/>
          <w:b/>
          <w:bCs/>
          <w:sz w:val="48"/>
        </w:rPr>
      </w:pPr>
    </w:p>
    <w:p w14:paraId="6F4054BE" w14:textId="77777777" w:rsidR="00CA5A95" w:rsidRPr="00085523" w:rsidRDefault="00CA5A95" w:rsidP="00CA5A95">
      <w:pPr>
        <w:spacing w:line="360" w:lineRule="exact"/>
        <w:ind w:left="2" w:right="-1325" w:hanging="993"/>
        <w:jc w:val="center"/>
        <w:rPr>
          <w:rFonts w:ascii="標楷體" w:eastAsia="標楷體" w:hAnsi="標楷體"/>
          <w:b/>
          <w:sz w:val="32"/>
          <w:szCs w:val="32"/>
        </w:rPr>
      </w:pPr>
      <w:r w:rsidRPr="00085523">
        <w:rPr>
          <w:rFonts w:ascii="標楷體" w:eastAsia="標楷體" w:hAnsi="標楷體"/>
          <w:b/>
          <w:sz w:val="32"/>
          <w:szCs w:val="32"/>
        </w:rPr>
        <w:lastRenderedPageBreak/>
        <w:t>公職人員利益衝突迴避法第14條第2項</w:t>
      </w:r>
    </w:p>
    <w:p w14:paraId="11FFF596" w14:textId="6316C658" w:rsidR="00CA5A95" w:rsidRPr="00085523" w:rsidRDefault="00CA5A95" w:rsidP="00CA5A95">
      <w:pPr>
        <w:spacing w:line="360" w:lineRule="exact"/>
        <w:ind w:left="2" w:right="-1325" w:hanging="993"/>
        <w:jc w:val="center"/>
        <w:rPr>
          <w:rFonts w:ascii="標楷體" w:eastAsia="標楷體" w:hAnsi="標楷體"/>
          <w:b/>
          <w:sz w:val="32"/>
          <w:szCs w:val="32"/>
        </w:rPr>
      </w:pPr>
      <w:bookmarkStart w:id="47" w:name="_Hlk234486604"/>
      <w:r w:rsidRPr="00085523">
        <w:rPr>
          <w:rFonts w:ascii="標楷體" w:eastAsia="標楷體" w:hAnsi="標楷體"/>
          <w:b/>
          <w:sz w:val="32"/>
          <w:szCs w:val="32"/>
        </w:rPr>
        <w:t>公職人員及關係人身分關係揭露表</w:t>
      </w:r>
      <w:bookmarkEnd w:id="47"/>
    </w:p>
    <w:p w14:paraId="237D3903" w14:textId="77777777" w:rsidR="00CA5A95" w:rsidRPr="00085523" w:rsidRDefault="00CA5A95" w:rsidP="00CA5A95">
      <w:pPr>
        <w:spacing w:line="360" w:lineRule="exact"/>
        <w:ind w:left="-991" w:right="-1186"/>
        <w:jc w:val="center"/>
        <w:rPr>
          <w:rFonts w:ascii="標楷體" w:eastAsia="標楷體" w:hAnsi="標楷體"/>
          <w:b/>
          <w:sz w:val="28"/>
          <w:szCs w:val="28"/>
        </w:rPr>
      </w:pPr>
      <w:r w:rsidRPr="00085523">
        <w:rPr>
          <w:rFonts w:ascii="標楷體" w:eastAsia="標楷體" w:hAnsi="標楷體"/>
          <w:b/>
          <w:sz w:val="28"/>
          <w:szCs w:val="28"/>
        </w:rPr>
        <w:t>【A.事前揭露】：本表由公職人員或關係人填寫</w:t>
      </w:r>
    </w:p>
    <w:p w14:paraId="1600E070" w14:textId="77777777" w:rsidR="00CA5A95" w:rsidRPr="00085523" w:rsidRDefault="00CA5A95" w:rsidP="00CA5A95">
      <w:pPr>
        <w:pStyle w:val="aff8"/>
        <w:spacing w:line="340" w:lineRule="exact"/>
        <w:ind w:left="1097" w:right="79" w:hanging="617"/>
        <w:rPr>
          <w:rFonts w:ascii="標楷體" w:eastAsia="標楷體" w:hAnsi="標楷體" w:cs="細明體"/>
          <w:szCs w:val="24"/>
        </w:rPr>
      </w:pPr>
      <w:r w:rsidRPr="00085523">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78DFCEDE" w14:textId="3AAEF2F1" w:rsidR="00DD41E0" w:rsidRPr="00085523" w:rsidRDefault="00CA5A95" w:rsidP="00CA5A95">
      <w:pPr>
        <w:spacing w:line="340" w:lineRule="exact"/>
        <w:ind w:leftChars="-196" w:left="-361" w:rightChars="-203" w:right="-487" w:hanging="109"/>
        <w:rPr>
          <w:rFonts w:ascii="標楷體" w:eastAsia="標楷體" w:hAnsi="標楷體" w:cs="細明體"/>
        </w:rPr>
      </w:pPr>
      <w:r w:rsidRPr="00085523">
        <w:rPr>
          <w:rFonts w:ascii="標楷體" w:eastAsia="標楷體" w:hAnsi="標楷體" w:cs="細明體"/>
          <w:b/>
          <w:szCs w:val="24"/>
          <w:shd w:val="clear" w:color="auto" w:fill="FFFFFF"/>
        </w:rPr>
        <w:t>※交易或補助對象屬公職人員或關係人者，請填寫此表。非屬公職人員或關係人者，免填此表。</w:t>
      </w:r>
    </w:p>
    <w:p w14:paraId="3D100679" w14:textId="1501BC37" w:rsidR="00DD41E0" w:rsidRPr="00085523" w:rsidRDefault="00DD41E0" w:rsidP="00DD41E0">
      <w:pPr>
        <w:spacing w:line="340" w:lineRule="exact"/>
        <w:ind w:left="-371" w:right="-758" w:hanging="620"/>
        <w:rPr>
          <w:rFonts w:ascii="標楷體" w:eastAsia="標楷體" w:hAnsi="標楷體"/>
          <w:sz w:val="20"/>
        </w:rPr>
      </w:pPr>
      <w:r w:rsidRPr="00085523">
        <w:rPr>
          <w:rFonts w:ascii="標楷體" w:eastAsia="標楷體" w:hAnsi="標楷體" w:hint="eastAsia"/>
          <w:sz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085523" w:rsidRPr="00085523" w14:paraId="1D56A1A5" w14:textId="77777777" w:rsidTr="00DA1F82">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73A48C87" w14:textId="77777777" w:rsidR="00CA5A95" w:rsidRPr="00085523" w:rsidRDefault="00CA5A95" w:rsidP="00DA1F82">
            <w:pPr>
              <w:spacing w:line="440" w:lineRule="exact"/>
              <w:ind w:right="-758"/>
              <w:jc w:val="both"/>
              <w:rPr>
                <w:rFonts w:ascii="標楷體" w:eastAsia="標楷體" w:hAnsi="標楷體"/>
                <w:sz w:val="28"/>
                <w:szCs w:val="28"/>
              </w:rPr>
            </w:pPr>
            <w:r w:rsidRPr="00085523">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0AB00258" w14:textId="77777777" w:rsidR="00CA5A95" w:rsidRPr="00085523" w:rsidRDefault="00CA5A95" w:rsidP="00DA1F82">
            <w:pPr>
              <w:spacing w:line="440" w:lineRule="exact"/>
              <w:ind w:right="-758"/>
              <w:jc w:val="both"/>
            </w:pPr>
            <w:r w:rsidRPr="00085523">
              <w:rPr>
                <w:rFonts w:ascii="標楷體" w:eastAsia="標楷體" w:hAnsi="標楷體"/>
                <w:sz w:val="28"/>
                <w:szCs w:val="28"/>
              </w:rPr>
              <w:t xml:space="preserve">案號：              </w:t>
            </w:r>
            <w:r w:rsidRPr="00085523">
              <w:rPr>
                <w:rFonts w:ascii="標楷體" w:eastAsia="標楷體" w:hAnsi="標楷體"/>
                <w:sz w:val="20"/>
              </w:rPr>
              <w:t>（無案號者免填）</w:t>
            </w:r>
          </w:p>
        </w:tc>
      </w:tr>
      <w:tr w:rsidR="00085523" w:rsidRPr="00085523" w14:paraId="22887F43" w14:textId="77777777" w:rsidTr="00DA1F82">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14:paraId="1F83E8D9" w14:textId="77777777" w:rsidR="00CA5A95" w:rsidRPr="00085523" w:rsidRDefault="00CA5A95" w:rsidP="00DA1F82">
            <w:pPr>
              <w:spacing w:line="440" w:lineRule="exact"/>
              <w:ind w:right="-758"/>
              <w:jc w:val="both"/>
              <w:rPr>
                <w:rFonts w:ascii="標楷體" w:eastAsia="標楷體" w:hAnsi="標楷體"/>
                <w:sz w:val="28"/>
                <w:szCs w:val="28"/>
              </w:rPr>
            </w:pPr>
            <w:r w:rsidRPr="00085523">
              <w:rPr>
                <w:rFonts w:ascii="標楷體" w:eastAsia="標楷體" w:hAnsi="標楷體"/>
                <w:sz w:val="28"/>
                <w:szCs w:val="28"/>
              </w:rPr>
              <w:t>本案補助或交易對象係公職人員或其關係人：</w:t>
            </w:r>
          </w:p>
        </w:tc>
      </w:tr>
      <w:tr w:rsidR="00085523" w:rsidRPr="00085523" w14:paraId="6E06124D" w14:textId="77777777" w:rsidTr="00DA1F82">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86EA2E" w14:textId="77777777" w:rsidR="00CA5A95" w:rsidRPr="00085523" w:rsidRDefault="00CA5A95" w:rsidP="00DA1F82">
            <w:pPr>
              <w:spacing w:line="440" w:lineRule="exact"/>
              <w:ind w:right="-758"/>
              <w:jc w:val="both"/>
            </w:pPr>
            <w:r w:rsidRPr="00085523">
              <w:rPr>
                <w:rFonts w:ascii="新細明體" w:hAnsi="新細明體"/>
                <w:sz w:val="28"/>
                <w:szCs w:val="28"/>
              </w:rPr>
              <w:t>□</w:t>
            </w:r>
            <w:r w:rsidRPr="00085523">
              <w:rPr>
                <w:rFonts w:ascii="標楷體" w:eastAsia="標楷體" w:hAnsi="標楷體"/>
                <w:sz w:val="28"/>
                <w:szCs w:val="28"/>
              </w:rPr>
              <w:t>公職人員</w:t>
            </w:r>
            <w:r w:rsidRPr="00085523">
              <w:rPr>
                <w:rFonts w:ascii="標楷體" w:eastAsia="標楷體" w:hAnsi="標楷體"/>
                <w:sz w:val="20"/>
              </w:rPr>
              <w:t>（勾選此項者，無需填寫表2）</w:t>
            </w:r>
          </w:p>
          <w:p w14:paraId="77D2D36E" w14:textId="77777777" w:rsidR="00CA5A95" w:rsidRPr="00085523" w:rsidRDefault="00CA5A95" w:rsidP="00DA1F82">
            <w:pPr>
              <w:spacing w:line="440" w:lineRule="exact"/>
              <w:ind w:right="-758"/>
              <w:jc w:val="both"/>
            </w:pPr>
            <w:r w:rsidRPr="00085523">
              <w:rPr>
                <w:rFonts w:ascii="標楷體" w:eastAsia="標楷體" w:hAnsi="標楷體"/>
                <w:sz w:val="28"/>
                <w:szCs w:val="28"/>
              </w:rPr>
              <w:t xml:space="preserve">  姓名：</w:t>
            </w:r>
            <w:r w:rsidRPr="00085523">
              <w:rPr>
                <w:rFonts w:ascii="標楷體" w:eastAsia="標楷體" w:hAnsi="標楷體"/>
                <w:sz w:val="28"/>
                <w:szCs w:val="28"/>
                <w:u w:val="single"/>
              </w:rPr>
              <w:t xml:space="preserve">        </w:t>
            </w:r>
            <w:r w:rsidRPr="00085523">
              <w:rPr>
                <w:rFonts w:ascii="標楷體" w:eastAsia="標楷體" w:hAnsi="標楷體"/>
                <w:sz w:val="28"/>
                <w:szCs w:val="28"/>
              </w:rPr>
              <w:t>服務機關團體：</w:t>
            </w:r>
            <w:r w:rsidRPr="00085523">
              <w:rPr>
                <w:rFonts w:ascii="標楷體" w:eastAsia="標楷體" w:hAnsi="標楷體"/>
                <w:sz w:val="28"/>
                <w:szCs w:val="28"/>
                <w:u w:val="single"/>
              </w:rPr>
              <w:t xml:space="preserve">        </w:t>
            </w:r>
            <w:r w:rsidRPr="00085523">
              <w:rPr>
                <w:rFonts w:ascii="標楷體" w:eastAsia="標楷體" w:hAnsi="標楷體"/>
                <w:sz w:val="28"/>
                <w:szCs w:val="28"/>
              </w:rPr>
              <w:t>職稱：</w:t>
            </w:r>
            <w:r w:rsidRPr="00085523">
              <w:rPr>
                <w:rFonts w:ascii="標楷體" w:eastAsia="標楷體" w:hAnsi="標楷體"/>
                <w:sz w:val="28"/>
                <w:szCs w:val="28"/>
                <w:u w:val="single"/>
              </w:rPr>
              <w:t xml:space="preserve">       </w:t>
            </w:r>
          </w:p>
        </w:tc>
      </w:tr>
      <w:tr w:rsidR="00085523" w:rsidRPr="00085523" w14:paraId="6314D944" w14:textId="77777777" w:rsidTr="00DA1F82">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F9112D" w14:textId="77777777" w:rsidR="00CA5A95" w:rsidRPr="00085523" w:rsidRDefault="00CA5A95" w:rsidP="00DA1F82">
            <w:pPr>
              <w:spacing w:line="360" w:lineRule="exact"/>
              <w:ind w:left="-125" w:firstLine="123"/>
              <w:jc w:val="both"/>
            </w:pPr>
            <w:r w:rsidRPr="00085523">
              <w:rPr>
                <w:rFonts w:ascii="標楷體" w:eastAsia="標楷體" w:hAnsi="標楷體"/>
                <w:sz w:val="28"/>
                <w:szCs w:val="28"/>
              </w:rPr>
              <w:t>□公職人員之關係人</w:t>
            </w:r>
            <w:r w:rsidRPr="00085523">
              <w:rPr>
                <w:rFonts w:ascii="標楷體" w:eastAsia="標楷體" w:hAnsi="標楷體"/>
                <w:sz w:val="20"/>
              </w:rPr>
              <w:t>（勾選此項者，請繼續填寫表2）</w:t>
            </w:r>
          </w:p>
        </w:tc>
      </w:tr>
    </w:tbl>
    <w:p w14:paraId="13BDE44F" w14:textId="701FC7B5" w:rsidR="00DD41E0" w:rsidRPr="00085523" w:rsidRDefault="00DD41E0" w:rsidP="00DD41E0">
      <w:pPr>
        <w:spacing w:line="500" w:lineRule="exact"/>
        <w:ind w:left="-371" w:hanging="620"/>
        <w:rPr>
          <w:rFonts w:ascii="標楷體" w:eastAsia="標楷體" w:hAnsi="標楷體"/>
          <w:sz w:val="20"/>
        </w:rPr>
      </w:pPr>
      <w:r w:rsidRPr="00085523">
        <w:rPr>
          <w:rFonts w:ascii="標楷體" w:eastAsia="標楷體" w:hAnsi="標楷體" w:hint="eastAsia"/>
          <w:sz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085523" w:rsidRPr="00085523" w14:paraId="0D17CD15" w14:textId="77777777" w:rsidTr="00DA1F82">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14:paraId="58C1265C" w14:textId="77777777" w:rsidR="00CA5A95" w:rsidRPr="00085523" w:rsidRDefault="00CA5A95" w:rsidP="00DA1F82">
            <w:pPr>
              <w:spacing w:line="320" w:lineRule="exact"/>
              <w:rPr>
                <w:rFonts w:ascii="標楷體" w:eastAsia="標楷體" w:hAnsi="標楷體"/>
                <w:sz w:val="28"/>
                <w:szCs w:val="28"/>
              </w:rPr>
            </w:pPr>
            <w:r w:rsidRPr="00085523">
              <w:rPr>
                <w:rFonts w:ascii="標楷體" w:eastAsia="標楷體" w:hAnsi="標楷體"/>
                <w:sz w:val="28"/>
                <w:szCs w:val="28"/>
              </w:rPr>
              <w:t>公職人員：</w:t>
            </w:r>
          </w:p>
          <w:p w14:paraId="04E98173" w14:textId="77777777" w:rsidR="00CA5A95" w:rsidRPr="00085523" w:rsidRDefault="00CA5A95" w:rsidP="00DA1F82">
            <w:pPr>
              <w:spacing w:line="320" w:lineRule="exact"/>
            </w:pPr>
            <w:r w:rsidRPr="00085523">
              <w:rPr>
                <w:rFonts w:ascii="標楷體" w:eastAsia="標楷體" w:hAnsi="標楷體"/>
                <w:sz w:val="28"/>
                <w:szCs w:val="28"/>
              </w:rPr>
              <w:t>姓名：</w:t>
            </w:r>
            <w:r w:rsidRPr="00085523">
              <w:rPr>
                <w:rFonts w:ascii="標楷體" w:eastAsia="標楷體" w:hAnsi="標楷體"/>
                <w:sz w:val="28"/>
                <w:szCs w:val="28"/>
                <w:u w:val="single"/>
              </w:rPr>
              <w:t xml:space="preserve">        </w:t>
            </w:r>
            <w:r w:rsidRPr="00085523">
              <w:rPr>
                <w:rFonts w:ascii="標楷體" w:eastAsia="標楷體" w:hAnsi="標楷體"/>
                <w:sz w:val="28"/>
                <w:szCs w:val="28"/>
              </w:rPr>
              <w:t>服務機關團體：</w:t>
            </w:r>
            <w:r w:rsidRPr="00085523">
              <w:rPr>
                <w:rFonts w:ascii="標楷體" w:eastAsia="標楷體" w:hAnsi="標楷體"/>
                <w:sz w:val="28"/>
                <w:szCs w:val="28"/>
                <w:u w:val="single"/>
              </w:rPr>
              <w:t xml:space="preserve">        </w:t>
            </w:r>
            <w:r w:rsidRPr="00085523">
              <w:rPr>
                <w:rFonts w:ascii="標楷體" w:eastAsia="標楷體" w:hAnsi="標楷體"/>
                <w:sz w:val="28"/>
                <w:szCs w:val="28"/>
              </w:rPr>
              <w:t>職稱：</w:t>
            </w:r>
            <w:r w:rsidRPr="00085523">
              <w:rPr>
                <w:rFonts w:ascii="標楷體" w:eastAsia="標楷體" w:hAnsi="標楷體"/>
                <w:sz w:val="28"/>
                <w:szCs w:val="28"/>
                <w:u w:val="single"/>
              </w:rPr>
              <w:t xml:space="preserve">          </w:t>
            </w:r>
          </w:p>
        </w:tc>
      </w:tr>
      <w:tr w:rsidR="00085523" w:rsidRPr="00085523" w14:paraId="6D7977D2" w14:textId="77777777" w:rsidTr="00DA1F82">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14:paraId="652349DC" w14:textId="77777777" w:rsidR="00CA5A95" w:rsidRPr="00085523" w:rsidRDefault="00CA5A95" w:rsidP="00DA1F82">
            <w:pPr>
              <w:spacing w:line="380" w:lineRule="exact"/>
              <w:ind w:left="-123" w:hanging="868"/>
            </w:pPr>
            <w:r w:rsidRPr="00085523">
              <w:rPr>
                <w:rFonts w:ascii="標楷體" w:eastAsia="標楷體" w:hAnsi="標楷體"/>
                <w:sz w:val="28"/>
                <w:szCs w:val="28"/>
              </w:rPr>
              <w:t>關係人 關係人（屬自然人者）：姓名</w:t>
            </w:r>
            <w:r w:rsidRPr="00085523">
              <w:rPr>
                <w:rFonts w:ascii="標楷體" w:eastAsia="標楷體" w:hAnsi="標楷體"/>
                <w:sz w:val="28"/>
                <w:szCs w:val="28"/>
                <w:u w:val="single"/>
              </w:rPr>
              <w:t xml:space="preserve">        </w:t>
            </w:r>
          </w:p>
          <w:p w14:paraId="15D575B6" w14:textId="77777777" w:rsidR="00CA5A95" w:rsidRPr="00085523" w:rsidRDefault="00CA5A95" w:rsidP="00DA1F82">
            <w:pPr>
              <w:spacing w:line="380" w:lineRule="exact"/>
              <w:rPr>
                <w:rFonts w:ascii="標楷體" w:eastAsia="標楷體" w:hAnsi="標楷體"/>
                <w:sz w:val="28"/>
                <w:szCs w:val="28"/>
              </w:rPr>
            </w:pPr>
            <w:r w:rsidRPr="00085523">
              <w:rPr>
                <w:rFonts w:ascii="標楷體" w:eastAsia="標楷體" w:hAnsi="標楷體"/>
                <w:sz w:val="28"/>
                <w:szCs w:val="28"/>
              </w:rPr>
              <w:t>關係人（屬營利事業、非營利之法人或非法人團體）：</w:t>
            </w:r>
          </w:p>
          <w:p w14:paraId="3911731A" w14:textId="77777777" w:rsidR="00CA5A95" w:rsidRPr="00085523" w:rsidRDefault="00CA5A95" w:rsidP="00DA1F82">
            <w:pPr>
              <w:spacing w:line="380" w:lineRule="exact"/>
            </w:pPr>
            <w:r w:rsidRPr="00085523">
              <w:rPr>
                <w:rFonts w:ascii="標楷體" w:eastAsia="標楷體" w:hAnsi="標楷體"/>
                <w:sz w:val="28"/>
                <w:szCs w:val="28"/>
              </w:rPr>
              <w:t xml:space="preserve">        名稱</w:t>
            </w:r>
            <w:r w:rsidRPr="00085523">
              <w:rPr>
                <w:rFonts w:ascii="標楷體" w:eastAsia="標楷體" w:hAnsi="標楷體"/>
                <w:sz w:val="28"/>
                <w:szCs w:val="28"/>
                <w:u w:val="single"/>
              </w:rPr>
              <w:t xml:space="preserve">          </w:t>
            </w:r>
            <w:r w:rsidRPr="00085523">
              <w:rPr>
                <w:rFonts w:ascii="標楷體" w:eastAsia="標楷體" w:hAnsi="標楷體"/>
                <w:sz w:val="28"/>
                <w:szCs w:val="28"/>
              </w:rPr>
              <w:t>統一編號</w:t>
            </w:r>
            <w:r w:rsidRPr="00085523">
              <w:rPr>
                <w:rFonts w:ascii="標楷體" w:eastAsia="標楷體" w:hAnsi="標楷體"/>
                <w:sz w:val="28"/>
                <w:szCs w:val="28"/>
                <w:u w:val="single"/>
              </w:rPr>
              <w:t xml:space="preserve">         </w:t>
            </w:r>
            <w:r w:rsidRPr="00085523">
              <w:rPr>
                <w:rFonts w:ascii="標楷體" w:eastAsia="標楷體" w:hAnsi="標楷體"/>
                <w:sz w:val="28"/>
                <w:szCs w:val="28"/>
              </w:rPr>
              <w:t>代表人或管理人姓名</w:t>
            </w:r>
            <w:r w:rsidRPr="00085523">
              <w:rPr>
                <w:rFonts w:ascii="標楷體" w:eastAsia="標楷體" w:hAnsi="標楷體"/>
                <w:sz w:val="28"/>
                <w:szCs w:val="28"/>
                <w:u w:val="single"/>
              </w:rPr>
              <w:t xml:space="preserve">          </w:t>
            </w:r>
            <w:r w:rsidRPr="00085523">
              <w:rPr>
                <w:rFonts w:ascii="標楷體" w:eastAsia="標楷體" w:hAnsi="標楷體"/>
                <w:sz w:val="28"/>
                <w:szCs w:val="28"/>
              </w:rPr>
              <w:t xml:space="preserve">                                               </w:t>
            </w:r>
          </w:p>
        </w:tc>
      </w:tr>
      <w:tr w:rsidR="00085523" w:rsidRPr="00085523" w14:paraId="081B4BC4" w14:textId="77777777" w:rsidTr="00CA5A95">
        <w:trPr>
          <w:trHeight w:val="294"/>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67F6A926" w14:textId="77777777" w:rsidR="00CA5A95" w:rsidRPr="00085523" w:rsidRDefault="00CA5A95" w:rsidP="00DA1F82">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7CC40C5D" w14:textId="77777777" w:rsidR="00CA5A95" w:rsidRPr="00085523" w:rsidRDefault="00CA5A95" w:rsidP="00DA1F82">
            <w:pPr>
              <w:spacing w:line="320" w:lineRule="exact"/>
              <w:jc w:val="center"/>
              <w:rPr>
                <w:rFonts w:ascii="標楷體" w:eastAsia="標楷體" w:hAnsi="標楷體"/>
                <w:b/>
                <w:szCs w:val="24"/>
              </w:rPr>
            </w:pPr>
            <w:r w:rsidRPr="00085523">
              <w:rPr>
                <w:rFonts w:ascii="標楷體" w:eastAsia="標楷體" w:hAnsi="標楷體"/>
                <w:b/>
                <w:szCs w:val="24"/>
              </w:rPr>
              <w:t>關係人與公職人員間係第3條第1項各款之關係</w:t>
            </w:r>
          </w:p>
        </w:tc>
      </w:tr>
      <w:tr w:rsidR="00085523" w:rsidRPr="00085523" w14:paraId="45B56EEF" w14:textId="77777777" w:rsidTr="00CA5A95">
        <w:trPr>
          <w:trHeight w:val="30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65AF9" w14:textId="77777777" w:rsidR="00CA5A95" w:rsidRPr="00085523" w:rsidRDefault="00CA5A95" w:rsidP="00DA1F82">
            <w:pPr>
              <w:spacing w:line="320" w:lineRule="exact"/>
              <w:jc w:val="both"/>
              <w:rPr>
                <w:rFonts w:ascii="標楷體" w:eastAsia="標楷體" w:hAnsi="標楷體"/>
                <w:szCs w:val="24"/>
              </w:rPr>
            </w:pPr>
            <w:r w:rsidRPr="00085523">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324CC1D9" w14:textId="77777777" w:rsidR="00CA5A95" w:rsidRPr="00085523" w:rsidRDefault="00CA5A95" w:rsidP="00DA1F82">
            <w:pPr>
              <w:spacing w:line="320" w:lineRule="exact"/>
              <w:jc w:val="both"/>
            </w:pPr>
            <w:r w:rsidRPr="00085523">
              <w:rPr>
                <w:rFonts w:ascii="標楷體" w:eastAsia="標楷體" w:hAnsi="標楷體" w:cs="細明體"/>
                <w:kern w:val="0"/>
                <w:szCs w:val="24"/>
              </w:rPr>
              <w:t>公職人員之配偶或共同生活之家屬</w:t>
            </w:r>
          </w:p>
        </w:tc>
      </w:tr>
      <w:tr w:rsidR="00085523" w:rsidRPr="00085523" w14:paraId="12F1758B" w14:textId="77777777" w:rsidTr="00CA5A95">
        <w:trPr>
          <w:trHeight w:val="293"/>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6D9D24" w14:textId="77777777" w:rsidR="00CA5A95" w:rsidRPr="00085523" w:rsidRDefault="00CA5A95" w:rsidP="00DA1F82">
            <w:pPr>
              <w:spacing w:line="320" w:lineRule="exact"/>
              <w:jc w:val="both"/>
              <w:rPr>
                <w:rFonts w:ascii="標楷體" w:eastAsia="標楷體" w:hAnsi="標楷體"/>
                <w:szCs w:val="24"/>
              </w:rPr>
            </w:pPr>
            <w:r w:rsidRPr="00085523">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325181" w14:textId="77777777" w:rsidR="00CA5A95" w:rsidRPr="00085523" w:rsidRDefault="00CA5A95" w:rsidP="00DA1F82">
            <w:pPr>
              <w:spacing w:line="320" w:lineRule="exact"/>
              <w:jc w:val="both"/>
            </w:pPr>
            <w:r w:rsidRPr="00085523">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496DC37D" w14:textId="77777777" w:rsidR="00CA5A95" w:rsidRPr="00085523" w:rsidRDefault="00CA5A95" w:rsidP="00DA1F82">
            <w:pPr>
              <w:spacing w:line="320" w:lineRule="exact"/>
              <w:jc w:val="both"/>
            </w:pPr>
            <w:r w:rsidRPr="00085523">
              <w:rPr>
                <w:rFonts w:ascii="標楷體" w:eastAsia="標楷體" w:hAnsi="標楷體" w:cs="細明體"/>
                <w:kern w:val="0"/>
                <w:szCs w:val="24"/>
              </w:rPr>
              <w:t>稱謂：</w:t>
            </w:r>
          </w:p>
        </w:tc>
      </w:tr>
      <w:tr w:rsidR="00085523" w:rsidRPr="00085523" w14:paraId="17E3C0B5" w14:textId="77777777" w:rsidTr="00CA5A95">
        <w:trPr>
          <w:trHeight w:val="299"/>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543714E2"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14:paraId="60291590" w14:textId="77777777" w:rsidR="00CA5A95" w:rsidRPr="00085523" w:rsidRDefault="00CA5A95" w:rsidP="00DA1F82">
            <w:pPr>
              <w:spacing w:line="320" w:lineRule="exact"/>
            </w:pPr>
            <w:r w:rsidRPr="00085523">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14:paraId="232D31FF"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 xml:space="preserve">受託人名稱：         </w:t>
            </w:r>
          </w:p>
        </w:tc>
      </w:tr>
      <w:tr w:rsidR="00085523" w:rsidRPr="00085523" w14:paraId="0921AE32" w14:textId="77777777" w:rsidTr="00CA5A95">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14:paraId="176494A8"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□第4款</w:t>
            </w:r>
          </w:p>
          <w:p w14:paraId="08A7ADA7" w14:textId="77777777" w:rsidR="00CA5A95" w:rsidRPr="00085523" w:rsidRDefault="00CA5A95" w:rsidP="00DA1F82">
            <w:pPr>
              <w:spacing w:line="320" w:lineRule="exact"/>
              <w:rPr>
                <w:rFonts w:ascii="標楷體" w:eastAsia="標楷體" w:hAnsi="標楷體"/>
                <w:sz w:val="20"/>
              </w:rPr>
            </w:pPr>
            <w:r w:rsidRPr="00085523">
              <w:rPr>
                <w:rFonts w:ascii="標楷體" w:eastAsia="標楷體" w:hAnsi="標楷體"/>
                <w:sz w:val="20"/>
              </w:rPr>
              <w:t>（請填寫</w:t>
            </w:r>
            <w:proofErr w:type="spellStart"/>
            <w:r w:rsidRPr="00085523">
              <w:rPr>
                <w:rFonts w:ascii="標楷體" w:eastAsia="標楷體" w:hAnsi="標楷體"/>
                <w:sz w:val="20"/>
              </w:rPr>
              <w:t>abc</w:t>
            </w:r>
            <w:proofErr w:type="spellEnd"/>
            <w:r w:rsidRPr="00085523">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BD911F" w14:textId="77777777" w:rsidR="00CA5A95" w:rsidRPr="00085523" w:rsidRDefault="00CA5A95" w:rsidP="00DA1F82">
            <w:pPr>
              <w:spacing w:line="320" w:lineRule="exact"/>
              <w:rPr>
                <w:rFonts w:ascii="標楷體" w:eastAsia="標楷體" w:hAnsi="標楷體"/>
                <w:sz w:val="22"/>
              </w:rPr>
            </w:pPr>
            <w:r w:rsidRPr="00085523">
              <w:rPr>
                <w:rFonts w:ascii="標楷體" w:eastAsia="標楷體" w:hAnsi="標楷體"/>
                <w:sz w:val="22"/>
              </w:rPr>
              <w:t>a.請勾選關係人係屬下列何者：</w:t>
            </w:r>
          </w:p>
          <w:p w14:paraId="3A75279B"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□營利事業</w:t>
            </w:r>
          </w:p>
          <w:p w14:paraId="3B7D3AE1"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□非營利法人</w:t>
            </w:r>
          </w:p>
          <w:p w14:paraId="4E488DD9" w14:textId="77777777" w:rsidR="00CA5A95" w:rsidRPr="00085523" w:rsidRDefault="00CA5A95" w:rsidP="00DA1F82">
            <w:pPr>
              <w:spacing w:line="320" w:lineRule="exact"/>
              <w:ind w:left="458" w:hanging="458"/>
              <w:rPr>
                <w:rFonts w:ascii="標楷體" w:eastAsia="標楷體" w:hAnsi="標楷體"/>
                <w:szCs w:val="24"/>
              </w:rPr>
            </w:pPr>
            <w:r w:rsidRPr="00085523">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769BF1" w14:textId="77777777" w:rsidR="00CA5A95" w:rsidRPr="00085523" w:rsidRDefault="00CA5A95" w:rsidP="00DA1F82">
            <w:pPr>
              <w:spacing w:line="320" w:lineRule="exact"/>
              <w:jc w:val="both"/>
              <w:rPr>
                <w:rFonts w:ascii="標楷體" w:eastAsia="標楷體" w:hAnsi="標楷體"/>
                <w:sz w:val="20"/>
              </w:rPr>
            </w:pPr>
            <w:r w:rsidRPr="00085523">
              <w:rPr>
                <w:rFonts w:ascii="標楷體" w:eastAsia="標楷體" w:hAnsi="標楷體"/>
                <w:sz w:val="20"/>
              </w:rPr>
              <w:t>b.請勾選係以下何者擔任職務：</w:t>
            </w:r>
          </w:p>
          <w:p w14:paraId="71494BC8"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□公職人員本人</w:t>
            </w:r>
          </w:p>
          <w:p w14:paraId="23ED32B1" w14:textId="77777777" w:rsidR="00CA5A95" w:rsidRPr="00085523" w:rsidRDefault="00CA5A95" w:rsidP="00DA1F82">
            <w:pPr>
              <w:spacing w:line="320" w:lineRule="exact"/>
              <w:ind w:left="317" w:hanging="317"/>
            </w:pPr>
            <w:r w:rsidRPr="00085523">
              <w:rPr>
                <w:rFonts w:ascii="標楷體" w:eastAsia="標楷體" w:hAnsi="標楷體"/>
                <w:szCs w:val="24"/>
              </w:rPr>
              <w:t>□公職人員之</w:t>
            </w:r>
            <w:r w:rsidRPr="00085523">
              <w:rPr>
                <w:rFonts w:ascii="標楷體" w:eastAsia="標楷體" w:hAnsi="標楷體" w:cs="細明體"/>
                <w:kern w:val="0"/>
                <w:szCs w:val="24"/>
              </w:rPr>
              <w:t>配偶或共同生活之家屬。姓名：</w:t>
            </w:r>
            <w:r w:rsidRPr="00085523">
              <w:rPr>
                <w:rFonts w:ascii="標楷體" w:eastAsia="標楷體" w:hAnsi="標楷體" w:cs="細明體"/>
                <w:kern w:val="0"/>
                <w:szCs w:val="24"/>
                <w:u w:val="single"/>
              </w:rPr>
              <w:t xml:space="preserve">          </w:t>
            </w:r>
          </w:p>
          <w:p w14:paraId="5DBE6DAA" w14:textId="77777777" w:rsidR="00CA5A95" w:rsidRPr="00085523" w:rsidRDefault="00CA5A95" w:rsidP="00DA1F82">
            <w:pPr>
              <w:spacing w:line="320" w:lineRule="exact"/>
              <w:rPr>
                <w:rFonts w:ascii="標楷體" w:eastAsia="標楷體" w:hAnsi="標楷體" w:cs="細明體"/>
                <w:kern w:val="0"/>
                <w:szCs w:val="24"/>
              </w:rPr>
            </w:pPr>
            <w:r w:rsidRPr="00085523">
              <w:rPr>
                <w:rFonts w:ascii="標楷體" w:eastAsia="標楷體" w:hAnsi="標楷體" w:cs="細明體"/>
                <w:kern w:val="0"/>
                <w:szCs w:val="24"/>
              </w:rPr>
              <w:t>□公職人員二親等以內親屬。</w:t>
            </w:r>
          </w:p>
          <w:p w14:paraId="6D8209E4" w14:textId="77777777" w:rsidR="00CA5A95" w:rsidRPr="00085523" w:rsidRDefault="00CA5A95" w:rsidP="00DA1F82">
            <w:pPr>
              <w:spacing w:line="240" w:lineRule="exact"/>
              <w:ind w:left="319" w:hanging="319"/>
            </w:pPr>
            <w:r w:rsidRPr="00085523">
              <w:rPr>
                <w:rFonts w:ascii="標楷體" w:eastAsia="標楷體" w:hAnsi="標楷體" w:cs="細明體"/>
                <w:kern w:val="0"/>
                <w:szCs w:val="24"/>
              </w:rPr>
              <w:t xml:space="preserve">  親屬稱謂：</w:t>
            </w:r>
            <w:r w:rsidRPr="00085523">
              <w:rPr>
                <w:rFonts w:ascii="標楷體" w:eastAsia="標楷體" w:hAnsi="標楷體" w:cs="細明體"/>
                <w:kern w:val="0"/>
                <w:szCs w:val="24"/>
                <w:u w:val="single"/>
              </w:rPr>
              <w:t xml:space="preserve">        </w:t>
            </w:r>
            <w:r w:rsidRPr="00085523">
              <w:rPr>
                <w:rFonts w:ascii="標楷體" w:eastAsia="標楷體" w:hAnsi="標楷體" w:cs="細明體"/>
                <w:kern w:val="0"/>
                <w:sz w:val="20"/>
              </w:rPr>
              <w:t>(填寫親屬稱謂例如：兒媳、女婿、兄嫂、弟媳、連襟、妯娌)</w:t>
            </w:r>
          </w:p>
          <w:p w14:paraId="30C268B0" w14:textId="77777777" w:rsidR="00CA5A95" w:rsidRPr="00085523" w:rsidRDefault="00CA5A95" w:rsidP="00DA1F82">
            <w:pPr>
              <w:spacing w:line="320" w:lineRule="exact"/>
            </w:pPr>
            <w:r w:rsidRPr="00085523">
              <w:rPr>
                <w:rFonts w:ascii="標楷體" w:eastAsia="標楷體" w:hAnsi="標楷體" w:cs="細明體"/>
                <w:kern w:val="0"/>
                <w:szCs w:val="24"/>
              </w:rPr>
              <w:t xml:space="preserve">  姓名：</w:t>
            </w:r>
            <w:r w:rsidRPr="00085523">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14:paraId="2D370154" w14:textId="77777777" w:rsidR="00CA5A95" w:rsidRPr="00085523" w:rsidRDefault="00CA5A95" w:rsidP="00DA1F82">
            <w:pPr>
              <w:spacing w:line="320" w:lineRule="exact"/>
              <w:rPr>
                <w:rFonts w:ascii="標楷體" w:eastAsia="標楷體" w:hAnsi="標楷體"/>
                <w:sz w:val="20"/>
              </w:rPr>
            </w:pPr>
            <w:r w:rsidRPr="00085523">
              <w:rPr>
                <w:rFonts w:ascii="標楷體" w:eastAsia="標楷體" w:hAnsi="標楷體"/>
                <w:sz w:val="20"/>
              </w:rPr>
              <w:t>c.請勾選擔任職務名稱：</w:t>
            </w:r>
          </w:p>
          <w:p w14:paraId="323AC1BE"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□負責人</w:t>
            </w:r>
          </w:p>
          <w:p w14:paraId="132761C7"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□董事</w:t>
            </w:r>
          </w:p>
          <w:p w14:paraId="68DEDB45"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□獨立董事</w:t>
            </w:r>
          </w:p>
          <w:p w14:paraId="488EC6F3"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□監察人</w:t>
            </w:r>
          </w:p>
          <w:p w14:paraId="28732CCC" w14:textId="77777777" w:rsidR="00CA5A95" w:rsidRPr="00085523" w:rsidRDefault="00CA5A95" w:rsidP="00DA1F82">
            <w:pPr>
              <w:spacing w:line="320" w:lineRule="exact"/>
              <w:rPr>
                <w:rFonts w:ascii="標楷體" w:eastAsia="標楷體" w:hAnsi="標楷體"/>
                <w:szCs w:val="24"/>
              </w:rPr>
            </w:pPr>
            <w:r w:rsidRPr="00085523">
              <w:rPr>
                <w:rFonts w:ascii="標楷體" w:eastAsia="標楷體" w:hAnsi="標楷體"/>
                <w:szCs w:val="24"/>
              </w:rPr>
              <w:t>□經理人</w:t>
            </w:r>
          </w:p>
          <w:p w14:paraId="658A63C0" w14:textId="77777777" w:rsidR="00CA5A95" w:rsidRPr="00085523" w:rsidRDefault="00CA5A95" w:rsidP="00DA1F82">
            <w:pPr>
              <w:spacing w:line="320" w:lineRule="exact"/>
            </w:pPr>
            <w:r w:rsidRPr="00085523">
              <w:rPr>
                <w:rFonts w:ascii="標楷體" w:eastAsia="標楷體" w:hAnsi="標楷體"/>
                <w:szCs w:val="24"/>
              </w:rPr>
              <w:t>□相類似職務：</w:t>
            </w:r>
            <w:r w:rsidRPr="00085523">
              <w:rPr>
                <w:rFonts w:ascii="標楷體" w:eastAsia="標楷體" w:hAnsi="標楷體"/>
                <w:szCs w:val="24"/>
                <w:u w:val="single"/>
              </w:rPr>
              <w:t xml:space="preserve">    </w:t>
            </w:r>
          </w:p>
        </w:tc>
      </w:tr>
      <w:tr w:rsidR="00085523" w:rsidRPr="00085523" w14:paraId="06A00236" w14:textId="77777777" w:rsidTr="00CA5A95">
        <w:trPr>
          <w:trHeight w:val="267"/>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2467CA" w14:textId="77777777" w:rsidR="00CA5A95" w:rsidRPr="00085523" w:rsidRDefault="00CA5A95" w:rsidP="00DA1F82">
            <w:pPr>
              <w:spacing w:line="320" w:lineRule="exact"/>
              <w:jc w:val="both"/>
              <w:rPr>
                <w:rFonts w:ascii="標楷體" w:eastAsia="標楷體" w:hAnsi="標楷體"/>
                <w:szCs w:val="24"/>
              </w:rPr>
            </w:pPr>
            <w:r w:rsidRPr="00085523">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AE8FFE" w14:textId="77777777" w:rsidR="00CA5A95" w:rsidRPr="00085523" w:rsidRDefault="00CA5A95" w:rsidP="00DA1F82">
            <w:pPr>
              <w:spacing w:line="320" w:lineRule="exact"/>
              <w:jc w:val="both"/>
            </w:pPr>
            <w:r w:rsidRPr="00085523">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14:paraId="02D6D46D" w14:textId="77777777" w:rsidR="00CA5A95" w:rsidRPr="00085523" w:rsidRDefault="00CA5A95" w:rsidP="00DA1F82">
            <w:pPr>
              <w:spacing w:line="320" w:lineRule="exact"/>
              <w:jc w:val="both"/>
            </w:pPr>
            <w:r w:rsidRPr="00085523">
              <w:rPr>
                <w:rFonts w:ascii="標楷體" w:eastAsia="標楷體" w:hAnsi="標楷體" w:cs="細明體"/>
                <w:kern w:val="0"/>
                <w:szCs w:val="24"/>
              </w:rPr>
              <w:t>機要人員之服務機關：</w:t>
            </w:r>
            <w:r w:rsidRPr="00085523">
              <w:rPr>
                <w:rFonts w:ascii="標楷體" w:eastAsia="標楷體" w:hAnsi="標楷體" w:cs="細明體"/>
                <w:kern w:val="0"/>
                <w:szCs w:val="24"/>
                <w:u w:val="single"/>
              </w:rPr>
              <w:t xml:space="preserve">       </w:t>
            </w:r>
            <w:r w:rsidRPr="00085523">
              <w:rPr>
                <w:rFonts w:ascii="標楷體" w:eastAsia="標楷體" w:hAnsi="標楷體" w:cs="細明體"/>
                <w:kern w:val="0"/>
                <w:szCs w:val="24"/>
              </w:rPr>
              <w:t xml:space="preserve"> 職稱：</w:t>
            </w:r>
            <w:r w:rsidRPr="00085523">
              <w:rPr>
                <w:rFonts w:ascii="標楷體" w:eastAsia="標楷體" w:hAnsi="標楷體" w:cs="細明體"/>
                <w:kern w:val="0"/>
                <w:szCs w:val="24"/>
                <w:u w:val="single"/>
              </w:rPr>
              <w:t xml:space="preserve">        </w:t>
            </w:r>
          </w:p>
        </w:tc>
      </w:tr>
      <w:tr w:rsidR="00CA5A95" w:rsidRPr="00085523" w14:paraId="51AEBEF3" w14:textId="77777777" w:rsidTr="00CA5A95">
        <w:trPr>
          <w:trHeight w:val="27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43819654" w14:textId="77777777" w:rsidR="00CA5A95" w:rsidRPr="00085523" w:rsidRDefault="00CA5A95" w:rsidP="00DA1F82">
            <w:pPr>
              <w:spacing w:line="320" w:lineRule="exact"/>
              <w:jc w:val="both"/>
              <w:rPr>
                <w:rFonts w:ascii="標楷體" w:eastAsia="標楷體" w:hAnsi="標楷體"/>
                <w:szCs w:val="24"/>
              </w:rPr>
            </w:pPr>
            <w:r w:rsidRPr="00085523">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14:paraId="5D70F4A3" w14:textId="77777777" w:rsidR="00CA5A95" w:rsidRPr="00085523" w:rsidRDefault="00CA5A95" w:rsidP="00DA1F82">
            <w:pPr>
              <w:spacing w:line="320" w:lineRule="exact"/>
              <w:jc w:val="both"/>
            </w:pPr>
            <w:r w:rsidRPr="00085523">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14:paraId="516603DB" w14:textId="77777777" w:rsidR="00CA5A95" w:rsidRPr="00085523" w:rsidRDefault="00CA5A95" w:rsidP="00DA1F82">
            <w:pPr>
              <w:spacing w:line="320" w:lineRule="exact"/>
              <w:jc w:val="both"/>
            </w:pPr>
            <w:r w:rsidRPr="00085523">
              <w:rPr>
                <w:rFonts w:ascii="標楷體" w:eastAsia="標楷體" w:hAnsi="標楷體" w:cs="細明體"/>
                <w:kern w:val="0"/>
                <w:szCs w:val="24"/>
              </w:rPr>
              <w:t>助理之服務機關：</w:t>
            </w:r>
            <w:r w:rsidRPr="00085523">
              <w:rPr>
                <w:rFonts w:ascii="標楷體" w:eastAsia="標楷體" w:hAnsi="標楷體" w:cs="細明體"/>
                <w:kern w:val="0"/>
                <w:szCs w:val="24"/>
                <w:u w:val="single"/>
              </w:rPr>
              <w:t xml:space="preserve">       </w:t>
            </w:r>
            <w:r w:rsidRPr="00085523">
              <w:rPr>
                <w:rFonts w:ascii="標楷體" w:eastAsia="標楷體" w:hAnsi="標楷體" w:cs="細明體"/>
                <w:kern w:val="0"/>
                <w:szCs w:val="24"/>
              </w:rPr>
              <w:t xml:space="preserve"> 職稱：</w:t>
            </w:r>
            <w:r w:rsidRPr="00085523">
              <w:rPr>
                <w:rFonts w:ascii="標楷體" w:eastAsia="標楷體" w:hAnsi="標楷體" w:cs="細明體"/>
                <w:kern w:val="0"/>
                <w:szCs w:val="24"/>
                <w:u w:val="single"/>
              </w:rPr>
              <w:t xml:space="preserve">        </w:t>
            </w:r>
          </w:p>
        </w:tc>
      </w:tr>
    </w:tbl>
    <w:p w14:paraId="30878065" w14:textId="77777777" w:rsidR="00580058" w:rsidRPr="00085523" w:rsidRDefault="00580058" w:rsidP="00CA5A95">
      <w:pPr>
        <w:spacing w:line="360" w:lineRule="exact"/>
        <w:ind w:left="118" w:hanging="826"/>
        <w:rPr>
          <w:rFonts w:ascii="標楷體" w:eastAsia="標楷體" w:hAnsi="標楷體"/>
          <w:sz w:val="28"/>
          <w:szCs w:val="28"/>
        </w:rPr>
      </w:pPr>
    </w:p>
    <w:p w14:paraId="6EC64AE5" w14:textId="74EC83C1" w:rsidR="00CA5A95" w:rsidRPr="00085523" w:rsidRDefault="00CA5A95" w:rsidP="00CA5A95">
      <w:pPr>
        <w:spacing w:line="360" w:lineRule="exact"/>
        <w:ind w:left="118" w:hanging="826"/>
        <w:rPr>
          <w:rFonts w:ascii="標楷體" w:eastAsia="標楷體" w:hAnsi="標楷體"/>
          <w:sz w:val="28"/>
          <w:szCs w:val="28"/>
        </w:rPr>
      </w:pPr>
      <w:r w:rsidRPr="00085523">
        <w:rPr>
          <w:rFonts w:ascii="標楷體" w:eastAsia="標楷體" w:hAnsi="標楷體"/>
          <w:sz w:val="28"/>
          <w:szCs w:val="28"/>
        </w:rPr>
        <w:t>填表人簽名或蓋章：</w:t>
      </w:r>
    </w:p>
    <w:p w14:paraId="48342C6D" w14:textId="77777777" w:rsidR="00CA5A95" w:rsidRPr="00085523" w:rsidRDefault="00CA5A95" w:rsidP="00580058">
      <w:pPr>
        <w:spacing w:line="360" w:lineRule="exact"/>
        <w:ind w:rightChars="-439" w:right="-1054" w:hanging="708"/>
      </w:pPr>
      <w:r w:rsidRPr="00085523">
        <w:rPr>
          <w:rFonts w:ascii="標楷體" w:eastAsia="標楷體" w:hAnsi="標楷體" w:cs="細明體"/>
          <w:kern w:val="0"/>
          <w:szCs w:val="24"/>
        </w:rPr>
        <w:t>（</w:t>
      </w:r>
      <w:r w:rsidRPr="00085523">
        <w:rPr>
          <w:rFonts w:ascii="標楷體" w:eastAsia="標楷體" w:hAnsi="標楷體" w:cs="細明體"/>
          <w:kern w:val="0"/>
          <w:szCs w:val="24"/>
          <w:u w:val="single"/>
        </w:rPr>
        <w:t>填表人屬</w:t>
      </w:r>
      <w:r w:rsidRPr="00085523">
        <w:rPr>
          <w:rFonts w:ascii="標楷體" w:eastAsia="標楷體" w:hAnsi="標楷體"/>
          <w:szCs w:val="24"/>
          <w:u w:val="single"/>
        </w:rPr>
        <w:t>營利事業、非營利之法人或非法人團體者，請一併由該「事業法人團體」</w:t>
      </w:r>
      <w:r w:rsidRPr="00085523">
        <w:rPr>
          <w:rFonts w:ascii="標楷體" w:eastAsia="標楷體" w:hAnsi="標楷體"/>
          <w:b/>
          <w:szCs w:val="24"/>
          <w:u w:val="single"/>
        </w:rPr>
        <w:t>及</w:t>
      </w:r>
      <w:r w:rsidRPr="00085523">
        <w:rPr>
          <w:rFonts w:ascii="標楷體" w:eastAsia="標楷體" w:hAnsi="標楷體"/>
          <w:szCs w:val="24"/>
          <w:u w:val="single"/>
        </w:rPr>
        <w:t>「負責人」蓋章</w:t>
      </w:r>
      <w:r w:rsidRPr="00085523">
        <w:rPr>
          <w:rFonts w:ascii="標楷體" w:eastAsia="標楷體" w:hAnsi="標楷體" w:cs="細明體"/>
          <w:kern w:val="0"/>
          <w:szCs w:val="24"/>
        </w:rPr>
        <w:t>）</w:t>
      </w:r>
    </w:p>
    <w:p w14:paraId="7A2A2424" w14:textId="77777777" w:rsidR="00CA5A95" w:rsidRPr="00085523" w:rsidRDefault="00CA5A95" w:rsidP="00CA5A95">
      <w:pPr>
        <w:spacing w:line="360" w:lineRule="exact"/>
        <w:ind w:hanging="708"/>
        <w:rPr>
          <w:rFonts w:ascii="標楷體" w:eastAsia="標楷體" w:hAnsi="標楷體"/>
          <w:sz w:val="28"/>
          <w:szCs w:val="28"/>
        </w:rPr>
      </w:pPr>
      <w:r w:rsidRPr="00085523">
        <w:rPr>
          <w:rFonts w:ascii="標楷體" w:eastAsia="標楷體" w:hAnsi="標楷體"/>
          <w:sz w:val="28"/>
          <w:szCs w:val="28"/>
        </w:rPr>
        <w:t>備註：</w:t>
      </w:r>
    </w:p>
    <w:p w14:paraId="528EC015" w14:textId="1579BBE6" w:rsidR="00CA5A95" w:rsidRPr="00085523" w:rsidRDefault="00CA5A95" w:rsidP="00CA5A95">
      <w:pPr>
        <w:spacing w:line="360" w:lineRule="exact"/>
        <w:ind w:hanging="708"/>
        <w:rPr>
          <w:rFonts w:ascii="標楷體" w:eastAsia="標楷體" w:hAnsi="標楷體"/>
          <w:sz w:val="28"/>
          <w:szCs w:val="28"/>
        </w:rPr>
      </w:pPr>
      <w:r w:rsidRPr="00085523">
        <w:rPr>
          <w:rFonts w:ascii="標楷體" w:eastAsia="標楷體" w:hAnsi="標楷體"/>
          <w:sz w:val="28"/>
          <w:szCs w:val="28"/>
        </w:rPr>
        <w:t>填表日期：    年      月      日</w:t>
      </w:r>
    </w:p>
    <w:p w14:paraId="14A03E6F" w14:textId="59557124" w:rsidR="00580058" w:rsidRPr="00085523" w:rsidRDefault="00CA5A95" w:rsidP="00CA5A95">
      <w:pPr>
        <w:spacing w:line="360" w:lineRule="exact"/>
        <w:ind w:left="118" w:hanging="826"/>
        <w:rPr>
          <w:rFonts w:eastAsia="新細明體, PMingLiU"/>
        </w:rPr>
      </w:pPr>
      <w:r w:rsidRPr="00085523">
        <w:rPr>
          <w:rFonts w:ascii="標楷體" w:eastAsia="標楷體" w:hAnsi="標楷體"/>
          <w:sz w:val="28"/>
          <w:szCs w:val="28"/>
        </w:rPr>
        <w:t>此致機關：</w:t>
      </w:r>
    </w:p>
    <w:p w14:paraId="184508B7" w14:textId="77777777" w:rsidR="00CA5A95" w:rsidRPr="00085523" w:rsidRDefault="00CA5A95" w:rsidP="00CA5A95">
      <w:pPr>
        <w:spacing w:line="220" w:lineRule="exact"/>
        <w:ind w:left="-176" w:hanging="532"/>
      </w:pPr>
      <w:r w:rsidRPr="00085523">
        <w:rPr>
          <w:rFonts w:ascii="標楷體" w:eastAsia="標楷體" w:hAnsi="標楷體"/>
          <w:b/>
          <w:sz w:val="18"/>
          <w:szCs w:val="18"/>
          <w:shd w:val="clear" w:color="auto" w:fill="FFFFFF"/>
        </w:rPr>
        <w:lastRenderedPageBreak/>
        <w:t>※填表說明：</w:t>
      </w:r>
    </w:p>
    <w:p w14:paraId="2B6C23D5" w14:textId="77777777" w:rsidR="00CA5A95" w:rsidRPr="00085523" w:rsidRDefault="00CA5A95" w:rsidP="00CA5A95">
      <w:pPr>
        <w:spacing w:line="220" w:lineRule="exact"/>
        <w:ind w:left="-582" w:right="-900" w:hanging="126"/>
        <w:rPr>
          <w:rFonts w:ascii="標楷體" w:eastAsia="標楷體" w:hAnsi="標楷體"/>
          <w:sz w:val="18"/>
          <w:szCs w:val="18"/>
        </w:rPr>
      </w:pPr>
      <w:r w:rsidRPr="00085523">
        <w:rPr>
          <w:rFonts w:ascii="標楷體" w:eastAsia="標楷體" w:hAnsi="標楷體"/>
          <w:sz w:val="18"/>
          <w:szCs w:val="18"/>
        </w:rPr>
        <w:t xml:space="preserve">  1.請先填寫表1，選擇補助或交易對象係公職人員或關係人。</w:t>
      </w:r>
    </w:p>
    <w:p w14:paraId="6EA76390" w14:textId="77777777" w:rsidR="00CA5A95" w:rsidRPr="00085523" w:rsidRDefault="00CA5A95" w:rsidP="00CA5A95">
      <w:pPr>
        <w:spacing w:line="220" w:lineRule="exact"/>
        <w:ind w:left="-582" w:right="-900" w:hanging="126"/>
        <w:rPr>
          <w:rFonts w:ascii="標楷體" w:eastAsia="標楷體" w:hAnsi="標楷體"/>
          <w:sz w:val="18"/>
          <w:szCs w:val="18"/>
        </w:rPr>
      </w:pPr>
      <w:r w:rsidRPr="00085523">
        <w:rPr>
          <w:rFonts w:ascii="標楷體" w:eastAsia="標楷體" w:hAnsi="標楷體"/>
          <w:sz w:val="18"/>
          <w:szCs w:val="18"/>
        </w:rPr>
        <w:t xml:space="preserve">  2.補助或交易對象係公職人員者，無須填表2；補助或交易對象為公職人員之關係人者，則須填寫表2。</w:t>
      </w:r>
    </w:p>
    <w:p w14:paraId="26A38C91" w14:textId="77777777" w:rsidR="00CA5A95" w:rsidRPr="00085523" w:rsidRDefault="00CA5A95" w:rsidP="00CA5A95">
      <w:pPr>
        <w:spacing w:line="220" w:lineRule="exact"/>
        <w:ind w:left="-582" w:right="-900" w:hanging="126"/>
        <w:rPr>
          <w:rFonts w:ascii="標楷體" w:eastAsia="標楷體" w:hAnsi="標楷體"/>
          <w:sz w:val="18"/>
          <w:szCs w:val="18"/>
        </w:rPr>
      </w:pPr>
      <w:r w:rsidRPr="00085523">
        <w:rPr>
          <w:rFonts w:ascii="標楷體" w:eastAsia="標楷體" w:hAnsi="標楷體"/>
          <w:sz w:val="18"/>
          <w:szCs w:val="18"/>
        </w:rPr>
        <w:t xml:space="preserve">  3.表2請填寫公職人員及關係人之基本資料，並選擇填寫關係人與公職人員間屬第3條第1項各款之關係。</w:t>
      </w:r>
    </w:p>
    <w:p w14:paraId="6B5456E3" w14:textId="77777777" w:rsidR="00CA5A95" w:rsidRPr="00085523" w:rsidRDefault="00CA5A95" w:rsidP="00CA5A95">
      <w:pPr>
        <w:spacing w:line="220" w:lineRule="exact"/>
        <w:ind w:left="-582" w:right="-900" w:hanging="126"/>
        <w:rPr>
          <w:rFonts w:ascii="標楷體" w:eastAsia="標楷體" w:hAnsi="標楷體"/>
          <w:sz w:val="18"/>
          <w:szCs w:val="18"/>
        </w:rPr>
      </w:pPr>
      <w:r w:rsidRPr="00085523">
        <w:rPr>
          <w:rFonts w:ascii="標楷體" w:eastAsia="標楷體" w:hAnsi="標楷體"/>
          <w:sz w:val="18"/>
          <w:szCs w:val="18"/>
        </w:rPr>
        <w:t xml:space="preserve">  4.有其他記載事項請填於備註。</w:t>
      </w:r>
    </w:p>
    <w:p w14:paraId="1D9635DB" w14:textId="77777777" w:rsidR="00CA5A95" w:rsidRPr="00085523" w:rsidRDefault="00CA5A95" w:rsidP="00CA5A95">
      <w:pPr>
        <w:spacing w:line="220" w:lineRule="exact"/>
        <w:ind w:left="-582" w:right="-900" w:hanging="126"/>
        <w:rPr>
          <w:rFonts w:ascii="標楷體" w:eastAsia="標楷體" w:hAnsi="標楷體"/>
          <w:sz w:val="18"/>
          <w:szCs w:val="18"/>
        </w:rPr>
      </w:pPr>
      <w:r w:rsidRPr="00085523">
        <w:rPr>
          <w:rFonts w:ascii="標楷體" w:eastAsia="標楷體" w:hAnsi="標楷體"/>
          <w:sz w:val="18"/>
          <w:szCs w:val="18"/>
        </w:rPr>
        <w:t xml:space="preserve">  5.請填寫參與交易或補助案件名稱，填表人即公職人員或關係人請於簽名欄位簽名或蓋章，並填寫填表日期。</w:t>
      </w:r>
    </w:p>
    <w:p w14:paraId="269CE1E9" w14:textId="77777777" w:rsidR="00CA5A95" w:rsidRPr="00085523" w:rsidRDefault="00CA5A95" w:rsidP="00CA5A95">
      <w:pPr>
        <w:spacing w:line="220" w:lineRule="exact"/>
        <w:ind w:left="-582" w:right="-900" w:hanging="126"/>
        <w:rPr>
          <w:rFonts w:ascii="標楷體" w:eastAsia="標楷體" w:hAnsi="標楷體"/>
          <w:sz w:val="18"/>
          <w:szCs w:val="18"/>
        </w:rPr>
      </w:pPr>
    </w:p>
    <w:p w14:paraId="6B9368D4" w14:textId="77777777" w:rsidR="00CA5A95" w:rsidRPr="00085523" w:rsidRDefault="00CA5A95" w:rsidP="00CA5A95">
      <w:pPr>
        <w:spacing w:line="220" w:lineRule="exact"/>
        <w:ind w:left="-582" w:right="-900" w:hanging="126"/>
        <w:rPr>
          <w:rFonts w:ascii="標楷體" w:eastAsia="標楷體" w:hAnsi="標楷體"/>
          <w:b/>
          <w:sz w:val="18"/>
          <w:szCs w:val="18"/>
          <w:shd w:val="clear" w:color="auto" w:fill="FFFFFF"/>
        </w:rPr>
      </w:pPr>
      <w:r w:rsidRPr="00085523">
        <w:rPr>
          <w:rFonts w:ascii="標楷體" w:eastAsia="標楷體" w:hAnsi="標楷體"/>
          <w:b/>
          <w:sz w:val="18"/>
          <w:szCs w:val="18"/>
          <w:shd w:val="clear" w:color="auto" w:fill="FFFFFF"/>
        </w:rPr>
        <w:t>※相關法條：</w:t>
      </w:r>
    </w:p>
    <w:p w14:paraId="11298E45"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公職人員利益衝突迴避法</w:t>
      </w:r>
    </w:p>
    <w:p w14:paraId="0243AD49"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第2條</w:t>
      </w:r>
    </w:p>
    <w:p w14:paraId="795B702E"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本法所稱公職人員，其範圍如下：</w:t>
      </w:r>
    </w:p>
    <w:p w14:paraId="43EB8A6D"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一、總統、副總統。</w:t>
      </w:r>
    </w:p>
    <w:p w14:paraId="3E2A4FCA"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085523">
        <w:rPr>
          <w:rFonts w:ascii="標楷體" w:eastAsia="標楷體" w:hAnsi="標楷體" w:cs="細明體"/>
          <w:kern w:val="0"/>
          <w:sz w:val="18"/>
          <w:szCs w:val="18"/>
        </w:rPr>
        <w:t>二、各級政府機關（構）、公營事業總、分支機構之首長、副首長、幕僚長、副幕僚長與該等職務之人。</w:t>
      </w:r>
    </w:p>
    <w:p w14:paraId="7843CA34"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三、政務人員。</w:t>
      </w:r>
    </w:p>
    <w:p w14:paraId="5BB11437"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085523">
        <w:rPr>
          <w:rFonts w:ascii="標楷體" w:eastAsia="標楷體" w:hAnsi="標楷體" w:cs="細明體"/>
          <w:kern w:val="0"/>
          <w:sz w:val="18"/>
          <w:szCs w:val="18"/>
        </w:rPr>
        <w:t>四、各級公立學校、軍警院校、矯正學校校長、副校長；其設有附屬機構者，該機構之首長、副首長。</w:t>
      </w:r>
    </w:p>
    <w:p w14:paraId="33616E67"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五、各級民意機關之民意代表。</w:t>
      </w:r>
    </w:p>
    <w:p w14:paraId="3BD538E3"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六、代表政府或公股出任其出資、捐助之私法人之董事、監察人與該等職務之人。</w:t>
      </w:r>
    </w:p>
    <w:p w14:paraId="7DF443A3"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七、公法人之董事、監察人、首長、執行長與該等職務之人。</w:t>
      </w:r>
    </w:p>
    <w:p w14:paraId="1ED3C8FD"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八、政府捐助之財團法人之董事長、執行長、秘書長與該等職務之人。</w:t>
      </w:r>
    </w:p>
    <w:p w14:paraId="3DD266A8"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九、法官、檢察官、戰時軍法官、行政執行官、司法事務官及檢察事務官。</w:t>
      </w:r>
    </w:p>
    <w:p w14:paraId="4BB8FF37"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十、各級軍事機關（構）及部隊上校編階以上之主官、副主官。</w:t>
      </w:r>
    </w:p>
    <w:p w14:paraId="1323C610"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kern w:val="0"/>
          <w:sz w:val="18"/>
          <w:szCs w:val="18"/>
        </w:rPr>
      </w:pPr>
      <w:r w:rsidRPr="00085523">
        <w:rPr>
          <w:rFonts w:ascii="標楷體" w:eastAsia="標楷體" w:hAnsi="標楷體" w:cs="細明體"/>
          <w:kern w:val="0"/>
          <w:sz w:val="18"/>
          <w:szCs w:val="18"/>
        </w:rPr>
        <w:t>十一、其他各級政府機關（構）、公營事業機構、各級公立學校、軍警院校、矯正學校及附屬機構辦理工務、建築管理、城鄉計畫、政風、會計、審計、採購業務之主管人員。</w:t>
      </w:r>
    </w:p>
    <w:p w14:paraId="5E72088F"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十二、其他職務性質特殊，經行政院會同主管府、院核定適用本法之人員。</w:t>
      </w:r>
    </w:p>
    <w:p w14:paraId="57BF515B"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kern w:val="0"/>
          <w:sz w:val="18"/>
          <w:szCs w:val="18"/>
        </w:rPr>
      </w:pPr>
      <w:r w:rsidRPr="00085523">
        <w:rPr>
          <w:rFonts w:ascii="標楷體" w:eastAsia="標楷體" w:hAnsi="標楷體" w:cs="細明體"/>
          <w:kern w:val="0"/>
          <w:sz w:val="18"/>
          <w:szCs w:val="18"/>
        </w:rPr>
        <w:t>依法代理執行前項公職人員職務之人員，於執行該職務期間亦屬本法之公職人員。</w:t>
      </w:r>
    </w:p>
    <w:p w14:paraId="61A0F01D" w14:textId="77777777" w:rsidR="00CA5A95" w:rsidRPr="00085523" w:rsidRDefault="00CA5A95" w:rsidP="00CA5A95">
      <w:pPr>
        <w:spacing w:line="220" w:lineRule="exact"/>
        <w:ind w:left="-582" w:right="-900" w:hanging="126"/>
        <w:jc w:val="both"/>
        <w:rPr>
          <w:rFonts w:ascii="標楷體" w:eastAsia="標楷體" w:hAnsi="標楷體"/>
          <w:sz w:val="18"/>
          <w:szCs w:val="18"/>
        </w:rPr>
      </w:pPr>
    </w:p>
    <w:p w14:paraId="7628837D" w14:textId="77777777" w:rsidR="00CA5A95" w:rsidRPr="00085523" w:rsidRDefault="00CA5A95" w:rsidP="00CA5A95">
      <w:pPr>
        <w:spacing w:line="220" w:lineRule="exact"/>
        <w:ind w:left="-582" w:right="-900" w:hanging="126"/>
        <w:jc w:val="both"/>
        <w:rPr>
          <w:rFonts w:ascii="標楷體" w:eastAsia="標楷體" w:hAnsi="標楷體"/>
          <w:sz w:val="18"/>
          <w:szCs w:val="18"/>
        </w:rPr>
      </w:pPr>
      <w:r w:rsidRPr="00085523">
        <w:rPr>
          <w:rFonts w:ascii="標楷體" w:eastAsia="標楷體" w:hAnsi="標楷體"/>
          <w:sz w:val="18"/>
          <w:szCs w:val="18"/>
        </w:rPr>
        <w:t xml:space="preserve">       第3條</w:t>
      </w:r>
    </w:p>
    <w:p w14:paraId="0B495563"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本法所定公職人員之關係人，其範圍如下：</w:t>
      </w:r>
    </w:p>
    <w:p w14:paraId="175D7DED"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一、公職人員之配偶或共同生活之家屬。</w:t>
      </w:r>
    </w:p>
    <w:p w14:paraId="78B4A118"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二、公職人員之二親等以內親屬。</w:t>
      </w:r>
    </w:p>
    <w:p w14:paraId="4495182B"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三、公職人員或其配偶信託財產之受託人。但依法辦理強制信託時，不在此限。</w:t>
      </w:r>
    </w:p>
    <w:p w14:paraId="26CD0C9A" w14:textId="77777777" w:rsidR="00CA5A95" w:rsidRPr="00085523" w:rsidRDefault="00CA5A95" w:rsidP="00CA5A95">
      <w:pPr>
        <w:pStyle w:val="HTML"/>
        <w:spacing w:line="220" w:lineRule="exact"/>
        <w:ind w:left="383" w:hanging="383"/>
        <w:jc w:val="both"/>
        <w:rPr>
          <w:rFonts w:ascii="標楷體" w:eastAsia="標楷體" w:hAnsi="標楷體"/>
          <w:sz w:val="18"/>
          <w:szCs w:val="18"/>
        </w:rPr>
      </w:pPr>
      <w:r w:rsidRPr="00085523">
        <w:rPr>
          <w:rFonts w:ascii="標楷體" w:eastAsia="標楷體" w:hAnsi="標楷體"/>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14:paraId="236947C3"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五、經公職人員進用之機要人員。</w:t>
      </w:r>
    </w:p>
    <w:p w14:paraId="18F2D930"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六、各級民意代表之助理。</w:t>
      </w:r>
    </w:p>
    <w:p w14:paraId="3782B5A5"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前項第六款所稱之助理指各級民意代表之公費助理、其加入助理工會之助理及其他受其指揮監督之助理。</w:t>
      </w:r>
    </w:p>
    <w:p w14:paraId="2C7F3F0E" w14:textId="77777777" w:rsidR="00CA5A95" w:rsidRPr="00085523" w:rsidRDefault="00CA5A95" w:rsidP="00CA5A95">
      <w:pPr>
        <w:spacing w:line="220" w:lineRule="exact"/>
        <w:ind w:left="-582" w:right="-900" w:hanging="126"/>
        <w:jc w:val="both"/>
        <w:rPr>
          <w:rFonts w:ascii="標楷體" w:eastAsia="標楷體" w:hAnsi="標楷體"/>
          <w:sz w:val="18"/>
          <w:szCs w:val="18"/>
        </w:rPr>
      </w:pPr>
      <w:r w:rsidRPr="00085523">
        <w:rPr>
          <w:rFonts w:ascii="標楷體" w:eastAsia="標楷體" w:hAnsi="標楷體"/>
          <w:sz w:val="18"/>
          <w:szCs w:val="18"/>
        </w:rPr>
        <w:t xml:space="preserve"> </w:t>
      </w:r>
    </w:p>
    <w:p w14:paraId="28A2B3D6" w14:textId="77777777" w:rsidR="00CA5A95" w:rsidRPr="00085523" w:rsidRDefault="00CA5A95" w:rsidP="00CA5A95">
      <w:pPr>
        <w:spacing w:line="220" w:lineRule="exact"/>
        <w:ind w:left="-582" w:right="-900" w:hanging="126"/>
        <w:jc w:val="both"/>
        <w:rPr>
          <w:rFonts w:ascii="標楷體" w:eastAsia="標楷體" w:hAnsi="標楷體"/>
          <w:sz w:val="18"/>
          <w:szCs w:val="18"/>
        </w:rPr>
      </w:pPr>
      <w:r w:rsidRPr="00085523">
        <w:rPr>
          <w:rFonts w:ascii="標楷體" w:eastAsia="標楷體" w:hAnsi="標楷體"/>
          <w:sz w:val="18"/>
          <w:szCs w:val="18"/>
        </w:rPr>
        <w:t xml:space="preserve">       第14條</w:t>
      </w:r>
    </w:p>
    <w:p w14:paraId="04D9D19E"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公職人員或其關係人，不得與公職人員服務或受其監督之機關團體為補助、買賣、租賃、承攬或其他具有對價之交易行為。但有下列情形之一者，不在此限：</w:t>
      </w:r>
    </w:p>
    <w:p w14:paraId="334B48B5"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一、依政府採購法以公告程序或同法第一百零五條辦理之採購。</w:t>
      </w:r>
    </w:p>
    <w:p w14:paraId="6A3104F8"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二、依法令規定經由公平競爭方式，以公告程序辦理之採購、標售、標租或招標設定用益物權。</w:t>
      </w:r>
    </w:p>
    <w:p w14:paraId="7598874A" w14:textId="77777777" w:rsidR="00CA5A95" w:rsidRPr="00085523" w:rsidRDefault="00CA5A95" w:rsidP="00CA5A95">
      <w:pPr>
        <w:pStyle w:val="HTML"/>
        <w:spacing w:line="220" w:lineRule="exact"/>
        <w:ind w:left="383" w:hanging="383"/>
        <w:jc w:val="both"/>
        <w:rPr>
          <w:rFonts w:ascii="標楷體" w:eastAsia="標楷體" w:hAnsi="標楷體"/>
          <w:sz w:val="18"/>
          <w:szCs w:val="18"/>
        </w:rPr>
      </w:pPr>
      <w:r w:rsidRPr="00085523">
        <w:rPr>
          <w:rFonts w:ascii="標楷體" w:eastAsia="標楷體" w:hAnsi="標楷體"/>
          <w:sz w:val="18"/>
          <w:szCs w:val="18"/>
        </w:rPr>
        <w:t>三、基於法定身分依法令規定申請之補助；或對公職人員之關係人依法令規定以公開公平方式辦理之補助，或禁止其補助反不利於公共利益且經補助法令主管機關核定同意之補助。</w:t>
      </w:r>
    </w:p>
    <w:p w14:paraId="778B22FB"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四、交易標的為公職人員服務或受其監督之機關團體所提供，並以公定價格交易。</w:t>
      </w:r>
    </w:p>
    <w:p w14:paraId="2FC9F630" w14:textId="77777777" w:rsidR="00CA5A95" w:rsidRPr="00085523" w:rsidRDefault="00CA5A95" w:rsidP="00CA5A95">
      <w:pPr>
        <w:pStyle w:val="HTML"/>
        <w:spacing w:line="220" w:lineRule="exact"/>
        <w:ind w:left="383" w:hanging="383"/>
        <w:jc w:val="both"/>
        <w:rPr>
          <w:rFonts w:ascii="標楷體" w:eastAsia="標楷體" w:hAnsi="標楷體"/>
          <w:sz w:val="18"/>
          <w:szCs w:val="18"/>
        </w:rPr>
      </w:pPr>
      <w:r w:rsidRPr="00085523">
        <w:rPr>
          <w:rFonts w:ascii="標楷體" w:eastAsia="標楷體" w:hAnsi="標楷體"/>
          <w:sz w:val="18"/>
          <w:szCs w:val="18"/>
        </w:rPr>
        <w:t>五、公營事業機構執行國家建設、公共政策或為公益用途申請承租、承購、委託經營、改良利用國有非公用不動產。</w:t>
      </w:r>
    </w:p>
    <w:p w14:paraId="71F664C7"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六、一定金額以下之補助及交易。</w:t>
      </w:r>
    </w:p>
    <w:p w14:paraId="1485223A"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527ECF54"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前項公開應利用電信網路或其他方式供公眾線上查詢。</w:t>
      </w:r>
    </w:p>
    <w:p w14:paraId="65E4B58F"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第一項但書第六款之一定金額，由行政院會同監察院定之。</w:t>
      </w:r>
    </w:p>
    <w:p w14:paraId="12162C4F" w14:textId="77777777" w:rsidR="00CA5A95" w:rsidRPr="00085523" w:rsidRDefault="00CA5A95" w:rsidP="00CA5A95">
      <w:pPr>
        <w:spacing w:line="220" w:lineRule="exact"/>
        <w:ind w:left="-582" w:right="-900" w:hanging="126"/>
        <w:jc w:val="both"/>
        <w:rPr>
          <w:rFonts w:ascii="標楷體" w:eastAsia="標楷體" w:hAnsi="標楷體"/>
          <w:sz w:val="18"/>
          <w:szCs w:val="18"/>
        </w:rPr>
      </w:pPr>
    </w:p>
    <w:p w14:paraId="77AE81C0" w14:textId="77777777" w:rsidR="00CA5A95" w:rsidRPr="00085523" w:rsidRDefault="00CA5A95" w:rsidP="00CA5A95">
      <w:pPr>
        <w:spacing w:line="220" w:lineRule="exact"/>
        <w:ind w:left="-582" w:right="-900" w:hanging="126"/>
        <w:jc w:val="both"/>
        <w:rPr>
          <w:rFonts w:ascii="標楷體" w:eastAsia="標楷體" w:hAnsi="標楷體"/>
          <w:sz w:val="18"/>
          <w:szCs w:val="18"/>
        </w:rPr>
      </w:pPr>
      <w:r w:rsidRPr="00085523">
        <w:rPr>
          <w:rFonts w:ascii="標楷體" w:eastAsia="標楷體" w:hAnsi="標楷體"/>
          <w:sz w:val="18"/>
          <w:szCs w:val="18"/>
        </w:rPr>
        <w:t xml:space="preserve">       第18條</w:t>
      </w:r>
    </w:p>
    <w:p w14:paraId="7CB4A5A5"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違反第十四條第一項規定者，依下列規定處罰：</w:t>
      </w:r>
    </w:p>
    <w:p w14:paraId="3943B7BB"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一、交易或補助金額未達新臺幣十萬元者，處新臺幣一萬元以上五萬元以下罰鍰。</w:t>
      </w:r>
    </w:p>
    <w:p w14:paraId="75EC6675" w14:textId="77777777" w:rsidR="00CA5A95" w:rsidRPr="00085523" w:rsidRDefault="00CA5A95" w:rsidP="00CA5A95">
      <w:pPr>
        <w:pStyle w:val="HTML"/>
        <w:spacing w:line="220" w:lineRule="exact"/>
        <w:ind w:left="383" w:hanging="383"/>
        <w:jc w:val="both"/>
        <w:rPr>
          <w:rFonts w:ascii="標楷體" w:eastAsia="標楷體" w:hAnsi="標楷體"/>
          <w:sz w:val="18"/>
          <w:szCs w:val="18"/>
        </w:rPr>
      </w:pPr>
      <w:r w:rsidRPr="00085523">
        <w:rPr>
          <w:rFonts w:ascii="標楷體" w:eastAsia="標楷體" w:hAnsi="標楷體"/>
          <w:sz w:val="18"/>
          <w:szCs w:val="18"/>
        </w:rPr>
        <w:t>二、交易或補助金額新臺幣十萬元以上未達一百萬元者，處新臺幣六萬元以上五十萬元以下罰鍰。</w:t>
      </w:r>
    </w:p>
    <w:p w14:paraId="09239B6E" w14:textId="77777777" w:rsidR="00CA5A95" w:rsidRPr="00085523" w:rsidRDefault="00CA5A95" w:rsidP="00CA5A95">
      <w:pPr>
        <w:pStyle w:val="HTML"/>
        <w:spacing w:line="220" w:lineRule="exact"/>
        <w:ind w:left="383" w:hanging="383"/>
        <w:jc w:val="both"/>
        <w:rPr>
          <w:rFonts w:ascii="標楷體" w:eastAsia="標楷體" w:hAnsi="標楷體"/>
          <w:sz w:val="18"/>
          <w:szCs w:val="18"/>
        </w:rPr>
      </w:pPr>
      <w:r w:rsidRPr="00085523">
        <w:rPr>
          <w:rFonts w:ascii="標楷體" w:eastAsia="標楷體" w:hAnsi="標楷體"/>
          <w:sz w:val="18"/>
          <w:szCs w:val="18"/>
        </w:rPr>
        <w:t>三、交易或補助金額新臺幣一百萬元以上未達一千萬元者，處新臺幣六十萬元以上五百萬元以下罰鍰。</w:t>
      </w:r>
    </w:p>
    <w:p w14:paraId="360E876E"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四、交易或補助金額新臺幣一千萬元以上者，處新臺幣六百萬元以上該交易金額以下罰鍰。</w:t>
      </w:r>
    </w:p>
    <w:p w14:paraId="666E50D7" w14:textId="77777777" w:rsidR="00CA5A95" w:rsidRPr="00085523" w:rsidRDefault="00CA5A95" w:rsidP="00CA5A95">
      <w:pPr>
        <w:pStyle w:val="HTML"/>
        <w:spacing w:line="220" w:lineRule="exact"/>
        <w:jc w:val="both"/>
        <w:rPr>
          <w:rFonts w:ascii="標楷體" w:eastAsia="標楷體" w:hAnsi="標楷體"/>
          <w:sz w:val="18"/>
          <w:szCs w:val="18"/>
        </w:rPr>
      </w:pPr>
      <w:r w:rsidRPr="00085523">
        <w:rPr>
          <w:rFonts w:ascii="標楷體" w:eastAsia="標楷體" w:hAnsi="標楷體"/>
          <w:sz w:val="18"/>
          <w:szCs w:val="18"/>
        </w:rPr>
        <w:t>前項交易金額依契約所明定或可得確定之價格定之。但結算後之金額高於該價格者，依結算金額。</w:t>
      </w:r>
    </w:p>
    <w:p w14:paraId="444D23A0" w14:textId="15D755A9" w:rsidR="00DD41E0" w:rsidRPr="00085523" w:rsidRDefault="00CA5A95" w:rsidP="00CA5A95">
      <w:pPr>
        <w:spacing w:line="280" w:lineRule="exact"/>
        <w:ind w:rightChars="-296" w:right="-710" w:hanging="154"/>
        <w:rPr>
          <w:rFonts w:eastAsia="標楷體"/>
          <w:sz w:val="20"/>
        </w:rPr>
      </w:pPr>
      <w:r w:rsidRPr="00085523">
        <w:rPr>
          <w:rFonts w:ascii="標楷體" w:eastAsia="標楷體" w:hAnsi="標楷體"/>
          <w:sz w:val="18"/>
          <w:szCs w:val="18"/>
        </w:rPr>
        <w:t>違反第十四條第二項規定者，處新臺幣五萬元以上五十萬元以下罰鍰，並得按次處罰。</w:t>
      </w:r>
    </w:p>
    <w:p w14:paraId="5A4988F7" w14:textId="77777777" w:rsidR="00CA5A95" w:rsidRPr="00085523" w:rsidRDefault="00CA5A95" w:rsidP="00CA5A95">
      <w:pPr>
        <w:spacing w:line="380" w:lineRule="exact"/>
        <w:jc w:val="center"/>
        <w:rPr>
          <w:rFonts w:ascii="標楷體" w:eastAsia="標楷體" w:hAnsi="標楷體"/>
          <w:b/>
          <w:sz w:val="32"/>
          <w:szCs w:val="32"/>
        </w:rPr>
      </w:pPr>
      <w:r w:rsidRPr="00085523">
        <w:rPr>
          <w:rFonts w:ascii="標楷體" w:eastAsia="標楷體" w:hAnsi="標楷體"/>
          <w:b/>
          <w:sz w:val="52"/>
          <w:szCs w:val="52"/>
        </w:rPr>
        <w:br w:type="page"/>
      </w:r>
      <w:r w:rsidRPr="00085523">
        <w:rPr>
          <w:rFonts w:ascii="標楷體" w:eastAsia="標楷體" w:hAnsi="標楷體"/>
          <w:b/>
          <w:sz w:val="32"/>
          <w:szCs w:val="32"/>
        </w:rPr>
        <w:lastRenderedPageBreak/>
        <w:t>公職人員利益衝突迴避法第14條第2項</w:t>
      </w:r>
    </w:p>
    <w:p w14:paraId="52185E98" w14:textId="2BBE0711" w:rsidR="00CA5A95" w:rsidRPr="00085523" w:rsidRDefault="00CA5A95" w:rsidP="00CA5A95">
      <w:pPr>
        <w:spacing w:line="380" w:lineRule="exact"/>
        <w:jc w:val="center"/>
        <w:rPr>
          <w:rFonts w:ascii="標楷體" w:eastAsia="標楷體" w:hAnsi="標楷體"/>
          <w:b/>
          <w:sz w:val="32"/>
          <w:szCs w:val="32"/>
        </w:rPr>
      </w:pPr>
      <w:r w:rsidRPr="00085523">
        <w:rPr>
          <w:rFonts w:ascii="標楷體" w:eastAsia="標楷體" w:hAnsi="標楷體"/>
          <w:b/>
          <w:sz w:val="32"/>
          <w:szCs w:val="32"/>
        </w:rPr>
        <w:t>公職人員及關係人身分關係揭露表</w:t>
      </w:r>
    </w:p>
    <w:p w14:paraId="0BF1D885" w14:textId="77777777" w:rsidR="00CA5A95" w:rsidRPr="00085523" w:rsidRDefault="00CA5A95" w:rsidP="00CA5A95">
      <w:pPr>
        <w:spacing w:line="380" w:lineRule="exact"/>
        <w:ind w:left="1" w:right="-1044" w:hanging="992"/>
        <w:jc w:val="center"/>
        <w:rPr>
          <w:rFonts w:ascii="標楷體" w:eastAsia="標楷體" w:hAnsi="標楷體"/>
          <w:b/>
          <w:sz w:val="28"/>
          <w:szCs w:val="28"/>
        </w:rPr>
      </w:pPr>
      <w:r w:rsidRPr="00085523">
        <w:rPr>
          <w:rFonts w:ascii="標楷體" w:eastAsia="標楷體" w:hAnsi="標楷體"/>
          <w:b/>
          <w:sz w:val="28"/>
          <w:szCs w:val="28"/>
        </w:rPr>
        <w:t>【B.事後公開】：本表由機關團體填寫</w:t>
      </w:r>
    </w:p>
    <w:p w14:paraId="580C1DFD" w14:textId="77777777" w:rsidR="00CA5A95" w:rsidRPr="00085523" w:rsidRDefault="00CA5A95" w:rsidP="00CA5A95">
      <w:pPr>
        <w:spacing w:line="280" w:lineRule="exact"/>
        <w:ind w:left="-141" w:right="-716" w:hanging="251"/>
        <w:jc w:val="center"/>
      </w:pPr>
      <w:r w:rsidRPr="00085523">
        <w:rPr>
          <w:rFonts w:ascii="標楷體" w:eastAsia="標楷體" w:hAnsi="標楷體" w:cs="細明體"/>
          <w:szCs w:val="24"/>
        </w:rPr>
        <w:t>（於補助或交易行為成立後，該機關團體應連同其身分關係主動公開；</w:t>
      </w:r>
      <w:r w:rsidRPr="00085523">
        <w:rPr>
          <w:rFonts w:ascii="標楷體" w:eastAsia="標楷體" w:hAnsi="標楷體"/>
          <w:szCs w:val="24"/>
        </w:rPr>
        <w:t>前項公開應利用電信網路或其他方式供公眾線上查詢</w:t>
      </w:r>
      <w:r w:rsidRPr="00085523">
        <w:rPr>
          <w:rFonts w:ascii="標楷體" w:eastAsia="標楷體" w:hAnsi="標楷體" w:cs="細明體"/>
          <w:szCs w:val="24"/>
        </w:rPr>
        <w:t>）</w:t>
      </w:r>
    </w:p>
    <w:p w14:paraId="63E74B2C" w14:textId="77777777" w:rsidR="00CA5A95" w:rsidRPr="00085523" w:rsidRDefault="00CA5A95" w:rsidP="00CA5A95">
      <w:pPr>
        <w:spacing w:before="180" w:line="280" w:lineRule="exact"/>
        <w:ind w:left="1" w:right="-1044" w:hanging="701"/>
        <w:rPr>
          <w:rFonts w:ascii="標楷體" w:eastAsia="標楷體" w:hAnsi="標楷體"/>
          <w:b/>
          <w:sz w:val="28"/>
          <w:szCs w:val="28"/>
        </w:rPr>
      </w:pPr>
      <w:r w:rsidRPr="00085523">
        <w:rPr>
          <w:rFonts w:ascii="標楷體" w:eastAsia="標楷體" w:hAnsi="標楷體"/>
          <w:b/>
          <w:sz w:val="28"/>
          <w:szCs w:val="28"/>
        </w:rPr>
        <w:t>機關團體應主動公開事項：</w:t>
      </w:r>
    </w:p>
    <w:p w14:paraId="3B3BD623" w14:textId="77777777" w:rsidR="00CA5A95" w:rsidRPr="00085523" w:rsidRDefault="00CA5A95" w:rsidP="00CA5A95">
      <w:pPr>
        <w:spacing w:line="260" w:lineRule="exact"/>
        <w:ind w:left="-112" w:right="-1044" w:hanging="574"/>
        <w:rPr>
          <w:rFonts w:ascii="標楷體" w:eastAsia="標楷體" w:hAnsi="標楷體"/>
          <w:sz w:val="28"/>
          <w:szCs w:val="28"/>
        </w:rPr>
      </w:pPr>
      <w:r w:rsidRPr="00085523">
        <w:rPr>
          <w:rFonts w:ascii="標楷體" w:eastAsia="標楷體" w:hAnsi="標楷體"/>
          <w:sz w:val="28"/>
          <w:szCs w:val="28"/>
        </w:rPr>
        <w:t>一、請將本交易或補助案之公職人員利益衝突迴避法第14條第2項公職人員及關係人身分關係揭露表範本【A.事前揭露】一併公開</w:t>
      </w:r>
    </w:p>
    <w:p w14:paraId="7AA52717" w14:textId="77777777" w:rsidR="00CA5A95" w:rsidRPr="00085523" w:rsidRDefault="00CA5A95" w:rsidP="00CA5A95">
      <w:pPr>
        <w:spacing w:line="260" w:lineRule="exact"/>
        <w:ind w:left="-113" w:right="-1043" w:hanging="573"/>
        <w:rPr>
          <w:rFonts w:ascii="標楷體" w:eastAsia="標楷體" w:hAnsi="標楷體"/>
          <w:sz w:val="28"/>
          <w:szCs w:val="28"/>
        </w:rPr>
      </w:pPr>
      <w:r w:rsidRPr="00085523">
        <w:rPr>
          <w:rFonts w:ascii="標楷體" w:eastAsia="標楷體" w:hAnsi="標楷體"/>
          <w:sz w:val="28"/>
          <w:szCs w:val="28"/>
        </w:rPr>
        <w:t>二、交易行為表</w:t>
      </w:r>
    </w:p>
    <w:tbl>
      <w:tblPr>
        <w:tblW w:w="10410" w:type="dxa"/>
        <w:tblInd w:w="-663" w:type="dxa"/>
        <w:tblCellMar>
          <w:left w:w="10" w:type="dxa"/>
          <w:right w:w="10" w:type="dxa"/>
        </w:tblCellMar>
        <w:tblLook w:val="04A0" w:firstRow="1" w:lastRow="0" w:firstColumn="1" w:lastColumn="0" w:noHBand="0" w:noVBand="1"/>
      </w:tblPr>
      <w:tblGrid>
        <w:gridCol w:w="2638"/>
        <w:gridCol w:w="3613"/>
        <w:gridCol w:w="705"/>
        <w:gridCol w:w="3454"/>
      </w:tblGrid>
      <w:tr w:rsidR="00085523" w:rsidRPr="00085523" w14:paraId="30F79142" w14:textId="77777777" w:rsidTr="00CA5A95">
        <w:tc>
          <w:tcPr>
            <w:tcW w:w="10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98CB4" w14:textId="77777777" w:rsidR="00CA5A95" w:rsidRPr="00085523" w:rsidRDefault="00CA5A95" w:rsidP="00DA1F82">
            <w:pPr>
              <w:spacing w:line="400" w:lineRule="exact"/>
              <w:ind w:right="-900"/>
              <w:jc w:val="center"/>
            </w:pPr>
            <w:r w:rsidRPr="00085523">
              <w:rPr>
                <w:rFonts w:ascii="標楷體" w:eastAsia="標楷體" w:hAnsi="標楷體"/>
                <w:b/>
                <w:szCs w:val="24"/>
              </w:rPr>
              <w:t>本案屬公職人員利益衝突迴避法第14條第1項之交易行為</w:t>
            </w:r>
          </w:p>
        </w:tc>
      </w:tr>
      <w:tr w:rsidR="00085523" w:rsidRPr="00085523" w14:paraId="564D6EA5"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6FD6" w14:textId="77777777" w:rsidR="00CA5A95" w:rsidRPr="00085523" w:rsidRDefault="00CA5A95" w:rsidP="00DA1F82">
            <w:pPr>
              <w:spacing w:line="340" w:lineRule="exact"/>
              <w:rPr>
                <w:rFonts w:ascii="標楷體" w:eastAsia="標楷體" w:hAnsi="標楷體"/>
                <w:b/>
                <w:szCs w:val="24"/>
              </w:rPr>
            </w:pPr>
            <w:r w:rsidRPr="00085523">
              <w:rPr>
                <w:rFonts w:ascii="標楷體" w:eastAsia="標楷體" w:hAnsi="標楷體"/>
                <w:b/>
                <w:szCs w:val="24"/>
              </w:rPr>
              <w:t>交易機關</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B3CEF"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11928555"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A9744" w14:textId="77777777" w:rsidR="00CA5A95" w:rsidRPr="00085523" w:rsidRDefault="00CA5A95" w:rsidP="00DA1F82">
            <w:pPr>
              <w:spacing w:line="340" w:lineRule="exact"/>
            </w:pPr>
            <w:r w:rsidRPr="00085523">
              <w:rPr>
                <w:rFonts w:ascii="標楷體" w:eastAsia="標楷體" w:hAnsi="標楷體"/>
                <w:b/>
                <w:szCs w:val="24"/>
              </w:rPr>
              <w:t>交易名稱</w:t>
            </w:r>
          </w:p>
        </w:tc>
        <w:tc>
          <w:tcPr>
            <w:tcW w:w="36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A9F80E" w14:textId="77777777" w:rsidR="00CA5A95" w:rsidRPr="00085523" w:rsidRDefault="00CA5A95" w:rsidP="00DA1F82">
            <w:pPr>
              <w:spacing w:line="340" w:lineRule="exact"/>
              <w:ind w:right="-900"/>
              <w:jc w:val="both"/>
              <w:rPr>
                <w:rFonts w:ascii="標楷體" w:eastAsia="標楷體" w:hAnsi="標楷體"/>
                <w:b/>
                <w:sz w:val="32"/>
                <w:szCs w:val="32"/>
              </w:rPr>
            </w:pPr>
          </w:p>
        </w:tc>
        <w:tc>
          <w:tcPr>
            <w:tcW w:w="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9DD75F" w14:textId="77777777" w:rsidR="00CA5A95" w:rsidRPr="00085523" w:rsidRDefault="00CA5A95" w:rsidP="00DA1F82">
            <w:pPr>
              <w:spacing w:line="340" w:lineRule="exact"/>
              <w:ind w:right="-900"/>
              <w:jc w:val="both"/>
              <w:rPr>
                <w:rFonts w:ascii="標楷體" w:eastAsia="標楷體" w:hAnsi="標楷體"/>
                <w:b/>
                <w:szCs w:val="24"/>
              </w:rPr>
            </w:pPr>
            <w:r w:rsidRPr="00085523">
              <w:rPr>
                <w:rFonts w:ascii="標楷體" w:eastAsia="標楷體" w:hAnsi="標楷體"/>
                <w:b/>
                <w:szCs w:val="24"/>
              </w:rPr>
              <w:t>案號</w:t>
            </w:r>
          </w:p>
        </w:tc>
        <w:tc>
          <w:tcPr>
            <w:tcW w:w="34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5C50C0" w14:textId="77777777" w:rsidR="00CA5A95" w:rsidRPr="00085523" w:rsidRDefault="00CA5A95" w:rsidP="00DA1F82">
            <w:pPr>
              <w:spacing w:line="340" w:lineRule="exact"/>
              <w:ind w:right="-900"/>
              <w:jc w:val="both"/>
            </w:pPr>
            <w:r w:rsidRPr="00085523">
              <w:rPr>
                <w:rFonts w:ascii="標楷體" w:eastAsia="標楷體" w:hAnsi="標楷體"/>
                <w:b/>
                <w:sz w:val="32"/>
                <w:szCs w:val="32"/>
              </w:rPr>
              <w:t xml:space="preserve">           </w:t>
            </w:r>
            <w:r w:rsidRPr="00085523">
              <w:rPr>
                <w:rFonts w:ascii="標楷體" w:eastAsia="標楷體" w:hAnsi="標楷體"/>
                <w:sz w:val="20"/>
              </w:rPr>
              <w:t>（無案號者免填）</w:t>
            </w:r>
          </w:p>
        </w:tc>
      </w:tr>
      <w:tr w:rsidR="00085523" w:rsidRPr="00085523" w14:paraId="508CEF30"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1CE78" w14:textId="77777777" w:rsidR="00CA5A95" w:rsidRPr="00085523" w:rsidRDefault="00CA5A95" w:rsidP="00DA1F82">
            <w:pPr>
              <w:spacing w:line="340" w:lineRule="exact"/>
            </w:pPr>
            <w:r w:rsidRPr="00085523">
              <w:rPr>
                <w:rFonts w:ascii="標楷體" w:eastAsia="標楷體" w:hAnsi="標楷體"/>
                <w:b/>
                <w:szCs w:val="24"/>
              </w:rPr>
              <w:t>交易時間</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2A9B19"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758C86E0"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0EDDD" w14:textId="77777777" w:rsidR="00CA5A95" w:rsidRPr="00085523" w:rsidRDefault="00CA5A95" w:rsidP="00DA1F82">
            <w:pPr>
              <w:spacing w:line="340" w:lineRule="exact"/>
              <w:rPr>
                <w:rFonts w:ascii="標楷體" w:eastAsia="標楷體" w:hAnsi="標楷體"/>
                <w:b/>
                <w:szCs w:val="24"/>
              </w:rPr>
            </w:pPr>
            <w:r w:rsidRPr="00085523">
              <w:rPr>
                <w:rFonts w:ascii="標楷體" w:eastAsia="標楷體" w:hAnsi="標楷體"/>
                <w:b/>
                <w:szCs w:val="24"/>
              </w:rPr>
              <w:t>交易對象</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20092"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367E3D47" w14:textId="77777777" w:rsidTr="00CA5A95">
        <w:trPr>
          <w:trHeight w:val="397"/>
        </w:trPr>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F352A" w14:textId="77777777" w:rsidR="00CA5A95" w:rsidRPr="00085523" w:rsidRDefault="00CA5A95" w:rsidP="00DA1F82">
            <w:pPr>
              <w:spacing w:line="340" w:lineRule="exact"/>
              <w:rPr>
                <w:rFonts w:ascii="標楷體" w:eastAsia="標楷體" w:hAnsi="標楷體"/>
                <w:b/>
                <w:szCs w:val="24"/>
              </w:rPr>
            </w:pPr>
            <w:r w:rsidRPr="00085523">
              <w:rPr>
                <w:rFonts w:ascii="標楷體" w:eastAsia="標楷體" w:hAnsi="標楷體"/>
                <w:b/>
                <w:szCs w:val="24"/>
              </w:rPr>
              <w:t>交易金額（新台幣）</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75469"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6928283A" w14:textId="77777777" w:rsidTr="00CA5A95">
        <w:trPr>
          <w:trHeight w:val="892"/>
        </w:trPr>
        <w:tc>
          <w:tcPr>
            <w:tcW w:w="2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18D4F" w14:textId="77777777" w:rsidR="00CA5A95" w:rsidRPr="00085523" w:rsidRDefault="00CA5A95" w:rsidP="00DA1F82">
            <w:pPr>
              <w:spacing w:line="300" w:lineRule="exact"/>
              <w:rPr>
                <w:rFonts w:ascii="標楷體" w:eastAsia="標楷體" w:hAnsi="標楷體"/>
                <w:b/>
                <w:szCs w:val="24"/>
              </w:rPr>
            </w:pPr>
            <w:r w:rsidRPr="00085523">
              <w:rPr>
                <w:rFonts w:ascii="標楷體" w:eastAsia="標楷體" w:hAnsi="標楷體"/>
                <w:b/>
                <w:szCs w:val="24"/>
              </w:rPr>
              <w:t>交易屬第14條第1項但書第1款或第2款</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96D23C" w14:textId="77777777" w:rsidR="00CA5A95" w:rsidRPr="00085523" w:rsidRDefault="00CA5A95" w:rsidP="00DA1F82">
            <w:pPr>
              <w:spacing w:line="300" w:lineRule="exact"/>
              <w:ind w:left="538" w:hanging="538"/>
              <w:jc w:val="both"/>
            </w:pPr>
            <w:r w:rsidRPr="00085523">
              <w:rPr>
                <w:rFonts w:ascii="標楷體" w:eastAsia="標楷體" w:hAnsi="標楷體"/>
                <w:szCs w:val="24"/>
              </w:rPr>
              <w:t>□第1款：</w:t>
            </w:r>
            <w:r w:rsidRPr="00085523">
              <w:rPr>
                <w:rFonts w:ascii="標楷體" w:eastAsia="標楷體" w:hAnsi="標楷體" w:cs="細明體"/>
                <w:kern w:val="0"/>
              </w:rPr>
              <w:t>依政府採購法以公告程序或同法第一百零五條辦理之採購。</w:t>
            </w:r>
          </w:p>
          <w:p w14:paraId="370C2D07" w14:textId="77777777" w:rsidR="00CA5A95" w:rsidRPr="00085523" w:rsidRDefault="00CA5A95" w:rsidP="00DA1F82">
            <w:pPr>
              <w:spacing w:before="180" w:line="300" w:lineRule="exact"/>
              <w:ind w:left="538" w:hanging="538"/>
              <w:jc w:val="both"/>
            </w:pPr>
            <w:r w:rsidRPr="00085523">
              <w:rPr>
                <w:rFonts w:ascii="標楷體" w:eastAsia="標楷體" w:hAnsi="標楷體" w:cs="細明體"/>
                <w:kern w:val="0"/>
              </w:rPr>
              <w:t>法令依據：</w:t>
            </w:r>
            <w:r w:rsidRPr="00085523">
              <w:rPr>
                <w:rFonts w:ascii="標楷體" w:eastAsia="標楷體" w:hAnsi="標楷體" w:cs="細明體"/>
                <w:kern w:val="0"/>
                <w:u w:val="single"/>
              </w:rPr>
              <w:t xml:space="preserve">                     （請填寫法令名稱及條次）</w:t>
            </w:r>
          </w:p>
        </w:tc>
      </w:tr>
      <w:tr w:rsidR="00085523" w:rsidRPr="00085523" w14:paraId="78CC86AF" w14:textId="77777777" w:rsidTr="00CA5A95">
        <w:trPr>
          <w:trHeight w:val="1259"/>
        </w:trPr>
        <w:tc>
          <w:tcPr>
            <w:tcW w:w="2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C2C3C" w14:textId="77777777" w:rsidR="00CA5A95" w:rsidRPr="00085523" w:rsidRDefault="00CA5A95" w:rsidP="00DA1F82">
            <w:pPr>
              <w:spacing w:line="300" w:lineRule="exact"/>
              <w:jc w:val="center"/>
              <w:rPr>
                <w:rFonts w:ascii="標楷體" w:eastAsia="標楷體" w:hAnsi="標楷體"/>
                <w:b/>
                <w:szCs w:val="24"/>
              </w:rPr>
            </w:pP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9DA9B" w14:textId="77777777" w:rsidR="00CA5A95" w:rsidRPr="00085523" w:rsidRDefault="00CA5A95" w:rsidP="00DA1F82">
            <w:pPr>
              <w:spacing w:line="300" w:lineRule="exact"/>
              <w:ind w:left="538" w:hanging="538"/>
              <w:jc w:val="both"/>
            </w:pPr>
            <w:r w:rsidRPr="00085523">
              <w:rPr>
                <w:rFonts w:ascii="標楷體" w:eastAsia="標楷體" w:hAnsi="標楷體"/>
                <w:szCs w:val="24"/>
              </w:rPr>
              <w:t>□第2款：</w:t>
            </w:r>
            <w:r w:rsidRPr="00085523">
              <w:rPr>
                <w:rFonts w:ascii="標楷體" w:eastAsia="標楷體" w:hAnsi="標楷體" w:cs="細明體"/>
                <w:kern w:val="0"/>
              </w:rPr>
              <w:t>依法令規定經由公平競爭方式，以公告程序辦理之採購、標售、標租或招標設定用益物權。</w:t>
            </w:r>
          </w:p>
          <w:p w14:paraId="302439DC" w14:textId="77777777" w:rsidR="00CA5A95" w:rsidRPr="00085523" w:rsidRDefault="00CA5A95" w:rsidP="00DA1F82">
            <w:pPr>
              <w:spacing w:before="180" w:line="300" w:lineRule="exact"/>
              <w:ind w:left="538" w:hanging="538"/>
              <w:jc w:val="both"/>
            </w:pPr>
            <w:r w:rsidRPr="00085523">
              <w:rPr>
                <w:rFonts w:ascii="標楷體" w:eastAsia="標楷體" w:hAnsi="標楷體" w:cs="細明體"/>
                <w:kern w:val="0"/>
              </w:rPr>
              <w:t>法令依據：</w:t>
            </w:r>
            <w:r w:rsidRPr="00085523">
              <w:rPr>
                <w:rFonts w:ascii="標楷體" w:eastAsia="標楷體" w:hAnsi="標楷體" w:cs="細明體"/>
                <w:kern w:val="0"/>
                <w:u w:val="single"/>
              </w:rPr>
              <w:t xml:space="preserve">                     （請填寫法令名稱及條次）</w:t>
            </w:r>
          </w:p>
        </w:tc>
      </w:tr>
    </w:tbl>
    <w:p w14:paraId="1A1EE92B" w14:textId="77777777" w:rsidR="00CA5A95" w:rsidRPr="00085523" w:rsidRDefault="00CA5A95" w:rsidP="00CA5A95">
      <w:pPr>
        <w:spacing w:line="260" w:lineRule="exact"/>
        <w:ind w:left="-112" w:right="-1044" w:hanging="574"/>
      </w:pPr>
      <w:r w:rsidRPr="00085523">
        <w:rPr>
          <w:rFonts w:ascii="標楷體" w:eastAsia="標楷體" w:hAnsi="標楷體"/>
          <w:sz w:val="28"/>
          <w:szCs w:val="28"/>
        </w:rPr>
        <w:t>三、補助行為表</w:t>
      </w:r>
    </w:p>
    <w:tbl>
      <w:tblPr>
        <w:tblW w:w="10410" w:type="dxa"/>
        <w:tblInd w:w="-663" w:type="dxa"/>
        <w:tblCellMar>
          <w:left w:w="10" w:type="dxa"/>
          <w:right w:w="10" w:type="dxa"/>
        </w:tblCellMar>
        <w:tblLook w:val="04A0" w:firstRow="1" w:lastRow="0" w:firstColumn="1" w:lastColumn="0" w:noHBand="0" w:noVBand="1"/>
      </w:tblPr>
      <w:tblGrid>
        <w:gridCol w:w="2638"/>
        <w:gridCol w:w="3798"/>
        <w:gridCol w:w="661"/>
        <w:gridCol w:w="3313"/>
      </w:tblGrid>
      <w:tr w:rsidR="00085523" w:rsidRPr="00085523" w14:paraId="730C5B6A" w14:textId="77777777" w:rsidTr="00CA5A95">
        <w:trPr>
          <w:trHeight w:val="339"/>
        </w:trPr>
        <w:tc>
          <w:tcPr>
            <w:tcW w:w="1041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3C514" w14:textId="77777777" w:rsidR="00CA5A95" w:rsidRPr="00085523" w:rsidRDefault="00CA5A95" w:rsidP="00DA1F82">
            <w:pPr>
              <w:tabs>
                <w:tab w:val="left" w:pos="1458"/>
              </w:tabs>
              <w:spacing w:line="440" w:lineRule="exact"/>
              <w:ind w:right="-900"/>
              <w:jc w:val="center"/>
            </w:pPr>
            <w:r w:rsidRPr="00085523">
              <w:rPr>
                <w:rFonts w:ascii="標楷體" w:eastAsia="標楷體" w:hAnsi="標楷體"/>
                <w:b/>
                <w:szCs w:val="24"/>
              </w:rPr>
              <w:t>本案屬公職人員利益衝突迴避法第14條第1項之補助行為</w:t>
            </w:r>
          </w:p>
        </w:tc>
      </w:tr>
      <w:tr w:rsidR="00085523" w:rsidRPr="00085523" w14:paraId="7A29BE20"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BF8D4" w14:textId="77777777" w:rsidR="00CA5A95" w:rsidRPr="00085523" w:rsidRDefault="00CA5A95" w:rsidP="00DA1F82">
            <w:pPr>
              <w:spacing w:line="340" w:lineRule="exact"/>
              <w:rPr>
                <w:rFonts w:ascii="標楷體" w:eastAsia="標楷體" w:hAnsi="標楷體"/>
                <w:b/>
                <w:szCs w:val="24"/>
              </w:rPr>
            </w:pPr>
            <w:r w:rsidRPr="00085523">
              <w:rPr>
                <w:rFonts w:ascii="標楷體" w:eastAsia="標楷體" w:hAnsi="標楷體"/>
                <w:b/>
                <w:szCs w:val="24"/>
              </w:rPr>
              <w:t>補助機關</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5B8A8"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3D19279E"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FBB33" w14:textId="77777777" w:rsidR="00CA5A95" w:rsidRPr="00085523" w:rsidRDefault="00CA5A95" w:rsidP="00DA1F82">
            <w:pPr>
              <w:spacing w:line="340" w:lineRule="exact"/>
            </w:pPr>
            <w:r w:rsidRPr="00085523">
              <w:rPr>
                <w:rFonts w:ascii="標楷體" w:eastAsia="標楷體" w:hAnsi="標楷體"/>
                <w:b/>
                <w:szCs w:val="24"/>
              </w:rPr>
              <w:t>補助名稱</w:t>
            </w:r>
          </w:p>
        </w:tc>
        <w:tc>
          <w:tcPr>
            <w:tcW w:w="37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6AD2" w14:textId="77777777" w:rsidR="00CA5A95" w:rsidRPr="00085523" w:rsidRDefault="00CA5A95" w:rsidP="00DA1F82">
            <w:pPr>
              <w:spacing w:line="340" w:lineRule="exact"/>
              <w:ind w:right="-900"/>
              <w:jc w:val="both"/>
              <w:rPr>
                <w:rFonts w:ascii="標楷體" w:eastAsia="標楷體" w:hAnsi="標楷體"/>
                <w:b/>
                <w:sz w:val="32"/>
                <w:szCs w:val="32"/>
              </w:rPr>
            </w:pPr>
          </w:p>
        </w:tc>
        <w:tc>
          <w:tcPr>
            <w:tcW w:w="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7C537" w14:textId="77777777" w:rsidR="00CA5A95" w:rsidRPr="00085523" w:rsidRDefault="00CA5A95" w:rsidP="00DA1F82">
            <w:pPr>
              <w:spacing w:line="340" w:lineRule="exact"/>
              <w:ind w:right="-900"/>
              <w:jc w:val="both"/>
              <w:rPr>
                <w:rFonts w:ascii="標楷體" w:eastAsia="標楷體" w:hAnsi="標楷體"/>
                <w:b/>
                <w:szCs w:val="24"/>
              </w:rPr>
            </w:pPr>
            <w:r w:rsidRPr="00085523">
              <w:rPr>
                <w:rFonts w:ascii="標楷體" w:eastAsia="標楷體" w:hAnsi="標楷體"/>
                <w:b/>
                <w:szCs w:val="24"/>
              </w:rPr>
              <w:t>案號</w:t>
            </w:r>
          </w:p>
        </w:tc>
        <w:tc>
          <w:tcPr>
            <w:tcW w:w="3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5C166" w14:textId="77777777" w:rsidR="00CA5A95" w:rsidRPr="00085523" w:rsidRDefault="00CA5A95" w:rsidP="00DA1F82">
            <w:pPr>
              <w:spacing w:line="340" w:lineRule="exact"/>
              <w:ind w:right="-900"/>
              <w:jc w:val="both"/>
            </w:pPr>
            <w:r w:rsidRPr="00085523">
              <w:rPr>
                <w:rFonts w:ascii="標楷體" w:eastAsia="標楷體" w:hAnsi="標楷體"/>
                <w:sz w:val="20"/>
              </w:rPr>
              <w:t xml:space="preserve">                （無案號者免填）</w:t>
            </w:r>
          </w:p>
        </w:tc>
      </w:tr>
      <w:tr w:rsidR="00085523" w:rsidRPr="00085523" w14:paraId="7ABFE160"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1AFC5" w14:textId="77777777" w:rsidR="00CA5A95" w:rsidRPr="00085523" w:rsidRDefault="00CA5A95" w:rsidP="00DA1F82">
            <w:pPr>
              <w:spacing w:line="340" w:lineRule="exact"/>
            </w:pPr>
            <w:r w:rsidRPr="00085523">
              <w:rPr>
                <w:rFonts w:ascii="標楷體" w:eastAsia="標楷體" w:hAnsi="標楷體"/>
                <w:b/>
                <w:szCs w:val="24"/>
              </w:rPr>
              <w:t>補助時間</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0C41B"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0EED0370"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36081A" w14:textId="77777777" w:rsidR="00CA5A95" w:rsidRPr="00085523" w:rsidRDefault="00CA5A95" w:rsidP="00DA1F82">
            <w:pPr>
              <w:spacing w:line="340" w:lineRule="exact"/>
              <w:rPr>
                <w:rFonts w:ascii="標楷體" w:eastAsia="標楷體" w:hAnsi="標楷體"/>
                <w:b/>
                <w:szCs w:val="24"/>
              </w:rPr>
            </w:pPr>
            <w:r w:rsidRPr="00085523">
              <w:rPr>
                <w:rFonts w:ascii="標楷體" w:eastAsia="標楷體" w:hAnsi="標楷體"/>
                <w:b/>
                <w:szCs w:val="24"/>
              </w:rPr>
              <w:t>補助對象</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E19A65"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4D6B8CD4" w14:textId="77777777" w:rsidTr="00CA5A95">
        <w:tc>
          <w:tcPr>
            <w:tcW w:w="2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A9A4FF" w14:textId="77777777" w:rsidR="00CA5A95" w:rsidRPr="00085523" w:rsidRDefault="00CA5A95" w:rsidP="00DA1F82">
            <w:pPr>
              <w:spacing w:line="340" w:lineRule="exact"/>
              <w:rPr>
                <w:rFonts w:ascii="標楷體" w:eastAsia="標楷體" w:hAnsi="標楷體"/>
                <w:b/>
                <w:szCs w:val="24"/>
              </w:rPr>
            </w:pPr>
            <w:r w:rsidRPr="00085523">
              <w:rPr>
                <w:rFonts w:ascii="標楷體" w:eastAsia="標楷體" w:hAnsi="標楷體"/>
                <w:b/>
                <w:szCs w:val="24"/>
              </w:rPr>
              <w:t>補助金額（新台幣）</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2BA526" w14:textId="77777777" w:rsidR="00CA5A95" w:rsidRPr="00085523" w:rsidRDefault="00CA5A95" w:rsidP="00DA1F82">
            <w:pPr>
              <w:spacing w:line="340" w:lineRule="exact"/>
              <w:ind w:right="-900"/>
              <w:jc w:val="both"/>
              <w:rPr>
                <w:rFonts w:ascii="標楷體" w:eastAsia="標楷體" w:hAnsi="標楷體"/>
                <w:b/>
                <w:sz w:val="32"/>
                <w:szCs w:val="32"/>
              </w:rPr>
            </w:pPr>
          </w:p>
        </w:tc>
      </w:tr>
      <w:tr w:rsidR="00085523" w:rsidRPr="00085523" w14:paraId="0B112C1D" w14:textId="77777777" w:rsidTr="00CA5A95">
        <w:trPr>
          <w:trHeight w:val="891"/>
        </w:trPr>
        <w:tc>
          <w:tcPr>
            <w:tcW w:w="26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67BAE" w14:textId="77777777" w:rsidR="00CA5A95" w:rsidRPr="00085523" w:rsidRDefault="00CA5A95" w:rsidP="00DA1F82">
            <w:pPr>
              <w:spacing w:line="300" w:lineRule="exact"/>
              <w:rPr>
                <w:rFonts w:ascii="標楷體" w:eastAsia="標楷體" w:hAnsi="標楷體"/>
                <w:b/>
                <w:szCs w:val="24"/>
              </w:rPr>
            </w:pPr>
            <w:r w:rsidRPr="00085523">
              <w:rPr>
                <w:rFonts w:ascii="標楷體" w:eastAsia="標楷體" w:hAnsi="標楷體"/>
                <w:b/>
                <w:szCs w:val="24"/>
              </w:rPr>
              <w:t>補助屬第14條第1項但書第3款</w:t>
            </w: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C393CF" w14:textId="77777777" w:rsidR="00CA5A95" w:rsidRPr="00085523" w:rsidRDefault="00CA5A95" w:rsidP="00DA1F82">
            <w:pPr>
              <w:spacing w:line="360" w:lineRule="exact"/>
              <w:ind w:left="1181" w:right="-674" w:hanging="1181"/>
            </w:pPr>
            <w:r w:rsidRPr="00085523">
              <w:rPr>
                <w:rFonts w:ascii="標楷體" w:eastAsia="標楷體" w:hAnsi="標楷體"/>
                <w:szCs w:val="24"/>
              </w:rPr>
              <w:t>□第3款：</w:t>
            </w:r>
            <w:r w:rsidRPr="00085523">
              <w:rPr>
                <w:rFonts w:ascii="標楷體" w:eastAsia="標楷體" w:hAnsi="標楷體" w:cs="細明體"/>
                <w:kern w:val="0"/>
              </w:rPr>
              <w:t>對公職人員之關係人依法令規定以公開公平方式辦理之補助。</w:t>
            </w:r>
          </w:p>
          <w:p w14:paraId="130A3EA0" w14:textId="77777777" w:rsidR="00CA5A95" w:rsidRPr="00085523" w:rsidRDefault="00CA5A95" w:rsidP="00DA1F82">
            <w:pPr>
              <w:spacing w:before="180" w:line="320" w:lineRule="exact"/>
              <w:ind w:left="1181" w:right="-674" w:hanging="1181"/>
              <w:jc w:val="both"/>
            </w:pPr>
            <w:r w:rsidRPr="00085523">
              <w:rPr>
                <w:rFonts w:ascii="標楷體" w:eastAsia="標楷體" w:hAnsi="標楷體" w:cs="細明體"/>
                <w:kern w:val="0"/>
              </w:rPr>
              <w:t>法令依據：</w:t>
            </w:r>
            <w:r w:rsidRPr="00085523">
              <w:rPr>
                <w:rFonts w:ascii="標楷體" w:eastAsia="標楷體" w:hAnsi="標楷體" w:cs="細明體"/>
                <w:kern w:val="0"/>
                <w:u w:val="single"/>
              </w:rPr>
              <w:t xml:space="preserve">                     （請填寫法令名稱及條次）</w:t>
            </w:r>
          </w:p>
        </w:tc>
      </w:tr>
      <w:tr w:rsidR="00085523" w:rsidRPr="00085523" w14:paraId="246CCC9F" w14:textId="77777777" w:rsidTr="00CA5A95">
        <w:trPr>
          <w:trHeight w:val="416"/>
        </w:trPr>
        <w:tc>
          <w:tcPr>
            <w:tcW w:w="26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5F98D" w14:textId="77777777" w:rsidR="00CA5A95" w:rsidRPr="00085523" w:rsidRDefault="00CA5A95" w:rsidP="00DA1F82">
            <w:pPr>
              <w:spacing w:line="300" w:lineRule="exact"/>
              <w:jc w:val="center"/>
              <w:rPr>
                <w:rFonts w:ascii="標楷體" w:eastAsia="標楷體" w:hAnsi="標楷體"/>
                <w:b/>
                <w:szCs w:val="24"/>
              </w:rPr>
            </w:pPr>
          </w:p>
        </w:tc>
        <w:tc>
          <w:tcPr>
            <w:tcW w:w="77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365B9" w14:textId="77777777" w:rsidR="00CA5A95" w:rsidRPr="00085523" w:rsidRDefault="00CA5A95" w:rsidP="00DA1F82">
            <w:pPr>
              <w:spacing w:line="340" w:lineRule="exact"/>
              <w:ind w:left="1181" w:right="34" w:hanging="1181"/>
              <w:jc w:val="both"/>
            </w:pPr>
            <w:r w:rsidRPr="00085523">
              <w:rPr>
                <w:rFonts w:ascii="標楷體" w:eastAsia="標楷體" w:hAnsi="標楷體"/>
                <w:szCs w:val="24"/>
              </w:rPr>
              <w:t>□第3款：</w:t>
            </w:r>
            <w:r w:rsidRPr="00085523">
              <w:rPr>
                <w:rFonts w:ascii="標楷體" w:eastAsia="標楷體" w:hAnsi="標楷體" w:cs="細明體"/>
                <w:kern w:val="0"/>
              </w:rPr>
              <w:t>對公職人員之關係人禁止其</w:t>
            </w:r>
            <w:r w:rsidRPr="00085523">
              <w:rPr>
                <w:rFonts w:ascii="標楷體" w:eastAsia="標楷體" w:hAnsi="標楷體" w:cs="細明體"/>
              </w:rPr>
              <w:t>補助反不利於公共利益且經補助法令主管機關核定同意之補助。</w:t>
            </w:r>
          </w:p>
          <w:p w14:paraId="73F23954" w14:textId="77777777" w:rsidR="00CA5A95" w:rsidRPr="00085523" w:rsidRDefault="00CA5A95" w:rsidP="00DA1F82">
            <w:pPr>
              <w:spacing w:line="340" w:lineRule="exact"/>
              <w:ind w:left="254" w:hanging="254"/>
              <w:jc w:val="both"/>
            </w:pPr>
            <w:r w:rsidRPr="00085523">
              <w:rPr>
                <w:rFonts w:ascii="標楷體" w:eastAsia="標楷體" w:hAnsi="標楷體"/>
                <w:szCs w:val="24"/>
              </w:rPr>
              <w:t>補助法令依據：</w:t>
            </w:r>
            <w:r w:rsidRPr="00085523">
              <w:rPr>
                <w:rFonts w:ascii="標楷體" w:eastAsia="標楷體" w:hAnsi="標楷體"/>
                <w:szCs w:val="24"/>
                <w:u w:val="single"/>
              </w:rPr>
              <w:t xml:space="preserve">                   </w:t>
            </w:r>
            <w:r w:rsidRPr="00085523">
              <w:rPr>
                <w:rFonts w:ascii="標楷體" w:eastAsia="標楷體" w:hAnsi="標楷體" w:cs="細明體"/>
                <w:kern w:val="0"/>
                <w:u w:val="single"/>
              </w:rPr>
              <w:t>（請填寫法令名稱及條次）</w:t>
            </w:r>
          </w:p>
          <w:p w14:paraId="2E8E4487" w14:textId="77777777" w:rsidR="00CA5A95" w:rsidRPr="00085523" w:rsidRDefault="00CA5A95" w:rsidP="00DA1F82">
            <w:pPr>
              <w:spacing w:line="340" w:lineRule="exact"/>
              <w:ind w:left="254" w:hanging="254"/>
              <w:jc w:val="both"/>
            </w:pPr>
            <w:r w:rsidRPr="00085523">
              <w:rPr>
                <w:rFonts w:ascii="標楷體" w:eastAsia="標楷體" w:hAnsi="標楷體"/>
                <w:szCs w:val="24"/>
              </w:rPr>
              <w:t>核定之補助法令主管機關：</w:t>
            </w:r>
            <w:r w:rsidRPr="00085523">
              <w:rPr>
                <w:rFonts w:ascii="標楷體" w:eastAsia="標楷體" w:hAnsi="標楷體"/>
                <w:szCs w:val="24"/>
                <w:u w:val="single"/>
              </w:rPr>
              <w:t xml:space="preserve">                              </w:t>
            </w:r>
          </w:p>
          <w:p w14:paraId="22E7B002" w14:textId="77777777" w:rsidR="00CA5A95" w:rsidRPr="00085523" w:rsidRDefault="00CA5A95" w:rsidP="00DA1F82">
            <w:pPr>
              <w:spacing w:line="340" w:lineRule="exact"/>
              <w:ind w:left="254" w:hanging="254"/>
              <w:jc w:val="both"/>
            </w:pPr>
            <w:r w:rsidRPr="00085523">
              <w:rPr>
                <w:rFonts w:ascii="標楷體" w:eastAsia="標楷體" w:hAnsi="標楷體"/>
                <w:szCs w:val="24"/>
              </w:rPr>
              <w:t>補助法令主管機關之核定文號：</w:t>
            </w:r>
            <w:r w:rsidRPr="00085523">
              <w:rPr>
                <w:rFonts w:ascii="標楷體" w:eastAsia="標楷體" w:hAnsi="標楷體"/>
                <w:szCs w:val="24"/>
                <w:u w:val="single"/>
              </w:rPr>
              <w:t xml:space="preserve">                          </w:t>
            </w:r>
            <w:r w:rsidRPr="00085523">
              <w:rPr>
                <w:rFonts w:ascii="標楷體" w:eastAsia="標楷體" w:hAnsi="標楷體"/>
                <w:szCs w:val="24"/>
              </w:rPr>
              <w:t xml:space="preserve">                        </w:t>
            </w:r>
          </w:p>
          <w:p w14:paraId="2D5802B6" w14:textId="77777777" w:rsidR="00CA5A95" w:rsidRPr="00085523" w:rsidRDefault="00CA5A95" w:rsidP="00DA1F82">
            <w:pPr>
              <w:spacing w:line="340" w:lineRule="exact"/>
              <w:ind w:left="254" w:hanging="254"/>
              <w:jc w:val="both"/>
            </w:pPr>
            <w:r w:rsidRPr="00085523">
              <w:rPr>
                <w:rFonts w:ascii="標楷體" w:eastAsia="標楷體" w:hAnsi="標楷體"/>
                <w:szCs w:val="24"/>
              </w:rPr>
              <w:t>補助法令主管機關核定同意之</w:t>
            </w:r>
            <w:r w:rsidRPr="00085523">
              <w:rPr>
                <w:rFonts w:ascii="標楷體" w:eastAsia="標楷體" w:hAnsi="標楷體" w:cs="細明體"/>
              </w:rPr>
              <w:t>理由：</w:t>
            </w:r>
            <w:r w:rsidRPr="00085523">
              <w:rPr>
                <w:rFonts w:ascii="標楷體" w:eastAsia="標楷體" w:hAnsi="標楷體" w:cs="細明體"/>
                <w:u w:val="single"/>
              </w:rPr>
              <w:t xml:space="preserve">                      </w:t>
            </w:r>
            <w:r w:rsidRPr="00085523">
              <w:rPr>
                <w:rFonts w:ascii="標楷體" w:eastAsia="標楷體" w:hAnsi="標楷體"/>
                <w:b/>
                <w:sz w:val="28"/>
                <w:szCs w:val="28"/>
              </w:rPr>
              <w:t xml:space="preserve">  </w:t>
            </w:r>
          </w:p>
        </w:tc>
      </w:tr>
    </w:tbl>
    <w:p w14:paraId="7CF2B4B1" w14:textId="77777777" w:rsidR="00CA5A95" w:rsidRPr="00085523" w:rsidRDefault="00CA5A95" w:rsidP="00CA5A95">
      <w:pPr>
        <w:spacing w:line="320" w:lineRule="exact"/>
        <w:ind w:left="-511" w:right="-902" w:hanging="198"/>
        <w:rPr>
          <w:rFonts w:ascii="標楷體" w:eastAsia="標楷體" w:hAnsi="標楷體"/>
          <w:sz w:val="28"/>
          <w:szCs w:val="28"/>
        </w:rPr>
      </w:pPr>
      <w:r w:rsidRPr="00085523">
        <w:rPr>
          <w:rFonts w:ascii="標楷體" w:eastAsia="標楷體" w:hAnsi="標楷體"/>
          <w:sz w:val="28"/>
          <w:szCs w:val="28"/>
        </w:rPr>
        <w:t>備註：</w:t>
      </w:r>
    </w:p>
    <w:p w14:paraId="060AEEB4" w14:textId="77777777" w:rsidR="00CA5A95" w:rsidRPr="00085523" w:rsidRDefault="00CA5A95" w:rsidP="00CA5A95">
      <w:pPr>
        <w:spacing w:line="320" w:lineRule="exact"/>
        <w:ind w:left="-511" w:right="-902" w:hanging="198"/>
        <w:rPr>
          <w:rFonts w:ascii="標楷體" w:eastAsia="標楷體" w:hAnsi="標楷體"/>
          <w:sz w:val="28"/>
          <w:szCs w:val="28"/>
        </w:rPr>
      </w:pPr>
      <w:r w:rsidRPr="00085523">
        <w:rPr>
          <w:rFonts w:ascii="標楷體" w:eastAsia="標楷體" w:hAnsi="標楷體"/>
          <w:sz w:val="28"/>
          <w:szCs w:val="28"/>
        </w:rPr>
        <w:t>主動公開之機關團體：</w:t>
      </w:r>
    </w:p>
    <w:p w14:paraId="6C74215E" w14:textId="77777777" w:rsidR="00CA5A95" w:rsidRPr="00085523" w:rsidRDefault="00CA5A95" w:rsidP="00CA5A95">
      <w:pPr>
        <w:spacing w:line="320" w:lineRule="exact"/>
        <w:ind w:left="-511" w:right="-902" w:hanging="198"/>
        <w:rPr>
          <w:rFonts w:ascii="標楷體" w:eastAsia="標楷體" w:hAnsi="標楷體"/>
          <w:sz w:val="28"/>
          <w:szCs w:val="28"/>
        </w:rPr>
      </w:pPr>
      <w:r w:rsidRPr="00085523">
        <w:rPr>
          <w:rFonts w:ascii="標楷體" w:eastAsia="標楷體" w:hAnsi="標楷體"/>
          <w:sz w:val="28"/>
          <w:szCs w:val="28"/>
        </w:rPr>
        <w:t>主動公開之日期：   年   月   日</w:t>
      </w:r>
    </w:p>
    <w:p w14:paraId="12B8D5A0" w14:textId="77777777" w:rsidR="00CA5A95" w:rsidRPr="00085523" w:rsidRDefault="00CA5A95" w:rsidP="00CA5A95">
      <w:pPr>
        <w:spacing w:line="320" w:lineRule="exact"/>
        <w:ind w:left="-417" w:right="-900" w:hanging="291"/>
        <w:jc w:val="both"/>
        <w:rPr>
          <w:rFonts w:ascii="標楷體" w:eastAsia="標楷體" w:hAnsi="標楷體"/>
          <w:b/>
          <w:sz w:val="22"/>
          <w:shd w:val="clear" w:color="auto" w:fill="FFFFFF"/>
        </w:rPr>
      </w:pPr>
      <w:r w:rsidRPr="00085523">
        <w:rPr>
          <w:rFonts w:ascii="標楷體" w:eastAsia="標楷體" w:hAnsi="標楷體"/>
          <w:b/>
          <w:sz w:val="22"/>
          <w:shd w:val="clear" w:color="auto" w:fill="FFFFFF"/>
        </w:rPr>
        <w:lastRenderedPageBreak/>
        <w:t>※填表說明：</w:t>
      </w:r>
    </w:p>
    <w:p w14:paraId="57E8187D" w14:textId="77777777" w:rsidR="00CA5A95" w:rsidRPr="00085523" w:rsidRDefault="00CA5A95" w:rsidP="00CA5A95">
      <w:pPr>
        <w:spacing w:line="240" w:lineRule="exact"/>
        <w:ind w:left="-444" w:right="-900" w:hanging="264"/>
        <w:jc w:val="both"/>
        <w:rPr>
          <w:rFonts w:ascii="標楷體" w:eastAsia="標楷體" w:hAnsi="標楷體"/>
          <w:sz w:val="20"/>
        </w:rPr>
      </w:pPr>
      <w:r w:rsidRPr="00085523">
        <w:rPr>
          <w:rFonts w:ascii="標楷體" w:eastAsia="標楷體" w:hAnsi="標楷體"/>
          <w:sz w:val="20"/>
        </w:rPr>
        <w:t>1.請機關團體一併將公職人員利益衝突迴避法第14條第2項公職人員及關係人身分關係揭露表範本【A.事前揭露】公開。</w:t>
      </w:r>
    </w:p>
    <w:p w14:paraId="7E006A8B" w14:textId="77777777" w:rsidR="00CA5A95" w:rsidRPr="00085523" w:rsidRDefault="00CA5A95" w:rsidP="00CA5A95">
      <w:pPr>
        <w:spacing w:line="240" w:lineRule="exact"/>
        <w:ind w:left="-427" w:right="-1044" w:hanging="564"/>
        <w:rPr>
          <w:rFonts w:ascii="標楷體" w:eastAsia="標楷體" w:hAnsi="標楷體"/>
          <w:sz w:val="20"/>
        </w:rPr>
      </w:pPr>
      <w:r w:rsidRPr="00085523">
        <w:rPr>
          <w:rFonts w:ascii="標楷體" w:eastAsia="標楷體" w:hAnsi="標楷體"/>
          <w:sz w:val="20"/>
        </w:rPr>
        <w:t xml:space="preserve">   2. 本案屬公職人員利益衝突迴避法第14條第1項之交易行為者，請填寫二、交易行為表；屬補助行為者，請填寫三、補助行為表。</w:t>
      </w:r>
    </w:p>
    <w:p w14:paraId="71044F5A" w14:textId="77777777" w:rsidR="00CA5A95" w:rsidRPr="00085523" w:rsidRDefault="00CA5A95" w:rsidP="00CA5A95">
      <w:pPr>
        <w:spacing w:line="240" w:lineRule="exact"/>
        <w:ind w:left="-444" w:right="-900" w:hanging="264"/>
        <w:jc w:val="both"/>
        <w:rPr>
          <w:rFonts w:ascii="標楷體" w:eastAsia="標楷體" w:hAnsi="標楷體"/>
          <w:sz w:val="20"/>
        </w:rPr>
      </w:pPr>
      <w:r w:rsidRPr="00085523">
        <w:rPr>
          <w:rFonts w:ascii="標楷體" w:eastAsia="標楷體" w:hAnsi="標楷體"/>
          <w:sz w:val="20"/>
        </w:rPr>
        <w:t>3. 二、交易行為表請填寫交易機關、名稱、時間、對象、金額，並勾選填寫屬第14條第1項但書第1款或第2款之情形。</w:t>
      </w:r>
    </w:p>
    <w:p w14:paraId="4D652F73" w14:textId="77777777" w:rsidR="00CA5A95" w:rsidRPr="00085523" w:rsidRDefault="00CA5A95" w:rsidP="00CA5A95">
      <w:pPr>
        <w:spacing w:line="240" w:lineRule="exact"/>
        <w:ind w:left="-444" w:right="-900" w:hanging="264"/>
        <w:jc w:val="both"/>
        <w:rPr>
          <w:rFonts w:ascii="標楷體" w:eastAsia="標楷體" w:hAnsi="標楷體"/>
          <w:sz w:val="20"/>
        </w:rPr>
      </w:pPr>
      <w:r w:rsidRPr="00085523">
        <w:rPr>
          <w:rFonts w:ascii="標楷體" w:eastAsia="標楷體" w:hAnsi="標楷體"/>
          <w:sz w:val="20"/>
        </w:rPr>
        <w:t>4. 三、補助行為表請填寫補助機關、名稱、時間、對象、金額，並勾選屬第14條第1項但書第3款前段或後段之情形。</w:t>
      </w:r>
    </w:p>
    <w:p w14:paraId="3DDA1D14" w14:textId="77777777" w:rsidR="00CA5A95" w:rsidRPr="00085523" w:rsidRDefault="00CA5A95" w:rsidP="00CA5A95">
      <w:pPr>
        <w:spacing w:line="280" w:lineRule="exact"/>
        <w:ind w:left="-568" w:right="-900" w:hanging="140"/>
        <w:rPr>
          <w:rFonts w:ascii="標楷體" w:eastAsia="標楷體" w:hAnsi="標楷體"/>
          <w:sz w:val="20"/>
        </w:rPr>
      </w:pPr>
    </w:p>
    <w:p w14:paraId="03A163C5" w14:textId="77777777" w:rsidR="00CA5A95" w:rsidRPr="00085523" w:rsidRDefault="00CA5A95" w:rsidP="00CA5A95">
      <w:pPr>
        <w:spacing w:line="280" w:lineRule="exact"/>
        <w:ind w:left="-568" w:right="-900" w:hanging="140"/>
      </w:pPr>
      <w:r w:rsidRPr="00085523">
        <w:rPr>
          <w:rFonts w:ascii="標楷體" w:eastAsia="標楷體" w:hAnsi="標楷體"/>
          <w:b/>
          <w:sz w:val="20"/>
          <w:shd w:val="clear" w:color="auto" w:fill="FFFFFF"/>
        </w:rPr>
        <w:t>※相關法條</w:t>
      </w:r>
      <w:r w:rsidRPr="00085523">
        <w:rPr>
          <w:rFonts w:ascii="標楷體" w:eastAsia="標楷體" w:hAnsi="標楷體"/>
          <w:sz w:val="20"/>
        </w:rPr>
        <w:t>：</w:t>
      </w:r>
    </w:p>
    <w:p w14:paraId="617D3789"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公職人員利益衝突迴避法</w:t>
      </w:r>
    </w:p>
    <w:p w14:paraId="1BC85ABD"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第2條</w:t>
      </w:r>
    </w:p>
    <w:p w14:paraId="704DC193"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本法所稱公職人員，其範圍如下：</w:t>
      </w:r>
    </w:p>
    <w:p w14:paraId="72081817"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一、總統、副總統。</w:t>
      </w:r>
    </w:p>
    <w:p w14:paraId="3B911594"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sidRPr="00085523">
        <w:rPr>
          <w:rFonts w:ascii="標楷體" w:eastAsia="標楷體" w:hAnsi="標楷體" w:cs="細明體"/>
          <w:kern w:val="0"/>
          <w:sz w:val="20"/>
        </w:rPr>
        <w:t>二、各級政府機關（構）、公營事業總、分支機構之首長、副首長、幕僚長、副幕僚長與該等職務之人。</w:t>
      </w:r>
    </w:p>
    <w:p w14:paraId="47F5A5E8"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三、政務人員。</w:t>
      </w:r>
    </w:p>
    <w:p w14:paraId="35EA98A3"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sidRPr="00085523">
        <w:rPr>
          <w:rFonts w:ascii="標楷體" w:eastAsia="標楷體" w:hAnsi="標楷體" w:cs="細明體"/>
          <w:kern w:val="0"/>
          <w:sz w:val="20"/>
        </w:rPr>
        <w:t>四、各級公立學校、軍警院校、矯正學校校長、副校長；其設有附屬機構者，該機構之首長、副首長。</w:t>
      </w:r>
    </w:p>
    <w:p w14:paraId="03EE7983"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五、各級民意機關之民意代表。</w:t>
      </w:r>
    </w:p>
    <w:p w14:paraId="6EB85753"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六、代表政府或公股出任其出資、捐助之私法人之董事、監察人與該等職務之人。</w:t>
      </w:r>
    </w:p>
    <w:p w14:paraId="30FB08F5"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七、公法人之董事、監察人、首長、執行長與該等職務之人。</w:t>
      </w:r>
    </w:p>
    <w:p w14:paraId="299377F2"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八、政府捐助之財團法人之董事長、執行長、秘書長與該等職務之人。</w:t>
      </w:r>
    </w:p>
    <w:p w14:paraId="196D49B2"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九、法官、檢察官、戰時軍法官、行政執行官、司法事務官及檢察事務官。</w:t>
      </w:r>
    </w:p>
    <w:p w14:paraId="10B0EFC8"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十、各級軍事機關（構）及部隊上校編階以上之主官、副主官。</w:t>
      </w:r>
    </w:p>
    <w:p w14:paraId="6EEB9562"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sidRPr="00085523">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5ECEC69D"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十二、其他職務性質特殊，經行政院會同主管府、院核定適用本法之人員。</w:t>
      </w:r>
    </w:p>
    <w:p w14:paraId="3DA6522C" w14:textId="77777777" w:rsidR="00CA5A95" w:rsidRPr="00085523" w:rsidRDefault="00CA5A95" w:rsidP="00CA5A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085523">
        <w:rPr>
          <w:rFonts w:ascii="標楷體" w:eastAsia="標楷體" w:hAnsi="標楷體" w:cs="細明體"/>
          <w:kern w:val="0"/>
          <w:sz w:val="20"/>
        </w:rPr>
        <w:t>依法代理執行前項公職人員職務之人員，於執行該職務期間亦屬本法之公職人員。</w:t>
      </w:r>
    </w:p>
    <w:p w14:paraId="30AB335C" w14:textId="77777777" w:rsidR="00CA5A95" w:rsidRPr="00085523" w:rsidRDefault="00CA5A95" w:rsidP="00CA5A95">
      <w:pPr>
        <w:spacing w:line="240" w:lineRule="exact"/>
        <w:ind w:left="-568" w:right="-900" w:hanging="140"/>
        <w:jc w:val="both"/>
        <w:rPr>
          <w:rFonts w:ascii="標楷體" w:eastAsia="標楷體" w:hAnsi="標楷體"/>
          <w:sz w:val="20"/>
        </w:rPr>
      </w:pPr>
    </w:p>
    <w:p w14:paraId="32DE0DF0" w14:textId="77777777" w:rsidR="00CA5A95" w:rsidRPr="00085523" w:rsidRDefault="00CA5A95" w:rsidP="00CA5A95">
      <w:pPr>
        <w:spacing w:line="240" w:lineRule="exact"/>
        <w:ind w:left="-568" w:right="-900" w:hanging="140"/>
        <w:jc w:val="both"/>
        <w:rPr>
          <w:rFonts w:ascii="標楷體" w:eastAsia="標楷體" w:hAnsi="標楷體"/>
          <w:sz w:val="20"/>
        </w:rPr>
      </w:pPr>
      <w:r w:rsidRPr="00085523">
        <w:rPr>
          <w:rFonts w:ascii="標楷體" w:eastAsia="標楷體" w:hAnsi="標楷體"/>
          <w:sz w:val="20"/>
        </w:rPr>
        <w:t xml:space="preserve">       第3條</w:t>
      </w:r>
    </w:p>
    <w:p w14:paraId="0BC98EE6"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本法所定公職人員之關係人，其範圍如下：</w:t>
      </w:r>
    </w:p>
    <w:p w14:paraId="4E7BD7CF"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一、公職人員之配偶或共同生活之家屬。</w:t>
      </w:r>
    </w:p>
    <w:p w14:paraId="0012FA44"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二、公職人員之二親等以內親屬。</w:t>
      </w:r>
    </w:p>
    <w:p w14:paraId="7317C2EA"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三、公職人員或其配偶信託財產之受託人。但依法辦理強制信託時，不在此限。</w:t>
      </w:r>
    </w:p>
    <w:p w14:paraId="719D7E65" w14:textId="77777777" w:rsidR="00CA5A95" w:rsidRPr="00085523" w:rsidRDefault="00CA5A95" w:rsidP="00CA5A95">
      <w:pPr>
        <w:pStyle w:val="HTML"/>
        <w:spacing w:line="240" w:lineRule="exact"/>
        <w:ind w:left="426" w:hanging="426"/>
        <w:jc w:val="both"/>
        <w:rPr>
          <w:rFonts w:ascii="標楷體" w:eastAsia="標楷體" w:hAnsi="標楷體"/>
        </w:rPr>
      </w:pPr>
      <w:r w:rsidRPr="00085523">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4206EC31"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五、經公職人員進用之機要人員。</w:t>
      </w:r>
    </w:p>
    <w:p w14:paraId="1E9FE540"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六、各級民意代表之助理。</w:t>
      </w:r>
    </w:p>
    <w:p w14:paraId="772A8CBB"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前項第六款所稱之助理指各級民意代表之公費助理、其加入助理工會之助理及其他受其指揮監督之助理。</w:t>
      </w:r>
    </w:p>
    <w:p w14:paraId="3665E2E3" w14:textId="77777777" w:rsidR="00CA5A95" w:rsidRPr="00085523" w:rsidRDefault="00CA5A95" w:rsidP="00CA5A95">
      <w:pPr>
        <w:spacing w:line="240" w:lineRule="exact"/>
        <w:ind w:left="-568" w:right="-900" w:hanging="140"/>
        <w:jc w:val="both"/>
        <w:rPr>
          <w:rFonts w:ascii="標楷體" w:eastAsia="標楷體" w:hAnsi="標楷體"/>
          <w:sz w:val="20"/>
        </w:rPr>
      </w:pPr>
      <w:r w:rsidRPr="00085523">
        <w:rPr>
          <w:rFonts w:ascii="標楷體" w:eastAsia="標楷體" w:hAnsi="標楷體"/>
          <w:sz w:val="20"/>
        </w:rPr>
        <w:t xml:space="preserve"> </w:t>
      </w:r>
    </w:p>
    <w:p w14:paraId="7DBDE92A" w14:textId="77777777" w:rsidR="00CA5A95" w:rsidRPr="00085523" w:rsidRDefault="00CA5A95" w:rsidP="00CA5A95">
      <w:pPr>
        <w:spacing w:line="240" w:lineRule="exact"/>
        <w:ind w:left="-568" w:right="-900" w:hanging="140"/>
        <w:jc w:val="both"/>
        <w:rPr>
          <w:rFonts w:ascii="標楷體" w:eastAsia="標楷體" w:hAnsi="標楷體"/>
          <w:sz w:val="20"/>
        </w:rPr>
      </w:pPr>
      <w:r w:rsidRPr="00085523">
        <w:rPr>
          <w:rFonts w:ascii="標楷體" w:eastAsia="標楷體" w:hAnsi="標楷體"/>
          <w:sz w:val="20"/>
        </w:rPr>
        <w:t xml:space="preserve">       第14條</w:t>
      </w:r>
    </w:p>
    <w:p w14:paraId="79A6F421"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公職人員或其關係人，不得與公職人員服務或受其監督之機關團體為補助、買賣、租賃、承攬或其他具有對價之交易行為。但有下列情形之一者，不在此限：</w:t>
      </w:r>
    </w:p>
    <w:p w14:paraId="14F08A34"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一、依政府採購法以公告程序或同法第一百零五條辦理之採購。</w:t>
      </w:r>
    </w:p>
    <w:p w14:paraId="6AF2BC3D"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二、依法令規定經由公平競爭方式，以公告程序辦理之採購、標售、標租或招標設定用益物權。</w:t>
      </w:r>
    </w:p>
    <w:p w14:paraId="7D2C57B5" w14:textId="77777777" w:rsidR="00CA5A95" w:rsidRPr="00085523" w:rsidRDefault="00CA5A95" w:rsidP="00CA5A95">
      <w:pPr>
        <w:pStyle w:val="HTML"/>
        <w:spacing w:line="240" w:lineRule="exact"/>
        <w:ind w:left="426" w:hanging="426"/>
        <w:jc w:val="both"/>
        <w:rPr>
          <w:rFonts w:ascii="標楷體" w:eastAsia="標楷體" w:hAnsi="標楷體"/>
        </w:rPr>
      </w:pPr>
      <w:r w:rsidRPr="00085523">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292DBC28"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四、交易標的為公職人員服務或受其監督之機關團體所提供，並以公定價格交易。</w:t>
      </w:r>
    </w:p>
    <w:p w14:paraId="5A9818AE" w14:textId="77777777" w:rsidR="00CA5A95" w:rsidRPr="00085523" w:rsidRDefault="00CA5A95" w:rsidP="00CA5A95">
      <w:pPr>
        <w:pStyle w:val="HTML"/>
        <w:spacing w:line="240" w:lineRule="exact"/>
        <w:ind w:left="426" w:hanging="426"/>
        <w:jc w:val="both"/>
        <w:rPr>
          <w:rFonts w:ascii="標楷體" w:eastAsia="標楷體" w:hAnsi="標楷體"/>
        </w:rPr>
      </w:pPr>
      <w:r w:rsidRPr="00085523">
        <w:rPr>
          <w:rFonts w:ascii="標楷體" w:eastAsia="標楷體" w:hAnsi="標楷體"/>
        </w:rPr>
        <w:t>五、公營事業機構執行國家建設、公共政策或為公益用途申請承租、承購、委託經營、改良利用國有非公用不動產。</w:t>
      </w:r>
    </w:p>
    <w:p w14:paraId="17F7B65C"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六、一定金額以下之補助及交易。</w:t>
      </w:r>
    </w:p>
    <w:p w14:paraId="151BB786"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635C49D2"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前項公開應利用電信網路或其他方式供公眾線上查詢。</w:t>
      </w:r>
    </w:p>
    <w:p w14:paraId="6688FBB1"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第一項但書第六款之一定金額，由行政院會同監察院定之。</w:t>
      </w:r>
    </w:p>
    <w:p w14:paraId="302C9F8D" w14:textId="77777777" w:rsidR="00CA5A95" w:rsidRPr="00085523" w:rsidRDefault="00CA5A95" w:rsidP="00CA5A95">
      <w:pPr>
        <w:spacing w:line="240" w:lineRule="exact"/>
        <w:ind w:left="-568" w:right="-900" w:hanging="140"/>
        <w:jc w:val="both"/>
        <w:rPr>
          <w:rFonts w:ascii="標楷體" w:eastAsia="標楷體" w:hAnsi="標楷體"/>
          <w:sz w:val="20"/>
        </w:rPr>
      </w:pPr>
    </w:p>
    <w:p w14:paraId="3AF1AD6E" w14:textId="77777777" w:rsidR="00CA5A95" w:rsidRPr="00085523" w:rsidRDefault="00CA5A95" w:rsidP="00CA5A95">
      <w:pPr>
        <w:spacing w:line="240" w:lineRule="exact"/>
        <w:ind w:left="-568" w:right="-900" w:hanging="140"/>
        <w:jc w:val="both"/>
        <w:rPr>
          <w:rFonts w:ascii="標楷體" w:eastAsia="標楷體" w:hAnsi="標楷體"/>
          <w:sz w:val="20"/>
        </w:rPr>
      </w:pPr>
      <w:r w:rsidRPr="00085523">
        <w:rPr>
          <w:rFonts w:ascii="標楷體" w:eastAsia="標楷體" w:hAnsi="標楷體"/>
          <w:sz w:val="20"/>
        </w:rPr>
        <w:t xml:space="preserve">       第18條</w:t>
      </w:r>
    </w:p>
    <w:p w14:paraId="64971A31"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違反第十四條第一項規定者，依下列規定處罰：</w:t>
      </w:r>
    </w:p>
    <w:p w14:paraId="13D4C3B6"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lastRenderedPageBreak/>
        <w:t>一、交易或補助金額未達新臺幣十萬元者，處新臺幣一萬元以上五萬元以下罰鍰。</w:t>
      </w:r>
    </w:p>
    <w:p w14:paraId="6464E4E6" w14:textId="77777777" w:rsidR="00CA5A95" w:rsidRPr="00085523" w:rsidRDefault="00CA5A95" w:rsidP="00CA5A95">
      <w:pPr>
        <w:pStyle w:val="HTML"/>
        <w:spacing w:line="240" w:lineRule="exact"/>
        <w:ind w:left="426" w:hanging="426"/>
        <w:jc w:val="both"/>
        <w:rPr>
          <w:rFonts w:ascii="標楷體" w:eastAsia="標楷體" w:hAnsi="標楷體"/>
        </w:rPr>
      </w:pPr>
      <w:r w:rsidRPr="00085523">
        <w:rPr>
          <w:rFonts w:ascii="標楷體" w:eastAsia="標楷體" w:hAnsi="標楷體"/>
        </w:rPr>
        <w:t>二、交易或補助金額新臺幣十萬元以上未達一百萬元者，處新臺幣六萬元以上五十萬元以下罰鍰。</w:t>
      </w:r>
    </w:p>
    <w:p w14:paraId="0DAE25D9" w14:textId="77777777" w:rsidR="00CA5A95" w:rsidRPr="00085523" w:rsidRDefault="00CA5A95" w:rsidP="00CA5A95">
      <w:pPr>
        <w:pStyle w:val="HTML"/>
        <w:spacing w:line="240" w:lineRule="exact"/>
        <w:ind w:left="426" w:hanging="426"/>
        <w:jc w:val="both"/>
        <w:rPr>
          <w:rFonts w:ascii="標楷體" w:eastAsia="標楷體" w:hAnsi="標楷體"/>
        </w:rPr>
      </w:pPr>
      <w:r w:rsidRPr="00085523">
        <w:rPr>
          <w:rFonts w:ascii="標楷體" w:eastAsia="標楷體" w:hAnsi="標楷體"/>
        </w:rPr>
        <w:t>三、交易或補助金額新臺幣一百萬元以上未達一千萬元者，處新臺幣六十萬元以上五百萬元以下罰鍰。</w:t>
      </w:r>
    </w:p>
    <w:p w14:paraId="6CEEA496"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四、交易或補助金額新臺幣一千萬元以上者，處新臺幣六百萬元以上該交易金額以下罰鍰。</w:t>
      </w:r>
    </w:p>
    <w:p w14:paraId="1A2CF585" w14:textId="77777777" w:rsidR="00CA5A95" w:rsidRPr="00085523" w:rsidRDefault="00CA5A95" w:rsidP="00CA5A95">
      <w:pPr>
        <w:pStyle w:val="HTML"/>
        <w:spacing w:line="240" w:lineRule="exact"/>
        <w:jc w:val="both"/>
        <w:rPr>
          <w:rFonts w:ascii="標楷體" w:eastAsia="標楷體" w:hAnsi="標楷體"/>
        </w:rPr>
      </w:pPr>
      <w:r w:rsidRPr="00085523">
        <w:rPr>
          <w:rFonts w:ascii="標楷體" w:eastAsia="標楷體" w:hAnsi="標楷體"/>
        </w:rPr>
        <w:t>前項交易金額依契約所明定或可得確定之價格定之。但結算後之金額高於該價格者，依結算金額。</w:t>
      </w:r>
    </w:p>
    <w:p w14:paraId="49D3BFDD" w14:textId="77777777" w:rsidR="00CA5A95" w:rsidRPr="00085523" w:rsidRDefault="00CA5A95" w:rsidP="00CA5A95">
      <w:pPr>
        <w:pStyle w:val="HTML"/>
        <w:spacing w:line="240" w:lineRule="exact"/>
        <w:jc w:val="both"/>
      </w:pPr>
      <w:r w:rsidRPr="00085523">
        <w:rPr>
          <w:rFonts w:ascii="標楷體" w:eastAsia="標楷體" w:hAnsi="標楷體"/>
        </w:rPr>
        <w:t>違反第十四條第二項規定者，處新臺幣五萬元以上五十萬元以下罰鍰，並得按次處罰。</w:t>
      </w:r>
    </w:p>
    <w:p w14:paraId="34EB51C5" w14:textId="7704472B" w:rsidR="00CA5A95" w:rsidRPr="00085523" w:rsidRDefault="00CA5A95">
      <w:pPr>
        <w:widowControl/>
        <w:suppressAutoHyphens w:val="0"/>
        <w:autoSpaceDN/>
        <w:rPr>
          <w:rFonts w:ascii="標楷體" w:eastAsia="標楷體" w:hAnsi="標楷體"/>
          <w:b/>
          <w:sz w:val="52"/>
          <w:szCs w:val="52"/>
        </w:rPr>
      </w:pPr>
      <w:r w:rsidRPr="00085523">
        <w:rPr>
          <w:rFonts w:ascii="標楷體" w:eastAsia="標楷體" w:hAnsi="標楷體"/>
          <w:b/>
          <w:sz w:val="52"/>
          <w:szCs w:val="52"/>
        </w:rPr>
        <w:br w:type="page"/>
      </w:r>
    </w:p>
    <w:p w14:paraId="344E835C" w14:textId="77777777" w:rsidR="00325D35" w:rsidRPr="00085523" w:rsidRDefault="00325D35" w:rsidP="00325D35">
      <w:pPr>
        <w:spacing w:line="480" w:lineRule="exact"/>
        <w:rPr>
          <w:rFonts w:eastAsia="標楷體"/>
          <w:b/>
          <w:bCs/>
          <w:sz w:val="32"/>
        </w:rPr>
      </w:pPr>
    </w:p>
    <w:p w14:paraId="4312370A" w14:textId="77777777" w:rsidR="00325D35" w:rsidRPr="00085523" w:rsidRDefault="00325D35" w:rsidP="00325D35">
      <w:pPr>
        <w:spacing w:line="480" w:lineRule="exact"/>
        <w:rPr>
          <w:rFonts w:eastAsia="標楷體"/>
          <w:b/>
          <w:bCs/>
          <w:sz w:val="32"/>
        </w:rPr>
      </w:pPr>
    </w:p>
    <w:p w14:paraId="2CD65393" w14:textId="77777777" w:rsidR="00325D35" w:rsidRPr="00085523" w:rsidRDefault="00325D35" w:rsidP="00325D35">
      <w:pPr>
        <w:spacing w:line="480" w:lineRule="exact"/>
        <w:rPr>
          <w:rFonts w:eastAsia="標楷體"/>
          <w:b/>
          <w:bCs/>
          <w:sz w:val="32"/>
        </w:rPr>
      </w:pPr>
    </w:p>
    <w:p w14:paraId="3550F92F" w14:textId="77777777" w:rsidR="00325D35" w:rsidRPr="00085523" w:rsidRDefault="00325D35" w:rsidP="00325D35">
      <w:pPr>
        <w:spacing w:line="480" w:lineRule="exact"/>
        <w:rPr>
          <w:rFonts w:eastAsia="標楷體"/>
          <w:b/>
          <w:bCs/>
          <w:sz w:val="32"/>
        </w:rPr>
      </w:pPr>
    </w:p>
    <w:p w14:paraId="7E743E30" w14:textId="77777777" w:rsidR="00325D35" w:rsidRPr="00085523" w:rsidRDefault="00325D35" w:rsidP="00325D35">
      <w:pPr>
        <w:spacing w:line="480" w:lineRule="exact"/>
        <w:rPr>
          <w:rFonts w:eastAsia="標楷體"/>
          <w:b/>
          <w:bCs/>
          <w:sz w:val="32"/>
        </w:rPr>
      </w:pPr>
    </w:p>
    <w:p w14:paraId="4C82A788" w14:textId="77777777" w:rsidR="00325D35" w:rsidRPr="00085523" w:rsidRDefault="00325D35" w:rsidP="00325D35">
      <w:pPr>
        <w:spacing w:line="480" w:lineRule="exact"/>
        <w:rPr>
          <w:rFonts w:eastAsia="標楷體"/>
          <w:b/>
          <w:bCs/>
          <w:sz w:val="32"/>
        </w:rPr>
      </w:pPr>
    </w:p>
    <w:p w14:paraId="4B61DC0E" w14:textId="77777777" w:rsidR="00325D35" w:rsidRPr="00085523" w:rsidRDefault="00325D35" w:rsidP="00325D35">
      <w:pPr>
        <w:spacing w:line="480" w:lineRule="exact"/>
        <w:rPr>
          <w:rFonts w:eastAsia="標楷體"/>
          <w:b/>
          <w:bCs/>
          <w:sz w:val="32"/>
        </w:rPr>
      </w:pPr>
    </w:p>
    <w:p w14:paraId="0443E227" w14:textId="77777777" w:rsidR="00325D35" w:rsidRPr="00085523" w:rsidRDefault="00325D35" w:rsidP="00325D35">
      <w:pPr>
        <w:spacing w:line="480" w:lineRule="exact"/>
        <w:rPr>
          <w:rFonts w:eastAsia="標楷體"/>
          <w:b/>
          <w:bCs/>
          <w:sz w:val="32"/>
        </w:rPr>
      </w:pPr>
    </w:p>
    <w:p w14:paraId="3B479636" w14:textId="7D65C93D" w:rsidR="00325D35" w:rsidRPr="00085523" w:rsidRDefault="00325D35" w:rsidP="00325D35">
      <w:pPr>
        <w:spacing w:line="480" w:lineRule="exact"/>
        <w:rPr>
          <w:rFonts w:eastAsia="標楷體"/>
          <w:b/>
          <w:bCs/>
          <w:sz w:val="32"/>
        </w:rPr>
      </w:pPr>
    </w:p>
    <w:p w14:paraId="44E62CE2" w14:textId="77777777" w:rsidR="00325D35" w:rsidRPr="00085523" w:rsidRDefault="00325D35" w:rsidP="00325D35">
      <w:pPr>
        <w:spacing w:line="480" w:lineRule="exact"/>
        <w:rPr>
          <w:rFonts w:eastAsia="標楷體"/>
          <w:b/>
          <w:bCs/>
          <w:sz w:val="32"/>
        </w:rPr>
      </w:pPr>
    </w:p>
    <w:p w14:paraId="6B2B08CE" w14:textId="77777777" w:rsidR="00A70871" w:rsidRPr="00085523" w:rsidRDefault="00A70871" w:rsidP="00325D35">
      <w:pPr>
        <w:tabs>
          <w:tab w:val="right" w:leader="hyphen" w:pos="9360"/>
        </w:tabs>
        <w:snapToGrid w:val="0"/>
        <w:spacing w:line="276" w:lineRule="auto"/>
        <w:ind w:rightChars="1" w:right="2"/>
        <w:jc w:val="center"/>
        <w:outlineLvl w:val="1"/>
        <w:rPr>
          <w:rFonts w:ascii="標楷體" w:eastAsia="標楷體" w:hAnsi="標楷體"/>
          <w:b/>
          <w:sz w:val="48"/>
          <w:szCs w:val="48"/>
        </w:rPr>
      </w:pPr>
      <w:bookmarkStart w:id="48" w:name="_Toc234335367"/>
      <w:r w:rsidRPr="00085523">
        <w:rPr>
          <w:rFonts w:ascii="標楷體" w:eastAsia="標楷體" w:hAnsi="標楷體" w:hint="eastAsia"/>
          <w:b/>
          <w:sz w:val="48"/>
          <w:szCs w:val="48"/>
        </w:rPr>
        <w:t>招標投標及契約文件</w:t>
      </w:r>
      <w:bookmarkEnd w:id="48"/>
    </w:p>
    <w:p w14:paraId="72393C55" w14:textId="77777777" w:rsidR="00325D35" w:rsidRPr="00085523" w:rsidRDefault="00244B8F" w:rsidP="00325D35">
      <w:pPr>
        <w:tabs>
          <w:tab w:val="right" w:leader="hyphen" w:pos="9360"/>
        </w:tabs>
        <w:snapToGrid w:val="0"/>
        <w:spacing w:line="276" w:lineRule="auto"/>
        <w:ind w:rightChars="1" w:right="2"/>
        <w:jc w:val="center"/>
        <w:rPr>
          <w:rFonts w:ascii="標楷體" w:eastAsia="標楷體" w:hAnsi="標楷體"/>
          <w:b/>
          <w:sz w:val="48"/>
          <w:szCs w:val="48"/>
        </w:rPr>
      </w:pPr>
      <w:r w:rsidRPr="00085523">
        <w:rPr>
          <w:rFonts w:ascii="標楷體" w:eastAsia="標楷體" w:hAnsi="標楷體" w:hint="eastAsia"/>
          <w:b/>
          <w:sz w:val="48"/>
          <w:szCs w:val="48"/>
        </w:rPr>
        <w:t>（</w:t>
      </w:r>
      <w:r w:rsidR="00A70871" w:rsidRPr="00085523">
        <w:rPr>
          <w:rFonts w:ascii="標楷體" w:eastAsia="標楷體" w:hAnsi="標楷體" w:hint="eastAsia"/>
          <w:b/>
          <w:sz w:val="48"/>
          <w:szCs w:val="48"/>
        </w:rPr>
        <w:t>招標、承作機關投標及機關決標後</w:t>
      </w:r>
    </w:p>
    <w:p w14:paraId="6CFDAB50" w14:textId="196C7E62" w:rsidR="00906A2B" w:rsidRPr="00085523" w:rsidRDefault="00A70871" w:rsidP="00325D35">
      <w:pPr>
        <w:tabs>
          <w:tab w:val="right" w:leader="hyphen" w:pos="9360"/>
        </w:tabs>
        <w:snapToGrid w:val="0"/>
        <w:spacing w:line="276" w:lineRule="auto"/>
        <w:ind w:rightChars="1" w:right="2"/>
        <w:jc w:val="center"/>
        <w:rPr>
          <w:rFonts w:ascii="標楷體" w:eastAsia="標楷體" w:hAnsi="標楷體"/>
          <w:b/>
          <w:sz w:val="52"/>
          <w:szCs w:val="52"/>
        </w:rPr>
      </w:pPr>
      <w:r w:rsidRPr="00085523">
        <w:rPr>
          <w:rFonts w:ascii="標楷體" w:eastAsia="標楷體" w:hAnsi="標楷體" w:hint="eastAsia"/>
          <w:b/>
          <w:sz w:val="48"/>
          <w:szCs w:val="48"/>
        </w:rPr>
        <w:t>簽訂契約三用文件</w:t>
      </w:r>
      <w:r w:rsidR="00244B8F" w:rsidRPr="00085523">
        <w:rPr>
          <w:rFonts w:ascii="標楷體" w:eastAsia="標楷體" w:hAnsi="標楷體" w:hint="eastAsia"/>
          <w:b/>
          <w:sz w:val="48"/>
          <w:szCs w:val="48"/>
        </w:rPr>
        <w:t>）</w:t>
      </w:r>
    </w:p>
    <w:p w14:paraId="5AA20C3B" w14:textId="77777777" w:rsidR="0058388C" w:rsidRPr="00085523" w:rsidRDefault="00906A2B" w:rsidP="0058388C">
      <w:pPr>
        <w:pStyle w:val="11"/>
        <w:spacing w:line="600" w:lineRule="exact"/>
        <w:rPr>
          <w:rFonts w:ascii="標楷體" w:eastAsia="標楷體" w:hAnsi="標楷體"/>
          <w:b/>
          <w:sz w:val="52"/>
          <w:szCs w:val="52"/>
        </w:rPr>
      </w:pPr>
      <w:r w:rsidRPr="00085523">
        <w:rPr>
          <w:rFonts w:ascii="標楷體" w:eastAsia="標楷體" w:hAnsi="標楷體"/>
          <w:b/>
          <w:sz w:val="52"/>
          <w:szCs w:val="52"/>
        </w:rPr>
        <w:br w:type="page"/>
      </w:r>
    </w:p>
    <w:p w14:paraId="15BC0A21" w14:textId="10608DD2" w:rsidR="0058388C" w:rsidRPr="00085523" w:rsidRDefault="003B6D7A" w:rsidP="0058388C">
      <w:pPr>
        <w:pStyle w:val="11"/>
        <w:spacing w:line="600" w:lineRule="exact"/>
        <w:jc w:val="center"/>
        <w:rPr>
          <w:rFonts w:ascii="Times New Roman" w:eastAsia="標楷體" w:hAnsi="Times New Roman"/>
          <w:sz w:val="36"/>
          <w:szCs w:val="36"/>
        </w:rPr>
      </w:pPr>
      <w:r w:rsidRPr="00085523">
        <w:rPr>
          <w:rFonts w:ascii="標楷體"/>
          <w:noProof/>
        </w:rPr>
        <w:lastRenderedPageBreak/>
        <mc:AlternateContent>
          <mc:Choice Requires="wps">
            <w:drawing>
              <wp:anchor distT="0" distB="0" distL="114300" distR="114300" simplePos="0" relativeHeight="251708928" behindDoc="0" locked="0" layoutInCell="1" allowOverlap="1" wp14:anchorId="122DA882" wp14:editId="06E1BD34">
                <wp:simplePos x="0" y="0"/>
                <wp:positionH relativeFrom="margin">
                  <wp:posOffset>5595620</wp:posOffset>
                </wp:positionH>
                <wp:positionV relativeFrom="paragraph">
                  <wp:posOffset>-509518</wp:posOffset>
                </wp:positionV>
                <wp:extent cx="842839" cy="285750"/>
                <wp:effectExtent l="0" t="0" r="0" b="0"/>
                <wp:wrapNone/>
                <wp:docPr id="47"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2839"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7AEC2" w14:textId="284094DC" w:rsidR="003B6D7A" w:rsidRPr="00F959DC" w:rsidRDefault="003B6D7A" w:rsidP="003B6D7A">
                            <w:pPr>
                              <w:rPr>
                                <w:rFonts w:eastAsia="標楷體"/>
                                <w:color w:val="000000" w:themeColor="text1"/>
                                <w:sz w:val="20"/>
                              </w:rPr>
                            </w:pPr>
                            <w:r>
                              <w:rPr>
                                <w:rFonts w:eastAsia="標楷體"/>
                                <w:color w:val="000000" w:themeColor="text1"/>
                                <w:sz w:val="20"/>
                              </w:rPr>
                              <w:t>(</w:t>
                            </w:r>
                            <w:r w:rsidRPr="00D60B92">
                              <w:rPr>
                                <w:rFonts w:eastAsia="標楷體" w:hint="eastAsia"/>
                                <w:color w:val="000000" w:themeColor="text1"/>
                                <w:sz w:val="20"/>
                              </w:rPr>
                              <w:t>工</w:t>
                            </w:r>
                            <w:r>
                              <w:rPr>
                                <w:rFonts w:eastAsia="標楷體" w:hint="eastAsia"/>
                                <w:color w:val="000000" w:themeColor="text1"/>
                                <w:sz w:val="20"/>
                              </w:rPr>
                              <w:t>1</w:t>
                            </w:r>
                            <w:r>
                              <w:rPr>
                                <w:rFonts w:eastAsia="標楷體"/>
                                <w:color w:val="000000" w:themeColor="text1"/>
                                <w:sz w:val="20"/>
                              </w:rPr>
                              <w:t>140604)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DA882" id="_x0000_s1061" style="position:absolute;left:0;text-align:left;margin-left:440.6pt;margin-top:-40.1pt;width:66.35pt;height:22.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" stroked="f">
                <v:textbox>
                  <w:txbxContent>
                    <w:p w14:paraId="7CB7AEC2" w14:textId="284094DC" w:rsidR="003B6D7A" w:rsidRPr="00F959DC" w:rsidRDefault="003B6D7A" w:rsidP="003B6D7A">
                      <w:pPr>
                        <w:rPr>
                          <w:rFonts w:eastAsia="標楷體"/>
                          <w:color w:val="000000" w:themeColor="text1"/>
                          <w:sz w:val="20"/>
                        </w:rPr>
                      </w:pPr>
                      <w:r>
                        <w:rPr>
                          <w:rFonts w:eastAsia="標楷體"/>
                          <w:color w:val="000000" w:themeColor="text1"/>
                          <w:sz w:val="20"/>
                        </w:rPr>
                        <w:t>(</w:t>
                      </w:r>
                      <w:r w:rsidRPr="00D60B92">
                        <w:rPr>
                          <w:rFonts w:eastAsia="標楷體" w:hint="eastAsia"/>
                          <w:color w:val="000000" w:themeColor="text1"/>
                          <w:sz w:val="20"/>
                        </w:rPr>
                        <w:t>工</w:t>
                      </w:r>
                      <w:r>
                        <w:rPr>
                          <w:rFonts w:eastAsia="標楷體" w:hint="eastAsia"/>
                          <w:color w:val="000000" w:themeColor="text1"/>
                          <w:sz w:val="20"/>
                        </w:rPr>
                        <w:t>1</w:t>
                      </w:r>
                      <w:r>
                        <w:rPr>
                          <w:rFonts w:eastAsia="標楷體"/>
                          <w:color w:val="000000" w:themeColor="text1"/>
                          <w:sz w:val="20"/>
                        </w:rPr>
                        <w:t>140604)</w:t>
                      </w:r>
                    </w:p>
                  </w:txbxContent>
                </v:textbox>
                <w10:wrap anchorx="margin"/>
              </v:rect>
            </w:pict>
          </mc:Fallback>
        </mc:AlternateContent>
      </w:r>
      <w:r w:rsidR="0058388C" w:rsidRPr="00085523">
        <w:rPr>
          <w:rFonts w:ascii="Times New Roman" w:eastAsia="標楷體" w:hAnsi="Times New Roman" w:hint="eastAsia"/>
          <w:b/>
          <w:sz w:val="36"/>
          <w:szCs w:val="36"/>
          <w:u w:val="single"/>
        </w:rPr>
        <w:t>招標投標及契約文件</w:t>
      </w:r>
    </w:p>
    <w:p w14:paraId="0BA965C2" w14:textId="77777777" w:rsidR="004C3517" w:rsidRPr="00085523" w:rsidRDefault="004C3517" w:rsidP="004C3517">
      <w:pPr>
        <w:jc w:val="both"/>
        <w:textDirection w:val="lrTbV"/>
        <w:rPr>
          <w:rFonts w:eastAsia="標楷體"/>
          <w:kern w:val="0"/>
          <w:sz w:val="32"/>
        </w:rPr>
      </w:pPr>
      <w:r w:rsidRPr="00085523">
        <w:rPr>
          <w:rFonts w:eastAsia="標楷體" w:hint="eastAsia"/>
          <w:kern w:val="0"/>
          <w:sz w:val="32"/>
        </w:rPr>
        <w:t>本文件為機關或機構</w:t>
      </w:r>
      <w:r w:rsidRPr="00085523">
        <w:rPr>
          <w:rFonts w:eastAsia="標楷體" w:hint="eastAsia"/>
          <w:kern w:val="0"/>
          <w:sz w:val="32"/>
        </w:rPr>
        <w:t>(</w:t>
      </w:r>
      <w:r w:rsidRPr="00085523">
        <w:rPr>
          <w:rFonts w:eastAsia="標楷體" w:hint="eastAsia"/>
          <w:kern w:val="0"/>
          <w:sz w:val="32"/>
        </w:rPr>
        <w:t>以下簡稱機關</w:t>
      </w:r>
      <w:r w:rsidRPr="00085523">
        <w:rPr>
          <w:rFonts w:eastAsia="標楷體" w:hint="eastAsia"/>
          <w:kern w:val="0"/>
          <w:sz w:val="32"/>
        </w:rPr>
        <w:t>)</w:t>
      </w:r>
      <w:r w:rsidRPr="00085523">
        <w:rPr>
          <w:rFonts w:eastAsia="標楷體" w:hint="eastAsia"/>
          <w:kern w:val="0"/>
          <w:sz w:val="32"/>
        </w:rPr>
        <w:t>依政府採購法</w:t>
      </w:r>
      <w:r w:rsidRPr="00085523">
        <w:rPr>
          <w:rFonts w:eastAsia="標楷體" w:hint="eastAsia"/>
          <w:kern w:val="0"/>
          <w:sz w:val="32"/>
        </w:rPr>
        <w:t>(</w:t>
      </w:r>
      <w:r w:rsidRPr="00085523">
        <w:rPr>
          <w:rFonts w:eastAsia="標楷體" w:hint="eastAsia"/>
          <w:kern w:val="0"/>
          <w:sz w:val="32"/>
        </w:rPr>
        <w:t>以下簡稱本法</w:t>
      </w:r>
      <w:r w:rsidRPr="00085523">
        <w:rPr>
          <w:rFonts w:eastAsia="標楷體" w:hint="eastAsia"/>
          <w:kern w:val="0"/>
          <w:sz w:val="32"/>
        </w:rPr>
        <w:t>)</w:t>
      </w:r>
      <w:r w:rsidRPr="00085523">
        <w:rPr>
          <w:rFonts w:eastAsia="標楷體" w:hint="eastAsia"/>
          <w:kern w:val="0"/>
          <w:sz w:val="32"/>
        </w:rPr>
        <w:t>招標、廠商投標及機關決標後簽訂契約三用文件。招標時由機關使用招標欄位並備齊招標文件後依規定招標；投標時由廠商使用投標欄位並備齊投標文件後依規定投標；決標後由機關使用決標欄位並附具必要之招標、投標及決標文件依規定蓋章後即完成與得標廠商之簽約手續，不必再經得標廠商簽名或蓋章，並以機關蓋章之日為簽約日。</w:t>
      </w:r>
    </w:p>
    <w:p w14:paraId="5B650573" w14:textId="7CB18D21" w:rsidR="0058388C" w:rsidRPr="00085523" w:rsidRDefault="004C3517" w:rsidP="004C3517">
      <w:pPr>
        <w:jc w:val="both"/>
        <w:textDirection w:val="lrTbV"/>
        <w:rPr>
          <w:rFonts w:eastAsia="標楷體"/>
          <w:sz w:val="32"/>
        </w:rPr>
      </w:pPr>
      <w:r w:rsidRPr="00085523">
        <w:rPr>
          <w:rFonts w:eastAsia="標楷體" w:hint="eastAsia"/>
          <w:kern w:val="0"/>
          <w:sz w:val="32"/>
        </w:rPr>
        <w:t>本文件為</w:t>
      </w:r>
      <w:r w:rsidRPr="00085523">
        <w:rPr>
          <w:rFonts w:eastAsia="標楷體" w:hint="eastAsia"/>
          <w:kern w:val="0"/>
          <w:sz w:val="32"/>
          <w:u w:val="single"/>
        </w:rPr>
        <w:t>公開招標</w:t>
      </w:r>
      <w:r w:rsidRPr="00085523">
        <w:rPr>
          <w:rFonts w:eastAsia="標楷體" w:hint="eastAsia"/>
          <w:kern w:val="0"/>
          <w:sz w:val="32"/>
        </w:rPr>
        <w:t>、</w:t>
      </w:r>
      <w:r w:rsidRPr="00085523">
        <w:rPr>
          <w:rFonts w:eastAsia="標楷體" w:hint="eastAsia"/>
          <w:kern w:val="0"/>
          <w:sz w:val="32"/>
          <w:u w:val="single"/>
        </w:rPr>
        <w:t>選擇性招標之規格標與價格標</w:t>
      </w:r>
      <w:r w:rsidRPr="00085523">
        <w:rPr>
          <w:rFonts w:eastAsia="標楷體" w:hint="eastAsia"/>
          <w:kern w:val="0"/>
          <w:sz w:val="32"/>
        </w:rPr>
        <w:t>及</w:t>
      </w:r>
      <w:r w:rsidRPr="00085523">
        <w:rPr>
          <w:rFonts w:eastAsia="標楷體" w:hint="eastAsia"/>
          <w:kern w:val="0"/>
          <w:sz w:val="32"/>
          <w:u w:val="single"/>
        </w:rPr>
        <w:t>限制性招標</w:t>
      </w:r>
      <w:r w:rsidRPr="00085523">
        <w:rPr>
          <w:rFonts w:eastAsia="標楷體" w:hint="eastAsia"/>
          <w:kern w:val="0"/>
          <w:sz w:val="32"/>
        </w:rPr>
        <w:t>之通用文件。以公開評選、甄選、徵求或其他方式辦理者，得參酌使用。</w:t>
      </w:r>
    </w:p>
    <w:p w14:paraId="6BC4F335" w14:textId="77777777" w:rsidR="00222927" w:rsidRPr="00085523" w:rsidRDefault="00222927" w:rsidP="00222927">
      <w:pPr>
        <w:jc w:val="both"/>
        <w:textDirection w:val="lrTbV"/>
        <w:rPr>
          <w:rFonts w:eastAsia="標楷體"/>
          <w:sz w:val="32"/>
        </w:rPr>
      </w:pPr>
    </w:p>
    <w:p w14:paraId="11EFAD99" w14:textId="672209C0" w:rsidR="0058388C" w:rsidRPr="00085523" w:rsidRDefault="0058388C" w:rsidP="00222927">
      <w:pPr>
        <w:widowControl/>
        <w:rPr>
          <w:rFonts w:ascii="標楷體" w:eastAsia="標楷體" w:hAnsi="標楷體"/>
          <w:b/>
          <w:sz w:val="32"/>
          <w:szCs w:val="32"/>
        </w:rPr>
      </w:pPr>
      <w:r w:rsidRPr="00085523">
        <w:rPr>
          <w:rFonts w:eastAsia="標楷體" w:hint="eastAsia"/>
          <w:b/>
          <w:sz w:val="32"/>
          <w:u w:val="single"/>
        </w:rPr>
        <w:t>招標機關招標如下（以下各項由招標機關填寫並簽署招標）</w:t>
      </w:r>
    </w:p>
    <w:p w14:paraId="32E37F61" w14:textId="2B2778DA" w:rsidR="0058388C" w:rsidRPr="00085523" w:rsidRDefault="0058388C" w:rsidP="00FD2F85">
      <w:pPr>
        <w:pStyle w:val="72"/>
        <w:numPr>
          <w:ilvl w:val="0"/>
          <w:numId w:val="9"/>
        </w:numPr>
        <w:spacing w:line="560" w:lineRule="exact"/>
        <w:jc w:val="both"/>
        <w:textDirection w:val="lrTbV"/>
        <w:rPr>
          <w:rFonts w:eastAsia="標楷體"/>
          <w:spacing w:val="0"/>
          <w:sz w:val="32"/>
        </w:rPr>
      </w:pPr>
      <w:r w:rsidRPr="00085523">
        <w:rPr>
          <w:rFonts w:eastAsia="標楷體" w:hint="eastAsia"/>
          <w:spacing w:val="0"/>
          <w:sz w:val="32"/>
        </w:rPr>
        <w:t>採購案號：</w:t>
      </w:r>
      <w:r w:rsidR="00CA3C60" w:rsidRPr="00CA3C60">
        <w:rPr>
          <w:rFonts w:eastAsia="標楷體"/>
          <w:spacing w:val="0"/>
          <w:sz w:val="32"/>
        </w:rPr>
        <w:t>LA115024</w:t>
      </w:r>
    </w:p>
    <w:p w14:paraId="5C9A8570" w14:textId="77777777" w:rsidR="0058388C" w:rsidRPr="00085523" w:rsidRDefault="0058388C" w:rsidP="00FD2F85">
      <w:pPr>
        <w:pStyle w:val="72"/>
        <w:numPr>
          <w:ilvl w:val="0"/>
          <w:numId w:val="9"/>
        </w:numPr>
        <w:spacing w:line="560" w:lineRule="exact"/>
        <w:ind w:left="709" w:hanging="709"/>
        <w:jc w:val="both"/>
        <w:textDirection w:val="lrTbV"/>
        <w:rPr>
          <w:rFonts w:eastAsia="標楷體"/>
          <w:spacing w:val="0"/>
          <w:sz w:val="32"/>
        </w:rPr>
      </w:pPr>
      <w:r w:rsidRPr="00085523">
        <w:rPr>
          <w:rFonts w:eastAsia="標楷體" w:hint="eastAsia"/>
          <w:spacing w:val="0"/>
          <w:sz w:val="32"/>
        </w:rPr>
        <w:t>招標機關名稱：衛生福利部疾病管制署</w:t>
      </w:r>
    </w:p>
    <w:p w14:paraId="2EFE100A" w14:textId="24117CE4" w:rsidR="0058388C" w:rsidRPr="00085523" w:rsidRDefault="0058388C" w:rsidP="00FD2F85">
      <w:pPr>
        <w:pStyle w:val="72"/>
        <w:numPr>
          <w:ilvl w:val="0"/>
          <w:numId w:val="9"/>
        </w:numPr>
        <w:spacing w:line="560" w:lineRule="exact"/>
        <w:ind w:left="709" w:hanging="709"/>
        <w:jc w:val="both"/>
        <w:textDirection w:val="lrTbV"/>
        <w:rPr>
          <w:rFonts w:eastAsia="標楷體"/>
          <w:spacing w:val="0"/>
          <w:sz w:val="32"/>
        </w:rPr>
      </w:pPr>
      <w:r w:rsidRPr="00085523">
        <w:rPr>
          <w:rFonts w:eastAsia="標楷體" w:hint="eastAsia"/>
          <w:spacing w:val="0"/>
          <w:sz w:val="32"/>
        </w:rPr>
        <w:t>招標機關地址：臺北市</w:t>
      </w:r>
      <w:r w:rsidR="00222927" w:rsidRPr="00085523">
        <w:rPr>
          <w:rFonts w:eastAsia="標楷體" w:hint="eastAsia"/>
          <w:spacing w:val="0"/>
          <w:sz w:val="32"/>
        </w:rPr>
        <w:t>中正區</w:t>
      </w:r>
      <w:r w:rsidRPr="00085523">
        <w:rPr>
          <w:rFonts w:eastAsia="標楷體" w:hint="eastAsia"/>
          <w:spacing w:val="0"/>
          <w:sz w:val="32"/>
        </w:rPr>
        <w:t>林森南路</w:t>
      </w:r>
      <w:r w:rsidRPr="00085523">
        <w:rPr>
          <w:rFonts w:eastAsia="標楷體" w:hint="eastAsia"/>
          <w:spacing w:val="0"/>
          <w:sz w:val="32"/>
        </w:rPr>
        <w:t>6</w:t>
      </w:r>
      <w:r w:rsidRPr="00085523">
        <w:rPr>
          <w:rFonts w:eastAsia="標楷體" w:hint="eastAsia"/>
          <w:spacing w:val="0"/>
          <w:sz w:val="32"/>
        </w:rPr>
        <w:t>號</w:t>
      </w:r>
    </w:p>
    <w:p w14:paraId="63BA1278" w14:textId="15AD6FB1" w:rsidR="0058388C" w:rsidRPr="00085523" w:rsidRDefault="0058388C" w:rsidP="00FD2F85">
      <w:pPr>
        <w:pStyle w:val="72"/>
        <w:numPr>
          <w:ilvl w:val="0"/>
          <w:numId w:val="9"/>
        </w:numPr>
        <w:spacing w:line="560" w:lineRule="exact"/>
        <w:jc w:val="both"/>
        <w:textDirection w:val="lrTbV"/>
        <w:rPr>
          <w:rFonts w:eastAsia="標楷體"/>
          <w:spacing w:val="0"/>
          <w:sz w:val="32"/>
        </w:rPr>
      </w:pPr>
      <w:r w:rsidRPr="00085523">
        <w:rPr>
          <w:rFonts w:eastAsia="標楷體" w:hint="eastAsia"/>
          <w:spacing w:val="0"/>
          <w:sz w:val="32"/>
        </w:rPr>
        <w:t>招標機關聯絡人</w:t>
      </w:r>
      <w:r w:rsidRPr="00085523">
        <w:rPr>
          <w:rFonts w:eastAsia="標楷體"/>
          <w:spacing w:val="0"/>
          <w:sz w:val="32"/>
        </w:rPr>
        <w:t>（</w:t>
      </w:r>
      <w:r w:rsidRPr="00085523">
        <w:rPr>
          <w:rFonts w:eastAsia="標楷體" w:hint="eastAsia"/>
          <w:spacing w:val="0"/>
          <w:sz w:val="32"/>
        </w:rPr>
        <w:t>或單位</w:t>
      </w:r>
      <w:r w:rsidRPr="00085523">
        <w:rPr>
          <w:rFonts w:eastAsia="標楷體"/>
          <w:spacing w:val="0"/>
          <w:sz w:val="32"/>
        </w:rPr>
        <w:t>）</w:t>
      </w:r>
      <w:r w:rsidRPr="00085523">
        <w:rPr>
          <w:rFonts w:eastAsia="標楷體" w:hint="eastAsia"/>
          <w:spacing w:val="0"/>
          <w:sz w:val="32"/>
        </w:rPr>
        <w:t>：秘書室</w:t>
      </w:r>
      <w:r w:rsidRPr="00085523">
        <w:rPr>
          <w:rFonts w:eastAsia="標楷體" w:hint="eastAsia"/>
          <w:spacing w:val="0"/>
          <w:sz w:val="32"/>
        </w:rPr>
        <w:t>/</w:t>
      </w:r>
      <w:r w:rsidR="003B6D7A" w:rsidRPr="00085523">
        <w:rPr>
          <w:rFonts w:eastAsia="標楷體" w:hint="eastAsia"/>
          <w:spacing w:val="0"/>
          <w:sz w:val="32"/>
        </w:rPr>
        <w:t>劉</w:t>
      </w:r>
      <w:r w:rsidR="009106F7" w:rsidRPr="00085523">
        <w:rPr>
          <w:rFonts w:eastAsia="標楷體" w:hint="eastAsia"/>
          <w:spacing w:val="0"/>
          <w:sz w:val="32"/>
        </w:rPr>
        <w:t>小姐</w:t>
      </w:r>
    </w:p>
    <w:p w14:paraId="74636054" w14:textId="0DA1A243" w:rsidR="0058388C" w:rsidRPr="00085523" w:rsidRDefault="0058388C" w:rsidP="00222927">
      <w:pPr>
        <w:pStyle w:val="72"/>
        <w:tabs>
          <w:tab w:val="num" w:pos="709"/>
        </w:tabs>
        <w:spacing w:line="560" w:lineRule="exact"/>
        <w:ind w:leftChars="300" w:left="1120" w:hangingChars="125" w:hanging="400"/>
        <w:jc w:val="both"/>
        <w:textDirection w:val="lrTbV"/>
        <w:rPr>
          <w:rFonts w:eastAsia="標楷體"/>
          <w:spacing w:val="0"/>
          <w:sz w:val="32"/>
        </w:rPr>
      </w:pPr>
      <w:r w:rsidRPr="00085523">
        <w:rPr>
          <w:rFonts w:eastAsia="標楷體" w:hint="eastAsia"/>
          <w:spacing w:val="0"/>
          <w:sz w:val="32"/>
        </w:rPr>
        <w:t>電話：</w:t>
      </w:r>
      <w:r w:rsidRPr="00085523">
        <w:rPr>
          <w:rFonts w:eastAsia="標楷體" w:hint="eastAsia"/>
          <w:spacing w:val="0"/>
          <w:sz w:val="32"/>
        </w:rPr>
        <w:t>02-23959825#37</w:t>
      </w:r>
      <w:r w:rsidR="003B6D7A" w:rsidRPr="00085523">
        <w:rPr>
          <w:rFonts w:eastAsia="標楷體" w:hint="eastAsia"/>
          <w:spacing w:val="0"/>
          <w:sz w:val="32"/>
        </w:rPr>
        <w:t>11</w:t>
      </w:r>
      <w:r w:rsidRPr="00085523">
        <w:rPr>
          <w:rFonts w:eastAsia="標楷體"/>
          <w:spacing w:val="0"/>
          <w:sz w:val="32"/>
        </w:rPr>
        <w:t xml:space="preserve">    </w:t>
      </w:r>
      <w:r w:rsidRPr="00085523">
        <w:rPr>
          <w:rFonts w:eastAsia="標楷體" w:hint="eastAsia"/>
          <w:spacing w:val="0"/>
          <w:sz w:val="32"/>
        </w:rPr>
        <w:t>傳真：</w:t>
      </w:r>
      <w:r w:rsidRPr="00085523">
        <w:rPr>
          <w:rFonts w:eastAsia="標楷體" w:hint="eastAsia"/>
          <w:spacing w:val="0"/>
          <w:sz w:val="32"/>
        </w:rPr>
        <w:t>02-23959830</w:t>
      </w:r>
    </w:p>
    <w:p w14:paraId="23737572" w14:textId="1AC613DD" w:rsidR="0058388C" w:rsidRPr="00085523" w:rsidRDefault="0058388C" w:rsidP="00FD2F85">
      <w:pPr>
        <w:pStyle w:val="72"/>
        <w:numPr>
          <w:ilvl w:val="0"/>
          <w:numId w:val="9"/>
        </w:numPr>
        <w:spacing w:line="560" w:lineRule="exact"/>
        <w:ind w:left="709" w:hanging="709"/>
        <w:jc w:val="both"/>
        <w:textDirection w:val="lrTbV"/>
        <w:rPr>
          <w:rFonts w:eastAsia="標楷體"/>
          <w:spacing w:val="0"/>
          <w:sz w:val="32"/>
        </w:rPr>
      </w:pPr>
      <w:r w:rsidRPr="00085523">
        <w:rPr>
          <w:rFonts w:eastAsia="標楷體" w:hint="eastAsia"/>
          <w:spacing w:val="0"/>
          <w:sz w:val="32"/>
        </w:rPr>
        <w:t>招標標的名稱及數量摘要：</w:t>
      </w:r>
      <w:r w:rsidR="002A3EEB" w:rsidRPr="00085523">
        <w:rPr>
          <w:rFonts w:eastAsia="標楷體" w:hint="eastAsia"/>
          <w:spacing w:val="0"/>
          <w:sz w:val="32"/>
        </w:rPr>
        <w:t>「</w:t>
      </w:r>
      <w:r w:rsidRPr="00085523">
        <w:rPr>
          <w:rFonts w:eastAsia="標楷體" w:hint="eastAsia"/>
          <w:spacing w:val="0"/>
          <w:sz w:val="32"/>
        </w:rPr>
        <w:t>疾病管制署</w:t>
      </w:r>
      <w:r w:rsidRPr="00085523">
        <w:rPr>
          <w:rFonts w:eastAsia="標楷體" w:hint="eastAsia"/>
          <w:spacing w:val="0"/>
          <w:sz w:val="32"/>
        </w:rPr>
        <w:t>11</w:t>
      </w:r>
      <w:r w:rsidR="003B6D7A" w:rsidRPr="00085523">
        <w:rPr>
          <w:rFonts w:eastAsia="標楷體" w:hint="eastAsia"/>
          <w:spacing w:val="0"/>
          <w:sz w:val="32"/>
        </w:rPr>
        <w:t>6</w:t>
      </w:r>
      <w:r w:rsidRPr="00085523">
        <w:rPr>
          <w:rFonts w:eastAsia="標楷體" w:hint="eastAsia"/>
          <w:spacing w:val="0"/>
          <w:sz w:val="32"/>
        </w:rPr>
        <w:t>年委託科技研究計畫</w:t>
      </w:r>
      <w:r w:rsidR="002A3EEB" w:rsidRPr="00085523">
        <w:rPr>
          <w:rFonts w:eastAsia="標楷體" w:hint="eastAsia"/>
          <w:spacing w:val="0"/>
          <w:sz w:val="32"/>
        </w:rPr>
        <w:t>」</w:t>
      </w:r>
      <w:r w:rsidRPr="00085523">
        <w:rPr>
          <w:rFonts w:eastAsia="標楷體" w:hint="eastAsia"/>
          <w:spacing w:val="0"/>
          <w:sz w:val="32"/>
        </w:rPr>
        <w:t>採購案</w:t>
      </w:r>
      <w:r w:rsidR="00222927" w:rsidRPr="00085523">
        <w:rPr>
          <w:rFonts w:eastAsia="標楷體" w:hint="eastAsia"/>
          <w:spacing w:val="0"/>
          <w:sz w:val="32"/>
        </w:rPr>
        <w:t>，數</w:t>
      </w:r>
      <w:r w:rsidR="00222927" w:rsidRPr="00085523">
        <w:rPr>
          <w:rFonts w:eastAsia="標楷體"/>
          <w:spacing w:val="0"/>
          <w:sz w:val="32"/>
        </w:rPr>
        <w:t>量</w:t>
      </w:r>
      <w:r w:rsidR="00222927" w:rsidRPr="00085523">
        <w:rPr>
          <w:rFonts w:eastAsia="標楷體"/>
          <w:spacing w:val="0"/>
          <w:sz w:val="32"/>
        </w:rPr>
        <w:t>1</w:t>
      </w:r>
      <w:r w:rsidR="00222927" w:rsidRPr="00085523">
        <w:rPr>
          <w:rFonts w:eastAsia="標楷體"/>
          <w:spacing w:val="0"/>
          <w:sz w:val="32"/>
        </w:rPr>
        <w:t>式</w:t>
      </w:r>
    </w:p>
    <w:p w14:paraId="1F6D64DE" w14:textId="77777777" w:rsidR="0058388C" w:rsidRPr="00085523" w:rsidRDefault="0058388C" w:rsidP="00FD2F85">
      <w:pPr>
        <w:pStyle w:val="72"/>
        <w:numPr>
          <w:ilvl w:val="0"/>
          <w:numId w:val="9"/>
        </w:numPr>
        <w:spacing w:line="560" w:lineRule="exact"/>
        <w:ind w:left="709" w:hanging="709"/>
        <w:jc w:val="both"/>
        <w:textDirection w:val="lrTbV"/>
        <w:rPr>
          <w:rFonts w:eastAsia="標楷體"/>
          <w:spacing w:val="0"/>
          <w:sz w:val="32"/>
        </w:rPr>
      </w:pPr>
      <w:r w:rsidRPr="00085523">
        <w:rPr>
          <w:rFonts w:eastAsia="標楷體" w:hint="eastAsia"/>
          <w:spacing w:val="0"/>
          <w:sz w:val="32"/>
        </w:rPr>
        <w:t>收受投標文件場所之地址：臺北市中正區林森南路</w:t>
      </w:r>
      <w:r w:rsidRPr="00085523">
        <w:rPr>
          <w:rFonts w:eastAsia="標楷體" w:hint="eastAsia"/>
          <w:spacing w:val="0"/>
          <w:sz w:val="32"/>
        </w:rPr>
        <w:t>6</w:t>
      </w:r>
      <w:r w:rsidRPr="00085523">
        <w:rPr>
          <w:rFonts w:eastAsia="標楷體" w:hint="eastAsia"/>
          <w:spacing w:val="0"/>
          <w:sz w:val="32"/>
        </w:rPr>
        <w:t>號</w:t>
      </w:r>
      <w:r w:rsidRPr="00085523">
        <w:rPr>
          <w:rFonts w:eastAsia="標楷體" w:hint="eastAsia"/>
          <w:spacing w:val="0"/>
          <w:sz w:val="32"/>
        </w:rPr>
        <w:t>6</w:t>
      </w:r>
      <w:r w:rsidRPr="00085523">
        <w:rPr>
          <w:rFonts w:eastAsia="標楷體" w:hint="eastAsia"/>
          <w:spacing w:val="0"/>
          <w:sz w:val="32"/>
        </w:rPr>
        <w:t>樓秘書室採購組</w:t>
      </w:r>
    </w:p>
    <w:p w14:paraId="42C352F1" w14:textId="737CB990" w:rsidR="0058388C" w:rsidRPr="00085523" w:rsidRDefault="0058388C" w:rsidP="00FD2F85">
      <w:pPr>
        <w:pStyle w:val="72"/>
        <w:numPr>
          <w:ilvl w:val="0"/>
          <w:numId w:val="9"/>
        </w:numPr>
        <w:spacing w:line="560" w:lineRule="exact"/>
        <w:ind w:left="709" w:hanging="709"/>
        <w:jc w:val="both"/>
        <w:textDirection w:val="lrTbV"/>
        <w:rPr>
          <w:rFonts w:eastAsia="標楷體"/>
          <w:spacing w:val="0"/>
          <w:sz w:val="32"/>
        </w:rPr>
      </w:pPr>
      <w:r w:rsidRPr="00085523">
        <w:rPr>
          <w:rFonts w:eastAsia="標楷體" w:hint="eastAsia"/>
          <w:spacing w:val="0"/>
          <w:sz w:val="32"/>
        </w:rPr>
        <w:t>收受投標文件之截止期限：民國</w:t>
      </w:r>
      <w:r w:rsidRPr="00085523">
        <w:rPr>
          <w:rFonts w:eastAsia="標楷體" w:hint="eastAsia"/>
          <w:spacing w:val="0"/>
          <w:sz w:val="32"/>
        </w:rPr>
        <w:t>11</w:t>
      </w:r>
      <w:r w:rsidR="003B6D7A" w:rsidRPr="00085523">
        <w:rPr>
          <w:rFonts w:eastAsia="標楷體" w:hint="eastAsia"/>
          <w:spacing w:val="0"/>
          <w:sz w:val="32"/>
        </w:rPr>
        <w:t>5</w:t>
      </w:r>
      <w:r w:rsidRPr="00085523">
        <w:rPr>
          <w:rFonts w:eastAsia="標楷體" w:hint="eastAsia"/>
          <w:spacing w:val="0"/>
          <w:sz w:val="32"/>
        </w:rPr>
        <w:t>年</w:t>
      </w:r>
      <w:r w:rsidR="00C55D87">
        <w:rPr>
          <w:rFonts w:eastAsia="標楷體" w:hint="eastAsia"/>
          <w:spacing w:val="0"/>
          <w:sz w:val="32"/>
        </w:rPr>
        <w:t>9</w:t>
      </w:r>
      <w:r w:rsidRPr="00085523">
        <w:rPr>
          <w:rFonts w:eastAsia="標楷體" w:hint="eastAsia"/>
          <w:spacing w:val="0"/>
          <w:sz w:val="32"/>
        </w:rPr>
        <w:t>月</w:t>
      </w:r>
      <w:r w:rsidR="00C55D87">
        <w:rPr>
          <w:rFonts w:eastAsia="標楷體" w:hint="eastAsia"/>
          <w:spacing w:val="0"/>
          <w:sz w:val="32"/>
        </w:rPr>
        <w:t>30</w:t>
      </w:r>
      <w:r w:rsidR="00C55D87">
        <w:rPr>
          <w:rFonts w:eastAsia="標楷體" w:hint="eastAsia"/>
          <w:spacing w:val="0"/>
          <w:sz w:val="32"/>
        </w:rPr>
        <w:t>日</w:t>
      </w:r>
      <w:r w:rsidR="00D547ED" w:rsidRPr="00085523">
        <w:rPr>
          <w:rFonts w:eastAsia="標楷體" w:hint="eastAsia"/>
          <w:spacing w:val="0"/>
          <w:sz w:val="32"/>
        </w:rPr>
        <w:t>下</w:t>
      </w:r>
      <w:r w:rsidRPr="00085523">
        <w:rPr>
          <w:rFonts w:eastAsia="標楷體" w:hint="eastAsia"/>
          <w:spacing w:val="0"/>
          <w:sz w:val="32"/>
        </w:rPr>
        <w:t>午</w:t>
      </w:r>
      <w:r w:rsidR="00D547ED" w:rsidRPr="00085523">
        <w:rPr>
          <w:rFonts w:eastAsia="標楷體" w:hint="eastAsia"/>
          <w:spacing w:val="0"/>
          <w:sz w:val="32"/>
        </w:rPr>
        <w:t>5</w:t>
      </w:r>
      <w:r w:rsidRPr="00085523">
        <w:rPr>
          <w:rFonts w:eastAsia="標楷體" w:hint="eastAsia"/>
          <w:spacing w:val="0"/>
          <w:sz w:val="32"/>
        </w:rPr>
        <w:t>時</w:t>
      </w:r>
      <w:r w:rsidR="00D547ED" w:rsidRPr="00085523">
        <w:rPr>
          <w:rFonts w:eastAsia="標楷體" w:hint="eastAsia"/>
          <w:spacing w:val="0"/>
          <w:sz w:val="32"/>
        </w:rPr>
        <w:t>00</w:t>
      </w:r>
      <w:r w:rsidRPr="00085523">
        <w:rPr>
          <w:rFonts w:eastAsia="標楷體" w:hint="eastAsia"/>
          <w:spacing w:val="0"/>
          <w:sz w:val="32"/>
        </w:rPr>
        <w:t>分止。</w:t>
      </w:r>
    </w:p>
    <w:p w14:paraId="5A51CD87" w14:textId="77777777" w:rsidR="0058388C" w:rsidRPr="00085523" w:rsidRDefault="0058388C" w:rsidP="00FD2F85">
      <w:pPr>
        <w:pStyle w:val="72"/>
        <w:numPr>
          <w:ilvl w:val="0"/>
          <w:numId w:val="9"/>
        </w:numPr>
        <w:spacing w:line="560" w:lineRule="exact"/>
        <w:ind w:left="709" w:hanging="709"/>
        <w:jc w:val="both"/>
        <w:textDirection w:val="lrTbV"/>
        <w:rPr>
          <w:rFonts w:eastAsia="標楷體"/>
          <w:spacing w:val="0"/>
          <w:sz w:val="32"/>
        </w:rPr>
      </w:pPr>
      <w:r w:rsidRPr="00085523">
        <w:rPr>
          <w:rFonts w:eastAsia="標楷體" w:hint="eastAsia"/>
          <w:spacing w:val="0"/>
          <w:sz w:val="32"/>
        </w:rPr>
        <w:t>其他事項如附件。</w:t>
      </w:r>
    </w:p>
    <w:p w14:paraId="0F46960D" w14:textId="3A5B5E48" w:rsidR="0058388C" w:rsidRPr="00085523" w:rsidRDefault="00222927" w:rsidP="00222927">
      <w:pPr>
        <w:pStyle w:val="72"/>
        <w:spacing w:line="560" w:lineRule="exact"/>
        <w:jc w:val="both"/>
        <w:textDirection w:val="lrTbV"/>
        <w:rPr>
          <w:rFonts w:eastAsia="標楷體"/>
          <w:spacing w:val="0"/>
          <w:sz w:val="32"/>
        </w:rPr>
      </w:pPr>
      <w:r w:rsidRPr="00085523">
        <w:rPr>
          <w:rFonts w:eastAsia="標楷體" w:hint="eastAsia"/>
          <w:sz w:val="32"/>
        </w:rPr>
        <w:t>招標機關蓋章：</w:t>
      </w:r>
      <w:r w:rsidRPr="00085523">
        <w:rPr>
          <w:rFonts w:ascii="標楷體" w:eastAsia="標楷體" w:hAnsi="標楷體" w:hint="eastAsia"/>
          <w:sz w:val="28"/>
          <w:szCs w:val="28"/>
        </w:rPr>
        <w:t>(</w:t>
      </w:r>
      <w:r w:rsidRPr="00085523">
        <w:rPr>
          <w:rFonts w:ascii="標楷體" w:eastAsia="標楷體" w:hAnsi="標楷體" w:hint="eastAsia"/>
          <w:b/>
          <w:sz w:val="28"/>
          <w:szCs w:val="28"/>
        </w:rPr>
        <w:t>本電子文件已電子簽章)</w:t>
      </w:r>
    </w:p>
    <w:p w14:paraId="22464744" w14:textId="3EB48374" w:rsidR="0058388C" w:rsidRPr="00085523" w:rsidRDefault="0058388C" w:rsidP="00222927">
      <w:pPr>
        <w:pStyle w:val="72"/>
        <w:spacing w:line="560" w:lineRule="exact"/>
        <w:ind w:left="0" w:firstLine="0"/>
        <w:textDirection w:val="lrTbV"/>
        <w:rPr>
          <w:rFonts w:eastAsia="標楷體"/>
          <w:spacing w:val="0"/>
          <w:sz w:val="32"/>
        </w:rPr>
      </w:pPr>
      <w:r w:rsidRPr="00085523">
        <w:rPr>
          <w:rFonts w:eastAsia="標楷體" w:hint="eastAsia"/>
          <w:spacing w:val="0"/>
          <w:sz w:val="32"/>
        </w:rPr>
        <w:t>日期：民國</w:t>
      </w:r>
      <w:r w:rsidR="006057FE" w:rsidRPr="00085523">
        <w:rPr>
          <w:rFonts w:eastAsia="標楷體" w:hint="eastAsia"/>
          <w:spacing w:val="0"/>
          <w:sz w:val="32"/>
        </w:rPr>
        <w:t>11</w:t>
      </w:r>
      <w:r w:rsidR="003B6D7A" w:rsidRPr="00085523">
        <w:rPr>
          <w:rFonts w:eastAsia="標楷體"/>
          <w:spacing w:val="0"/>
          <w:sz w:val="32"/>
        </w:rPr>
        <w:t>5</w:t>
      </w:r>
      <w:r w:rsidRPr="00085523">
        <w:rPr>
          <w:rFonts w:eastAsia="標楷體" w:hint="eastAsia"/>
          <w:spacing w:val="0"/>
          <w:sz w:val="32"/>
        </w:rPr>
        <w:t>年</w:t>
      </w:r>
      <w:r w:rsidR="00C55D87">
        <w:rPr>
          <w:rFonts w:eastAsia="標楷體" w:hint="eastAsia"/>
          <w:spacing w:val="0"/>
          <w:sz w:val="32"/>
        </w:rPr>
        <w:t>9</w:t>
      </w:r>
      <w:r w:rsidRPr="00085523">
        <w:rPr>
          <w:rFonts w:eastAsia="標楷體" w:hint="eastAsia"/>
          <w:spacing w:val="0"/>
          <w:sz w:val="32"/>
        </w:rPr>
        <w:t>月</w:t>
      </w:r>
      <w:r w:rsidR="00C55D87">
        <w:rPr>
          <w:rFonts w:eastAsia="標楷體" w:hint="eastAsia"/>
          <w:spacing w:val="0"/>
          <w:sz w:val="32"/>
        </w:rPr>
        <w:t>1</w:t>
      </w:r>
      <w:r w:rsidRPr="00085523">
        <w:rPr>
          <w:rFonts w:eastAsia="標楷體" w:hint="eastAsia"/>
          <w:spacing w:val="0"/>
          <w:sz w:val="32"/>
        </w:rPr>
        <w:t>日</w:t>
      </w:r>
    </w:p>
    <w:p w14:paraId="1CEC485A" w14:textId="77777777" w:rsidR="00906A2B" w:rsidRPr="00085523" w:rsidRDefault="00906A2B" w:rsidP="00906A2B">
      <w:pPr>
        <w:pStyle w:val="72"/>
        <w:spacing w:line="420" w:lineRule="exact"/>
        <w:ind w:left="0" w:firstLine="0"/>
        <w:jc w:val="both"/>
        <w:textDirection w:val="lrTbV"/>
        <w:rPr>
          <w:rFonts w:eastAsia="標楷體"/>
          <w:b/>
          <w:spacing w:val="0"/>
          <w:sz w:val="32"/>
          <w:u w:val="single"/>
        </w:rPr>
      </w:pPr>
      <w:r w:rsidRPr="00085523">
        <w:rPr>
          <w:rFonts w:eastAsia="標楷體"/>
          <w:spacing w:val="0"/>
          <w:sz w:val="32"/>
        </w:rPr>
        <w:br w:type="page"/>
      </w:r>
      <w:r w:rsidRPr="00085523">
        <w:rPr>
          <w:rFonts w:eastAsia="標楷體" w:hint="eastAsia"/>
          <w:b/>
          <w:spacing w:val="0"/>
          <w:sz w:val="32"/>
          <w:u w:val="single"/>
        </w:rPr>
        <w:lastRenderedPageBreak/>
        <w:t>投標廠商投標如下</w:t>
      </w:r>
      <w:r w:rsidR="00244B8F" w:rsidRPr="00085523">
        <w:rPr>
          <w:rFonts w:eastAsia="標楷體"/>
          <w:b/>
          <w:spacing w:val="0"/>
          <w:sz w:val="32"/>
          <w:u w:val="single"/>
        </w:rPr>
        <w:t>（</w:t>
      </w:r>
      <w:r w:rsidRPr="00085523">
        <w:rPr>
          <w:rFonts w:eastAsia="標楷體" w:hint="eastAsia"/>
          <w:b/>
          <w:spacing w:val="0"/>
          <w:sz w:val="32"/>
          <w:u w:val="single"/>
        </w:rPr>
        <w:t>以下各項由投標廠商填寫並簽署後投標</w:t>
      </w:r>
      <w:r w:rsidR="00244B8F" w:rsidRPr="00085523">
        <w:rPr>
          <w:rFonts w:eastAsia="標楷體"/>
          <w:b/>
          <w:spacing w:val="0"/>
          <w:sz w:val="32"/>
          <w:u w:val="single"/>
        </w:rPr>
        <w:t>）</w:t>
      </w:r>
    </w:p>
    <w:p w14:paraId="2FA05D44" w14:textId="77777777" w:rsidR="00906A2B" w:rsidRPr="00085523" w:rsidRDefault="00906A2B"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投標廠商名稱：</w:t>
      </w:r>
    </w:p>
    <w:p w14:paraId="3626D8DD" w14:textId="77777777" w:rsidR="00906A2B" w:rsidRPr="00085523" w:rsidRDefault="00906A2B"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投標廠商地址：</w:t>
      </w:r>
    </w:p>
    <w:p w14:paraId="0B5A63FD" w14:textId="77777777" w:rsidR="00906A2B" w:rsidRPr="00085523" w:rsidRDefault="00906A2B"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投標廠商負責人：</w:t>
      </w:r>
    </w:p>
    <w:p w14:paraId="25BAA240" w14:textId="593070AF" w:rsidR="00906A2B" w:rsidRPr="00085523" w:rsidRDefault="00906A2B" w:rsidP="00FD2F85">
      <w:pPr>
        <w:pStyle w:val="72"/>
        <w:numPr>
          <w:ilvl w:val="0"/>
          <w:numId w:val="10"/>
        </w:numPr>
        <w:spacing w:line="420" w:lineRule="exact"/>
        <w:ind w:hangingChars="225"/>
        <w:jc w:val="both"/>
        <w:textDirection w:val="lrTbV"/>
        <w:rPr>
          <w:rFonts w:eastAsia="標楷體"/>
          <w:spacing w:val="0"/>
          <w:sz w:val="32"/>
        </w:rPr>
      </w:pPr>
      <w:r w:rsidRPr="00085523">
        <w:rPr>
          <w:rFonts w:eastAsia="標楷體" w:hint="eastAsia"/>
          <w:spacing w:val="0"/>
          <w:sz w:val="32"/>
        </w:rPr>
        <w:t>投標廠商聯絡人：</w:t>
      </w:r>
      <w:r w:rsidRPr="00085523">
        <w:rPr>
          <w:rFonts w:eastAsia="標楷體"/>
          <w:spacing w:val="0"/>
          <w:sz w:val="32"/>
        </w:rPr>
        <w:t xml:space="preserve">          </w:t>
      </w:r>
      <w:r w:rsidRPr="00085523">
        <w:rPr>
          <w:rFonts w:eastAsia="標楷體" w:hint="eastAsia"/>
          <w:spacing w:val="0"/>
          <w:sz w:val="32"/>
        </w:rPr>
        <w:t>電話：</w:t>
      </w:r>
      <w:r w:rsidRPr="00085523">
        <w:rPr>
          <w:rFonts w:eastAsia="標楷體"/>
          <w:spacing w:val="0"/>
          <w:sz w:val="32"/>
        </w:rPr>
        <w:t xml:space="preserve">        </w:t>
      </w:r>
      <w:r w:rsidR="00893B03" w:rsidRPr="00085523">
        <w:rPr>
          <w:rFonts w:eastAsia="標楷體" w:hint="eastAsia"/>
          <w:spacing w:val="0"/>
          <w:sz w:val="32"/>
        </w:rPr>
        <w:t xml:space="preserve">    </w:t>
      </w:r>
      <w:r w:rsidRPr="00085523">
        <w:rPr>
          <w:rFonts w:eastAsia="標楷體" w:hint="eastAsia"/>
          <w:spacing w:val="0"/>
          <w:sz w:val="32"/>
        </w:rPr>
        <w:t>傳真：</w:t>
      </w:r>
    </w:p>
    <w:p w14:paraId="03EF33B7" w14:textId="77777777" w:rsidR="00906A2B" w:rsidRPr="00085523" w:rsidRDefault="00906A2B"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投標廠商營業登記統一編號</w:t>
      </w:r>
      <w:r w:rsidR="00244B8F" w:rsidRPr="00085523">
        <w:rPr>
          <w:rFonts w:eastAsia="標楷體"/>
          <w:spacing w:val="0"/>
          <w:sz w:val="32"/>
        </w:rPr>
        <w:t>（</w:t>
      </w:r>
      <w:r w:rsidRPr="00085523">
        <w:rPr>
          <w:rFonts w:eastAsia="標楷體" w:hint="eastAsia"/>
          <w:spacing w:val="0"/>
          <w:sz w:val="32"/>
        </w:rPr>
        <w:t>無者免填</w:t>
      </w:r>
      <w:r w:rsidR="00244B8F" w:rsidRPr="00085523">
        <w:rPr>
          <w:rFonts w:eastAsia="標楷體"/>
          <w:spacing w:val="0"/>
          <w:sz w:val="32"/>
        </w:rPr>
        <w:t>）</w:t>
      </w:r>
      <w:r w:rsidRPr="00085523">
        <w:rPr>
          <w:rFonts w:eastAsia="標楷體" w:hint="eastAsia"/>
          <w:spacing w:val="0"/>
          <w:sz w:val="32"/>
        </w:rPr>
        <w:t>：</w:t>
      </w:r>
    </w:p>
    <w:p w14:paraId="0A9FAB61" w14:textId="77777777" w:rsidR="00893B03" w:rsidRPr="00085523" w:rsidRDefault="00893B03"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投標研究重點項次編號：</w:t>
      </w:r>
    </w:p>
    <w:p w14:paraId="2A7E6F0C" w14:textId="77777777" w:rsidR="00274106" w:rsidRPr="00085523" w:rsidRDefault="00906A2B"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投標總標價：</w:t>
      </w:r>
    </w:p>
    <w:tbl>
      <w:tblPr>
        <w:tblW w:w="8399"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3"/>
        <w:gridCol w:w="763"/>
        <w:gridCol w:w="763"/>
        <w:gridCol w:w="764"/>
        <w:gridCol w:w="764"/>
        <w:gridCol w:w="763"/>
        <w:gridCol w:w="764"/>
        <w:gridCol w:w="764"/>
        <w:gridCol w:w="763"/>
        <w:gridCol w:w="764"/>
        <w:gridCol w:w="764"/>
      </w:tblGrid>
      <w:tr w:rsidR="00085523" w:rsidRPr="00085523" w14:paraId="2BE964A4" w14:textId="77777777" w:rsidTr="00CA2C65">
        <w:trPr>
          <w:cantSplit/>
          <w:trHeight w:val="660"/>
        </w:trPr>
        <w:tc>
          <w:tcPr>
            <w:tcW w:w="763" w:type="dxa"/>
            <w:vMerge w:val="restart"/>
          </w:tcPr>
          <w:p w14:paraId="2040625A" w14:textId="325FD745" w:rsidR="00CA2C65" w:rsidRPr="00085523" w:rsidRDefault="00CA2C65" w:rsidP="007F6D5F">
            <w:pPr>
              <w:spacing w:beforeLines="10" w:before="24" w:line="400" w:lineRule="exact"/>
              <w:ind w:leftChars="-23" w:left="217" w:hangingChars="100" w:hanging="272"/>
              <w:jc w:val="center"/>
              <w:textDirection w:val="lrTbV"/>
              <w:rPr>
                <w:rFonts w:eastAsia="標楷體"/>
                <w:sz w:val="32"/>
              </w:rPr>
            </w:pPr>
            <w:r w:rsidRPr="00085523">
              <w:rPr>
                <w:rFonts w:eastAsia="標楷體" w:hint="eastAsia"/>
                <w:spacing w:val="-24"/>
                <w:sz w:val="32"/>
              </w:rPr>
              <w:t xml:space="preserve"> </w:t>
            </w:r>
            <w:r w:rsidRPr="00085523">
              <w:rPr>
                <w:rFonts w:eastAsia="標楷體" w:hint="eastAsia"/>
                <w:sz w:val="32"/>
              </w:rPr>
              <w:t>新</w:t>
            </w:r>
          </w:p>
          <w:p w14:paraId="6109D27D" w14:textId="77777777" w:rsidR="00CA2C65" w:rsidRPr="00085523" w:rsidRDefault="00CA2C65" w:rsidP="00FE255F">
            <w:pPr>
              <w:spacing w:beforeLines="10" w:before="24" w:line="400" w:lineRule="exact"/>
              <w:ind w:left="320" w:hangingChars="100" w:hanging="320"/>
              <w:jc w:val="center"/>
              <w:textDirection w:val="lrTbV"/>
              <w:rPr>
                <w:rFonts w:eastAsia="標楷體"/>
                <w:sz w:val="32"/>
              </w:rPr>
            </w:pPr>
            <w:r w:rsidRPr="00085523">
              <w:rPr>
                <w:rFonts w:eastAsia="標楷體" w:hint="eastAsia"/>
                <w:sz w:val="32"/>
              </w:rPr>
              <w:t>臺</w:t>
            </w:r>
          </w:p>
          <w:p w14:paraId="50DCDD4D" w14:textId="77777777" w:rsidR="00CA2C65" w:rsidRPr="00085523" w:rsidRDefault="00CA2C65" w:rsidP="00FE255F">
            <w:pPr>
              <w:spacing w:beforeLines="10" w:before="24" w:line="420" w:lineRule="exact"/>
              <w:ind w:left="320" w:hangingChars="100" w:hanging="320"/>
              <w:jc w:val="center"/>
              <w:textDirection w:val="lrTbV"/>
              <w:rPr>
                <w:rFonts w:eastAsia="標楷體"/>
                <w:spacing w:val="-26"/>
                <w:sz w:val="28"/>
              </w:rPr>
            </w:pPr>
            <w:r w:rsidRPr="00085523">
              <w:rPr>
                <w:rFonts w:eastAsia="標楷體" w:hint="eastAsia"/>
                <w:sz w:val="32"/>
              </w:rPr>
              <w:t>幣</w:t>
            </w:r>
          </w:p>
        </w:tc>
        <w:tc>
          <w:tcPr>
            <w:tcW w:w="763" w:type="dxa"/>
          </w:tcPr>
          <w:p w14:paraId="4FC75769" w14:textId="426EB771"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億</w:t>
            </w:r>
          </w:p>
        </w:tc>
        <w:tc>
          <w:tcPr>
            <w:tcW w:w="763" w:type="dxa"/>
          </w:tcPr>
          <w:p w14:paraId="4422AF49" w14:textId="7DFC3698"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仟萬</w:t>
            </w:r>
          </w:p>
        </w:tc>
        <w:tc>
          <w:tcPr>
            <w:tcW w:w="764" w:type="dxa"/>
          </w:tcPr>
          <w:p w14:paraId="01AB54F9"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佰萬</w:t>
            </w:r>
          </w:p>
        </w:tc>
        <w:tc>
          <w:tcPr>
            <w:tcW w:w="764" w:type="dxa"/>
          </w:tcPr>
          <w:p w14:paraId="24E77295"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拾萬</w:t>
            </w:r>
          </w:p>
        </w:tc>
        <w:tc>
          <w:tcPr>
            <w:tcW w:w="763" w:type="dxa"/>
          </w:tcPr>
          <w:p w14:paraId="5E23725B"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萬</w:t>
            </w:r>
          </w:p>
        </w:tc>
        <w:tc>
          <w:tcPr>
            <w:tcW w:w="764" w:type="dxa"/>
          </w:tcPr>
          <w:p w14:paraId="10E6EEB1"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仟</w:t>
            </w:r>
          </w:p>
        </w:tc>
        <w:tc>
          <w:tcPr>
            <w:tcW w:w="764" w:type="dxa"/>
          </w:tcPr>
          <w:p w14:paraId="065FC9C8"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佰</w:t>
            </w:r>
          </w:p>
        </w:tc>
        <w:tc>
          <w:tcPr>
            <w:tcW w:w="763" w:type="dxa"/>
          </w:tcPr>
          <w:p w14:paraId="23CCAA17"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拾</w:t>
            </w:r>
          </w:p>
        </w:tc>
        <w:tc>
          <w:tcPr>
            <w:tcW w:w="764" w:type="dxa"/>
          </w:tcPr>
          <w:p w14:paraId="7DA6032D" w14:textId="77777777" w:rsidR="00CA2C65" w:rsidRPr="00085523" w:rsidRDefault="00CA2C65" w:rsidP="00815098">
            <w:pPr>
              <w:spacing w:beforeLines="25" w:before="60" w:line="420" w:lineRule="exact"/>
              <w:jc w:val="center"/>
              <w:textDirection w:val="lrTbV"/>
              <w:rPr>
                <w:rFonts w:eastAsia="標楷體"/>
                <w:sz w:val="28"/>
              </w:rPr>
            </w:pPr>
            <w:r w:rsidRPr="00085523">
              <w:rPr>
                <w:rFonts w:eastAsia="標楷體" w:hint="eastAsia"/>
                <w:sz w:val="28"/>
              </w:rPr>
              <w:t>元</w:t>
            </w:r>
          </w:p>
        </w:tc>
        <w:tc>
          <w:tcPr>
            <w:tcW w:w="764" w:type="dxa"/>
            <w:vMerge w:val="restart"/>
          </w:tcPr>
          <w:p w14:paraId="64D4D8D8" w14:textId="77777777" w:rsidR="00CA2C65" w:rsidRPr="00085523" w:rsidRDefault="00CA2C65" w:rsidP="00815098">
            <w:pPr>
              <w:spacing w:line="420" w:lineRule="exact"/>
              <w:jc w:val="center"/>
              <w:textDirection w:val="lrTbV"/>
              <w:rPr>
                <w:rFonts w:eastAsia="標楷體"/>
                <w:sz w:val="28"/>
              </w:rPr>
            </w:pPr>
          </w:p>
          <w:p w14:paraId="548FCE47" w14:textId="77777777" w:rsidR="00CA2C65" w:rsidRPr="00085523" w:rsidRDefault="00CA2C65" w:rsidP="00815098">
            <w:pPr>
              <w:spacing w:line="420" w:lineRule="exact"/>
              <w:jc w:val="center"/>
              <w:textDirection w:val="lrTbV"/>
              <w:rPr>
                <w:rFonts w:eastAsia="標楷體"/>
                <w:sz w:val="28"/>
              </w:rPr>
            </w:pPr>
            <w:r w:rsidRPr="00085523">
              <w:rPr>
                <w:rFonts w:eastAsia="標楷體" w:hint="eastAsia"/>
                <w:sz w:val="28"/>
              </w:rPr>
              <w:t>整</w:t>
            </w:r>
          </w:p>
        </w:tc>
      </w:tr>
      <w:tr w:rsidR="00085523" w:rsidRPr="00085523" w14:paraId="656F17DC" w14:textId="77777777" w:rsidTr="00CA2C65">
        <w:trPr>
          <w:cantSplit/>
          <w:trHeight w:val="660"/>
        </w:trPr>
        <w:tc>
          <w:tcPr>
            <w:tcW w:w="763" w:type="dxa"/>
            <w:vMerge/>
          </w:tcPr>
          <w:p w14:paraId="33C6C22B" w14:textId="77777777" w:rsidR="00CA2C65" w:rsidRPr="00085523" w:rsidRDefault="00CA2C65" w:rsidP="00815098">
            <w:pPr>
              <w:spacing w:line="420" w:lineRule="exact"/>
              <w:jc w:val="both"/>
              <w:textDirection w:val="lrTbV"/>
              <w:rPr>
                <w:rFonts w:eastAsia="標楷體"/>
                <w:sz w:val="28"/>
              </w:rPr>
            </w:pPr>
          </w:p>
        </w:tc>
        <w:tc>
          <w:tcPr>
            <w:tcW w:w="763" w:type="dxa"/>
          </w:tcPr>
          <w:p w14:paraId="6968911D" w14:textId="77777777" w:rsidR="00CA2C65" w:rsidRPr="00085523" w:rsidRDefault="00CA2C65" w:rsidP="00815098">
            <w:pPr>
              <w:spacing w:line="420" w:lineRule="exact"/>
              <w:jc w:val="both"/>
              <w:textDirection w:val="lrTbV"/>
              <w:rPr>
                <w:rFonts w:eastAsia="標楷體"/>
                <w:sz w:val="28"/>
              </w:rPr>
            </w:pPr>
          </w:p>
        </w:tc>
        <w:tc>
          <w:tcPr>
            <w:tcW w:w="763" w:type="dxa"/>
          </w:tcPr>
          <w:p w14:paraId="6B13B63F" w14:textId="2D712A17" w:rsidR="00CA2C65" w:rsidRPr="00085523" w:rsidRDefault="00CA2C65" w:rsidP="00815098">
            <w:pPr>
              <w:spacing w:line="420" w:lineRule="exact"/>
              <w:jc w:val="both"/>
              <w:textDirection w:val="lrTbV"/>
              <w:rPr>
                <w:rFonts w:eastAsia="標楷體"/>
                <w:sz w:val="28"/>
              </w:rPr>
            </w:pPr>
          </w:p>
        </w:tc>
        <w:tc>
          <w:tcPr>
            <w:tcW w:w="764" w:type="dxa"/>
          </w:tcPr>
          <w:p w14:paraId="6E438BCA" w14:textId="77777777" w:rsidR="00CA2C65" w:rsidRPr="00085523" w:rsidRDefault="00CA2C65" w:rsidP="00815098">
            <w:pPr>
              <w:spacing w:line="420" w:lineRule="exact"/>
              <w:jc w:val="both"/>
              <w:textDirection w:val="lrTbV"/>
              <w:rPr>
                <w:rFonts w:eastAsia="標楷體"/>
                <w:sz w:val="28"/>
              </w:rPr>
            </w:pPr>
          </w:p>
        </w:tc>
        <w:tc>
          <w:tcPr>
            <w:tcW w:w="764" w:type="dxa"/>
          </w:tcPr>
          <w:p w14:paraId="3056BCCB" w14:textId="77777777" w:rsidR="00CA2C65" w:rsidRPr="00085523" w:rsidRDefault="00CA2C65" w:rsidP="00815098">
            <w:pPr>
              <w:spacing w:line="420" w:lineRule="exact"/>
              <w:jc w:val="both"/>
              <w:textDirection w:val="lrTbV"/>
              <w:rPr>
                <w:rFonts w:eastAsia="標楷體"/>
                <w:sz w:val="28"/>
              </w:rPr>
            </w:pPr>
          </w:p>
        </w:tc>
        <w:tc>
          <w:tcPr>
            <w:tcW w:w="763" w:type="dxa"/>
          </w:tcPr>
          <w:p w14:paraId="0A958DB1" w14:textId="77777777" w:rsidR="00CA2C65" w:rsidRPr="00085523" w:rsidRDefault="00CA2C65" w:rsidP="00815098">
            <w:pPr>
              <w:spacing w:line="420" w:lineRule="exact"/>
              <w:jc w:val="both"/>
              <w:textDirection w:val="lrTbV"/>
              <w:rPr>
                <w:rFonts w:eastAsia="標楷體"/>
                <w:sz w:val="28"/>
              </w:rPr>
            </w:pPr>
          </w:p>
        </w:tc>
        <w:tc>
          <w:tcPr>
            <w:tcW w:w="764" w:type="dxa"/>
          </w:tcPr>
          <w:p w14:paraId="26697FE4" w14:textId="77777777" w:rsidR="00CA2C65" w:rsidRPr="00085523" w:rsidRDefault="00CA2C65" w:rsidP="00815098">
            <w:pPr>
              <w:spacing w:line="420" w:lineRule="exact"/>
              <w:jc w:val="both"/>
              <w:textDirection w:val="lrTbV"/>
              <w:rPr>
                <w:rFonts w:eastAsia="標楷體"/>
                <w:sz w:val="28"/>
              </w:rPr>
            </w:pPr>
          </w:p>
        </w:tc>
        <w:tc>
          <w:tcPr>
            <w:tcW w:w="764" w:type="dxa"/>
          </w:tcPr>
          <w:p w14:paraId="385C1755" w14:textId="77777777" w:rsidR="00CA2C65" w:rsidRPr="00085523" w:rsidRDefault="00CA2C65" w:rsidP="00815098">
            <w:pPr>
              <w:spacing w:line="420" w:lineRule="exact"/>
              <w:jc w:val="both"/>
              <w:textDirection w:val="lrTbV"/>
              <w:rPr>
                <w:rFonts w:eastAsia="標楷體"/>
                <w:sz w:val="28"/>
              </w:rPr>
            </w:pPr>
          </w:p>
        </w:tc>
        <w:tc>
          <w:tcPr>
            <w:tcW w:w="763" w:type="dxa"/>
          </w:tcPr>
          <w:p w14:paraId="3FF7F8FC" w14:textId="77777777" w:rsidR="00CA2C65" w:rsidRPr="00085523" w:rsidRDefault="00CA2C65" w:rsidP="00815098">
            <w:pPr>
              <w:spacing w:line="420" w:lineRule="exact"/>
              <w:jc w:val="both"/>
              <w:textDirection w:val="lrTbV"/>
              <w:rPr>
                <w:rFonts w:eastAsia="標楷體"/>
                <w:sz w:val="28"/>
              </w:rPr>
            </w:pPr>
          </w:p>
        </w:tc>
        <w:tc>
          <w:tcPr>
            <w:tcW w:w="764" w:type="dxa"/>
          </w:tcPr>
          <w:p w14:paraId="2717C4F9" w14:textId="77777777" w:rsidR="00CA2C65" w:rsidRPr="00085523" w:rsidRDefault="00CA2C65" w:rsidP="00815098">
            <w:pPr>
              <w:spacing w:line="420" w:lineRule="exact"/>
              <w:jc w:val="both"/>
              <w:textDirection w:val="lrTbV"/>
              <w:rPr>
                <w:rFonts w:eastAsia="標楷體"/>
                <w:sz w:val="28"/>
              </w:rPr>
            </w:pPr>
          </w:p>
        </w:tc>
        <w:tc>
          <w:tcPr>
            <w:tcW w:w="764" w:type="dxa"/>
            <w:vMerge/>
          </w:tcPr>
          <w:p w14:paraId="55EC4DBC" w14:textId="77777777" w:rsidR="00CA2C65" w:rsidRPr="00085523" w:rsidRDefault="00CA2C65" w:rsidP="00815098">
            <w:pPr>
              <w:spacing w:line="420" w:lineRule="exact"/>
              <w:jc w:val="both"/>
              <w:textDirection w:val="lrTbV"/>
              <w:rPr>
                <w:rFonts w:eastAsia="標楷體"/>
                <w:sz w:val="28"/>
              </w:rPr>
            </w:pPr>
          </w:p>
        </w:tc>
      </w:tr>
    </w:tbl>
    <w:p w14:paraId="71F348B5" w14:textId="77777777" w:rsidR="00FE255F" w:rsidRPr="00085523" w:rsidRDefault="00FE255F" w:rsidP="00FE255F">
      <w:pPr>
        <w:pStyle w:val="72"/>
        <w:spacing w:line="400" w:lineRule="exact"/>
        <w:ind w:leftChars="49" w:left="721" w:hangingChars="215" w:hanging="603"/>
        <w:jc w:val="both"/>
        <w:textDirection w:val="lrTbV"/>
        <w:rPr>
          <w:rFonts w:eastAsia="標楷體"/>
          <w:b/>
          <w:spacing w:val="0"/>
          <w:sz w:val="28"/>
          <w:szCs w:val="28"/>
        </w:rPr>
      </w:pPr>
      <w:r w:rsidRPr="00085523">
        <w:rPr>
          <w:rFonts w:eastAsia="標楷體" w:hint="eastAsia"/>
          <w:b/>
          <w:spacing w:val="0"/>
          <w:sz w:val="28"/>
          <w:szCs w:val="28"/>
        </w:rPr>
        <w:t>註：投標文件所載總標價之文字與號碼不符時，以文字為準。如以文字為數次表示之總標價不一致時，以最低額為準。</w:t>
      </w:r>
    </w:p>
    <w:p w14:paraId="1D393647" w14:textId="2C803A73" w:rsidR="00906A2B" w:rsidRPr="00085523" w:rsidRDefault="00906A2B" w:rsidP="00906A2B">
      <w:pPr>
        <w:pStyle w:val="72"/>
        <w:spacing w:line="420" w:lineRule="exact"/>
        <w:jc w:val="both"/>
        <w:textDirection w:val="lrTbV"/>
        <w:rPr>
          <w:rFonts w:eastAsia="標楷體"/>
          <w:spacing w:val="0"/>
          <w:sz w:val="32"/>
        </w:rPr>
      </w:pPr>
      <w:r w:rsidRPr="00085523">
        <w:rPr>
          <w:rFonts w:eastAsia="標楷體"/>
          <w:spacing w:val="0"/>
          <w:sz w:val="32"/>
        </w:rPr>
        <w:t xml:space="preserve">  </w:t>
      </w:r>
      <w:r w:rsidR="00244B8F" w:rsidRPr="00085523">
        <w:rPr>
          <w:rFonts w:eastAsia="標楷體"/>
          <w:spacing w:val="0"/>
          <w:sz w:val="32"/>
        </w:rPr>
        <w:t>（</w:t>
      </w:r>
      <w:r w:rsidRPr="00085523">
        <w:rPr>
          <w:rFonts w:eastAsia="標楷體" w:hint="eastAsia"/>
          <w:spacing w:val="0"/>
          <w:sz w:val="32"/>
        </w:rPr>
        <w:t>招標文件允許以外幣報價或以單價決標者，請自行調整</w:t>
      </w:r>
      <w:r w:rsidR="00244B8F" w:rsidRPr="00085523">
        <w:rPr>
          <w:rFonts w:eastAsia="標楷體"/>
          <w:spacing w:val="0"/>
          <w:sz w:val="32"/>
        </w:rPr>
        <w:t>）</w:t>
      </w:r>
    </w:p>
    <w:p w14:paraId="36E3F246" w14:textId="77777777" w:rsidR="00906A2B" w:rsidRPr="00085523" w:rsidRDefault="00906A2B" w:rsidP="00205D7D">
      <w:pPr>
        <w:pStyle w:val="72"/>
        <w:spacing w:line="420" w:lineRule="exact"/>
        <w:ind w:leftChars="-275" w:left="-1" w:hangingChars="206" w:hanging="659"/>
        <w:jc w:val="center"/>
        <w:textDirection w:val="lrTbV"/>
        <w:rPr>
          <w:rFonts w:eastAsia="標楷體"/>
          <w:b/>
          <w:spacing w:val="0"/>
          <w:sz w:val="32"/>
          <w:u w:val="single"/>
        </w:rPr>
      </w:pPr>
      <w:r w:rsidRPr="00085523">
        <w:rPr>
          <w:rFonts w:eastAsia="標楷體" w:hint="eastAsia"/>
          <w:spacing w:val="0"/>
          <w:sz w:val="32"/>
          <w:u w:val="single"/>
        </w:rPr>
        <w:t>＊＊</w:t>
      </w:r>
      <w:r w:rsidR="00244B8F" w:rsidRPr="00085523">
        <w:rPr>
          <w:rFonts w:eastAsia="標楷體" w:hint="eastAsia"/>
          <w:b/>
          <w:spacing w:val="0"/>
          <w:sz w:val="32"/>
          <w:u w:val="single"/>
        </w:rPr>
        <w:t>（</w:t>
      </w:r>
      <w:r w:rsidRPr="00085523">
        <w:rPr>
          <w:rFonts w:eastAsia="標楷體" w:hint="eastAsia"/>
          <w:b/>
          <w:spacing w:val="0"/>
          <w:sz w:val="32"/>
          <w:u w:val="single"/>
        </w:rPr>
        <w:t>廠商填寫報價時，已詳閱本案招標文件內容規定</w:t>
      </w:r>
      <w:r w:rsidR="00244B8F" w:rsidRPr="00085523">
        <w:rPr>
          <w:rFonts w:eastAsia="標楷體" w:hint="eastAsia"/>
          <w:b/>
          <w:spacing w:val="0"/>
          <w:sz w:val="32"/>
          <w:u w:val="single"/>
        </w:rPr>
        <w:t>）</w:t>
      </w:r>
      <w:r w:rsidRPr="00085523">
        <w:rPr>
          <w:rFonts w:eastAsia="標楷體" w:hint="eastAsia"/>
          <w:b/>
          <w:spacing w:val="0"/>
          <w:sz w:val="32"/>
          <w:u w:val="single"/>
        </w:rPr>
        <w:t>＊＊</w:t>
      </w:r>
    </w:p>
    <w:p w14:paraId="61D22EE9" w14:textId="77777777" w:rsidR="00906A2B" w:rsidRPr="00085523" w:rsidRDefault="00906A2B" w:rsidP="00FD2F85">
      <w:pPr>
        <w:pStyle w:val="72"/>
        <w:numPr>
          <w:ilvl w:val="0"/>
          <w:numId w:val="10"/>
        </w:numPr>
        <w:spacing w:line="420" w:lineRule="exact"/>
        <w:jc w:val="both"/>
        <w:textDirection w:val="lrTbV"/>
        <w:rPr>
          <w:rFonts w:eastAsia="標楷體"/>
          <w:spacing w:val="0"/>
          <w:sz w:val="32"/>
        </w:rPr>
      </w:pPr>
      <w:r w:rsidRPr="00085523">
        <w:rPr>
          <w:rFonts w:eastAsia="標楷體" w:hint="eastAsia"/>
          <w:spacing w:val="0"/>
          <w:sz w:val="32"/>
        </w:rPr>
        <w:t>其他事項如附件。</w:t>
      </w:r>
    </w:p>
    <w:p w14:paraId="575E856C" w14:textId="77777777" w:rsidR="00FE255F" w:rsidRPr="00085523" w:rsidRDefault="00FE255F" w:rsidP="00FE255F">
      <w:pPr>
        <w:pStyle w:val="72"/>
        <w:spacing w:line="420" w:lineRule="exact"/>
        <w:ind w:left="720" w:firstLine="0"/>
        <w:jc w:val="both"/>
        <w:textDirection w:val="lrTbV"/>
        <w:rPr>
          <w:rFonts w:eastAsia="標楷體"/>
          <w:spacing w:val="0"/>
          <w:sz w:val="32"/>
        </w:rPr>
      </w:pPr>
    </w:p>
    <w:p w14:paraId="603165D6" w14:textId="77777777" w:rsidR="00FE255F" w:rsidRPr="00085523" w:rsidRDefault="00FE255F" w:rsidP="00FE255F">
      <w:pPr>
        <w:pStyle w:val="72"/>
        <w:spacing w:line="420" w:lineRule="exact"/>
        <w:ind w:left="720" w:firstLine="0"/>
        <w:jc w:val="both"/>
        <w:textDirection w:val="lrTbV"/>
        <w:rPr>
          <w:rFonts w:eastAsia="標楷體"/>
          <w:spacing w:val="0"/>
          <w:sz w:val="32"/>
        </w:rPr>
      </w:pPr>
    </w:p>
    <w:p w14:paraId="621CA845" w14:textId="3B65A5D2" w:rsidR="00205D7D" w:rsidRPr="00085523" w:rsidRDefault="00906A2B" w:rsidP="00205D7D">
      <w:pPr>
        <w:pStyle w:val="72"/>
        <w:spacing w:line="420" w:lineRule="exact"/>
        <w:ind w:left="-360" w:firstLine="360"/>
        <w:jc w:val="both"/>
        <w:textDirection w:val="lrTbV"/>
        <w:rPr>
          <w:rFonts w:eastAsia="標楷體"/>
          <w:spacing w:val="0"/>
          <w:sz w:val="32"/>
        </w:rPr>
      </w:pPr>
      <w:r w:rsidRPr="00085523">
        <w:rPr>
          <w:rFonts w:eastAsia="標楷體" w:hint="eastAsia"/>
          <w:spacing w:val="0"/>
          <w:sz w:val="32"/>
        </w:rPr>
        <w:t>投標廠商章</w:t>
      </w:r>
      <w:r w:rsidRPr="00085523">
        <w:rPr>
          <w:rFonts w:eastAsia="標楷體" w:hint="eastAsia"/>
          <w:sz w:val="32"/>
        </w:rPr>
        <w:t>負責人章</w:t>
      </w:r>
      <w:r w:rsidR="00CA2C65" w:rsidRPr="00085523">
        <w:rPr>
          <w:rFonts w:eastAsia="標楷體" w:hint="eastAsia"/>
          <w:b/>
          <w:bCs/>
          <w:sz w:val="32"/>
          <w:u w:val="single"/>
        </w:rPr>
        <w:t>簽名或蓋章</w:t>
      </w:r>
      <w:r w:rsidRPr="00085523">
        <w:rPr>
          <w:rFonts w:eastAsia="標楷體" w:hint="eastAsia"/>
          <w:spacing w:val="0"/>
          <w:sz w:val="32"/>
        </w:rPr>
        <w:t>：</w:t>
      </w:r>
    </w:p>
    <w:p w14:paraId="00703DA1" w14:textId="33171159" w:rsidR="00205D7D" w:rsidRPr="00085523" w:rsidRDefault="00205D7D" w:rsidP="00205D7D">
      <w:pPr>
        <w:pStyle w:val="72"/>
        <w:spacing w:line="420" w:lineRule="exact"/>
        <w:ind w:left="-360" w:firstLine="360"/>
        <w:jc w:val="both"/>
        <w:textDirection w:val="lrTbV"/>
        <w:rPr>
          <w:rFonts w:eastAsia="標楷體"/>
          <w:spacing w:val="0"/>
          <w:sz w:val="32"/>
        </w:rPr>
      </w:pPr>
    </w:p>
    <w:p w14:paraId="3EE79D5C" w14:textId="568C9D59" w:rsidR="004C3517" w:rsidRPr="00085523" w:rsidRDefault="004C3517" w:rsidP="00205D7D">
      <w:pPr>
        <w:pStyle w:val="72"/>
        <w:spacing w:line="420" w:lineRule="exact"/>
        <w:ind w:left="-360" w:firstLine="360"/>
        <w:jc w:val="both"/>
        <w:textDirection w:val="lrTbV"/>
        <w:rPr>
          <w:rFonts w:eastAsia="標楷體"/>
          <w:spacing w:val="0"/>
          <w:sz w:val="32"/>
        </w:rPr>
      </w:pPr>
    </w:p>
    <w:p w14:paraId="6B7D51BF" w14:textId="41B5F43D" w:rsidR="004C3517" w:rsidRPr="00085523" w:rsidRDefault="004C3517" w:rsidP="00205D7D">
      <w:pPr>
        <w:pStyle w:val="72"/>
        <w:spacing w:line="420" w:lineRule="exact"/>
        <w:ind w:left="-360" w:firstLine="360"/>
        <w:jc w:val="both"/>
        <w:textDirection w:val="lrTbV"/>
        <w:rPr>
          <w:rFonts w:eastAsia="標楷體"/>
          <w:spacing w:val="0"/>
          <w:sz w:val="32"/>
        </w:rPr>
      </w:pPr>
    </w:p>
    <w:p w14:paraId="7C6798B4" w14:textId="2D5A3BB6" w:rsidR="004C3517" w:rsidRPr="00085523" w:rsidRDefault="004C3517" w:rsidP="00205D7D">
      <w:pPr>
        <w:pStyle w:val="72"/>
        <w:spacing w:line="420" w:lineRule="exact"/>
        <w:ind w:left="-360" w:firstLine="360"/>
        <w:jc w:val="both"/>
        <w:textDirection w:val="lrTbV"/>
        <w:rPr>
          <w:rFonts w:eastAsia="標楷體"/>
          <w:spacing w:val="0"/>
          <w:sz w:val="32"/>
        </w:rPr>
      </w:pPr>
    </w:p>
    <w:p w14:paraId="79B17494" w14:textId="27D24C33" w:rsidR="004C3517" w:rsidRPr="00085523" w:rsidRDefault="004C3517" w:rsidP="00205D7D">
      <w:pPr>
        <w:pStyle w:val="72"/>
        <w:spacing w:line="420" w:lineRule="exact"/>
        <w:ind w:left="-360" w:firstLine="360"/>
        <w:jc w:val="both"/>
        <w:textDirection w:val="lrTbV"/>
        <w:rPr>
          <w:rFonts w:eastAsia="標楷體"/>
          <w:spacing w:val="0"/>
          <w:sz w:val="32"/>
        </w:rPr>
      </w:pPr>
    </w:p>
    <w:p w14:paraId="49C212E0" w14:textId="77777777" w:rsidR="004C3517" w:rsidRPr="00085523" w:rsidRDefault="004C3517" w:rsidP="00205D7D">
      <w:pPr>
        <w:pStyle w:val="72"/>
        <w:spacing w:line="420" w:lineRule="exact"/>
        <w:ind w:left="-360" w:firstLine="360"/>
        <w:jc w:val="both"/>
        <w:textDirection w:val="lrTbV"/>
        <w:rPr>
          <w:rFonts w:eastAsia="標楷體"/>
          <w:spacing w:val="0"/>
          <w:sz w:val="32"/>
        </w:rPr>
      </w:pPr>
    </w:p>
    <w:p w14:paraId="18888EB7" w14:textId="77777777" w:rsidR="00CA2C65" w:rsidRPr="00085523" w:rsidRDefault="00CA2C65" w:rsidP="00205D7D">
      <w:pPr>
        <w:pStyle w:val="72"/>
        <w:spacing w:line="420" w:lineRule="exact"/>
        <w:ind w:left="-360" w:firstLine="360"/>
        <w:jc w:val="both"/>
        <w:textDirection w:val="lrTbV"/>
        <w:rPr>
          <w:rFonts w:eastAsia="標楷體"/>
          <w:spacing w:val="0"/>
          <w:sz w:val="32"/>
        </w:rPr>
      </w:pPr>
    </w:p>
    <w:p w14:paraId="6CF905CE" w14:textId="77777777" w:rsidR="00906A2B" w:rsidRPr="00085523" w:rsidRDefault="00906A2B" w:rsidP="00205D7D">
      <w:pPr>
        <w:pStyle w:val="72"/>
        <w:spacing w:line="420" w:lineRule="exact"/>
        <w:ind w:left="-360" w:firstLine="0"/>
        <w:jc w:val="center"/>
        <w:textDirection w:val="lrTbV"/>
        <w:rPr>
          <w:rFonts w:eastAsia="標楷體"/>
          <w:spacing w:val="0"/>
          <w:sz w:val="32"/>
        </w:rPr>
      </w:pPr>
      <w:r w:rsidRPr="00085523">
        <w:rPr>
          <w:rFonts w:eastAsia="標楷體" w:hint="eastAsia"/>
          <w:spacing w:val="0"/>
          <w:sz w:val="32"/>
          <w:u w:val="single"/>
        </w:rPr>
        <w:t>＊＊</w:t>
      </w:r>
      <w:r w:rsidR="00244B8F" w:rsidRPr="00085523">
        <w:rPr>
          <w:rFonts w:eastAsia="標楷體" w:hint="eastAsia"/>
          <w:b/>
          <w:spacing w:val="0"/>
          <w:sz w:val="32"/>
          <w:u w:val="single"/>
        </w:rPr>
        <w:t>（</w:t>
      </w:r>
      <w:r w:rsidRPr="00085523">
        <w:rPr>
          <w:rFonts w:eastAsia="標楷體" w:hint="eastAsia"/>
          <w:b/>
          <w:spacing w:val="0"/>
          <w:sz w:val="32"/>
          <w:u w:val="single"/>
        </w:rPr>
        <w:t>本份文件屬契約文件，請勿以「投標專用章」用印</w:t>
      </w:r>
      <w:r w:rsidR="00244B8F" w:rsidRPr="00085523">
        <w:rPr>
          <w:rFonts w:eastAsia="標楷體" w:hint="eastAsia"/>
          <w:b/>
          <w:spacing w:val="0"/>
          <w:sz w:val="32"/>
          <w:u w:val="single"/>
        </w:rPr>
        <w:t>）</w:t>
      </w:r>
      <w:r w:rsidRPr="00085523">
        <w:rPr>
          <w:rFonts w:eastAsia="標楷體" w:hint="eastAsia"/>
          <w:b/>
          <w:spacing w:val="0"/>
          <w:sz w:val="32"/>
          <w:u w:val="single"/>
        </w:rPr>
        <w:t>＊＊</w:t>
      </w:r>
    </w:p>
    <w:p w14:paraId="51B0DAED" w14:textId="77777777" w:rsidR="00274106" w:rsidRPr="00085523" w:rsidRDefault="00274106" w:rsidP="00906A2B">
      <w:pPr>
        <w:pStyle w:val="72"/>
        <w:spacing w:line="420" w:lineRule="exact"/>
        <w:jc w:val="both"/>
        <w:textDirection w:val="lrTbV"/>
        <w:rPr>
          <w:rFonts w:eastAsia="標楷體"/>
          <w:spacing w:val="0"/>
          <w:sz w:val="32"/>
        </w:rPr>
      </w:pPr>
    </w:p>
    <w:p w14:paraId="08CB9B7B" w14:textId="77777777" w:rsidR="00274106" w:rsidRPr="00085523" w:rsidRDefault="00274106" w:rsidP="00906A2B">
      <w:pPr>
        <w:pStyle w:val="72"/>
        <w:spacing w:line="420" w:lineRule="exact"/>
        <w:jc w:val="both"/>
        <w:textDirection w:val="lrTbV"/>
        <w:rPr>
          <w:rFonts w:eastAsia="標楷體"/>
          <w:spacing w:val="0"/>
          <w:sz w:val="32"/>
        </w:rPr>
      </w:pPr>
    </w:p>
    <w:p w14:paraId="061867F2" w14:textId="77777777" w:rsidR="00906A2B" w:rsidRPr="00085523" w:rsidRDefault="00906A2B" w:rsidP="00274106">
      <w:pPr>
        <w:pStyle w:val="72"/>
        <w:spacing w:line="420" w:lineRule="exact"/>
        <w:jc w:val="center"/>
        <w:textDirection w:val="lrTbV"/>
        <w:rPr>
          <w:rFonts w:eastAsia="標楷體"/>
          <w:spacing w:val="0"/>
          <w:sz w:val="32"/>
        </w:rPr>
      </w:pPr>
      <w:r w:rsidRPr="00085523">
        <w:rPr>
          <w:rFonts w:eastAsia="標楷體" w:hint="eastAsia"/>
          <w:spacing w:val="0"/>
          <w:sz w:val="32"/>
        </w:rPr>
        <w:t>日期：中華民國</w:t>
      </w:r>
      <w:r w:rsidRPr="00085523">
        <w:rPr>
          <w:rFonts w:eastAsia="標楷體"/>
          <w:spacing w:val="0"/>
          <w:sz w:val="32"/>
        </w:rPr>
        <w:t xml:space="preserve">    </w:t>
      </w:r>
      <w:r w:rsidRPr="00085523">
        <w:rPr>
          <w:rFonts w:eastAsia="標楷體" w:hint="eastAsia"/>
          <w:spacing w:val="0"/>
          <w:sz w:val="32"/>
        </w:rPr>
        <w:t>年</w:t>
      </w:r>
      <w:r w:rsidRPr="00085523">
        <w:rPr>
          <w:rFonts w:eastAsia="標楷體"/>
          <w:spacing w:val="0"/>
          <w:sz w:val="32"/>
        </w:rPr>
        <w:t xml:space="preserve">    </w:t>
      </w:r>
      <w:r w:rsidRPr="00085523">
        <w:rPr>
          <w:rFonts w:eastAsia="標楷體" w:hint="eastAsia"/>
          <w:spacing w:val="0"/>
          <w:sz w:val="32"/>
        </w:rPr>
        <w:t>月</w:t>
      </w:r>
      <w:r w:rsidRPr="00085523">
        <w:rPr>
          <w:rFonts w:eastAsia="標楷體"/>
          <w:spacing w:val="0"/>
          <w:sz w:val="32"/>
        </w:rPr>
        <w:t xml:space="preserve">     </w:t>
      </w:r>
      <w:r w:rsidRPr="00085523">
        <w:rPr>
          <w:rFonts w:eastAsia="標楷體" w:hint="eastAsia"/>
          <w:spacing w:val="0"/>
          <w:sz w:val="32"/>
        </w:rPr>
        <w:t>日</w:t>
      </w:r>
    </w:p>
    <w:p w14:paraId="71587379" w14:textId="77777777" w:rsidR="00906A2B" w:rsidRPr="00085523" w:rsidRDefault="00906A2B" w:rsidP="00906A2B">
      <w:pPr>
        <w:pStyle w:val="72"/>
        <w:spacing w:line="420" w:lineRule="exact"/>
        <w:jc w:val="both"/>
        <w:textDirection w:val="lrTbV"/>
        <w:rPr>
          <w:rFonts w:eastAsia="標楷體"/>
          <w:spacing w:val="0"/>
          <w:sz w:val="32"/>
        </w:rPr>
      </w:pPr>
    </w:p>
    <w:p w14:paraId="6952CA83" w14:textId="77777777" w:rsidR="00906A2B" w:rsidRPr="00085523" w:rsidRDefault="00906A2B" w:rsidP="00906A2B">
      <w:pPr>
        <w:pStyle w:val="72"/>
        <w:spacing w:line="420" w:lineRule="exact"/>
        <w:ind w:left="0" w:firstLine="0"/>
        <w:jc w:val="both"/>
        <w:textDirection w:val="lrTbV"/>
        <w:rPr>
          <w:rFonts w:eastAsia="標楷體"/>
          <w:b/>
          <w:spacing w:val="0"/>
          <w:sz w:val="32"/>
          <w:u w:val="single"/>
        </w:rPr>
      </w:pPr>
      <w:r w:rsidRPr="00085523">
        <w:rPr>
          <w:rFonts w:eastAsia="標楷體"/>
          <w:b/>
          <w:spacing w:val="0"/>
          <w:sz w:val="32"/>
          <w:u w:val="single"/>
        </w:rPr>
        <w:br w:type="page"/>
      </w:r>
      <w:r w:rsidRPr="00085523">
        <w:rPr>
          <w:rFonts w:eastAsia="標楷體" w:hint="eastAsia"/>
          <w:b/>
          <w:spacing w:val="0"/>
          <w:sz w:val="32"/>
          <w:u w:val="single"/>
        </w:rPr>
        <w:lastRenderedPageBreak/>
        <w:t>招標機關決標簽約如下</w:t>
      </w:r>
      <w:r w:rsidR="00244B8F" w:rsidRPr="00085523">
        <w:rPr>
          <w:rFonts w:eastAsia="標楷體"/>
          <w:b/>
          <w:spacing w:val="0"/>
          <w:sz w:val="32"/>
          <w:u w:val="single"/>
        </w:rPr>
        <w:t>（</w:t>
      </w:r>
      <w:r w:rsidRPr="00085523">
        <w:rPr>
          <w:rFonts w:eastAsia="標楷體" w:hint="eastAsia"/>
          <w:b/>
          <w:spacing w:val="0"/>
          <w:sz w:val="32"/>
          <w:u w:val="single"/>
        </w:rPr>
        <w:t>以下各項由招標機關填寫並簽署後完成簽約</w:t>
      </w:r>
      <w:r w:rsidR="00244B8F" w:rsidRPr="00085523">
        <w:rPr>
          <w:rFonts w:eastAsia="標楷體"/>
          <w:b/>
          <w:spacing w:val="0"/>
          <w:sz w:val="32"/>
          <w:u w:val="single"/>
        </w:rPr>
        <w:t>）</w:t>
      </w:r>
    </w:p>
    <w:p w14:paraId="282FF09D" w14:textId="77777777" w:rsidR="00906A2B" w:rsidRPr="00085523" w:rsidRDefault="00906A2B" w:rsidP="00FD2F85">
      <w:pPr>
        <w:pStyle w:val="72"/>
        <w:numPr>
          <w:ilvl w:val="0"/>
          <w:numId w:val="11"/>
        </w:numPr>
        <w:spacing w:line="420" w:lineRule="exact"/>
        <w:jc w:val="both"/>
        <w:textDirection w:val="lrTbV"/>
        <w:rPr>
          <w:rFonts w:eastAsia="標楷體"/>
          <w:spacing w:val="0"/>
          <w:sz w:val="32"/>
        </w:rPr>
      </w:pPr>
      <w:r w:rsidRPr="00085523">
        <w:rPr>
          <w:rFonts w:eastAsia="標楷體" w:hint="eastAsia"/>
          <w:spacing w:val="0"/>
          <w:sz w:val="32"/>
        </w:rPr>
        <w:t>契約編號</w:t>
      </w:r>
      <w:r w:rsidR="00244B8F" w:rsidRPr="00085523">
        <w:rPr>
          <w:rFonts w:eastAsia="標楷體"/>
          <w:spacing w:val="0"/>
          <w:sz w:val="32"/>
        </w:rPr>
        <w:t>（</w:t>
      </w:r>
      <w:r w:rsidRPr="00085523">
        <w:rPr>
          <w:rFonts w:eastAsia="標楷體" w:hint="eastAsia"/>
          <w:spacing w:val="0"/>
          <w:sz w:val="32"/>
        </w:rPr>
        <w:t>無者免填</w:t>
      </w:r>
      <w:r w:rsidR="00244B8F" w:rsidRPr="00085523">
        <w:rPr>
          <w:rFonts w:eastAsia="標楷體"/>
          <w:spacing w:val="0"/>
          <w:sz w:val="32"/>
        </w:rPr>
        <w:t>）</w:t>
      </w:r>
      <w:r w:rsidRPr="00085523">
        <w:rPr>
          <w:rFonts w:eastAsia="標楷體" w:hint="eastAsia"/>
          <w:spacing w:val="0"/>
          <w:sz w:val="32"/>
        </w:rPr>
        <w:t>：</w:t>
      </w:r>
    </w:p>
    <w:p w14:paraId="522E7586" w14:textId="7877A164" w:rsidR="00906A2B" w:rsidRPr="00085523" w:rsidRDefault="00906A2B" w:rsidP="00FD2F85">
      <w:pPr>
        <w:pStyle w:val="72"/>
        <w:numPr>
          <w:ilvl w:val="0"/>
          <w:numId w:val="11"/>
        </w:numPr>
        <w:spacing w:line="420" w:lineRule="exact"/>
        <w:jc w:val="both"/>
        <w:textDirection w:val="lrTbV"/>
        <w:rPr>
          <w:rFonts w:eastAsia="標楷體"/>
          <w:spacing w:val="0"/>
          <w:sz w:val="32"/>
        </w:rPr>
      </w:pPr>
      <w:r w:rsidRPr="00085523">
        <w:rPr>
          <w:rFonts w:eastAsia="標楷體" w:hint="eastAsia"/>
          <w:spacing w:val="0"/>
          <w:sz w:val="32"/>
        </w:rPr>
        <w:t>決標標的名稱及數量摘要：</w:t>
      </w:r>
      <w:r w:rsidR="002A3EEB" w:rsidRPr="00085523">
        <w:rPr>
          <w:rFonts w:eastAsia="標楷體" w:hint="eastAsia"/>
          <w:spacing w:val="0"/>
          <w:sz w:val="32"/>
        </w:rPr>
        <w:t>「</w:t>
      </w:r>
      <w:r w:rsidR="00736223" w:rsidRPr="00085523">
        <w:rPr>
          <w:rFonts w:eastAsia="標楷體" w:hint="eastAsia"/>
          <w:spacing w:val="0"/>
          <w:sz w:val="32"/>
        </w:rPr>
        <w:t>疾病管制署</w:t>
      </w:r>
      <w:r w:rsidR="00736223" w:rsidRPr="00085523">
        <w:rPr>
          <w:rFonts w:eastAsia="標楷體" w:hint="eastAsia"/>
          <w:spacing w:val="0"/>
          <w:sz w:val="32"/>
        </w:rPr>
        <w:t>1</w:t>
      </w:r>
      <w:r w:rsidR="00053BCA" w:rsidRPr="00085523">
        <w:rPr>
          <w:rFonts w:eastAsia="標楷體" w:hint="eastAsia"/>
          <w:spacing w:val="0"/>
          <w:sz w:val="32"/>
        </w:rPr>
        <w:t>1</w:t>
      </w:r>
      <w:r w:rsidR="003B6D7A" w:rsidRPr="00085523">
        <w:rPr>
          <w:rFonts w:eastAsia="標楷體"/>
          <w:spacing w:val="0"/>
          <w:sz w:val="32"/>
        </w:rPr>
        <w:t>6</w:t>
      </w:r>
      <w:r w:rsidR="00736223" w:rsidRPr="00085523">
        <w:rPr>
          <w:rFonts w:eastAsia="標楷體" w:hint="eastAsia"/>
          <w:spacing w:val="0"/>
          <w:sz w:val="32"/>
        </w:rPr>
        <w:t>年委託科技研究計畫</w:t>
      </w:r>
      <w:r w:rsidR="002A3EEB" w:rsidRPr="00085523">
        <w:rPr>
          <w:rFonts w:eastAsia="標楷體" w:hint="eastAsia"/>
          <w:spacing w:val="0"/>
          <w:sz w:val="32"/>
        </w:rPr>
        <w:t>」</w:t>
      </w:r>
      <w:r w:rsidR="00736223" w:rsidRPr="00085523">
        <w:rPr>
          <w:rFonts w:eastAsia="標楷體" w:hint="eastAsia"/>
          <w:spacing w:val="0"/>
          <w:sz w:val="32"/>
        </w:rPr>
        <w:t>採購案</w:t>
      </w:r>
    </w:p>
    <w:p w14:paraId="5B5F8240" w14:textId="58A6F1C9" w:rsidR="00564CFC" w:rsidRPr="00085523" w:rsidRDefault="00906A2B" w:rsidP="00FD2F85">
      <w:pPr>
        <w:pStyle w:val="72"/>
        <w:numPr>
          <w:ilvl w:val="0"/>
          <w:numId w:val="11"/>
        </w:numPr>
        <w:jc w:val="both"/>
        <w:textDirection w:val="lrTbV"/>
        <w:rPr>
          <w:rFonts w:eastAsia="標楷體"/>
          <w:spacing w:val="-24"/>
          <w:sz w:val="32"/>
        </w:rPr>
      </w:pPr>
      <w:r w:rsidRPr="00085523">
        <w:rPr>
          <w:rFonts w:eastAsia="標楷體" w:hint="eastAsia"/>
          <w:spacing w:val="0"/>
          <w:sz w:val="32"/>
        </w:rPr>
        <w:t>履約期限：</w:t>
      </w:r>
      <w:r w:rsidR="00564CFC" w:rsidRPr="00085523">
        <w:rPr>
          <w:rFonts w:eastAsia="標楷體"/>
          <w:b/>
          <w:sz w:val="28"/>
          <w:szCs w:val="28"/>
        </w:rPr>
        <w:t>自中華民國</w:t>
      </w:r>
      <w:r w:rsidR="00564CFC" w:rsidRPr="00085523">
        <w:rPr>
          <w:rFonts w:eastAsia="標楷體"/>
          <w:b/>
          <w:sz w:val="28"/>
          <w:szCs w:val="28"/>
        </w:rPr>
        <w:t>1</w:t>
      </w:r>
      <w:r w:rsidR="00564CFC" w:rsidRPr="00085523">
        <w:rPr>
          <w:rFonts w:eastAsia="標楷體" w:hint="eastAsia"/>
          <w:b/>
          <w:sz w:val="28"/>
          <w:szCs w:val="28"/>
        </w:rPr>
        <w:t>1</w:t>
      </w:r>
      <w:r w:rsidR="003B6D7A" w:rsidRPr="00085523">
        <w:rPr>
          <w:rFonts w:eastAsia="標楷體"/>
          <w:b/>
          <w:sz w:val="28"/>
          <w:szCs w:val="28"/>
        </w:rPr>
        <w:t>6</w:t>
      </w:r>
      <w:r w:rsidR="00564CFC" w:rsidRPr="00085523">
        <w:rPr>
          <w:rFonts w:eastAsia="標楷體"/>
          <w:b/>
          <w:sz w:val="28"/>
          <w:szCs w:val="28"/>
        </w:rPr>
        <w:t>年</w:t>
      </w:r>
      <w:r w:rsidR="00564CFC" w:rsidRPr="00085523">
        <w:rPr>
          <w:rFonts w:eastAsia="標楷體"/>
          <w:b/>
          <w:sz w:val="28"/>
          <w:szCs w:val="28"/>
        </w:rPr>
        <w:t>1</w:t>
      </w:r>
      <w:r w:rsidR="00564CFC" w:rsidRPr="00085523">
        <w:rPr>
          <w:rFonts w:eastAsia="標楷體"/>
          <w:b/>
          <w:sz w:val="28"/>
          <w:szCs w:val="28"/>
        </w:rPr>
        <w:t>月</w:t>
      </w:r>
      <w:r w:rsidR="00564CFC" w:rsidRPr="00085523">
        <w:rPr>
          <w:rFonts w:eastAsia="標楷體"/>
          <w:b/>
          <w:sz w:val="28"/>
          <w:szCs w:val="28"/>
        </w:rPr>
        <w:t>1</w:t>
      </w:r>
      <w:r w:rsidR="00564CFC" w:rsidRPr="00085523">
        <w:rPr>
          <w:rFonts w:eastAsia="標楷體"/>
          <w:b/>
          <w:sz w:val="28"/>
          <w:szCs w:val="28"/>
        </w:rPr>
        <w:t>日起至</w:t>
      </w:r>
      <w:r w:rsidR="00564CFC" w:rsidRPr="00085523">
        <w:rPr>
          <w:rFonts w:eastAsia="標楷體"/>
          <w:b/>
          <w:sz w:val="28"/>
          <w:szCs w:val="28"/>
        </w:rPr>
        <w:t>1</w:t>
      </w:r>
      <w:r w:rsidR="00564CFC" w:rsidRPr="00085523">
        <w:rPr>
          <w:rFonts w:eastAsia="標楷體" w:hint="eastAsia"/>
          <w:b/>
          <w:sz w:val="28"/>
          <w:szCs w:val="28"/>
        </w:rPr>
        <w:t>1</w:t>
      </w:r>
      <w:r w:rsidR="003B6D7A" w:rsidRPr="00085523">
        <w:rPr>
          <w:rFonts w:eastAsia="標楷體"/>
          <w:b/>
          <w:sz w:val="28"/>
          <w:szCs w:val="28"/>
        </w:rPr>
        <w:t>6</w:t>
      </w:r>
      <w:r w:rsidR="00564CFC" w:rsidRPr="00085523">
        <w:rPr>
          <w:rFonts w:eastAsia="標楷體"/>
          <w:b/>
          <w:sz w:val="28"/>
          <w:szCs w:val="28"/>
        </w:rPr>
        <w:t>年</w:t>
      </w:r>
      <w:r w:rsidR="00564CFC" w:rsidRPr="00085523">
        <w:rPr>
          <w:rFonts w:eastAsia="標楷體"/>
          <w:b/>
          <w:sz w:val="28"/>
          <w:szCs w:val="28"/>
        </w:rPr>
        <w:t>12</w:t>
      </w:r>
      <w:r w:rsidR="00564CFC" w:rsidRPr="00085523">
        <w:rPr>
          <w:rFonts w:eastAsia="標楷體"/>
          <w:b/>
          <w:sz w:val="28"/>
          <w:szCs w:val="28"/>
        </w:rPr>
        <w:t>月</w:t>
      </w:r>
      <w:r w:rsidR="00564CFC" w:rsidRPr="00085523">
        <w:rPr>
          <w:rFonts w:eastAsia="標楷體"/>
          <w:b/>
          <w:sz w:val="28"/>
          <w:szCs w:val="28"/>
        </w:rPr>
        <w:t>31</w:t>
      </w:r>
      <w:r w:rsidR="00564CFC" w:rsidRPr="00085523">
        <w:rPr>
          <w:rFonts w:eastAsia="標楷體"/>
          <w:b/>
          <w:sz w:val="28"/>
          <w:szCs w:val="28"/>
        </w:rPr>
        <w:t>日止，如未及於</w:t>
      </w:r>
      <w:r w:rsidR="00564CFC" w:rsidRPr="00085523">
        <w:rPr>
          <w:rFonts w:eastAsia="標楷體"/>
          <w:b/>
          <w:sz w:val="28"/>
          <w:szCs w:val="28"/>
        </w:rPr>
        <w:t>1</w:t>
      </w:r>
      <w:r w:rsidR="00564CFC" w:rsidRPr="00085523">
        <w:rPr>
          <w:rFonts w:eastAsia="標楷體" w:hint="eastAsia"/>
          <w:b/>
          <w:sz w:val="28"/>
          <w:szCs w:val="28"/>
        </w:rPr>
        <w:t>1</w:t>
      </w:r>
      <w:r w:rsidR="003B6D7A" w:rsidRPr="00085523">
        <w:rPr>
          <w:rFonts w:eastAsia="標楷體"/>
          <w:b/>
          <w:sz w:val="28"/>
          <w:szCs w:val="28"/>
        </w:rPr>
        <w:t>6</w:t>
      </w:r>
      <w:r w:rsidR="00564CFC" w:rsidRPr="00085523">
        <w:rPr>
          <w:rFonts w:eastAsia="標楷體"/>
          <w:b/>
          <w:sz w:val="28"/>
          <w:szCs w:val="28"/>
        </w:rPr>
        <w:t>年</w:t>
      </w:r>
      <w:r w:rsidR="00564CFC" w:rsidRPr="00085523">
        <w:rPr>
          <w:rFonts w:eastAsia="標楷體"/>
          <w:b/>
          <w:sz w:val="28"/>
          <w:szCs w:val="28"/>
        </w:rPr>
        <w:t>1</w:t>
      </w:r>
      <w:r w:rsidR="00564CFC" w:rsidRPr="00085523">
        <w:rPr>
          <w:rFonts w:eastAsia="標楷體"/>
          <w:b/>
          <w:sz w:val="28"/>
          <w:szCs w:val="28"/>
        </w:rPr>
        <w:t>月</w:t>
      </w:r>
      <w:r w:rsidR="00564CFC" w:rsidRPr="00085523">
        <w:rPr>
          <w:rFonts w:eastAsia="標楷體"/>
          <w:b/>
          <w:sz w:val="28"/>
          <w:szCs w:val="28"/>
        </w:rPr>
        <w:t>1</w:t>
      </w:r>
      <w:r w:rsidR="00564CFC" w:rsidRPr="00085523">
        <w:rPr>
          <w:rFonts w:eastAsia="標楷體"/>
          <w:b/>
          <w:sz w:val="28"/>
          <w:szCs w:val="28"/>
        </w:rPr>
        <w:t>日決標，則為自決標日起至</w:t>
      </w:r>
      <w:r w:rsidR="00564CFC" w:rsidRPr="00085523">
        <w:rPr>
          <w:rFonts w:eastAsia="標楷體"/>
          <w:b/>
          <w:sz w:val="28"/>
          <w:szCs w:val="28"/>
        </w:rPr>
        <w:t>1</w:t>
      </w:r>
      <w:r w:rsidR="001E22FB" w:rsidRPr="00085523">
        <w:rPr>
          <w:rFonts w:eastAsia="標楷體"/>
          <w:b/>
          <w:sz w:val="28"/>
          <w:szCs w:val="28"/>
        </w:rPr>
        <w:t>1</w:t>
      </w:r>
      <w:r w:rsidR="003B6D7A" w:rsidRPr="00085523">
        <w:rPr>
          <w:rFonts w:eastAsia="標楷體"/>
          <w:b/>
          <w:sz w:val="28"/>
          <w:szCs w:val="28"/>
        </w:rPr>
        <w:t>6</w:t>
      </w:r>
      <w:r w:rsidR="00564CFC" w:rsidRPr="00085523">
        <w:rPr>
          <w:rFonts w:eastAsia="標楷體"/>
          <w:b/>
          <w:sz w:val="28"/>
          <w:szCs w:val="28"/>
        </w:rPr>
        <w:t>年</w:t>
      </w:r>
      <w:r w:rsidR="00564CFC" w:rsidRPr="00085523">
        <w:rPr>
          <w:rFonts w:eastAsia="標楷體"/>
          <w:b/>
          <w:sz w:val="28"/>
          <w:szCs w:val="28"/>
        </w:rPr>
        <w:t>12</w:t>
      </w:r>
      <w:r w:rsidR="00564CFC" w:rsidRPr="00085523">
        <w:rPr>
          <w:rFonts w:eastAsia="標楷體"/>
          <w:b/>
          <w:sz w:val="28"/>
          <w:szCs w:val="28"/>
        </w:rPr>
        <w:t>月</w:t>
      </w:r>
      <w:r w:rsidR="00564CFC" w:rsidRPr="00085523">
        <w:rPr>
          <w:rFonts w:eastAsia="標楷體"/>
          <w:b/>
          <w:sz w:val="28"/>
          <w:szCs w:val="28"/>
        </w:rPr>
        <w:t>31</w:t>
      </w:r>
      <w:r w:rsidR="00564CFC" w:rsidRPr="00085523">
        <w:rPr>
          <w:rFonts w:eastAsia="標楷體"/>
          <w:b/>
          <w:sz w:val="28"/>
          <w:szCs w:val="28"/>
        </w:rPr>
        <w:t>日止</w:t>
      </w:r>
      <w:r w:rsidR="00564CFC" w:rsidRPr="00085523">
        <w:rPr>
          <w:rFonts w:ascii="標楷體" w:eastAsia="標楷體" w:hint="eastAsia"/>
          <w:b/>
          <w:sz w:val="28"/>
          <w:szCs w:val="28"/>
        </w:rPr>
        <w:t>。</w:t>
      </w:r>
    </w:p>
    <w:p w14:paraId="7A14B2A7" w14:textId="77777777" w:rsidR="00906A2B" w:rsidRPr="00085523" w:rsidRDefault="00906A2B" w:rsidP="00FD2F85">
      <w:pPr>
        <w:pStyle w:val="72"/>
        <w:numPr>
          <w:ilvl w:val="0"/>
          <w:numId w:val="11"/>
        </w:numPr>
        <w:jc w:val="both"/>
        <w:textDirection w:val="lrTbV"/>
        <w:rPr>
          <w:rFonts w:eastAsia="標楷體"/>
          <w:spacing w:val="-24"/>
          <w:sz w:val="32"/>
        </w:rPr>
      </w:pPr>
      <w:r w:rsidRPr="00085523">
        <w:rPr>
          <w:rFonts w:eastAsia="標楷體" w:hint="eastAsia"/>
          <w:spacing w:val="-24"/>
          <w:sz w:val="32"/>
        </w:rPr>
        <w:t>契約金額：</w:t>
      </w:r>
      <w:r w:rsidRPr="00085523">
        <w:rPr>
          <w:rFonts w:eastAsia="標楷體" w:hint="eastAsia"/>
          <w:spacing w:val="-24"/>
          <w:sz w:val="32"/>
        </w:rPr>
        <w:t xml:space="preserve"> </w:t>
      </w:r>
    </w:p>
    <w:tbl>
      <w:tblPr>
        <w:tblW w:w="9061" w:type="dxa"/>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23"/>
        <w:gridCol w:w="823"/>
        <w:gridCol w:w="823"/>
        <w:gridCol w:w="824"/>
        <w:gridCol w:w="824"/>
        <w:gridCol w:w="824"/>
        <w:gridCol w:w="824"/>
        <w:gridCol w:w="824"/>
        <w:gridCol w:w="824"/>
        <w:gridCol w:w="824"/>
        <w:gridCol w:w="824"/>
      </w:tblGrid>
      <w:tr w:rsidR="00085523" w:rsidRPr="00085523" w14:paraId="018C8F06" w14:textId="77777777" w:rsidTr="000520F3">
        <w:trPr>
          <w:cantSplit/>
          <w:trHeight w:val="740"/>
        </w:trPr>
        <w:tc>
          <w:tcPr>
            <w:tcW w:w="823" w:type="dxa"/>
            <w:vMerge w:val="restart"/>
          </w:tcPr>
          <w:p w14:paraId="0D4FA3F8" w14:textId="77777777" w:rsidR="000520F3" w:rsidRPr="00085523" w:rsidRDefault="000520F3" w:rsidP="00736223">
            <w:pPr>
              <w:spacing w:beforeLines="20" w:before="48" w:line="420" w:lineRule="exact"/>
              <w:jc w:val="center"/>
              <w:textDirection w:val="lrTbV"/>
              <w:rPr>
                <w:rFonts w:eastAsia="標楷體"/>
                <w:sz w:val="32"/>
              </w:rPr>
            </w:pPr>
            <w:r w:rsidRPr="00085523">
              <w:rPr>
                <w:rFonts w:eastAsia="標楷體" w:hint="eastAsia"/>
                <w:sz w:val="32"/>
              </w:rPr>
              <w:t>新</w:t>
            </w:r>
          </w:p>
          <w:p w14:paraId="43520F66" w14:textId="77777777" w:rsidR="000520F3" w:rsidRPr="00085523" w:rsidRDefault="000520F3" w:rsidP="00FE255F">
            <w:pPr>
              <w:spacing w:beforeLines="20" w:before="48" w:line="400" w:lineRule="exact"/>
              <w:ind w:left="320" w:hangingChars="100" w:hanging="320"/>
              <w:jc w:val="center"/>
              <w:textDirection w:val="lrTbV"/>
              <w:rPr>
                <w:rFonts w:eastAsia="標楷體"/>
                <w:sz w:val="32"/>
              </w:rPr>
            </w:pPr>
            <w:r w:rsidRPr="00085523">
              <w:rPr>
                <w:rFonts w:eastAsia="標楷體" w:hint="eastAsia"/>
                <w:sz w:val="32"/>
              </w:rPr>
              <w:t>臺</w:t>
            </w:r>
          </w:p>
          <w:p w14:paraId="3E259FA3" w14:textId="77777777" w:rsidR="000520F3" w:rsidRPr="00085523" w:rsidRDefault="000520F3" w:rsidP="00736223">
            <w:pPr>
              <w:spacing w:beforeLines="20" w:before="48" w:line="420" w:lineRule="exact"/>
              <w:ind w:left="320" w:hangingChars="100" w:hanging="320"/>
              <w:jc w:val="center"/>
              <w:textDirection w:val="lrTbV"/>
              <w:rPr>
                <w:rFonts w:eastAsia="標楷體"/>
                <w:spacing w:val="-26"/>
                <w:sz w:val="28"/>
              </w:rPr>
            </w:pPr>
            <w:r w:rsidRPr="00085523">
              <w:rPr>
                <w:rFonts w:eastAsia="標楷體" w:hint="eastAsia"/>
                <w:sz w:val="32"/>
              </w:rPr>
              <w:t>幣</w:t>
            </w:r>
          </w:p>
        </w:tc>
        <w:tc>
          <w:tcPr>
            <w:tcW w:w="823" w:type="dxa"/>
          </w:tcPr>
          <w:p w14:paraId="37912536" w14:textId="39BE39DA"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億</w:t>
            </w:r>
          </w:p>
        </w:tc>
        <w:tc>
          <w:tcPr>
            <w:tcW w:w="823" w:type="dxa"/>
          </w:tcPr>
          <w:p w14:paraId="4469F30D" w14:textId="6296358C"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仟萬</w:t>
            </w:r>
          </w:p>
        </w:tc>
        <w:tc>
          <w:tcPr>
            <w:tcW w:w="824" w:type="dxa"/>
          </w:tcPr>
          <w:p w14:paraId="2F9E1476"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佰萬</w:t>
            </w:r>
          </w:p>
        </w:tc>
        <w:tc>
          <w:tcPr>
            <w:tcW w:w="824" w:type="dxa"/>
          </w:tcPr>
          <w:p w14:paraId="5E83CB6E"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拾萬</w:t>
            </w:r>
          </w:p>
        </w:tc>
        <w:tc>
          <w:tcPr>
            <w:tcW w:w="824" w:type="dxa"/>
          </w:tcPr>
          <w:p w14:paraId="01202FA1"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萬</w:t>
            </w:r>
          </w:p>
        </w:tc>
        <w:tc>
          <w:tcPr>
            <w:tcW w:w="824" w:type="dxa"/>
          </w:tcPr>
          <w:p w14:paraId="4ACFDFD8"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仟</w:t>
            </w:r>
          </w:p>
        </w:tc>
        <w:tc>
          <w:tcPr>
            <w:tcW w:w="824" w:type="dxa"/>
          </w:tcPr>
          <w:p w14:paraId="23CB4FB1"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佰</w:t>
            </w:r>
          </w:p>
        </w:tc>
        <w:tc>
          <w:tcPr>
            <w:tcW w:w="824" w:type="dxa"/>
          </w:tcPr>
          <w:p w14:paraId="49BCFFA8"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拾</w:t>
            </w:r>
          </w:p>
        </w:tc>
        <w:tc>
          <w:tcPr>
            <w:tcW w:w="824" w:type="dxa"/>
          </w:tcPr>
          <w:p w14:paraId="72A8BF5F" w14:textId="77777777" w:rsidR="000520F3" w:rsidRPr="00085523" w:rsidRDefault="000520F3" w:rsidP="00815098">
            <w:pPr>
              <w:spacing w:beforeLines="25" w:before="60" w:line="420" w:lineRule="exact"/>
              <w:jc w:val="center"/>
              <w:textDirection w:val="lrTbV"/>
              <w:rPr>
                <w:rFonts w:eastAsia="標楷體"/>
                <w:sz w:val="28"/>
              </w:rPr>
            </w:pPr>
            <w:r w:rsidRPr="00085523">
              <w:rPr>
                <w:rFonts w:eastAsia="標楷體" w:hint="eastAsia"/>
                <w:sz w:val="28"/>
              </w:rPr>
              <w:t>元</w:t>
            </w:r>
          </w:p>
        </w:tc>
        <w:tc>
          <w:tcPr>
            <w:tcW w:w="824" w:type="dxa"/>
            <w:vMerge w:val="restart"/>
          </w:tcPr>
          <w:p w14:paraId="4EC29C91" w14:textId="77777777" w:rsidR="000520F3" w:rsidRPr="00085523" w:rsidRDefault="000520F3" w:rsidP="00815098">
            <w:pPr>
              <w:spacing w:line="420" w:lineRule="exact"/>
              <w:jc w:val="center"/>
              <w:textDirection w:val="lrTbV"/>
              <w:rPr>
                <w:rFonts w:eastAsia="標楷體"/>
                <w:sz w:val="28"/>
              </w:rPr>
            </w:pPr>
          </w:p>
          <w:p w14:paraId="1AFD46A9" w14:textId="77777777" w:rsidR="000520F3" w:rsidRPr="00085523" w:rsidRDefault="000520F3" w:rsidP="00815098">
            <w:pPr>
              <w:spacing w:line="420" w:lineRule="exact"/>
              <w:jc w:val="center"/>
              <w:textDirection w:val="lrTbV"/>
              <w:rPr>
                <w:rFonts w:eastAsia="標楷體"/>
                <w:sz w:val="28"/>
              </w:rPr>
            </w:pPr>
            <w:r w:rsidRPr="00085523">
              <w:rPr>
                <w:rFonts w:eastAsia="標楷體" w:hint="eastAsia"/>
                <w:sz w:val="28"/>
              </w:rPr>
              <w:t>整</w:t>
            </w:r>
          </w:p>
        </w:tc>
      </w:tr>
      <w:tr w:rsidR="00085523" w:rsidRPr="00085523" w14:paraId="736CDA32" w14:textId="77777777" w:rsidTr="000520F3">
        <w:trPr>
          <w:cantSplit/>
          <w:trHeight w:val="740"/>
        </w:trPr>
        <w:tc>
          <w:tcPr>
            <w:tcW w:w="823" w:type="dxa"/>
            <w:vMerge/>
          </w:tcPr>
          <w:p w14:paraId="0857938D" w14:textId="77777777" w:rsidR="000520F3" w:rsidRPr="00085523" w:rsidRDefault="000520F3" w:rsidP="00815098">
            <w:pPr>
              <w:spacing w:line="420" w:lineRule="exact"/>
              <w:jc w:val="both"/>
              <w:textDirection w:val="lrTbV"/>
              <w:rPr>
                <w:rFonts w:eastAsia="標楷體"/>
                <w:sz w:val="28"/>
              </w:rPr>
            </w:pPr>
          </w:p>
        </w:tc>
        <w:tc>
          <w:tcPr>
            <w:tcW w:w="823" w:type="dxa"/>
          </w:tcPr>
          <w:p w14:paraId="6E405CC8" w14:textId="77777777" w:rsidR="000520F3" w:rsidRPr="00085523" w:rsidRDefault="000520F3" w:rsidP="00815098">
            <w:pPr>
              <w:spacing w:line="420" w:lineRule="exact"/>
              <w:jc w:val="both"/>
              <w:textDirection w:val="lrTbV"/>
              <w:rPr>
                <w:rFonts w:eastAsia="標楷體"/>
                <w:sz w:val="28"/>
              </w:rPr>
            </w:pPr>
          </w:p>
        </w:tc>
        <w:tc>
          <w:tcPr>
            <w:tcW w:w="823" w:type="dxa"/>
          </w:tcPr>
          <w:p w14:paraId="22C44ECF" w14:textId="564D4AED" w:rsidR="000520F3" w:rsidRPr="00085523" w:rsidRDefault="000520F3" w:rsidP="00815098">
            <w:pPr>
              <w:spacing w:line="420" w:lineRule="exact"/>
              <w:jc w:val="both"/>
              <w:textDirection w:val="lrTbV"/>
              <w:rPr>
                <w:rFonts w:eastAsia="標楷體"/>
                <w:sz w:val="28"/>
              </w:rPr>
            </w:pPr>
          </w:p>
        </w:tc>
        <w:tc>
          <w:tcPr>
            <w:tcW w:w="824" w:type="dxa"/>
          </w:tcPr>
          <w:p w14:paraId="60101E39" w14:textId="77777777" w:rsidR="000520F3" w:rsidRPr="00085523" w:rsidRDefault="000520F3" w:rsidP="00815098">
            <w:pPr>
              <w:spacing w:line="420" w:lineRule="exact"/>
              <w:jc w:val="both"/>
              <w:textDirection w:val="lrTbV"/>
              <w:rPr>
                <w:rFonts w:eastAsia="標楷體"/>
                <w:sz w:val="28"/>
              </w:rPr>
            </w:pPr>
          </w:p>
        </w:tc>
        <w:tc>
          <w:tcPr>
            <w:tcW w:w="824" w:type="dxa"/>
          </w:tcPr>
          <w:p w14:paraId="656449AF" w14:textId="77777777" w:rsidR="000520F3" w:rsidRPr="00085523" w:rsidRDefault="000520F3" w:rsidP="00815098">
            <w:pPr>
              <w:spacing w:line="420" w:lineRule="exact"/>
              <w:jc w:val="both"/>
              <w:textDirection w:val="lrTbV"/>
              <w:rPr>
                <w:rFonts w:eastAsia="標楷體"/>
                <w:sz w:val="28"/>
              </w:rPr>
            </w:pPr>
          </w:p>
        </w:tc>
        <w:tc>
          <w:tcPr>
            <w:tcW w:w="824" w:type="dxa"/>
          </w:tcPr>
          <w:p w14:paraId="536B9FFB" w14:textId="77777777" w:rsidR="000520F3" w:rsidRPr="00085523" w:rsidRDefault="000520F3" w:rsidP="00815098">
            <w:pPr>
              <w:spacing w:line="420" w:lineRule="exact"/>
              <w:jc w:val="both"/>
              <w:textDirection w:val="lrTbV"/>
              <w:rPr>
                <w:rFonts w:eastAsia="標楷體"/>
                <w:sz w:val="28"/>
              </w:rPr>
            </w:pPr>
          </w:p>
        </w:tc>
        <w:tc>
          <w:tcPr>
            <w:tcW w:w="824" w:type="dxa"/>
          </w:tcPr>
          <w:p w14:paraId="62E53F1E" w14:textId="77777777" w:rsidR="000520F3" w:rsidRPr="00085523" w:rsidRDefault="000520F3" w:rsidP="00815098">
            <w:pPr>
              <w:spacing w:line="420" w:lineRule="exact"/>
              <w:jc w:val="both"/>
              <w:textDirection w:val="lrTbV"/>
              <w:rPr>
                <w:rFonts w:eastAsia="標楷體"/>
                <w:sz w:val="28"/>
              </w:rPr>
            </w:pPr>
          </w:p>
        </w:tc>
        <w:tc>
          <w:tcPr>
            <w:tcW w:w="824" w:type="dxa"/>
          </w:tcPr>
          <w:p w14:paraId="0FB34110" w14:textId="77777777" w:rsidR="000520F3" w:rsidRPr="00085523" w:rsidRDefault="000520F3" w:rsidP="00815098">
            <w:pPr>
              <w:spacing w:line="420" w:lineRule="exact"/>
              <w:jc w:val="both"/>
              <w:textDirection w:val="lrTbV"/>
              <w:rPr>
                <w:rFonts w:eastAsia="標楷體"/>
                <w:sz w:val="28"/>
              </w:rPr>
            </w:pPr>
          </w:p>
        </w:tc>
        <w:tc>
          <w:tcPr>
            <w:tcW w:w="824" w:type="dxa"/>
          </w:tcPr>
          <w:p w14:paraId="6AD3AA26" w14:textId="77777777" w:rsidR="000520F3" w:rsidRPr="00085523" w:rsidRDefault="000520F3" w:rsidP="00815098">
            <w:pPr>
              <w:spacing w:line="420" w:lineRule="exact"/>
              <w:jc w:val="both"/>
              <w:textDirection w:val="lrTbV"/>
              <w:rPr>
                <w:rFonts w:eastAsia="標楷體"/>
                <w:sz w:val="28"/>
              </w:rPr>
            </w:pPr>
          </w:p>
        </w:tc>
        <w:tc>
          <w:tcPr>
            <w:tcW w:w="824" w:type="dxa"/>
          </w:tcPr>
          <w:p w14:paraId="55335B81" w14:textId="77777777" w:rsidR="000520F3" w:rsidRPr="00085523" w:rsidRDefault="000520F3" w:rsidP="00815098">
            <w:pPr>
              <w:spacing w:line="420" w:lineRule="exact"/>
              <w:jc w:val="both"/>
              <w:textDirection w:val="lrTbV"/>
              <w:rPr>
                <w:rFonts w:eastAsia="標楷體"/>
                <w:sz w:val="28"/>
              </w:rPr>
            </w:pPr>
          </w:p>
        </w:tc>
        <w:tc>
          <w:tcPr>
            <w:tcW w:w="824" w:type="dxa"/>
            <w:vMerge/>
          </w:tcPr>
          <w:p w14:paraId="2E4A4CB0" w14:textId="77777777" w:rsidR="000520F3" w:rsidRPr="00085523" w:rsidRDefault="000520F3" w:rsidP="00815098">
            <w:pPr>
              <w:spacing w:line="420" w:lineRule="exact"/>
              <w:jc w:val="both"/>
              <w:textDirection w:val="lrTbV"/>
              <w:rPr>
                <w:rFonts w:eastAsia="標楷體"/>
                <w:sz w:val="28"/>
              </w:rPr>
            </w:pPr>
          </w:p>
        </w:tc>
      </w:tr>
    </w:tbl>
    <w:p w14:paraId="31FB9D56" w14:textId="77777777" w:rsidR="00FE255F" w:rsidRPr="00085523" w:rsidRDefault="00244B8F" w:rsidP="00FE255F">
      <w:pPr>
        <w:pStyle w:val="72"/>
        <w:spacing w:line="400" w:lineRule="exact"/>
        <w:ind w:left="720" w:firstLine="0"/>
        <w:jc w:val="both"/>
        <w:textDirection w:val="lrTbV"/>
        <w:rPr>
          <w:rFonts w:eastAsia="標楷體"/>
          <w:spacing w:val="0"/>
          <w:sz w:val="32"/>
        </w:rPr>
      </w:pPr>
      <w:r w:rsidRPr="00085523">
        <w:rPr>
          <w:rFonts w:eastAsia="標楷體"/>
          <w:spacing w:val="0"/>
          <w:sz w:val="32"/>
        </w:rPr>
        <w:t>（</w:t>
      </w:r>
      <w:r w:rsidR="00FE255F" w:rsidRPr="00085523">
        <w:rPr>
          <w:rFonts w:eastAsia="標楷體" w:hint="eastAsia"/>
          <w:spacing w:val="0"/>
          <w:sz w:val="32"/>
        </w:rPr>
        <w:t>招標文件允許以外幣報價或以單價決標者，請自行調整</w:t>
      </w:r>
      <w:r w:rsidRPr="00085523">
        <w:rPr>
          <w:rFonts w:eastAsia="標楷體"/>
          <w:spacing w:val="0"/>
          <w:sz w:val="32"/>
        </w:rPr>
        <w:t>）</w:t>
      </w:r>
    </w:p>
    <w:p w14:paraId="1CCFB8BF" w14:textId="77777777" w:rsidR="00906A2B" w:rsidRPr="00085523" w:rsidRDefault="00906A2B" w:rsidP="00FD2F85">
      <w:pPr>
        <w:pStyle w:val="72"/>
        <w:numPr>
          <w:ilvl w:val="0"/>
          <w:numId w:val="11"/>
        </w:numPr>
        <w:spacing w:line="420" w:lineRule="exact"/>
        <w:jc w:val="both"/>
        <w:textDirection w:val="lrTbV"/>
        <w:rPr>
          <w:rFonts w:eastAsia="標楷體"/>
          <w:spacing w:val="0"/>
          <w:sz w:val="32"/>
        </w:rPr>
      </w:pPr>
      <w:r w:rsidRPr="00085523">
        <w:rPr>
          <w:rFonts w:eastAsia="標楷體" w:hint="eastAsia"/>
          <w:spacing w:val="0"/>
          <w:sz w:val="32"/>
        </w:rPr>
        <w:t>其他事項如附件。</w:t>
      </w:r>
    </w:p>
    <w:p w14:paraId="67EF3C52" w14:textId="77777777" w:rsidR="00906A2B" w:rsidRPr="00085523" w:rsidRDefault="00906A2B" w:rsidP="00906A2B">
      <w:pPr>
        <w:pStyle w:val="72"/>
        <w:spacing w:line="420" w:lineRule="exact"/>
        <w:jc w:val="both"/>
        <w:textDirection w:val="lrTbV"/>
        <w:rPr>
          <w:rFonts w:eastAsia="標楷體"/>
          <w:spacing w:val="0"/>
          <w:sz w:val="32"/>
        </w:rPr>
      </w:pPr>
      <w:r w:rsidRPr="00085523">
        <w:rPr>
          <w:rFonts w:eastAsia="標楷體" w:hint="eastAsia"/>
          <w:spacing w:val="0"/>
          <w:sz w:val="32"/>
        </w:rPr>
        <w:t>招標機關蓋章：</w:t>
      </w:r>
    </w:p>
    <w:p w14:paraId="5FE9F3D3" w14:textId="77777777" w:rsidR="00274106" w:rsidRPr="00085523" w:rsidRDefault="00274106" w:rsidP="00906A2B">
      <w:pPr>
        <w:pStyle w:val="72"/>
        <w:spacing w:line="420" w:lineRule="exact"/>
        <w:textDirection w:val="lrTbV"/>
        <w:rPr>
          <w:rFonts w:eastAsia="標楷體"/>
          <w:spacing w:val="0"/>
          <w:sz w:val="32"/>
        </w:rPr>
      </w:pPr>
    </w:p>
    <w:p w14:paraId="2D3BBDEB" w14:textId="77777777" w:rsidR="00274106" w:rsidRPr="00085523" w:rsidRDefault="00274106" w:rsidP="00906A2B">
      <w:pPr>
        <w:pStyle w:val="72"/>
        <w:spacing w:line="420" w:lineRule="exact"/>
        <w:textDirection w:val="lrTbV"/>
        <w:rPr>
          <w:rFonts w:eastAsia="標楷體"/>
          <w:spacing w:val="0"/>
          <w:sz w:val="32"/>
        </w:rPr>
      </w:pPr>
    </w:p>
    <w:p w14:paraId="67F1B929" w14:textId="77777777" w:rsidR="00274106" w:rsidRPr="00085523" w:rsidRDefault="00274106" w:rsidP="00906A2B">
      <w:pPr>
        <w:pStyle w:val="72"/>
        <w:spacing w:line="420" w:lineRule="exact"/>
        <w:textDirection w:val="lrTbV"/>
        <w:rPr>
          <w:rFonts w:eastAsia="標楷體"/>
          <w:spacing w:val="0"/>
          <w:sz w:val="32"/>
        </w:rPr>
      </w:pPr>
    </w:p>
    <w:p w14:paraId="3F593D1A" w14:textId="77777777" w:rsidR="00274106" w:rsidRPr="00085523" w:rsidRDefault="00274106" w:rsidP="00906A2B">
      <w:pPr>
        <w:pStyle w:val="72"/>
        <w:spacing w:line="420" w:lineRule="exact"/>
        <w:textDirection w:val="lrTbV"/>
        <w:rPr>
          <w:rFonts w:eastAsia="標楷體"/>
          <w:spacing w:val="0"/>
          <w:sz w:val="32"/>
        </w:rPr>
      </w:pPr>
    </w:p>
    <w:p w14:paraId="5D89D4CD" w14:textId="77777777" w:rsidR="00274106" w:rsidRPr="00085523" w:rsidRDefault="00274106" w:rsidP="00906A2B">
      <w:pPr>
        <w:pStyle w:val="72"/>
        <w:spacing w:line="420" w:lineRule="exact"/>
        <w:textDirection w:val="lrTbV"/>
        <w:rPr>
          <w:rFonts w:eastAsia="標楷體"/>
          <w:spacing w:val="0"/>
          <w:sz w:val="32"/>
        </w:rPr>
      </w:pPr>
    </w:p>
    <w:p w14:paraId="0BB5ABD2" w14:textId="77777777" w:rsidR="00274106" w:rsidRPr="00085523" w:rsidRDefault="00274106" w:rsidP="00906A2B">
      <w:pPr>
        <w:pStyle w:val="72"/>
        <w:spacing w:line="420" w:lineRule="exact"/>
        <w:textDirection w:val="lrTbV"/>
        <w:rPr>
          <w:rFonts w:eastAsia="標楷體"/>
          <w:spacing w:val="0"/>
          <w:sz w:val="32"/>
        </w:rPr>
      </w:pPr>
    </w:p>
    <w:p w14:paraId="538D479E" w14:textId="77777777" w:rsidR="00274106" w:rsidRPr="00085523" w:rsidRDefault="00274106" w:rsidP="00906A2B">
      <w:pPr>
        <w:pStyle w:val="72"/>
        <w:spacing w:line="420" w:lineRule="exact"/>
        <w:textDirection w:val="lrTbV"/>
        <w:rPr>
          <w:rFonts w:eastAsia="標楷體"/>
          <w:spacing w:val="0"/>
          <w:sz w:val="32"/>
        </w:rPr>
      </w:pPr>
    </w:p>
    <w:p w14:paraId="6E01584E" w14:textId="77777777" w:rsidR="00274106" w:rsidRPr="00085523" w:rsidRDefault="00274106" w:rsidP="00906A2B">
      <w:pPr>
        <w:pStyle w:val="72"/>
        <w:spacing w:line="420" w:lineRule="exact"/>
        <w:textDirection w:val="lrTbV"/>
        <w:rPr>
          <w:rFonts w:eastAsia="標楷體"/>
          <w:spacing w:val="0"/>
          <w:sz w:val="32"/>
        </w:rPr>
      </w:pPr>
    </w:p>
    <w:p w14:paraId="44A5955B" w14:textId="77777777" w:rsidR="00274106" w:rsidRPr="00085523" w:rsidRDefault="00274106" w:rsidP="00906A2B">
      <w:pPr>
        <w:pStyle w:val="72"/>
        <w:spacing w:line="420" w:lineRule="exact"/>
        <w:textDirection w:val="lrTbV"/>
        <w:rPr>
          <w:rFonts w:eastAsia="標楷體"/>
          <w:spacing w:val="0"/>
          <w:sz w:val="32"/>
        </w:rPr>
      </w:pPr>
    </w:p>
    <w:p w14:paraId="1F5FA8FD" w14:textId="77777777" w:rsidR="00274106" w:rsidRPr="00085523" w:rsidRDefault="00274106" w:rsidP="00906A2B">
      <w:pPr>
        <w:pStyle w:val="72"/>
        <w:spacing w:line="420" w:lineRule="exact"/>
        <w:textDirection w:val="lrTbV"/>
        <w:rPr>
          <w:rFonts w:eastAsia="標楷體"/>
          <w:spacing w:val="0"/>
          <w:sz w:val="32"/>
        </w:rPr>
      </w:pPr>
    </w:p>
    <w:p w14:paraId="33E2BF16" w14:textId="77777777" w:rsidR="00274106" w:rsidRPr="00085523" w:rsidRDefault="00274106" w:rsidP="00906A2B">
      <w:pPr>
        <w:pStyle w:val="72"/>
        <w:spacing w:line="420" w:lineRule="exact"/>
        <w:textDirection w:val="lrTbV"/>
        <w:rPr>
          <w:rFonts w:eastAsia="標楷體"/>
          <w:spacing w:val="0"/>
          <w:sz w:val="32"/>
        </w:rPr>
      </w:pPr>
    </w:p>
    <w:p w14:paraId="1CC98C48" w14:textId="77777777" w:rsidR="00274106" w:rsidRPr="00085523" w:rsidRDefault="00274106" w:rsidP="00906A2B">
      <w:pPr>
        <w:pStyle w:val="72"/>
        <w:spacing w:line="420" w:lineRule="exact"/>
        <w:textDirection w:val="lrTbV"/>
        <w:rPr>
          <w:rFonts w:eastAsia="標楷體"/>
          <w:spacing w:val="0"/>
          <w:sz w:val="32"/>
        </w:rPr>
      </w:pPr>
    </w:p>
    <w:p w14:paraId="7B175F19" w14:textId="77777777" w:rsidR="00274106" w:rsidRPr="00085523" w:rsidRDefault="00274106" w:rsidP="00906A2B">
      <w:pPr>
        <w:pStyle w:val="72"/>
        <w:spacing w:line="420" w:lineRule="exact"/>
        <w:textDirection w:val="lrTbV"/>
        <w:rPr>
          <w:rFonts w:eastAsia="標楷體"/>
          <w:spacing w:val="0"/>
          <w:sz w:val="32"/>
        </w:rPr>
      </w:pPr>
    </w:p>
    <w:p w14:paraId="4AA84415" w14:textId="77777777" w:rsidR="00274106" w:rsidRPr="00085523" w:rsidRDefault="00274106" w:rsidP="00906A2B">
      <w:pPr>
        <w:pStyle w:val="72"/>
        <w:spacing w:line="420" w:lineRule="exact"/>
        <w:textDirection w:val="lrTbV"/>
        <w:rPr>
          <w:rFonts w:eastAsia="標楷體"/>
          <w:spacing w:val="0"/>
          <w:sz w:val="32"/>
        </w:rPr>
      </w:pPr>
    </w:p>
    <w:p w14:paraId="3448B92A" w14:textId="77777777" w:rsidR="00906A2B" w:rsidRPr="00085523" w:rsidRDefault="00906A2B" w:rsidP="00274106">
      <w:pPr>
        <w:pStyle w:val="72"/>
        <w:spacing w:line="420" w:lineRule="exact"/>
        <w:jc w:val="center"/>
        <w:textDirection w:val="lrTbV"/>
        <w:rPr>
          <w:rFonts w:eastAsia="標楷體"/>
          <w:spacing w:val="0"/>
          <w:sz w:val="32"/>
        </w:rPr>
      </w:pPr>
      <w:r w:rsidRPr="00085523">
        <w:rPr>
          <w:rFonts w:eastAsia="標楷體" w:hint="eastAsia"/>
          <w:spacing w:val="0"/>
          <w:sz w:val="32"/>
        </w:rPr>
        <w:t>日期：中華民國</w:t>
      </w:r>
      <w:r w:rsidRPr="00085523">
        <w:rPr>
          <w:rFonts w:eastAsia="標楷體"/>
          <w:spacing w:val="0"/>
          <w:sz w:val="32"/>
        </w:rPr>
        <w:t xml:space="preserve">    </w:t>
      </w:r>
      <w:r w:rsidRPr="00085523">
        <w:rPr>
          <w:rFonts w:eastAsia="標楷體" w:hint="eastAsia"/>
          <w:spacing w:val="0"/>
          <w:sz w:val="32"/>
        </w:rPr>
        <w:t>年</w:t>
      </w:r>
      <w:r w:rsidRPr="00085523">
        <w:rPr>
          <w:rFonts w:eastAsia="標楷體"/>
          <w:spacing w:val="0"/>
          <w:sz w:val="32"/>
        </w:rPr>
        <w:t xml:space="preserve">    </w:t>
      </w:r>
      <w:r w:rsidRPr="00085523">
        <w:rPr>
          <w:rFonts w:eastAsia="標楷體" w:hint="eastAsia"/>
          <w:spacing w:val="0"/>
          <w:sz w:val="32"/>
        </w:rPr>
        <w:t>月</w:t>
      </w:r>
      <w:r w:rsidRPr="00085523">
        <w:rPr>
          <w:rFonts w:eastAsia="標楷體"/>
          <w:spacing w:val="0"/>
          <w:sz w:val="32"/>
        </w:rPr>
        <w:t xml:space="preserve">    </w:t>
      </w:r>
      <w:r w:rsidRPr="00085523">
        <w:rPr>
          <w:rFonts w:eastAsia="標楷體" w:hint="eastAsia"/>
          <w:spacing w:val="0"/>
          <w:sz w:val="32"/>
        </w:rPr>
        <w:t>日</w:t>
      </w:r>
    </w:p>
    <w:p w14:paraId="64F44A6F" w14:textId="77777777" w:rsidR="00906A2B" w:rsidRPr="00085523" w:rsidRDefault="00906A2B" w:rsidP="00906A2B">
      <w:pPr>
        <w:pStyle w:val="11"/>
        <w:adjustRightInd/>
        <w:spacing w:line="400" w:lineRule="exact"/>
        <w:textAlignment w:val="auto"/>
        <w:rPr>
          <w:rFonts w:ascii="Times New Roman" w:eastAsia="標楷體" w:hAnsi="Times New Roman"/>
          <w:szCs w:val="24"/>
        </w:rPr>
      </w:pPr>
    </w:p>
    <w:p w14:paraId="0AD87DC9" w14:textId="77777777" w:rsidR="00A03F84" w:rsidRPr="00085523" w:rsidRDefault="00A03F84" w:rsidP="0058388C">
      <w:pPr>
        <w:tabs>
          <w:tab w:val="right" w:leader="hyphen" w:pos="9360"/>
        </w:tabs>
        <w:snapToGrid w:val="0"/>
        <w:spacing w:line="720" w:lineRule="exact"/>
        <w:ind w:rightChars="1" w:right="2"/>
        <w:rPr>
          <w:rFonts w:eastAsia="標楷體"/>
          <w:b/>
          <w:sz w:val="52"/>
          <w:szCs w:val="52"/>
        </w:rPr>
      </w:pPr>
    </w:p>
    <w:p w14:paraId="4D54C087" w14:textId="77777777" w:rsidR="00325D35" w:rsidRPr="00085523" w:rsidRDefault="00325D35" w:rsidP="00325D35">
      <w:pPr>
        <w:spacing w:line="480" w:lineRule="exact"/>
        <w:rPr>
          <w:rFonts w:eastAsia="標楷體"/>
          <w:b/>
          <w:bCs/>
          <w:sz w:val="32"/>
        </w:rPr>
      </w:pPr>
    </w:p>
    <w:p w14:paraId="476AE07F" w14:textId="77777777" w:rsidR="00325D35" w:rsidRPr="00085523" w:rsidRDefault="00325D35" w:rsidP="00325D35">
      <w:pPr>
        <w:spacing w:line="480" w:lineRule="exact"/>
        <w:rPr>
          <w:rFonts w:eastAsia="標楷體"/>
          <w:b/>
          <w:bCs/>
          <w:sz w:val="32"/>
        </w:rPr>
      </w:pPr>
    </w:p>
    <w:p w14:paraId="6A333FBA" w14:textId="77777777" w:rsidR="00325D35" w:rsidRPr="00085523" w:rsidRDefault="00325D35" w:rsidP="00325D35">
      <w:pPr>
        <w:spacing w:line="480" w:lineRule="exact"/>
        <w:rPr>
          <w:rFonts w:eastAsia="標楷體"/>
          <w:b/>
          <w:bCs/>
          <w:sz w:val="32"/>
        </w:rPr>
      </w:pPr>
    </w:p>
    <w:p w14:paraId="4B20A95F" w14:textId="77777777" w:rsidR="00325D35" w:rsidRPr="00085523" w:rsidRDefault="00325D35" w:rsidP="00325D35">
      <w:pPr>
        <w:spacing w:line="480" w:lineRule="exact"/>
        <w:rPr>
          <w:rFonts w:eastAsia="標楷體"/>
          <w:b/>
          <w:bCs/>
          <w:sz w:val="32"/>
        </w:rPr>
      </w:pPr>
    </w:p>
    <w:p w14:paraId="3F0E8372" w14:textId="77777777" w:rsidR="00325D35" w:rsidRPr="00085523" w:rsidRDefault="00325D35" w:rsidP="00325D35">
      <w:pPr>
        <w:spacing w:line="480" w:lineRule="exact"/>
        <w:rPr>
          <w:rFonts w:eastAsia="標楷體"/>
          <w:b/>
          <w:bCs/>
          <w:sz w:val="32"/>
        </w:rPr>
      </w:pPr>
    </w:p>
    <w:p w14:paraId="2AD56F67" w14:textId="77777777" w:rsidR="00325D35" w:rsidRPr="00085523" w:rsidRDefault="00325D35" w:rsidP="00325D35">
      <w:pPr>
        <w:spacing w:line="480" w:lineRule="exact"/>
        <w:rPr>
          <w:rFonts w:eastAsia="標楷體"/>
          <w:b/>
          <w:bCs/>
          <w:sz w:val="32"/>
        </w:rPr>
      </w:pPr>
    </w:p>
    <w:p w14:paraId="591F84BA" w14:textId="77777777" w:rsidR="00325D35" w:rsidRPr="00085523" w:rsidRDefault="00325D35" w:rsidP="00325D35">
      <w:pPr>
        <w:spacing w:line="480" w:lineRule="exact"/>
        <w:rPr>
          <w:rFonts w:eastAsia="標楷體"/>
          <w:b/>
          <w:bCs/>
          <w:sz w:val="32"/>
        </w:rPr>
      </w:pPr>
    </w:p>
    <w:p w14:paraId="2933CA42" w14:textId="77777777" w:rsidR="00325D35" w:rsidRPr="00085523" w:rsidRDefault="00325D35" w:rsidP="00325D35">
      <w:pPr>
        <w:spacing w:line="480" w:lineRule="exact"/>
        <w:rPr>
          <w:rFonts w:eastAsia="標楷體"/>
          <w:b/>
          <w:bCs/>
          <w:sz w:val="32"/>
        </w:rPr>
      </w:pPr>
    </w:p>
    <w:p w14:paraId="42E31507" w14:textId="1CAA7939" w:rsidR="00325D35" w:rsidRPr="00085523" w:rsidRDefault="00325D35" w:rsidP="00325D35">
      <w:pPr>
        <w:spacing w:line="480" w:lineRule="exact"/>
        <w:rPr>
          <w:rFonts w:eastAsia="標楷體"/>
          <w:b/>
          <w:bCs/>
          <w:sz w:val="32"/>
        </w:rPr>
      </w:pPr>
    </w:p>
    <w:p w14:paraId="52F944B7" w14:textId="77777777" w:rsidR="00325D35" w:rsidRPr="00085523" w:rsidRDefault="00325D35" w:rsidP="00325D35">
      <w:pPr>
        <w:spacing w:line="480" w:lineRule="exact"/>
        <w:rPr>
          <w:rFonts w:eastAsia="標楷體"/>
          <w:b/>
          <w:bCs/>
          <w:sz w:val="32"/>
        </w:rPr>
      </w:pPr>
    </w:p>
    <w:p w14:paraId="588FEA42" w14:textId="77777777" w:rsidR="00A03F84" w:rsidRPr="00085523" w:rsidRDefault="00A03F84" w:rsidP="00325D35">
      <w:pPr>
        <w:tabs>
          <w:tab w:val="right" w:leader="hyphen" w:pos="9360"/>
        </w:tabs>
        <w:snapToGrid w:val="0"/>
        <w:spacing w:line="720" w:lineRule="exact"/>
        <w:ind w:rightChars="1" w:right="2"/>
        <w:jc w:val="center"/>
        <w:outlineLvl w:val="1"/>
        <w:rPr>
          <w:rFonts w:eastAsia="標楷體"/>
          <w:b/>
          <w:sz w:val="48"/>
          <w:szCs w:val="48"/>
        </w:rPr>
      </w:pPr>
      <w:bookmarkStart w:id="49" w:name="_Toc234335368"/>
      <w:r w:rsidRPr="00085523">
        <w:rPr>
          <w:rFonts w:eastAsia="標楷體" w:hint="eastAsia"/>
          <w:b/>
          <w:sz w:val="48"/>
          <w:szCs w:val="48"/>
        </w:rPr>
        <w:t>共同投標協議書</w:t>
      </w:r>
      <w:bookmarkEnd w:id="49"/>
    </w:p>
    <w:p w14:paraId="241AD59F" w14:textId="28B53D60" w:rsidR="00A03F84" w:rsidRPr="00085523" w:rsidRDefault="00A03F84" w:rsidP="00A03F84">
      <w:pPr>
        <w:snapToGrid w:val="0"/>
        <w:spacing w:line="540" w:lineRule="exact"/>
        <w:jc w:val="center"/>
        <w:textDirection w:val="lrTbV"/>
        <w:rPr>
          <w:rFonts w:eastAsia="標楷體"/>
          <w:b/>
          <w:sz w:val="36"/>
          <w:szCs w:val="36"/>
        </w:rPr>
      </w:pPr>
      <w:r w:rsidRPr="00085523">
        <w:rPr>
          <w:rFonts w:eastAsia="標楷體"/>
          <w:b/>
          <w:sz w:val="52"/>
          <w:szCs w:val="52"/>
        </w:rPr>
        <w:br w:type="page"/>
      </w:r>
      <w:r w:rsidR="0011031A" w:rsidRPr="00085523">
        <w:rPr>
          <w:rFonts w:ascii="標楷體"/>
          <w:noProof/>
        </w:rPr>
        <w:lastRenderedPageBreak/>
        <mc:AlternateContent>
          <mc:Choice Requires="wps">
            <w:drawing>
              <wp:anchor distT="0" distB="0" distL="114300" distR="114300" simplePos="0" relativeHeight="251713024" behindDoc="0" locked="0" layoutInCell="1" allowOverlap="1" wp14:anchorId="5901789C" wp14:editId="5EA7E398">
                <wp:simplePos x="0" y="0"/>
                <wp:positionH relativeFrom="margin">
                  <wp:posOffset>5649163</wp:posOffset>
                </wp:positionH>
                <wp:positionV relativeFrom="paragraph">
                  <wp:posOffset>-440004</wp:posOffset>
                </wp:positionV>
                <wp:extent cx="778967" cy="285750"/>
                <wp:effectExtent l="0" t="0" r="2540" b="0"/>
                <wp:wrapNone/>
                <wp:docPr id="49"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8967"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17D34" w14:textId="4EDEC42F" w:rsidR="0011031A" w:rsidRPr="00F959DC" w:rsidRDefault="005E381A" w:rsidP="0011031A">
                            <w:pPr>
                              <w:rPr>
                                <w:rFonts w:eastAsia="標楷體"/>
                                <w:color w:val="000000" w:themeColor="text1"/>
                                <w:sz w:val="20"/>
                              </w:rPr>
                            </w:pPr>
                            <w:r>
                              <w:rPr>
                                <w:rFonts w:eastAsia="標楷體"/>
                                <w:color w:val="000000" w:themeColor="text1"/>
                                <w:sz w:val="20"/>
                              </w:rPr>
                              <w:t>(</w:t>
                            </w:r>
                            <w:r w:rsidR="0011031A">
                              <w:rPr>
                                <w:rFonts w:eastAsia="標楷體" w:hint="eastAsia"/>
                                <w:color w:val="000000" w:themeColor="text1"/>
                                <w:sz w:val="20"/>
                              </w:rPr>
                              <w:t>1</w:t>
                            </w:r>
                            <w:r w:rsidR="0011031A">
                              <w:rPr>
                                <w:rFonts w:eastAsia="標楷體"/>
                                <w:color w:val="000000" w:themeColor="text1"/>
                                <w:sz w:val="20"/>
                              </w:rPr>
                              <w:t>14</w:t>
                            </w:r>
                            <w:r w:rsidR="00FE3E11">
                              <w:rPr>
                                <w:rFonts w:eastAsia="標楷體"/>
                                <w:color w:val="000000" w:themeColor="text1"/>
                                <w:sz w:val="20"/>
                              </w:rPr>
                              <w:t>.</w:t>
                            </w:r>
                            <w:r w:rsidR="0011031A">
                              <w:rPr>
                                <w:rFonts w:eastAsia="標楷體"/>
                                <w:color w:val="000000" w:themeColor="text1"/>
                                <w:sz w:val="20"/>
                              </w:rPr>
                              <w:t>04</w:t>
                            </w:r>
                            <w:r w:rsidR="00FE3E11">
                              <w:rPr>
                                <w:rFonts w:eastAsia="標楷體"/>
                                <w:color w:val="000000" w:themeColor="text1"/>
                                <w:sz w:val="20"/>
                              </w:rPr>
                              <w:t>.</w:t>
                            </w:r>
                            <w:r w:rsidR="0011031A">
                              <w:rPr>
                                <w:rFonts w:eastAsia="標楷體"/>
                                <w:color w:val="000000" w:themeColor="text1"/>
                                <w:sz w:val="20"/>
                              </w:rPr>
                              <w:t>22</w:t>
                            </w:r>
                            <w:r>
                              <w:rPr>
                                <w:rFonts w:eastAsia="標楷體"/>
                                <w:color w:val="000000" w:themeColor="text1"/>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1789C" id="_x0000_s1062" style="position:absolute;left:0;text-align:left;margin-left:444.8pt;margin-top:-34.65pt;width:61.35pt;height:22.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" stroked="f">
                <v:textbox>
                  <w:txbxContent>
                    <w:p w14:paraId="43717D34" w14:textId="4EDEC42F" w:rsidR="0011031A" w:rsidRPr="00F959DC" w:rsidRDefault="005E381A" w:rsidP="0011031A">
                      <w:pPr>
                        <w:rPr>
                          <w:rFonts w:eastAsia="標楷體"/>
                          <w:color w:val="000000" w:themeColor="text1"/>
                          <w:sz w:val="20"/>
                        </w:rPr>
                      </w:pPr>
                      <w:r>
                        <w:rPr>
                          <w:rFonts w:eastAsia="標楷體"/>
                          <w:color w:val="000000" w:themeColor="text1"/>
                          <w:sz w:val="20"/>
                        </w:rPr>
                        <w:t>(</w:t>
                      </w:r>
                      <w:r w:rsidR="0011031A">
                        <w:rPr>
                          <w:rFonts w:eastAsia="標楷體" w:hint="eastAsia"/>
                          <w:color w:val="000000" w:themeColor="text1"/>
                          <w:sz w:val="20"/>
                        </w:rPr>
                        <w:t>1</w:t>
                      </w:r>
                      <w:r w:rsidR="0011031A">
                        <w:rPr>
                          <w:rFonts w:eastAsia="標楷體"/>
                          <w:color w:val="000000" w:themeColor="text1"/>
                          <w:sz w:val="20"/>
                        </w:rPr>
                        <w:t>14</w:t>
                      </w:r>
                      <w:r w:rsidR="00FE3E11">
                        <w:rPr>
                          <w:rFonts w:eastAsia="標楷體"/>
                          <w:color w:val="000000" w:themeColor="text1"/>
                          <w:sz w:val="20"/>
                        </w:rPr>
                        <w:t>.</w:t>
                      </w:r>
                      <w:r w:rsidR="0011031A">
                        <w:rPr>
                          <w:rFonts w:eastAsia="標楷體"/>
                          <w:color w:val="000000" w:themeColor="text1"/>
                          <w:sz w:val="20"/>
                        </w:rPr>
                        <w:t>04</w:t>
                      </w:r>
                      <w:r w:rsidR="00FE3E11">
                        <w:rPr>
                          <w:rFonts w:eastAsia="標楷體"/>
                          <w:color w:val="000000" w:themeColor="text1"/>
                          <w:sz w:val="20"/>
                        </w:rPr>
                        <w:t>.</w:t>
                      </w:r>
                      <w:r w:rsidR="0011031A">
                        <w:rPr>
                          <w:rFonts w:eastAsia="標楷體"/>
                          <w:color w:val="000000" w:themeColor="text1"/>
                          <w:sz w:val="20"/>
                        </w:rPr>
                        <w:t>22</w:t>
                      </w:r>
                      <w:r>
                        <w:rPr>
                          <w:rFonts w:eastAsia="標楷體"/>
                          <w:color w:val="000000" w:themeColor="text1"/>
                          <w:sz w:val="20"/>
                        </w:rPr>
                        <w:t>)</w:t>
                      </w:r>
                    </w:p>
                  </w:txbxContent>
                </v:textbox>
                <w10:wrap anchorx="margin"/>
              </v:rect>
            </w:pict>
          </mc:Fallback>
        </mc:AlternateContent>
      </w:r>
      <w:r w:rsidR="00974168" w:rsidRPr="00085523">
        <w:rPr>
          <w:rFonts w:eastAsia="標楷體"/>
          <w:b/>
          <w:sz w:val="36"/>
          <w:szCs w:val="36"/>
        </w:rPr>
        <w:t>衛生福利部</w:t>
      </w:r>
      <w:r w:rsidR="008C7B86" w:rsidRPr="00085523">
        <w:rPr>
          <w:rFonts w:eastAsia="標楷體"/>
          <w:b/>
          <w:sz w:val="36"/>
          <w:szCs w:val="36"/>
        </w:rPr>
        <w:t>疾病管制署</w:t>
      </w:r>
    </w:p>
    <w:p w14:paraId="348200F7" w14:textId="0B3C4E32" w:rsidR="00A03F84" w:rsidRPr="00085523" w:rsidRDefault="00A03F84" w:rsidP="00A03F84">
      <w:pPr>
        <w:snapToGrid w:val="0"/>
        <w:spacing w:line="540" w:lineRule="exact"/>
        <w:jc w:val="center"/>
        <w:textDirection w:val="lrTbV"/>
        <w:rPr>
          <w:rFonts w:eastAsia="標楷體"/>
          <w:b/>
          <w:sz w:val="36"/>
          <w:szCs w:val="36"/>
        </w:rPr>
      </w:pPr>
      <w:r w:rsidRPr="00085523">
        <w:rPr>
          <w:rFonts w:eastAsia="標楷體"/>
          <w:b/>
          <w:sz w:val="36"/>
          <w:szCs w:val="36"/>
        </w:rPr>
        <w:t>「</w:t>
      </w:r>
      <w:r w:rsidR="008C7B86" w:rsidRPr="00085523">
        <w:rPr>
          <w:rFonts w:eastAsia="標楷體"/>
          <w:b/>
          <w:sz w:val="36"/>
          <w:szCs w:val="36"/>
        </w:rPr>
        <w:t>疾病管制署</w:t>
      </w:r>
      <w:r w:rsidR="004825E6" w:rsidRPr="00085523">
        <w:rPr>
          <w:rFonts w:eastAsia="標楷體" w:hint="eastAsia"/>
          <w:b/>
          <w:sz w:val="36"/>
          <w:szCs w:val="36"/>
        </w:rPr>
        <w:t>1</w:t>
      </w:r>
      <w:r w:rsidR="00053BCA" w:rsidRPr="00085523">
        <w:rPr>
          <w:rFonts w:eastAsia="標楷體" w:hint="eastAsia"/>
          <w:b/>
          <w:sz w:val="36"/>
          <w:szCs w:val="36"/>
        </w:rPr>
        <w:t>1</w:t>
      </w:r>
      <w:r w:rsidR="0011031A" w:rsidRPr="00085523">
        <w:rPr>
          <w:rFonts w:eastAsia="標楷體"/>
          <w:b/>
          <w:sz w:val="36"/>
          <w:szCs w:val="36"/>
        </w:rPr>
        <w:t>6</w:t>
      </w:r>
      <w:r w:rsidRPr="00085523">
        <w:rPr>
          <w:rFonts w:eastAsia="標楷體"/>
          <w:b/>
          <w:sz w:val="36"/>
          <w:szCs w:val="36"/>
        </w:rPr>
        <w:t>年委託科技研究計畫</w:t>
      </w:r>
      <w:r w:rsidR="002A3EEB" w:rsidRPr="00085523">
        <w:rPr>
          <w:rFonts w:eastAsia="標楷體"/>
          <w:b/>
          <w:sz w:val="36"/>
          <w:szCs w:val="36"/>
        </w:rPr>
        <w:t>」</w:t>
      </w:r>
      <w:r w:rsidR="00C96972" w:rsidRPr="00085523">
        <w:rPr>
          <w:rFonts w:eastAsia="標楷體" w:hint="eastAsia"/>
          <w:b/>
          <w:sz w:val="36"/>
          <w:szCs w:val="36"/>
        </w:rPr>
        <w:t>採購案</w:t>
      </w:r>
    </w:p>
    <w:p w14:paraId="7A6BD327" w14:textId="00214EE0" w:rsidR="00A03F84" w:rsidRPr="00085523" w:rsidRDefault="00A03F84" w:rsidP="00A03F84">
      <w:pPr>
        <w:snapToGrid w:val="0"/>
        <w:spacing w:line="540" w:lineRule="exact"/>
        <w:jc w:val="center"/>
        <w:textDirection w:val="lrTbV"/>
        <w:rPr>
          <w:rFonts w:eastAsia="標楷體"/>
          <w:b/>
          <w:sz w:val="36"/>
          <w:szCs w:val="36"/>
        </w:rPr>
      </w:pPr>
      <w:r w:rsidRPr="00085523">
        <w:rPr>
          <w:rFonts w:eastAsia="標楷體"/>
          <w:b/>
          <w:sz w:val="36"/>
          <w:szCs w:val="36"/>
        </w:rPr>
        <w:t>共同投標協議書</w:t>
      </w:r>
    </w:p>
    <w:p w14:paraId="15906DB1" w14:textId="77777777" w:rsidR="00A03F84" w:rsidRPr="00085523" w:rsidRDefault="00A03F84" w:rsidP="00A03F84">
      <w:pPr>
        <w:pStyle w:val="72"/>
        <w:snapToGrid w:val="0"/>
        <w:ind w:left="0" w:firstLine="0"/>
        <w:jc w:val="both"/>
        <w:textDirection w:val="lrTbV"/>
        <w:rPr>
          <w:rFonts w:eastAsia="標楷體"/>
          <w:spacing w:val="0"/>
        </w:rPr>
      </w:pPr>
    </w:p>
    <w:p w14:paraId="60CCCFC7" w14:textId="77777777" w:rsidR="00A03F84" w:rsidRPr="00085523" w:rsidRDefault="00A03F84" w:rsidP="00146187">
      <w:pPr>
        <w:pStyle w:val="72"/>
        <w:widowControl/>
        <w:snapToGrid w:val="0"/>
        <w:spacing w:line="540" w:lineRule="exact"/>
        <w:ind w:left="0" w:firstLine="0"/>
        <w:jc w:val="both"/>
        <w:textDirection w:val="lrTbV"/>
        <w:rPr>
          <w:rFonts w:eastAsia="標楷體"/>
          <w:spacing w:val="0"/>
          <w:sz w:val="28"/>
          <w:szCs w:val="28"/>
        </w:rPr>
      </w:pPr>
      <w:r w:rsidRPr="00085523">
        <w:rPr>
          <w:rFonts w:eastAsia="標楷體"/>
          <w:spacing w:val="0"/>
          <w:sz w:val="28"/>
          <w:szCs w:val="28"/>
        </w:rPr>
        <w:t>立共同投標協議書人（以下簡稱共同投標</w:t>
      </w:r>
      <w:r w:rsidR="00B16AEA" w:rsidRPr="00085523">
        <w:rPr>
          <w:rFonts w:eastAsia="標楷體"/>
          <w:spacing w:val="0"/>
          <w:sz w:val="28"/>
          <w:szCs w:val="28"/>
        </w:rPr>
        <w:t>廠商</w:t>
      </w:r>
      <w:r w:rsidRPr="00085523">
        <w:rPr>
          <w:rFonts w:eastAsia="標楷體"/>
          <w:spacing w:val="0"/>
          <w:sz w:val="28"/>
          <w:szCs w:val="28"/>
        </w:rPr>
        <w:t>）</w:t>
      </w:r>
    </w:p>
    <w:p w14:paraId="2C4BF324" w14:textId="04629629" w:rsidR="00A03F84" w:rsidRPr="00085523" w:rsidRDefault="00A03F84" w:rsidP="00146187">
      <w:pPr>
        <w:pStyle w:val="72"/>
        <w:widowControl/>
        <w:snapToGrid w:val="0"/>
        <w:spacing w:line="540" w:lineRule="exact"/>
        <w:ind w:left="0" w:firstLine="0"/>
        <w:jc w:val="both"/>
        <w:textDirection w:val="lrTbV"/>
        <w:rPr>
          <w:rFonts w:eastAsia="標楷體"/>
          <w:spacing w:val="0"/>
          <w:sz w:val="28"/>
          <w:szCs w:val="28"/>
        </w:rPr>
      </w:pPr>
      <w:r w:rsidRPr="00085523">
        <w:rPr>
          <w:rFonts w:eastAsia="標楷體"/>
          <w:spacing w:val="0"/>
          <w:sz w:val="28"/>
          <w:szCs w:val="28"/>
          <w:u w:val="single"/>
        </w:rPr>
        <w:t xml:space="preserve">     </w:t>
      </w:r>
      <w:r w:rsidRPr="00085523">
        <w:rPr>
          <w:rFonts w:eastAsia="標楷體"/>
          <w:spacing w:val="0"/>
          <w:sz w:val="28"/>
          <w:szCs w:val="28"/>
          <w:u w:val="single"/>
        </w:rPr>
        <w:t>（</w:t>
      </w:r>
      <w:r w:rsidR="00B16AEA" w:rsidRPr="00085523">
        <w:rPr>
          <w:rFonts w:eastAsia="標楷體"/>
          <w:spacing w:val="0"/>
          <w:sz w:val="28"/>
          <w:szCs w:val="28"/>
          <w:u w:val="single"/>
        </w:rPr>
        <w:t>廠商</w:t>
      </w:r>
      <w:r w:rsidRPr="00085523">
        <w:rPr>
          <w:rFonts w:eastAsia="標楷體"/>
          <w:spacing w:val="0"/>
          <w:sz w:val="28"/>
          <w:szCs w:val="28"/>
          <w:u w:val="single"/>
        </w:rPr>
        <w:t>名稱）</w:t>
      </w:r>
      <w:r w:rsidRPr="00085523">
        <w:rPr>
          <w:rFonts w:eastAsia="標楷體"/>
          <w:spacing w:val="0"/>
          <w:sz w:val="28"/>
          <w:szCs w:val="28"/>
          <w:u w:val="single"/>
        </w:rPr>
        <w:t xml:space="preserve">    </w:t>
      </w:r>
      <w:r w:rsidRPr="00085523">
        <w:rPr>
          <w:rFonts w:eastAsia="標楷體"/>
          <w:spacing w:val="0"/>
          <w:sz w:val="28"/>
          <w:szCs w:val="28"/>
        </w:rPr>
        <w:t>（以下簡稱第</w:t>
      </w:r>
      <w:r w:rsidR="00D024A5" w:rsidRPr="00085523">
        <w:rPr>
          <w:rFonts w:eastAsia="標楷體" w:hint="eastAsia"/>
          <w:spacing w:val="0"/>
          <w:sz w:val="28"/>
          <w:szCs w:val="28"/>
        </w:rPr>
        <w:t>1</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spacing w:val="0"/>
          <w:sz w:val="28"/>
          <w:szCs w:val="28"/>
          <w:u w:val="single"/>
        </w:rPr>
        <w:t>（</w:t>
      </w:r>
      <w:r w:rsidR="00B16AEA" w:rsidRPr="00085523">
        <w:rPr>
          <w:rFonts w:eastAsia="標楷體"/>
          <w:spacing w:val="0"/>
          <w:sz w:val="28"/>
          <w:szCs w:val="28"/>
          <w:u w:val="single"/>
        </w:rPr>
        <w:t>廠商</w:t>
      </w:r>
      <w:r w:rsidRPr="00085523">
        <w:rPr>
          <w:rFonts w:eastAsia="標楷體"/>
          <w:spacing w:val="0"/>
          <w:sz w:val="28"/>
          <w:szCs w:val="28"/>
          <w:u w:val="single"/>
        </w:rPr>
        <w:t>名稱）</w:t>
      </w:r>
      <w:r w:rsidRPr="00085523">
        <w:rPr>
          <w:rFonts w:eastAsia="標楷體"/>
          <w:spacing w:val="0"/>
          <w:sz w:val="28"/>
          <w:szCs w:val="28"/>
          <w:u w:val="single"/>
        </w:rPr>
        <w:t xml:space="preserve">   </w:t>
      </w:r>
      <w:r w:rsidR="00244B8F" w:rsidRPr="00085523">
        <w:rPr>
          <w:rFonts w:eastAsia="標楷體"/>
          <w:spacing w:val="0"/>
          <w:sz w:val="28"/>
          <w:szCs w:val="28"/>
          <w:u w:val="single"/>
        </w:rPr>
        <w:t>（</w:t>
      </w:r>
      <w:r w:rsidRPr="00085523">
        <w:rPr>
          <w:rFonts w:eastAsia="標楷體"/>
          <w:spacing w:val="0"/>
          <w:sz w:val="28"/>
          <w:szCs w:val="28"/>
        </w:rPr>
        <w:t>以下簡稱第</w:t>
      </w:r>
      <w:r w:rsidR="00D024A5" w:rsidRPr="00085523">
        <w:rPr>
          <w:rFonts w:eastAsia="標楷體" w:hint="eastAsia"/>
          <w:spacing w:val="0"/>
          <w:sz w:val="28"/>
          <w:szCs w:val="28"/>
        </w:rPr>
        <w:t>2</w:t>
      </w:r>
      <w:r w:rsidRPr="00085523">
        <w:rPr>
          <w:rFonts w:eastAsia="標楷體"/>
          <w:spacing w:val="0"/>
          <w:sz w:val="28"/>
          <w:szCs w:val="28"/>
        </w:rPr>
        <w:t>成員</w:t>
      </w:r>
      <w:r w:rsidR="00244B8F" w:rsidRPr="00085523">
        <w:rPr>
          <w:rFonts w:eastAsia="標楷體"/>
          <w:spacing w:val="0"/>
          <w:sz w:val="28"/>
          <w:szCs w:val="28"/>
        </w:rPr>
        <w:t>）</w:t>
      </w:r>
      <w:r w:rsidRPr="00085523">
        <w:rPr>
          <w:rFonts w:eastAsia="標楷體"/>
          <w:spacing w:val="0"/>
          <w:sz w:val="28"/>
          <w:szCs w:val="28"/>
        </w:rPr>
        <w:t>、</w:t>
      </w:r>
      <w:r w:rsidRPr="00085523">
        <w:rPr>
          <w:rFonts w:eastAsia="標楷體"/>
          <w:spacing w:val="0"/>
          <w:sz w:val="28"/>
          <w:szCs w:val="28"/>
          <w:u w:val="single"/>
        </w:rPr>
        <w:t xml:space="preserve">      </w:t>
      </w:r>
      <w:r w:rsidRPr="00085523">
        <w:rPr>
          <w:rFonts w:eastAsia="標楷體"/>
          <w:spacing w:val="0"/>
          <w:sz w:val="28"/>
          <w:szCs w:val="28"/>
          <w:u w:val="single"/>
        </w:rPr>
        <w:t>（</w:t>
      </w:r>
      <w:r w:rsidR="00B16AEA" w:rsidRPr="00085523">
        <w:rPr>
          <w:rFonts w:eastAsia="標楷體"/>
          <w:spacing w:val="0"/>
          <w:sz w:val="28"/>
          <w:szCs w:val="28"/>
          <w:u w:val="single"/>
        </w:rPr>
        <w:t>廠商</w:t>
      </w:r>
      <w:r w:rsidRPr="00085523">
        <w:rPr>
          <w:rFonts w:eastAsia="標楷體"/>
          <w:spacing w:val="0"/>
          <w:sz w:val="28"/>
          <w:szCs w:val="28"/>
          <w:u w:val="single"/>
        </w:rPr>
        <w:t>名稱）</w:t>
      </w:r>
      <w:r w:rsidRPr="00085523">
        <w:rPr>
          <w:rFonts w:eastAsia="標楷體"/>
          <w:spacing w:val="0"/>
          <w:sz w:val="28"/>
          <w:szCs w:val="28"/>
          <w:u w:val="single"/>
        </w:rPr>
        <w:t xml:space="preserve">    </w:t>
      </w:r>
      <w:r w:rsidRPr="00085523">
        <w:rPr>
          <w:rFonts w:eastAsia="標楷體"/>
          <w:spacing w:val="0"/>
          <w:sz w:val="28"/>
          <w:szCs w:val="28"/>
        </w:rPr>
        <w:t>（以下簡稱第</w:t>
      </w:r>
      <w:r w:rsidR="00D024A5" w:rsidRPr="00085523">
        <w:rPr>
          <w:rFonts w:eastAsia="標楷體" w:hint="eastAsia"/>
          <w:spacing w:val="0"/>
          <w:sz w:val="28"/>
          <w:szCs w:val="28"/>
        </w:rPr>
        <w:t>3</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spacing w:val="0"/>
          <w:sz w:val="28"/>
          <w:szCs w:val="28"/>
          <w:u w:val="single"/>
        </w:rPr>
        <w:t>（</w:t>
      </w:r>
      <w:r w:rsidR="00B16AEA" w:rsidRPr="00085523">
        <w:rPr>
          <w:rFonts w:eastAsia="標楷體"/>
          <w:spacing w:val="0"/>
          <w:sz w:val="28"/>
          <w:szCs w:val="28"/>
          <w:u w:val="single"/>
        </w:rPr>
        <w:t>廠商</w:t>
      </w:r>
      <w:r w:rsidRPr="00085523">
        <w:rPr>
          <w:rFonts w:eastAsia="標楷體"/>
          <w:spacing w:val="0"/>
          <w:sz w:val="28"/>
          <w:szCs w:val="28"/>
          <w:u w:val="single"/>
        </w:rPr>
        <w:t>名稱）</w:t>
      </w:r>
      <w:r w:rsidRPr="00085523">
        <w:rPr>
          <w:rFonts w:eastAsia="標楷體"/>
          <w:spacing w:val="0"/>
          <w:sz w:val="28"/>
          <w:szCs w:val="28"/>
          <w:u w:val="single"/>
        </w:rPr>
        <w:t xml:space="preserve">   </w:t>
      </w:r>
      <w:r w:rsidR="00244B8F" w:rsidRPr="00085523">
        <w:rPr>
          <w:rFonts w:eastAsia="標楷體"/>
          <w:spacing w:val="0"/>
          <w:sz w:val="28"/>
          <w:szCs w:val="28"/>
          <w:u w:val="single"/>
        </w:rPr>
        <w:t>（</w:t>
      </w:r>
      <w:r w:rsidRPr="00085523">
        <w:rPr>
          <w:rFonts w:eastAsia="標楷體"/>
          <w:spacing w:val="0"/>
          <w:sz w:val="28"/>
          <w:szCs w:val="28"/>
        </w:rPr>
        <w:t>以下簡稱第</w:t>
      </w:r>
      <w:r w:rsidR="00D024A5" w:rsidRPr="00085523">
        <w:rPr>
          <w:rFonts w:eastAsia="標楷體" w:hint="eastAsia"/>
          <w:spacing w:val="0"/>
          <w:sz w:val="28"/>
          <w:szCs w:val="28"/>
        </w:rPr>
        <w:t>4</w:t>
      </w:r>
      <w:r w:rsidRPr="00085523">
        <w:rPr>
          <w:rFonts w:eastAsia="標楷體"/>
          <w:spacing w:val="0"/>
          <w:sz w:val="28"/>
          <w:szCs w:val="28"/>
        </w:rPr>
        <w:t>成員</w:t>
      </w:r>
      <w:r w:rsidR="00244B8F" w:rsidRPr="00085523">
        <w:rPr>
          <w:rFonts w:eastAsia="標楷體"/>
          <w:spacing w:val="0"/>
          <w:sz w:val="28"/>
          <w:szCs w:val="28"/>
        </w:rPr>
        <w:t>）</w:t>
      </w:r>
      <w:r w:rsidRPr="00085523">
        <w:rPr>
          <w:rFonts w:eastAsia="標楷體"/>
          <w:spacing w:val="0"/>
          <w:sz w:val="28"/>
          <w:szCs w:val="28"/>
        </w:rPr>
        <w:t>、</w:t>
      </w:r>
      <w:r w:rsidRPr="00085523">
        <w:rPr>
          <w:rFonts w:eastAsia="標楷體"/>
          <w:spacing w:val="0"/>
          <w:sz w:val="28"/>
          <w:szCs w:val="28"/>
          <w:u w:val="single"/>
        </w:rPr>
        <w:t xml:space="preserve">      </w:t>
      </w:r>
      <w:r w:rsidRPr="00085523">
        <w:rPr>
          <w:rFonts w:eastAsia="標楷體"/>
          <w:spacing w:val="0"/>
          <w:sz w:val="28"/>
          <w:szCs w:val="28"/>
          <w:u w:val="single"/>
        </w:rPr>
        <w:t>（</w:t>
      </w:r>
      <w:r w:rsidR="00B16AEA" w:rsidRPr="00085523">
        <w:rPr>
          <w:rFonts w:eastAsia="標楷體"/>
          <w:spacing w:val="0"/>
          <w:sz w:val="28"/>
          <w:szCs w:val="28"/>
          <w:u w:val="single"/>
        </w:rPr>
        <w:t>廠商</w:t>
      </w:r>
      <w:r w:rsidRPr="00085523">
        <w:rPr>
          <w:rFonts w:eastAsia="標楷體"/>
          <w:spacing w:val="0"/>
          <w:sz w:val="28"/>
          <w:szCs w:val="28"/>
          <w:u w:val="single"/>
        </w:rPr>
        <w:t>名稱）</w:t>
      </w:r>
      <w:r w:rsidRPr="00085523">
        <w:rPr>
          <w:rFonts w:eastAsia="標楷體"/>
          <w:spacing w:val="0"/>
          <w:sz w:val="28"/>
          <w:szCs w:val="28"/>
          <w:u w:val="single"/>
        </w:rPr>
        <w:t xml:space="preserve">     </w:t>
      </w:r>
      <w:r w:rsidRPr="00085523">
        <w:rPr>
          <w:rFonts w:eastAsia="標楷體"/>
          <w:spacing w:val="0"/>
          <w:sz w:val="28"/>
          <w:szCs w:val="28"/>
        </w:rPr>
        <w:t>（以下簡稱第</w:t>
      </w:r>
      <w:r w:rsidR="00D024A5" w:rsidRPr="00085523">
        <w:rPr>
          <w:rFonts w:eastAsia="標楷體" w:hint="eastAsia"/>
          <w:spacing w:val="0"/>
          <w:sz w:val="28"/>
          <w:szCs w:val="28"/>
        </w:rPr>
        <w:t>5</w:t>
      </w:r>
      <w:r w:rsidRPr="00085523">
        <w:rPr>
          <w:rFonts w:eastAsia="標楷體"/>
          <w:spacing w:val="0"/>
          <w:sz w:val="28"/>
          <w:szCs w:val="28"/>
        </w:rPr>
        <w:t>成員）</w:t>
      </w:r>
      <w:r w:rsidR="00661457" w:rsidRPr="00085523">
        <w:rPr>
          <w:rFonts w:eastAsia="標楷體"/>
          <w:spacing w:val="0"/>
          <w:sz w:val="28"/>
          <w:szCs w:val="28"/>
        </w:rPr>
        <w:t>（</w:t>
      </w:r>
      <w:r w:rsidR="00661457" w:rsidRPr="00085523">
        <w:rPr>
          <w:rFonts w:ascii="標楷體" w:eastAsia="標楷體" w:hAnsi="標楷體" w:cs="標楷體" w:hint="eastAsia"/>
          <w:sz w:val="28"/>
          <w:szCs w:val="28"/>
        </w:rPr>
        <w:t>成員數不得逾招標文件規定允許之家數）</w:t>
      </w:r>
      <w:r w:rsidRPr="00085523">
        <w:rPr>
          <w:rFonts w:eastAsia="標楷體"/>
          <w:spacing w:val="0"/>
          <w:sz w:val="28"/>
          <w:szCs w:val="28"/>
        </w:rPr>
        <w:t>同意共同投標</w:t>
      </w:r>
      <w:r w:rsidR="00974168" w:rsidRPr="00085523">
        <w:rPr>
          <w:rFonts w:eastAsia="標楷體"/>
          <w:b/>
          <w:sz w:val="28"/>
          <w:szCs w:val="28"/>
        </w:rPr>
        <w:t>衛生福利部</w:t>
      </w:r>
      <w:r w:rsidR="008C7B86" w:rsidRPr="00085523">
        <w:rPr>
          <w:rFonts w:eastAsia="標楷體"/>
          <w:b/>
          <w:sz w:val="28"/>
          <w:szCs w:val="28"/>
        </w:rPr>
        <w:t>疾病管制署</w:t>
      </w:r>
      <w:r w:rsidRPr="00085523">
        <w:rPr>
          <w:rFonts w:eastAsia="標楷體"/>
          <w:spacing w:val="0"/>
          <w:sz w:val="28"/>
          <w:szCs w:val="28"/>
        </w:rPr>
        <w:t>（以下簡稱機關）之</w:t>
      </w:r>
      <w:r w:rsidRPr="00085523">
        <w:rPr>
          <w:rFonts w:eastAsia="標楷體"/>
          <w:b/>
          <w:sz w:val="28"/>
          <w:szCs w:val="28"/>
        </w:rPr>
        <w:t>「</w:t>
      </w:r>
      <w:r w:rsidR="008C7B86" w:rsidRPr="00085523">
        <w:rPr>
          <w:rFonts w:eastAsia="標楷體"/>
          <w:b/>
          <w:sz w:val="28"/>
          <w:szCs w:val="28"/>
        </w:rPr>
        <w:t>疾病管制署</w:t>
      </w:r>
      <w:r w:rsidR="004825E6" w:rsidRPr="00085523">
        <w:rPr>
          <w:rFonts w:eastAsia="標楷體" w:hint="eastAsia"/>
          <w:b/>
          <w:sz w:val="28"/>
          <w:szCs w:val="28"/>
        </w:rPr>
        <w:t>1</w:t>
      </w:r>
      <w:r w:rsidR="00053BCA" w:rsidRPr="00085523">
        <w:rPr>
          <w:rFonts w:eastAsia="標楷體" w:hint="eastAsia"/>
          <w:b/>
          <w:sz w:val="28"/>
          <w:szCs w:val="28"/>
        </w:rPr>
        <w:t>1</w:t>
      </w:r>
      <w:r w:rsidR="00E4300E" w:rsidRPr="00085523">
        <w:rPr>
          <w:rFonts w:eastAsia="標楷體" w:hint="eastAsia"/>
          <w:b/>
          <w:sz w:val="28"/>
          <w:szCs w:val="28"/>
        </w:rPr>
        <w:t>6</w:t>
      </w:r>
      <w:r w:rsidRPr="00085523">
        <w:rPr>
          <w:rFonts w:eastAsia="標楷體"/>
          <w:b/>
          <w:sz w:val="28"/>
          <w:szCs w:val="28"/>
        </w:rPr>
        <w:t>年委託科技研究計畫」採購案</w:t>
      </w:r>
      <w:r w:rsidR="009F647D" w:rsidRPr="00085523">
        <w:rPr>
          <w:rFonts w:eastAsia="標楷體" w:hint="eastAsia"/>
          <w:b/>
          <w:sz w:val="28"/>
          <w:szCs w:val="28"/>
        </w:rPr>
        <w:t>（案號：</w:t>
      </w:r>
      <w:r w:rsidR="00CA3C60" w:rsidRPr="00CA3C60">
        <w:rPr>
          <w:rFonts w:eastAsia="標楷體"/>
          <w:b/>
          <w:sz w:val="28"/>
          <w:szCs w:val="28"/>
        </w:rPr>
        <w:t>LA115024</w:t>
      </w:r>
      <w:r w:rsidR="009F647D" w:rsidRPr="00085523">
        <w:rPr>
          <w:rFonts w:eastAsia="標楷體" w:hint="eastAsia"/>
          <w:b/>
          <w:sz w:val="28"/>
          <w:szCs w:val="28"/>
        </w:rPr>
        <w:t>）</w:t>
      </w:r>
      <w:r w:rsidRPr="00085523">
        <w:rPr>
          <w:rFonts w:eastAsia="標楷體"/>
          <w:spacing w:val="0"/>
          <w:sz w:val="28"/>
          <w:szCs w:val="28"/>
        </w:rPr>
        <w:t>並協議如下：</w:t>
      </w:r>
    </w:p>
    <w:p w14:paraId="78BB6A7E" w14:textId="0A64F464"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一、共同投標</w:t>
      </w:r>
      <w:r w:rsidR="00B16AEA" w:rsidRPr="00085523">
        <w:rPr>
          <w:rFonts w:eastAsia="標楷體"/>
          <w:spacing w:val="0"/>
          <w:sz w:val="28"/>
          <w:szCs w:val="28"/>
        </w:rPr>
        <w:t>廠商</w:t>
      </w:r>
      <w:r w:rsidRPr="00085523">
        <w:rPr>
          <w:rFonts w:eastAsia="標楷體"/>
          <w:spacing w:val="0"/>
          <w:sz w:val="28"/>
          <w:szCs w:val="28"/>
        </w:rPr>
        <w:t>同意由</w:t>
      </w:r>
      <w:r w:rsidRPr="00085523">
        <w:rPr>
          <w:rFonts w:eastAsia="標楷體"/>
          <w:spacing w:val="0"/>
          <w:sz w:val="28"/>
          <w:szCs w:val="28"/>
          <w:u w:val="single"/>
        </w:rPr>
        <w:t xml:space="preserve">     </w:t>
      </w:r>
      <w:r w:rsidRPr="00085523">
        <w:rPr>
          <w:rFonts w:eastAsia="標楷體"/>
          <w:spacing w:val="0"/>
          <w:sz w:val="28"/>
          <w:szCs w:val="28"/>
          <w:u w:val="single"/>
        </w:rPr>
        <w:t>（</w:t>
      </w:r>
      <w:r w:rsidR="00B16AEA" w:rsidRPr="00085523">
        <w:rPr>
          <w:rFonts w:eastAsia="標楷體"/>
          <w:spacing w:val="0"/>
          <w:sz w:val="28"/>
          <w:szCs w:val="28"/>
          <w:u w:val="single"/>
        </w:rPr>
        <w:t>廠商</w:t>
      </w:r>
      <w:r w:rsidRPr="00085523">
        <w:rPr>
          <w:rFonts w:eastAsia="標楷體"/>
          <w:spacing w:val="0"/>
          <w:sz w:val="28"/>
          <w:szCs w:val="28"/>
          <w:u w:val="single"/>
        </w:rPr>
        <w:t>名稱）</w:t>
      </w:r>
      <w:r w:rsidRPr="00085523">
        <w:rPr>
          <w:rFonts w:eastAsia="標楷體"/>
          <w:spacing w:val="0"/>
          <w:sz w:val="28"/>
          <w:szCs w:val="28"/>
          <w:u w:val="single"/>
        </w:rPr>
        <w:t xml:space="preserve">    </w:t>
      </w:r>
      <w:r w:rsidRPr="00085523">
        <w:rPr>
          <w:rFonts w:eastAsia="標楷體"/>
          <w:spacing w:val="0"/>
          <w:sz w:val="28"/>
          <w:szCs w:val="28"/>
        </w:rPr>
        <w:t>為代表</w:t>
      </w:r>
      <w:r w:rsidR="00B16AEA" w:rsidRPr="00085523">
        <w:rPr>
          <w:rFonts w:eastAsia="標楷體"/>
          <w:spacing w:val="0"/>
          <w:sz w:val="28"/>
          <w:szCs w:val="28"/>
        </w:rPr>
        <w:t>廠商</w:t>
      </w:r>
      <w:r w:rsidRPr="00085523">
        <w:rPr>
          <w:rFonts w:eastAsia="標楷體"/>
          <w:spacing w:val="0"/>
          <w:sz w:val="28"/>
          <w:szCs w:val="28"/>
        </w:rPr>
        <w:t>，</w:t>
      </w:r>
      <w:r w:rsidR="005310F5" w:rsidRPr="00085523">
        <w:rPr>
          <w:rFonts w:eastAsia="標楷體" w:hint="eastAsia"/>
          <w:spacing w:val="0"/>
          <w:sz w:val="28"/>
          <w:szCs w:val="28"/>
        </w:rPr>
        <w:t>並以代表廠商之負責人為代表人，負責與機關意見之聯繫，任何由代表廠商具名代表共同投標廠商之行為，均視為共同投標廠商全體之行為。機關對代表廠商之通知，與對共同投標廠商所有成員之通知具同等效力。</w:t>
      </w:r>
    </w:p>
    <w:p w14:paraId="48F14960" w14:textId="77777777"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二、各成員之主辦項目：（請填入各成員負責之子計畫名稱）</w:t>
      </w:r>
    </w:p>
    <w:p w14:paraId="6B98CD67" w14:textId="13DE0A85" w:rsidR="00A03F84" w:rsidRPr="00085523" w:rsidRDefault="00A03F84" w:rsidP="00A03F84">
      <w:pPr>
        <w:pStyle w:val="72"/>
        <w:snapToGrid w:val="0"/>
        <w:spacing w:line="540" w:lineRule="exact"/>
        <w:ind w:leftChars="225" w:left="540" w:firstLine="0"/>
        <w:textDirection w:val="lrTbV"/>
        <w:rPr>
          <w:rFonts w:eastAsia="標楷體"/>
          <w:spacing w:val="0"/>
          <w:sz w:val="28"/>
          <w:szCs w:val="28"/>
        </w:rPr>
      </w:pPr>
      <w:r w:rsidRPr="00085523">
        <w:rPr>
          <w:rFonts w:eastAsia="標楷體"/>
          <w:spacing w:val="0"/>
          <w:sz w:val="28"/>
          <w:szCs w:val="28"/>
        </w:rPr>
        <w:t>第</w:t>
      </w:r>
      <w:r w:rsidR="00D024A5" w:rsidRPr="00085523">
        <w:rPr>
          <w:rFonts w:eastAsia="標楷體" w:hint="eastAsia"/>
          <w:spacing w:val="0"/>
          <w:sz w:val="28"/>
          <w:szCs w:val="28"/>
        </w:rPr>
        <w:t>1</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hint="eastAsia"/>
          <w:spacing w:val="0"/>
          <w:sz w:val="28"/>
          <w:szCs w:val="28"/>
          <w:u w:val="single"/>
        </w:rPr>
        <w:t xml:space="preserve">                         </w:t>
      </w:r>
      <w:r w:rsidRPr="00085523">
        <w:rPr>
          <w:rFonts w:eastAsia="標楷體"/>
          <w:spacing w:val="0"/>
          <w:sz w:val="28"/>
          <w:szCs w:val="28"/>
        </w:rPr>
        <w:t>、</w:t>
      </w:r>
    </w:p>
    <w:p w14:paraId="600CC6FA" w14:textId="4D723416" w:rsidR="00A03F84" w:rsidRPr="00085523" w:rsidRDefault="00A03F84" w:rsidP="00A03F84">
      <w:pPr>
        <w:pStyle w:val="72"/>
        <w:snapToGrid w:val="0"/>
        <w:spacing w:line="540" w:lineRule="exact"/>
        <w:ind w:leftChars="225" w:left="540" w:firstLine="0"/>
        <w:textDirection w:val="lrTbV"/>
        <w:rPr>
          <w:rFonts w:eastAsia="標楷體"/>
          <w:spacing w:val="0"/>
          <w:sz w:val="28"/>
          <w:szCs w:val="28"/>
        </w:rPr>
      </w:pPr>
      <w:r w:rsidRPr="00085523">
        <w:rPr>
          <w:rFonts w:eastAsia="標楷體"/>
          <w:spacing w:val="0"/>
          <w:sz w:val="28"/>
          <w:szCs w:val="28"/>
        </w:rPr>
        <w:t>第</w:t>
      </w:r>
      <w:r w:rsidR="00D024A5" w:rsidRPr="00085523">
        <w:rPr>
          <w:rFonts w:eastAsia="標楷體" w:hint="eastAsia"/>
          <w:spacing w:val="0"/>
          <w:sz w:val="28"/>
          <w:szCs w:val="28"/>
        </w:rPr>
        <w:t>2</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hint="eastAsia"/>
          <w:spacing w:val="0"/>
          <w:sz w:val="28"/>
          <w:szCs w:val="28"/>
          <w:u w:val="single"/>
        </w:rPr>
        <w:t xml:space="preserve">                        </w:t>
      </w:r>
      <w:r w:rsidRPr="00085523">
        <w:rPr>
          <w:rFonts w:eastAsia="標楷體"/>
          <w:spacing w:val="0"/>
          <w:sz w:val="28"/>
          <w:szCs w:val="28"/>
        </w:rPr>
        <w:t>、</w:t>
      </w:r>
    </w:p>
    <w:p w14:paraId="653A47A6" w14:textId="415A7942" w:rsidR="00A03F84" w:rsidRPr="00085523" w:rsidRDefault="00A03F84" w:rsidP="00A03F84">
      <w:pPr>
        <w:pStyle w:val="72"/>
        <w:snapToGrid w:val="0"/>
        <w:spacing w:line="540" w:lineRule="exact"/>
        <w:ind w:leftChars="225" w:left="540" w:firstLine="0"/>
        <w:textDirection w:val="lrTbV"/>
        <w:rPr>
          <w:rFonts w:eastAsia="標楷體"/>
          <w:spacing w:val="0"/>
          <w:sz w:val="28"/>
          <w:szCs w:val="28"/>
        </w:rPr>
      </w:pPr>
      <w:r w:rsidRPr="00085523">
        <w:rPr>
          <w:rFonts w:eastAsia="標楷體"/>
          <w:spacing w:val="0"/>
          <w:sz w:val="28"/>
          <w:szCs w:val="28"/>
        </w:rPr>
        <w:t>第</w:t>
      </w:r>
      <w:r w:rsidR="00D024A5" w:rsidRPr="00085523">
        <w:rPr>
          <w:rFonts w:eastAsia="標楷體" w:hint="eastAsia"/>
          <w:spacing w:val="0"/>
          <w:sz w:val="28"/>
          <w:szCs w:val="28"/>
        </w:rPr>
        <w:t>3</w:t>
      </w:r>
      <w:r w:rsidRPr="00085523">
        <w:rPr>
          <w:rFonts w:eastAsia="標楷體"/>
          <w:spacing w:val="0"/>
          <w:sz w:val="28"/>
          <w:szCs w:val="28"/>
        </w:rPr>
        <w:t>成員：</w:t>
      </w:r>
      <w:r w:rsidRPr="00085523">
        <w:rPr>
          <w:rFonts w:eastAsia="標楷體"/>
          <w:spacing w:val="0"/>
          <w:sz w:val="28"/>
          <w:szCs w:val="28"/>
          <w:u w:val="single" w:color="000000"/>
        </w:rPr>
        <w:t xml:space="preserve">                   </w:t>
      </w:r>
      <w:r w:rsidRPr="00085523">
        <w:rPr>
          <w:rFonts w:eastAsia="標楷體" w:hint="eastAsia"/>
          <w:spacing w:val="0"/>
          <w:sz w:val="28"/>
          <w:szCs w:val="28"/>
          <w:u w:val="single" w:color="000000"/>
        </w:rPr>
        <w:t xml:space="preserve">                   </w:t>
      </w:r>
      <w:r w:rsidRPr="00085523">
        <w:rPr>
          <w:rFonts w:eastAsia="標楷體"/>
          <w:spacing w:val="0"/>
          <w:sz w:val="28"/>
          <w:szCs w:val="28"/>
        </w:rPr>
        <w:t>、</w:t>
      </w:r>
    </w:p>
    <w:p w14:paraId="07DB9B8D" w14:textId="3309228D" w:rsidR="00A03F84" w:rsidRPr="00085523" w:rsidRDefault="00A03F84" w:rsidP="00A03F84">
      <w:pPr>
        <w:pStyle w:val="72"/>
        <w:snapToGrid w:val="0"/>
        <w:spacing w:line="540" w:lineRule="exact"/>
        <w:ind w:leftChars="225" w:left="540" w:firstLine="0"/>
        <w:textDirection w:val="lrTbV"/>
        <w:rPr>
          <w:rFonts w:eastAsia="標楷體"/>
          <w:spacing w:val="0"/>
          <w:sz w:val="28"/>
          <w:szCs w:val="28"/>
        </w:rPr>
      </w:pPr>
      <w:r w:rsidRPr="00085523">
        <w:rPr>
          <w:rFonts w:eastAsia="標楷體"/>
          <w:spacing w:val="0"/>
          <w:sz w:val="28"/>
          <w:szCs w:val="28"/>
        </w:rPr>
        <w:t>第</w:t>
      </w:r>
      <w:r w:rsidR="00D024A5" w:rsidRPr="00085523">
        <w:rPr>
          <w:rFonts w:eastAsia="標楷體" w:hint="eastAsia"/>
          <w:spacing w:val="0"/>
          <w:sz w:val="28"/>
          <w:szCs w:val="28"/>
        </w:rPr>
        <w:t>4</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spacing w:val="0"/>
          <w:sz w:val="28"/>
          <w:szCs w:val="28"/>
        </w:rPr>
        <w:t>、</w:t>
      </w:r>
    </w:p>
    <w:p w14:paraId="0EEB2773" w14:textId="2C6E40D6" w:rsidR="00A03F84" w:rsidRPr="00085523" w:rsidRDefault="00A03F84" w:rsidP="00A03F84">
      <w:pPr>
        <w:pStyle w:val="72"/>
        <w:snapToGrid w:val="0"/>
        <w:spacing w:line="540" w:lineRule="exact"/>
        <w:ind w:leftChars="225" w:left="540" w:firstLine="0"/>
        <w:textDirection w:val="lrTbV"/>
        <w:rPr>
          <w:rFonts w:eastAsia="標楷體"/>
          <w:spacing w:val="0"/>
          <w:sz w:val="28"/>
          <w:szCs w:val="28"/>
          <w:u w:val="single"/>
        </w:rPr>
      </w:pPr>
      <w:r w:rsidRPr="00085523">
        <w:rPr>
          <w:rFonts w:eastAsia="標楷體"/>
          <w:spacing w:val="0"/>
          <w:sz w:val="28"/>
          <w:szCs w:val="28"/>
        </w:rPr>
        <w:t>第</w:t>
      </w:r>
      <w:r w:rsidR="00D024A5" w:rsidRPr="00085523">
        <w:rPr>
          <w:rFonts w:eastAsia="標楷體" w:hint="eastAsia"/>
          <w:spacing w:val="0"/>
          <w:sz w:val="28"/>
          <w:szCs w:val="28"/>
        </w:rPr>
        <w:t>5</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spacing w:val="0"/>
          <w:sz w:val="28"/>
          <w:szCs w:val="28"/>
        </w:rPr>
        <w:t>。</w:t>
      </w:r>
    </w:p>
    <w:p w14:paraId="0903A9AB" w14:textId="442E08F7" w:rsidR="00793068" w:rsidRPr="00085523" w:rsidRDefault="00793068" w:rsidP="00793068">
      <w:pPr>
        <w:pStyle w:val="72"/>
        <w:snapToGrid w:val="0"/>
        <w:spacing w:line="540" w:lineRule="exact"/>
        <w:ind w:left="567" w:hanging="567"/>
        <w:jc w:val="both"/>
        <w:textDirection w:val="lrTbV"/>
        <w:rPr>
          <w:rFonts w:eastAsia="標楷體"/>
          <w:spacing w:val="0"/>
          <w:sz w:val="28"/>
          <w:szCs w:val="28"/>
        </w:rPr>
      </w:pPr>
      <w:r w:rsidRPr="00085523">
        <w:rPr>
          <w:rFonts w:eastAsia="標楷體" w:hint="eastAsia"/>
          <w:spacing w:val="0"/>
          <w:sz w:val="28"/>
          <w:szCs w:val="28"/>
        </w:rPr>
        <w:t>三、</w:t>
      </w:r>
      <w:r w:rsidR="00A03F84" w:rsidRPr="00085523">
        <w:rPr>
          <w:rFonts w:eastAsia="標楷體"/>
          <w:spacing w:val="0"/>
          <w:sz w:val="28"/>
          <w:szCs w:val="28"/>
        </w:rPr>
        <w:t>各成員所占契約金額</w:t>
      </w:r>
      <w:r w:rsidR="0011031A" w:rsidRPr="00085523">
        <w:rPr>
          <w:rFonts w:eastAsia="標楷體" w:hint="eastAsia"/>
          <w:spacing w:val="0"/>
          <w:sz w:val="28"/>
          <w:szCs w:val="28"/>
        </w:rPr>
        <w:t>及其</w:t>
      </w:r>
      <w:r w:rsidR="00A03F84" w:rsidRPr="00085523">
        <w:rPr>
          <w:rFonts w:eastAsia="標楷體"/>
          <w:spacing w:val="0"/>
          <w:sz w:val="28"/>
          <w:szCs w:val="28"/>
        </w:rPr>
        <w:t>比率：（請填入整合型計畫中各成員子計畫申請經費</w:t>
      </w:r>
      <w:r w:rsidRPr="00085523">
        <w:rPr>
          <w:rFonts w:eastAsia="標楷體" w:hint="eastAsia"/>
          <w:spacing w:val="0"/>
          <w:sz w:val="28"/>
          <w:szCs w:val="28"/>
        </w:rPr>
        <w:t>及</w:t>
      </w:r>
      <w:r w:rsidR="00A03F84" w:rsidRPr="00085523">
        <w:rPr>
          <w:rFonts w:eastAsia="標楷體"/>
          <w:spacing w:val="0"/>
          <w:sz w:val="28"/>
          <w:szCs w:val="28"/>
        </w:rPr>
        <w:t>佔計畫總經費之比率）</w:t>
      </w:r>
    </w:p>
    <w:p w14:paraId="29A52884" w14:textId="77777777" w:rsidR="00793068" w:rsidRPr="00085523" w:rsidRDefault="0011031A" w:rsidP="00793068">
      <w:pPr>
        <w:pStyle w:val="72"/>
        <w:snapToGrid w:val="0"/>
        <w:spacing w:line="540" w:lineRule="exact"/>
        <w:ind w:left="567" w:rightChars="-439" w:right="-1054" w:firstLine="0"/>
        <w:textDirection w:val="lrTbV"/>
        <w:rPr>
          <w:rFonts w:eastAsia="標楷體"/>
          <w:spacing w:val="0"/>
          <w:sz w:val="28"/>
          <w:szCs w:val="28"/>
        </w:rPr>
      </w:pPr>
      <w:r w:rsidRPr="00085523">
        <w:rPr>
          <w:rFonts w:eastAsia="標楷體"/>
          <w:spacing w:val="0"/>
          <w:sz w:val="28"/>
          <w:szCs w:val="28"/>
        </w:rPr>
        <w:t>第</w:t>
      </w:r>
      <w:r w:rsidRPr="00085523">
        <w:rPr>
          <w:rFonts w:eastAsia="標楷體"/>
          <w:spacing w:val="0"/>
          <w:sz w:val="28"/>
          <w:szCs w:val="28"/>
        </w:rPr>
        <w:t>1</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spacing w:val="0"/>
          <w:sz w:val="28"/>
          <w:szCs w:val="28"/>
          <w:u w:val="single"/>
        </w:rPr>
        <w:t>元</w:t>
      </w:r>
      <w:r w:rsidRPr="00085523">
        <w:rPr>
          <w:rFonts w:eastAsia="標楷體"/>
          <w:spacing w:val="0"/>
          <w:sz w:val="28"/>
          <w:szCs w:val="28"/>
        </w:rPr>
        <w:t>(</w:t>
      </w:r>
      <w:r w:rsidRPr="00085523">
        <w:rPr>
          <w:rFonts w:eastAsia="標楷體"/>
          <w:spacing w:val="0"/>
          <w:sz w:val="28"/>
          <w:szCs w:val="28"/>
          <w:u w:val="single"/>
        </w:rPr>
        <w:t xml:space="preserve">   </w:t>
      </w:r>
      <w:r w:rsidRPr="00085523">
        <w:rPr>
          <w:rFonts w:eastAsia="標楷體"/>
          <w:spacing w:val="0"/>
          <w:sz w:val="28"/>
          <w:szCs w:val="28"/>
        </w:rPr>
        <w:t>%)</w:t>
      </w:r>
      <w:r w:rsidRPr="00085523">
        <w:rPr>
          <w:rFonts w:eastAsia="標楷體"/>
          <w:spacing w:val="0"/>
          <w:sz w:val="28"/>
          <w:szCs w:val="28"/>
        </w:rPr>
        <w:t>、第</w:t>
      </w:r>
      <w:r w:rsidRPr="00085523">
        <w:rPr>
          <w:rFonts w:eastAsia="標楷體"/>
          <w:spacing w:val="0"/>
          <w:sz w:val="28"/>
          <w:szCs w:val="28"/>
        </w:rPr>
        <w:t>2</w:t>
      </w:r>
      <w:r w:rsidRPr="00085523">
        <w:rPr>
          <w:rFonts w:eastAsia="標楷體"/>
          <w:spacing w:val="0"/>
          <w:sz w:val="28"/>
          <w:szCs w:val="28"/>
        </w:rPr>
        <w:t>成員：</w:t>
      </w:r>
      <w:r w:rsidRPr="00085523">
        <w:rPr>
          <w:rFonts w:eastAsia="標楷體"/>
          <w:spacing w:val="0"/>
          <w:sz w:val="28"/>
          <w:szCs w:val="28"/>
          <w:u w:val="single"/>
        </w:rPr>
        <w:t xml:space="preserve">       </w:t>
      </w:r>
      <w:r w:rsidRPr="00085523">
        <w:rPr>
          <w:rFonts w:eastAsia="標楷體"/>
          <w:spacing w:val="0"/>
          <w:sz w:val="28"/>
          <w:szCs w:val="28"/>
          <w:u w:val="single"/>
        </w:rPr>
        <w:t>元</w:t>
      </w:r>
      <w:r w:rsidRPr="00085523">
        <w:rPr>
          <w:rFonts w:eastAsia="標楷體"/>
          <w:spacing w:val="0"/>
          <w:sz w:val="28"/>
          <w:szCs w:val="28"/>
        </w:rPr>
        <w:t>(</w:t>
      </w:r>
      <w:r w:rsidRPr="00085523">
        <w:rPr>
          <w:rFonts w:eastAsia="標楷體"/>
          <w:spacing w:val="0"/>
          <w:sz w:val="28"/>
          <w:szCs w:val="28"/>
          <w:u w:val="single"/>
        </w:rPr>
        <w:t xml:space="preserve">   </w:t>
      </w:r>
      <w:r w:rsidRPr="00085523">
        <w:rPr>
          <w:rFonts w:eastAsia="標楷體"/>
          <w:spacing w:val="0"/>
          <w:sz w:val="28"/>
          <w:szCs w:val="28"/>
        </w:rPr>
        <w:t>%)</w:t>
      </w:r>
      <w:r w:rsidRPr="00085523">
        <w:rPr>
          <w:rFonts w:eastAsia="標楷體"/>
          <w:spacing w:val="0"/>
          <w:sz w:val="28"/>
          <w:szCs w:val="28"/>
        </w:rPr>
        <w:t>、</w:t>
      </w:r>
    </w:p>
    <w:p w14:paraId="41FB9DA6" w14:textId="77777777" w:rsidR="00793068" w:rsidRPr="00085523" w:rsidRDefault="0011031A" w:rsidP="00793068">
      <w:pPr>
        <w:pStyle w:val="72"/>
        <w:snapToGrid w:val="0"/>
        <w:spacing w:line="540" w:lineRule="exact"/>
        <w:ind w:left="567" w:rightChars="-439" w:right="-1054" w:firstLine="0"/>
        <w:textDirection w:val="lrTbV"/>
        <w:rPr>
          <w:rFonts w:eastAsia="標楷體"/>
          <w:spacing w:val="0"/>
          <w:sz w:val="28"/>
          <w:szCs w:val="28"/>
        </w:rPr>
      </w:pPr>
      <w:r w:rsidRPr="00085523">
        <w:rPr>
          <w:rFonts w:eastAsia="標楷體"/>
          <w:spacing w:val="0"/>
          <w:sz w:val="28"/>
          <w:szCs w:val="28"/>
        </w:rPr>
        <w:t>第</w:t>
      </w:r>
      <w:r w:rsidRPr="00085523">
        <w:rPr>
          <w:rFonts w:eastAsia="標楷體"/>
          <w:spacing w:val="0"/>
          <w:sz w:val="28"/>
          <w:szCs w:val="28"/>
        </w:rPr>
        <w:t>3</w:t>
      </w:r>
      <w:r w:rsidRPr="00085523">
        <w:rPr>
          <w:rFonts w:eastAsia="標楷體"/>
          <w:spacing w:val="0"/>
          <w:sz w:val="28"/>
          <w:szCs w:val="28"/>
        </w:rPr>
        <w:t>成員：</w:t>
      </w:r>
      <w:r w:rsidR="00793068" w:rsidRPr="00085523">
        <w:rPr>
          <w:rFonts w:eastAsia="標楷體"/>
          <w:spacing w:val="0"/>
          <w:sz w:val="28"/>
          <w:szCs w:val="28"/>
          <w:u w:val="single"/>
        </w:rPr>
        <w:t xml:space="preserve">       </w:t>
      </w:r>
      <w:r w:rsidR="00793068" w:rsidRPr="00085523">
        <w:rPr>
          <w:rFonts w:eastAsia="標楷體"/>
          <w:spacing w:val="0"/>
          <w:sz w:val="28"/>
          <w:szCs w:val="28"/>
          <w:u w:val="single"/>
        </w:rPr>
        <w:t>元</w:t>
      </w:r>
      <w:r w:rsidR="00793068" w:rsidRPr="00085523">
        <w:rPr>
          <w:rFonts w:eastAsia="標楷體"/>
          <w:spacing w:val="0"/>
          <w:sz w:val="28"/>
          <w:szCs w:val="28"/>
        </w:rPr>
        <w:t>(</w:t>
      </w:r>
      <w:r w:rsidR="00793068" w:rsidRPr="00085523">
        <w:rPr>
          <w:rFonts w:eastAsia="標楷體"/>
          <w:spacing w:val="0"/>
          <w:sz w:val="28"/>
          <w:szCs w:val="28"/>
          <w:u w:val="single"/>
        </w:rPr>
        <w:t xml:space="preserve">   </w:t>
      </w:r>
      <w:r w:rsidRPr="00085523">
        <w:rPr>
          <w:rFonts w:eastAsia="標楷體"/>
          <w:spacing w:val="0"/>
          <w:sz w:val="28"/>
          <w:szCs w:val="28"/>
        </w:rPr>
        <w:t>%)</w:t>
      </w:r>
      <w:r w:rsidRPr="00085523">
        <w:rPr>
          <w:rFonts w:eastAsia="標楷體"/>
          <w:spacing w:val="0"/>
          <w:sz w:val="28"/>
          <w:szCs w:val="28"/>
        </w:rPr>
        <w:t>、第</w:t>
      </w:r>
      <w:r w:rsidRPr="00085523">
        <w:rPr>
          <w:rFonts w:eastAsia="標楷體"/>
          <w:spacing w:val="0"/>
          <w:sz w:val="28"/>
          <w:szCs w:val="28"/>
        </w:rPr>
        <w:t>4</w:t>
      </w:r>
      <w:r w:rsidRPr="00085523">
        <w:rPr>
          <w:rFonts w:eastAsia="標楷體"/>
          <w:spacing w:val="0"/>
          <w:sz w:val="28"/>
          <w:szCs w:val="28"/>
        </w:rPr>
        <w:t>成員：</w:t>
      </w:r>
      <w:r w:rsidR="00793068" w:rsidRPr="00085523">
        <w:rPr>
          <w:rFonts w:eastAsia="標楷體"/>
          <w:spacing w:val="0"/>
          <w:sz w:val="28"/>
          <w:szCs w:val="28"/>
          <w:u w:val="single"/>
        </w:rPr>
        <w:t xml:space="preserve">       </w:t>
      </w:r>
      <w:r w:rsidR="00793068" w:rsidRPr="00085523">
        <w:rPr>
          <w:rFonts w:eastAsia="標楷體"/>
          <w:spacing w:val="0"/>
          <w:sz w:val="28"/>
          <w:szCs w:val="28"/>
          <w:u w:val="single"/>
        </w:rPr>
        <w:t>元</w:t>
      </w:r>
      <w:r w:rsidR="00793068" w:rsidRPr="00085523">
        <w:rPr>
          <w:rFonts w:eastAsia="標楷體"/>
          <w:spacing w:val="0"/>
          <w:sz w:val="28"/>
          <w:szCs w:val="28"/>
        </w:rPr>
        <w:t>(</w:t>
      </w:r>
      <w:r w:rsidR="00793068" w:rsidRPr="00085523">
        <w:rPr>
          <w:rFonts w:eastAsia="標楷體"/>
          <w:spacing w:val="0"/>
          <w:sz w:val="28"/>
          <w:szCs w:val="28"/>
          <w:u w:val="single"/>
        </w:rPr>
        <w:t xml:space="preserve">   </w:t>
      </w:r>
      <w:r w:rsidRPr="00085523">
        <w:rPr>
          <w:rFonts w:eastAsia="標楷體"/>
          <w:spacing w:val="0"/>
          <w:sz w:val="28"/>
          <w:szCs w:val="28"/>
        </w:rPr>
        <w:t>%)</w:t>
      </w:r>
      <w:r w:rsidRPr="00085523">
        <w:rPr>
          <w:rFonts w:eastAsia="標楷體"/>
          <w:spacing w:val="0"/>
          <w:sz w:val="28"/>
          <w:szCs w:val="28"/>
        </w:rPr>
        <w:t>、</w:t>
      </w:r>
    </w:p>
    <w:p w14:paraId="2A0E536B" w14:textId="4010077A" w:rsidR="0011031A" w:rsidRPr="00085523" w:rsidRDefault="0011031A" w:rsidP="00793068">
      <w:pPr>
        <w:pStyle w:val="72"/>
        <w:snapToGrid w:val="0"/>
        <w:spacing w:line="540" w:lineRule="exact"/>
        <w:ind w:left="567" w:rightChars="-439" w:right="-1054" w:firstLine="0"/>
        <w:textDirection w:val="lrTbV"/>
        <w:rPr>
          <w:rFonts w:eastAsia="標楷體"/>
          <w:spacing w:val="0"/>
          <w:sz w:val="28"/>
          <w:szCs w:val="28"/>
        </w:rPr>
      </w:pPr>
      <w:r w:rsidRPr="00085523">
        <w:rPr>
          <w:rFonts w:eastAsia="標楷體"/>
          <w:spacing w:val="0"/>
          <w:sz w:val="28"/>
          <w:szCs w:val="28"/>
        </w:rPr>
        <w:lastRenderedPageBreak/>
        <w:t>第</w:t>
      </w:r>
      <w:r w:rsidRPr="00085523">
        <w:rPr>
          <w:rFonts w:eastAsia="標楷體"/>
          <w:spacing w:val="0"/>
          <w:sz w:val="28"/>
          <w:szCs w:val="28"/>
        </w:rPr>
        <w:t>5</w:t>
      </w:r>
      <w:r w:rsidRPr="00085523">
        <w:rPr>
          <w:rFonts w:eastAsia="標楷體"/>
          <w:spacing w:val="0"/>
          <w:sz w:val="28"/>
          <w:szCs w:val="28"/>
        </w:rPr>
        <w:t>成員：</w:t>
      </w:r>
      <w:r w:rsidR="00793068" w:rsidRPr="00085523">
        <w:rPr>
          <w:rFonts w:eastAsia="標楷體"/>
          <w:spacing w:val="0"/>
          <w:sz w:val="28"/>
          <w:szCs w:val="28"/>
          <w:u w:val="single"/>
        </w:rPr>
        <w:t xml:space="preserve">       </w:t>
      </w:r>
      <w:r w:rsidR="00793068" w:rsidRPr="00085523">
        <w:rPr>
          <w:rFonts w:eastAsia="標楷體"/>
          <w:spacing w:val="0"/>
          <w:sz w:val="28"/>
          <w:szCs w:val="28"/>
          <w:u w:val="single"/>
        </w:rPr>
        <w:t>元</w:t>
      </w:r>
      <w:r w:rsidR="00793068" w:rsidRPr="00085523">
        <w:rPr>
          <w:rFonts w:eastAsia="標楷體"/>
          <w:spacing w:val="0"/>
          <w:sz w:val="28"/>
          <w:szCs w:val="28"/>
        </w:rPr>
        <w:t>(</w:t>
      </w:r>
      <w:r w:rsidR="00793068" w:rsidRPr="00085523">
        <w:rPr>
          <w:rFonts w:eastAsia="標楷體"/>
          <w:spacing w:val="0"/>
          <w:sz w:val="28"/>
          <w:szCs w:val="28"/>
          <w:u w:val="single"/>
        </w:rPr>
        <w:t xml:space="preserve">   </w:t>
      </w:r>
      <w:r w:rsidRPr="00085523">
        <w:rPr>
          <w:rFonts w:eastAsia="標楷體"/>
          <w:spacing w:val="0"/>
          <w:sz w:val="28"/>
          <w:szCs w:val="28"/>
        </w:rPr>
        <w:t>%)</w:t>
      </w:r>
    </w:p>
    <w:p w14:paraId="4A19704F" w14:textId="77777777"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四、各成員於得標後連帶負履行契約責任。</w:t>
      </w:r>
    </w:p>
    <w:p w14:paraId="4CF66928" w14:textId="77777777"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五、成員有破產或其他重大情事，致無法繼續共同履約者，同意將其契約之一切權利義務由其他成員另覓之</w:t>
      </w:r>
      <w:r w:rsidR="00B16AEA" w:rsidRPr="00085523">
        <w:rPr>
          <w:rFonts w:eastAsia="標楷體"/>
          <w:spacing w:val="0"/>
          <w:sz w:val="28"/>
          <w:szCs w:val="28"/>
        </w:rPr>
        <w:t>廠商</w:t>
      </w:r>
      <w:r w:rsidRPr="00085523">
        <w:rPr>
          <w:rFonts w:eastAsia="標楷體"/>
          <w:spacing w:val="0"/>
          <w:sz w:val="28"/>
          <w:szCs w:val="28"/>
        </w:rPr>
        <w:t>或其他成員繼受。</w:t>
      </w:r>
    </w:p>
    <w:p w14:paraId="242CF0EF" w14:textId="6BCD6BC1"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六、</w:t>
      </w:r>
      <w:r w:rsidR="005310F5" w:rsidRPr="00085523">
        <w:rPr>
          <w:rFonts w:eastAsia="標楷體" w:hint="eastAsia"/>
          <w:spacing w:val="0"/>
          <w:sz w:val="28"/>
          <w:szCs w:val="28"/>
        </w:rPr>
        <w:t>共同投標廠商同意契約價金依下列方式請（受）領</w:t>
      </w:r>
      <w:r w:rsidRPr="00085523">
        <w:rPr>
          <w:rFonts w:eastAsia="標楷體"/>
          <w:spacing w:val="0"/>
          <w:sz w:val="28"/>
          <w:szCs w:val="28"/>
        </w:rPr>
        <w:t>：（請擇一勾選）</w:t>
      </w:r>
    </w:p>
    <w:tbl>
      <w:tblPr>
        <w:tblW w:w="9918" w:type="dxa"/>
        <w:jc w:val="center"/>
        <w:tblLayout w:type="fixed"/>
        <w:tblCellMar>
          <w:left w:w="10" w:type="dxa"/>
          <w:right w:w="10" w:type="dxa"/>
        </w:tblCellMar>
        <w:tblLook w:val="04A0" w:firstRow="1" w:lastRow="0" w:firstColumn="1" w:lastColumn="0" w:noHBand="0" w:noVBand="1"/>
      </w:tblPr>
      <w:tblGrid>
        <w:gridCol w:w="851"/>
        <w:gridCol w:w="1554"/>
        <w:gridCol w:w="3969"/>
        <w:gridCol w:w="3544"/>
      </w:tblGrid>
      <w:tr w:rsidR="00085523" w:rsidRPr="00085523" w14:paraId="7B1C8178" w14:textId="77777777" w:rsidTr="00687D91">
        <w:trPr>
          <w:trHeight w:val="392"/>
          <w:jc w:val="center"/>
        </w:trPr>
        <w:tc>
          <w:tcPr>
            <w:tcW w:w="2405"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4D2B9" w14:textId="77777777" w:rsidR="005310F5" w:rsidRPr="00085523" w:rsidRDefault="005310F5">
            <w:pPr>
              <w:pStyle w:val="72"/>
              <w:snapToGrid w:val="0"/>
              <w:spacing w:line="300" w:lineRule="exact"/>
              <w:ind w:left="0" w:firstLine="0"/>
              <w:jc w:val="both"/>
              <w:rPr>
                <w:rFonts w:eastAsia="標楷體"/>
                <w:spacing w:val="0"/>
                <w:lang w:eastAsia="zh-CN" w:bidi="hi-IN"/>
              </w:rPr>
            </w:pPr>
          </w:p>
        </w:tc>
        <w:tc>
          <w:tcPr>
            <w:tcW w:w="751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04E044" w14:textId="77777777" w:rsidR="005310F5" w:rsidRPr="00085523" w:rsidRDefault="005310F5">
            <w:pPr>
              <w:pStyle w:val="72"/>
              <w:snapToGrid w:val="0"/>
              <w:spacing w:line="300" w:lineRule="exact"/>
              <w:ind w:left="0" w:firstLine="0"/>
              <w:jc w:val="center"/>
              <w:rPr>
                <w:rFonts w:eastAsia="標楷體"/>
                <w:lang w:eastAsia="zh-CN" w:bidi="hi-IN"/>
              </w:rPr>
            </w:pPr>
            <w:r w:rsidRPr="00085523">
              <w:rPr>
                <w:rFonts w:eastAsia="標楷體"/>
                <w:spacing w:val="0"/>
                <w:lang w:eastAsia="zh-CN" w:bidi="hi-IN"/>
              </w:rPr>
              <w:t>請領主體</w:t>
            </w:r>
          </w:p>
        </w:tc>
      </w:tr>
      <w:tr w:rsidR="00085523" w:rsidRPr="00085523" w14:paraId="1C86A63E" w14:textId="77777777" w:rsidTr="00687D91">
        <w:trPr>
          <w:trHeight w:val="443"/>
          <w:jc w:val="center"/>
        </w:trPr>
        <w:tc>
          <w:tcPr>
            <w:tcW w:w="2405" w:type="dxa"/>
            <w:gridSpan w:val="2"/>
            <w:vMerge/>
            <w:tcBorders>
              <w:top w:val="single" w:sz="4" w:space="0" w:color="000000"/>
              <w:left w:val="single" w:sz="4" w:space="0" w:color="000000"/>
              <w:bottom w:val="single" w:sz="4" w:space="0" w:color="000000"/>
              <w:right w:val="single" w:sz="4" w:space="0" w:color="000000"/>
            </w:tcBorders>
            <w:vAlign w:val="center"/>
            <w:hideMark/>
          </w:tcPr>
          <w:p w14:paraId="0F9FC099" w14:textId="77777777" w:rsidR="005310F5" w:rsidRPr="00085523" w:rsidRDefault="005310F5">
            <w:pPr>
              <w:rPr>
                <w:rFonts w:eastAsia="標楷體"/>
                <w:lang w:eastAsia="zh-CN" w:bidi="hi-IN"/>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AC658D" w14:textId="77777777" w:rsidR="005310F5" w:rsidRPr="00085523" w:rsidRDefault="005310F5">
            <w:pPr>
              <w:pStyle w:val="72"/>
              <w:snapToGrid w:val="0"/>
              <w:spacing w:line="300" w:lineRule="exact"/>
              <w:ind w:left="0" w:firstLine="0"/>
              <w:jc w:val="both"/>
              <w:rPr>
                <w:rFonts w:eastAsia="標楷體"/>
                <w:lang w:eastAsia="zh-CN" w:bidi="hi-IN"/>
              </w:rPr>
            </w:pPr>
            <w:r w:rsidRPr="00085523">
              <w:rPr>
                <w:rFonts w:eastAsia="標楷體"/>
                <w:spacing w:val="0"/>
                <w:lang w:eastAsia="zh-CN" w:bidi="hi-IN"/>
              </w:rPr>
              <w:t>由代表廠商向機關統一請領</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C0C65D" w14:textId="77777777" w:rsidR="005310F5" w:rsidRPr="00085523" w:rsidRDefault="005310F5">
            <w:pPr>
              <w:pStyle w:val="72"/>
              <w:snapToGrid w:val="0"/>
              <w:spacing w:line="300" w:lineRule="exact"/>
              <w:ind w:left="0" w:firstLine="0"/>
              <w:jc w:val="both"/>
              <w:rPr>
                <w:rFonts w:eastAsia="標楷體"/>
                <w:lang w:eastAsia="zh-CN" w:bidi="hi-IN"/>
              </w:rPr>
            </w:pPr>
            <w:r w:rsidRPr="00085523">
              <w:rPr>
                <w:rFonts w:eastAsia="標楷體"/>
                <w:spacing w:val="0"/>
                <w:lang w:eastAsia="zh-CN" w:bidi="hi-IN"/>
              </w:rPr>
              <w:t>由各成員向機關分別請領</w:t>
            </w:r>
          </w:p>
        </w:tc>
      </w:tr>
      <w:tr w:rsidR="00085523" w:rsidRPr="00085523" w14:paraId="48CB233D" w14:textId="77777777" w:rsidTr="00687D91">
        <w:trPr>
          <w:trHeight w:val="895"/>
          <w:jc w:val="center"/>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A464CC" w14:textId="77777777" w:rsidR="005310F5" w:rsidRPr="00085523" w:rsidRDefault="005310F5">
            <w:pPr>
              <w:pStyle w:val="72"/>
              <w:snapToGrid w:val="0"/>
              <w:spacing w:line="300" w:lineRule="exact"/>
              <w:ind w:left="0" w:firstLine="0"/>
              <w:jc w:val="both"/>
              <w:rPr>
                <w:rFonts w:eastAsia="標楷體"/>
                <w:lang w:eastAsia="zh-CN" w:bidi="hi-IN"/>
              </w:rPr>
            </w:pPr>
            <w:r w:rsidRPr="00085523">
              <w:rPr>
                <w:rFonts w:eastAsia="標楷體"/>
                <w:spacing w:val="0"/>
                <w:lang w:eastAsia="zh-CN" w:bidi="hi-IN"/>
              </w:rPr>
              <w:t>出具發票形式</w:t>
            </w: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BBE2DD" w14:textId="77777777" w:rsidR="005310F5" w:rsidRPr="00085523" w:rsidRDefault="005310F5">
            <w:pPr>
              <w:pStyle w:val="72"/>
              <w:snapToGrid w:val="0"/>
              <w:spacing w:line="300" w:lineRule="exact"/>
              <w:ind w:left="0" w:firstLine="0"/>
              <w:jc w:val="both"/>
              <w:rPr>
                <w:rFonts w:eastAsia="標楷體"/>
                <w:lang w:eastAsia="zh-CN" w:bidi="hi-IN"/>
              </w:rPr>
            </w:pPr>
            <w:r w:rsidRPr="00085523">
              <w:rPr>
                <w:rFonts w:eastAsia="標楷體"/>
                <w:spacing w:val="0"/>
                <w:lang w:eastAsia="zh-CN" w:bidi="hi-IN"/>
              </w:rPr>
              <w:t>由各成員分別出具發票及相關文件</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FB22C1" w14:textId="024AE982" w:rsidR="005310F5" w:rsidRPr="00085523" w:rsidRDefault="005310F5">
            <w:pPr>
              <w:pStyle w:val="72"/>
              <w:snapToGrid w:val="0"/>
              <w:spacing w:line="300" w:lineRule="exact"/>
              <w:ind w:left="0" w:firstLine="0"/>
              <w:jc w:val="both"/>
              <w:rPr>
                <w:rFonts w:eastAsia="標楷體"/>
                <w:lang w:eastAsia="zh-CN" w:bidi="hi-IN"/>
              </w:rPr>
            </w:pPr>
            <w:r w:rsidRPr="00085523">
              <w:rPr>
                <w:rFonts w:ascii="標楷體" w:eastAsia="標楷體" w:hAnsi="標楷體" w:hint="eastAsia"/>
                <w:lang w:eastAsia="zh-CN" w:bidi="hi-IN"/>
              </w:rPr>
              <w:t>□</w:t>
            </w:r>
            <w:r w:rsidRPr="00085523">
              <w:rPr>
                <w:rFonts w:eastAsia="標楷體"/>
                <w:spacing w:val="0"/>
                <w:lang w:eastAsia="zh-CN" w:bidi="hi-IN"/>
              </w:rPr>
              <w:t>由代表廠商統一受領</w:t>
            </w:r>
          </w:p>
          <w:p w14:paraId="60714A96" w14:textId="4664BA33" w:rsidR="005310F5" w:rsidRPr="00085523" w:rsidRDefault="005310F5">
            <w:pPr>
              <w:pStyle w:val="72"/>
              <w:snapToGrid w:val="0"/>
              <w:spacing w:line="300" w:lineRule="exact"/>
              <w:ind w:left="240" w:hanging="240"/>
              <w:jc w:val="both"/>
              <w:rPr>
                <w:rFonts w:eastAsia="標楷體"/>
                <w:lang w:eastAsia="zh-CN" w:bidi="hi-IN"/>
              </w:rPr>
            </w:pPr>
            <w:r w:rsidRPr="00085523">
              <w:rPr>
                <w:rFonts w:ascii="標楷體" w:eastAsia="標楷體" w:hAnsi="標楷體" w:hint="eastAsia"/>
                <w:lang w:eastAsia="zh-CN" w:bidi="hi-IN"/>
              </w:rPr>
              <w:t>□</w:t>
            </w:r>
            <w:r w:rsidRPr="00085523">
              <w:rPr>
                <w:rFonts w:eastAsia="標楷體"/>
                <w:spacing w:val="0"/>
                <w:lang w:eastAsia="zh-CN" w:bidi="hi-IN"/>
              </w:rPr>
              <w:t>由各成員分別受領（依本協議書第</w:t>
            </w:r>
            <w:r w:rsidRPr="00085523">
              <w:rPr>
                <w:rFonts w:eastAsia="標楷體"/>
                <w:spacing w:val="0"/>
                <w:lang w:eastAsia="zh-CN" w:bidi="hi-IN"/>
              </w:rPr>
              <w:t>2</w:t>
            </w:r>
            <w:r w:rsidRPr="00085523">
              <w:rPr>
                <w:rFonts w:eastAsia="標楷體"/>
                <w:spacing w:val="0"/>
                <w:lang w:eastAsia="zh-CN" w:bidi="hi-IN"/>
              </w:rPr>
              <w:t>點及第</w:t>
            </w:r>
            <w:r w:rsidRPr="00085523">
              <w:rPr>
                <w:rFonts w:eastAsia="標楷體"/>
                <w:spacing w:val="0"/>
                <w:lang w:eastAsia="zh-CN" w:bidi="hi-IN"/>
              </w:rPr>
              <w:t>3</w:t>
            </w:r>
            <w:r w:rsidRPr="00085523">
              <w:rPr>
                <w:rFonts w:eastAsia="標楷體"/>
                <w:spacing w:val="0"/>
                <w:lang w:eastAsia="zh-CN" w:bidi="hi-IN"/>
              </w:rPr>
              <w:t>點所載主辦事項及契約金額受領）</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73BB9" w14:textId="39895E9E" w:rsidR="005310F5" w:rsidRPr="00085523" w:rsidRDefault="005310F5">
            <w:pPr>
              <w:pStyle w:val="72"/>
              <w:snapToGrid w:val="0"/>
              <w:spacing w:line="300" w:lineRule="exact"/>
              <w:ind w:left="240" w:hanging="240"/>
              <w:jc w:val="both"/>
              <w:rPr>
                <w:rFonts w:eastAsia="標楷體"/>
                <w:lang w:eastAsia="zh-CN" w:bidi="hi-IN"/>
              </w:rPr>
            </w:pPr>
            <w:r w:rsidRPr="00085523">
              <w:rPr>
                <w:rFonts w:ascii="標楷體" w:eastAsia="標楷體" w:hAnsi="標楷體" w:hint="eastAsia"/>
                <w:lang w:eastAsia="zh-CN" w:bidi="hi-IN"/>
              </w:rPr>
              <w:t>□</w:t>
            </w:r>
            <w:r w:rsidRPr="00085523">
              <w:rPr>
                <w:rFonts w:eastAsia="標楷體"/>
                <w:spacing w:val="0"/>
                <w:lang w:eastAsia="zh-CN" w:bidi="hi-IN"/>
              </w:rPr>
              <w:t>由各成員分別受領（依本協議書第</w:t>
            </w:r>
            <w:r w:rsidRPr="00085523">
              <w:rPr>
                <w:rFonts w:eastAsia="標楷體"/>
                <w:spacing w:val="0"/>
                <w:lang w:eastAsia="zh-CN" w:bidi="hi-IN"/>
              </w:rPr>
              <w:t>2</w:t>
            </w:r>
            <w:r w:rsidRPr="00085523">
              <w:rPr>
                <w:rFonts w:eastAsia="標楷體"/>
                <w:spacing w:val="0"/>
                <w:lang w:eastAsia="zh-CN" w:bidi="hi-IN"/>
              </w:rPr>
              <w:t>點及第</w:t>
            </w:r>
            <w:r w:rsidRPr="00085523">
              <w:rPr>
                <w:rFonts w:eastAsia="標楷體"/>
                <w:spacing w:val="0"/>
                <w:lang w:eastAsia="zh-CN" w:bidi="hi-IN"/>
              </w:rPr>
              <w:t>3</w:t>
            </w:r>
            <w:r w:rsidRPr="00085523">
              <w:rPr>
                <w:rFonts w:eastAsia="標楷體"/>
                <w:spacing w:val="0"/>
                <w:lang w:eastAsia="zh-CN" w:bidi="hi-IN"/>
              </w:rPr>
              <w:t>點所載主辦事項及契約金額受領）</w:t>
            </w:r>
          </w:p>
        </w:tc>
      </w:tr>
      <w:tr w:rsidR="00085523" w:rsidRPr="00085523" w14:paraId="1D300047" w14:textId="77777777" w:rsidTr="00687D91">
        <w:trPr>
          <w:trHeight w:val="895"/>
          <w:jc w:val="center"/>
        </w:trPr>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413BEE4" w14:textId="77777777" w:rsidR="005310F5" w:rsidRPr="00085523" w:rsidRDefault="005310F5">
            <w:pPr>
              <w:rPr>
                <w:rFonts w:eastAsia="標楷體"/>
                <w:spacing w:val="14"/>
                <w:lang w:eastAsia="zh-CN" w:bidi="hi-IN"/>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8F0199" w14:textId="77777777" w:rsidR="005310F5" w:rsidRPr="00085523" w:rsidRDefault="005310F5">
            <w:pPr>
              <w:pStyle w:val="72"/>
              <w:snapToGrid w:val="0"/>
              <w:spacing w:line="300" w:lineRule="exact"/>
              <w:ind w:left="0" w:firstLine="0"/>
              <w:jc w:val="both"/>
              <w:rPr>
                <w:rFonts w:eastAsia="標楷體"/>
                <w:lang w:eastAsia="zh-CN" w:bidi="hi-IN"/>
              </w:rPr>
            </w:pPr>
            <w:r w:rsidRPr="00085523">
              <w:rPr>
                <w:rFonts w:eastAsia="標楷體"/>
                <w:spacing w:val="0"/>
                <w:lang w:eastAsia="zh-CN" w:bidi="hi-IN"/>
              </w:rPr>
              <w:t>由代表廠商代表各成員出具發票及相關文件</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D4371" w14:textId="62F3CB7A" w:rsidR="005310F5" w:rsidRPr="00085523" w:rsidRDefault="005310F5">
            <w:pPr>
              <w:pStyle w:val="72"/>
              <w:snapToGrid w:val="0"/>
              <w:spacing w:line="300" w:lineRule="exact"/>
              <w:ind w:left="240" w:hanging="240"/>
              <w:jc w:val="both"/>
              <w:rPr>
                <w:rFonts w:eastAsia="標楷體"/>
                <w:lang w:eastAsia="zh-CN" w:bidi="hi-IN"/>
              </w:rPr>
            </w:pPr>
            <w:r w:rsidRPr="00085523">
              <w:rPr>
                <w:rFonts w:ascii="標楷體" w:eastAsia="標楷體" w:hAnsi="標楷體" w:hint="eastAsia"/>
                <w:lang w:eastAsia="zh-CN" w:bidi="hi-IN"/>
              </w:rPr>
              <w:t>□</w:t>
            </w:r>
            <w:r w:rsidRPr="00085523">
              <w:rPr>
                <w:rFonts w:eastAsia="標楷體"/>
                <w:spacing w:val="0"/>
                <w:lang w:eastAsia="zh-CN" w:bidi="hi-IN"/>
              </w:rPr>
              <w:t>由代表廠商統一受領</w:t>
            </w:r>
            <w:r w:rsidRPr="00085523">
              <w:rPr>
                <w:rFonts w:eastAsia="標楷體"/>
                <w:spacing w:val="0"/>
                <w:lang w:eastAsia="zh-CN" w:bidi="hi-IN"/>
              </w:rPr>
              <w:t>(</w:t>
            </w:r>
            <w:r w:rsidRPr="00085523">
              <w:rPr>
                <w:rFonts w:eastAsia="標楷體"/>
                <w:spacing w:val="0"/>
                <w:lang w:eastAsia="zh-CN" w:bidi="hi-IN"/>
              </w:rPr>
              <w:t>依財政部</w:t>
            </w:r>
            <w:r w:rsidRPr="00085523">
              <w:rPr>
                <w:rFonts w:eastAsia="標楷體"/>
                <w:spacing w:val="0"/>
                <w:lang w:eastAsia="zh-CN" w:bidi="hi-IN"/>
              </w:rPr>
              <w:t>106</w:t>
            </w:r>
            <w:r w:rsidRPr="00085523">
              <w:rPr>
                <w:rFonts w:eastAsia="標楷體"/>
                <w:spacing w:val="0"/>
                <w:lang w:eastAsia="zh-CN" w:bidi="hi-IN"/>
              </w:rPr>
              <w:t>年</w:t>
            </w:r>
            <w:r w:rsidRPr="00085523">
              <w:rPr>
                <w:rFonts w:eastAsia="標楷體"/>
                <w:spacing w:val="0"/>
                <w:lang w:eastAsia="zh-CN" w:bidi="hi-IN"/>
              </w:rPr>
              <w:t>11</w:t>
            </w:r>
            <w:r w:rsidRPr="00085523">
              <w:rPr>
                <w:rFonts w:eastAsia="標楷體"/>
                <w:spacing w:val="0"/>
                <w:lang w:eastAsia="zh-CN" w:bidi="hi-IN"/>
              </w:rPr>
              <w:t>月</w:t>
            </w:r>
            <w:r w:rsidRPr="00085523">
              <w:rPr>
                <w:rFonts w:eastAsia="標楷體"/>
                <w:spacing w:val="0"/>
                <w:lang w:eastAsia="zh-CN" w:bidi="hi-IN"/>
              </w:rPr>
              <w:t>16</w:t>
            </w:r>
            <w:r w:rsidRPr="00085523">
              <w:rPr>
                <w:rFonts w:eastAsia="標楷體"/>
                <w:spacing w:val="0"/>
                <w:lang w:eastAsia="zh-CN" w:bidi="hi-IN"/>
              </w:rPr>
              <w:t>日台財稅字第</w:t>
            </w:r>
            <w:r w:rsidRPr="00085523">
              <w:rPr>
                <w:rFonts w:eastAsia="標楷體"/>
                <w:spacing w:val="0"/>
                <w:lang w:eastAsia="zh-CN" w:bidi="hi-IN"/>
              </w:rPr>
              <w:t>10604652310</w:t>
            </w:r>
            <w:r w:rsidRPr="00085523">
              <w:rPr>
                <w:rFonts w:eastAsia="標楷體"/>
                <w:spacing w:val="0"/>
                <w:lang w:eastAsia="zh-CN" w:bidi="hi-IN"/>
              </w:rPr>
              <w:t>號令第</w:t>
            </w:r>
            <w:r w:rsidRPr="00085523">
              <w:rPr>
                <w:rFonts w:eastAsia="標楷體"/>
                <w:spacing w:val="0"/>
                <w:lang w:eastAsia="zh-CN" w:bidi="hi-IN"/>
              </w:rPr>
              <w:t>1</w:t>
            </w:r>
            <w:r w:rsidRPr="00085523">
              <w:rPr>
                <w:rFonts w:eastAsia="標楷體"/>
                <w:spacing w:val="0"/>
                <w:lang w:eastAsia="zh-CN" w:bidi="hi-IN"/>
              </w:rPr>
              <w:t>項第</w:t>
            </w:r>
            <w:r w:rsidRPr="00085523">
              <w:rPr>
                <w:rFonts w:eastAsia="標楷體"/>
                <w:spacing w:val="0"/>
                <w:lang w:eastAsia="zh-CN" w:bidi="hi-IN"/>
              </w:rPr>
              <w:t>2</w:t>
            </w:r>
            <w:r w:rsidRPr="00085523">
              <w:rPr>
                <w:rFonts w:eastAsia="標楷體"/>
                <w:spacing w:val="0"/>
                <w:lang w:eastAsia="zh-CN" w:bidi="hi-IN"/>
              </w:rPr>
              <w:t>款方式開立發票，並於發票備註欄註記採購標的名稱及本協議書第</w:t>
            </w:r>
            <w:r w:rsidRPr="00085523">
              <w:rPr>
                <w:rFonts w:eastAsia="標楷體"/>
                <w:spacing w:val="0"/>
                <w:lang w:eastAsia="zh-CN" w:bidi="hi-IN"/>
              </w:rPr>
              <w:t>3</w:t>
            </w:r>
            <w:r w:rsidRPr="00085523">
              <w:rPr>
                <w:rFonts w:eastAsia="標楷體"/>
                <w:spacing w:val="0"/>
                <w:lang w:eastAsia="zh-CN" w:bidi="hi-IN"/>
              </w:rPr>
              <w:t>點所載契約金額比率等文字</w:t>
            </w:r>
            <w:r w:rsidRPr="00085523">
              <w:rPr>
                <w:rFonts w:eastAsia="標楷體"/>
                <w:spacing w:val="0"/>
                <w:lang w:eastAsia="zh-CN" w:bidi="hi-IN"/>
              </w:rPr>
              <w:t>)</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11F71" w14:textId="77777777" w:rsidR="005310F5" w:rsidRPr="00085523" w:rsidRDefault="005310F5">
            <w:pPr>
              <w:pStyle w:val="72"/>
              <w:snapToGrid w:val="0"/>
              <w:spacing w:line="300" w:lineRule="exact"/>
              <w:ind w:left="0" w:firstLine="0"/>
              <w:jc w:val="both"/>
              <w:rPr>
                <w:rFonts w:eastAsia="標楷體"/>
                <w:spacing w:val="0"/>
                <w:lang w:eastAsia="zh-CN" w:bidi="hi-IN"/>
              </w:rPr>
            </w:pPr>
          </w:p>
        </w:tc>
      </w:tr>
    </w:tbl>
    <w:p w14:paraId="374E85A3" w14:textId="77777777"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七、本協議書於得標後列入契約。協議書內容與契約規定不符者，以契約規定為準。協議書內容，非經機關同意不得變更。</w:t>
      </w:r>
    </w:p>
    <w:p w14:paraId="5A699D73" w14:textId="77777777" w:rsidR="00A03F84" w:rsidRPr="00085523" w:rsidRDefault="00A03F84" w:rsidP="00A03F84">
      <w:pPr>
        <w:pStyle w:val="72"/>
        <w:snapToGrid w:val="0"/>
        <w:spacing w:line="540" w:lineRule="exact"/>
        <w:ind w:left="560" w:hangingChars="200" w:hanging="560"/>
        <w:jc w:val="both"/>
        <w:textDirection w:val="lrTbV"/>
        <w:rPr>
          <w:rFonts w:eastAsia="標楷體"/>
          <w:spacing w:val="0"/>
          <w:sz w:val="28"/>
          <w:szCs w:val="28"/>
        </w:rPr>
      </w:pPr>
      <w:r w:rsidRPr="00085523">
        <w:rPr>
          <w:rFonts w:eastAsia="標楷體"/>
          <w:spacing w:val="0"/>
          <w:sz w:val="28"/>
          <w:szCs w:val="28"/>
        </w:rPr>
        <w:t>八、本協議書由各成員之負責人或其代理人共同簽署，分別加蓋</w:t>
      </w:r>
      <w:r w:rsidR="00B16AEA" w:rsidRPr="00085523">
        <w:rPr>
          <w:rFonts w:eastAsia="標楷體"/>
          <w:spacing w:val="0"/>
          <w:sz w:val="28"/>
          <w:szCs w:val="28"/>
        </w:rPr>
        <w:t>廠商</w:t>
      </w:r>
      <w:r w:rsidRPr="00085523">
        <w:rPr>
          <w:rFonts w:eastAsia="標楷體"/>
          <w:spacing w:val="0"/>
          <w:sz w:val="28"/>
          <w:szCs w:val="28"/>
        </w:rPr>
        <w:t>印信並經公證或認證後生效。</w:t>
      </w:r>
    </w:p>
    <w:p w14:paraId="22B3A6B3" w14:textId="09EDB992" w:rsidR="00A03F84" w:rsidRPr="00085523" w:rsidRDefault="00A03F84" w:rsidP="00A03F84">
      <w:pPr>
        <w:pStyle w:val="72"/>
        <w:snapToGrid w:val="0"/>
        <w:spacing w:line="540" w:lineRule="exact"/>
        <w:ind w:left="560" w:hangingChars="200" w:hanging="560"/>
        <w:jc w:val="both"/>
        <w:textDirection w:val="lrTbV"/>
        <w:rPr>
          <w:rFonts w:eastAsia="標楷體"/>
          <w:spacing w:val="0"/>
        </w:rPr>
      </w:pPr>
      <w:r w:rsidRPr="00085523">
        <w:rPr>
          <w:rFonts w:eastAsia="標楷體"/>
          <w:spacing w:val="0"/>
          <w:sz w:val="28"/>
          <w:szCs w:val="28"/>
        </w:rPr>
        <w:t>九、其他協議事項（無者免填）：</w:t>
      </w:r>
      <w:r w:rsidRPr="00085523">
        <w:rPr>
          <w:rFonts w:eastAsia="標楷體"/>
          <w:spacing w:val="0"/>
        </w:rPr>
        <w:br w:type="page"/>
      </w:r>
      <w:r w:rsidRPr="00085523">
        <w:rPr>
          <w:rFonts w:eastAsia="標楷體"/>
          <w:spacing w:val="0"/>
        </w:rPr>
        <w:lastRenderedPageBreak/>
        <w:t>第</w:t>
      </w:r>
      <w:r w:rsidR="00DE05AA" w:rsidRPr="00085523">
        <w:rPr>
          <w:rFonts w:eastAsia="標楷體" w:hint="eastAsia"/>
          <w:spacing w:val="0"/>
        </w:rPr>
        <w:t>1</w:t>
      </w:r>
      <w:r w:rsidRPr="00085523">
        <w:rPr>
          <w:rFonts w:eastAsia="標楷體"/>
          <w:spacing w:val="0"/>
        </w:rPr>
        <w:t>成員</w:t>
      </w:r>
      <w:r w:rsidR="00B16AEA" w:rsidRPr="00085523">
        <w:rPr>
          <w:rFonts w:eastAsia="標楷體"/>
          <w:spacing w:val="0"/>
        </w:rPr>
        <w:t>廠商</w:t>
      </w:r>
      <w:r w:rsidRPr="00085523">
        <w:rPr>
          <w:rFonts w:eastAsia="標楷體"/>
          <w:spacing w:val="0"/>
        </w:rPr>
        <w:t>名稱：</w:t>
      </w:r>
      <w:r w:rsidRPr="00085523">
        <w:rPr>
          <w:rFonts w:eastAsia="標楷體"/>
          <w:spacing w:val="0"/>
        </w:rPr>
        <w:t xml:space="preserve">                 </w:t>
      </w:r>
      <w:r w:rsidRPr="00085523">
        <w:rPr>
          <w:rFonts w:eastAsia="標楷體"/>
          <w:spacing w:val="0"/>
        </w:rPr>
        <w:t>第</w:t>
      </w:r>
      <w:r w:rsidR="00DE05AA" w:rsidRPr="00085523">
        <w:rPr>
          <w:rFonts w:eastAsia="標楷體" w:hint="eastAsia"/>
          <w:spacing w:val="0"/>
        </w:rPr>
        <w:t>2</w:t>
      </w:r>
      <w:r w:rsidRPr="00085523">
        <w:rPr>
          <w:rFonts w:eastAsia="標楷體"/>
          <w:spacing w:val="0"/>
        </w:rPr>
        <w:t>成員</w:t>
      </w:r>
      <w:r w:rsidR="00B16AEA" w:rsidRPr="00085523">
        <w:rPr>
          <w:rFonts w:eastAsia="標楷體"/>
          <w:spacing w:val="0"/>
        </w:rPr>
        <w:t>廠商</w:t>
      </w:r>
      <w:r w:rsidRPr="00085523">
        <w:rPr>
          <w:rFonts w:eastAsia="標楷體"/>
          <w:spacing w:val="0"/>
        </w:rPr>
        <w:t>名稱：</w:t>
      </w:r>
    </w:p>
    <w:p w14:paraId="610ED33B"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負責人（或其代理人）：</w:t>
      </w:r>
      <w:r w:rsidRPr="00085523">
        <w:rPr>
          <w:rFonts w:eastAsia="標楷體"/>
          <w:spacing w:val="0"/>
        </w:rPr>
        <w:t xml:space="preserve">                 </w:t>
      </w:r>
      <w:r w:rsidRPr="00085523">
        <w:rPr>
          <w:rFonts w:eastAsia="標楷體"/>
          <w:spacing w:val="0"/>
        </w:rPr>
        <w:t>負責人（或其代理人）：</w:t>
      </w:r>
    </w:p>
    <w:p w14:paraId="10CA63BD"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地址：</w:t>
      </w:r>
      <w:r w:rsidRPr="00085523">
        <w:rPr>
          <w:rFonts w:eastAsia="標楷體"/>
          <w:spacing w:val="0"/>
        </w:rPr>
        <w:t xml:space="preserve">           </w:t>
      </w:r>
      <w:r w:rsidRPr="00085523">
        <w:rPr>
          <w:rFonts w:eastAsia="標楷體"/>
          <w:spacing w:val="0"/>
        </w:rPr>
        <w:t>電話：</w:t>
      </w:r>
      <w:r w:rsidRPr="00085523">
        <w:rPr>
          <w:rFonts w:eastAsia="標楷體"/>
          <w:spacing w:val="0"/>
        </w:rPr>
        <w:t xml:space="preserve">                </w:t>
      </w:r>
      <w:r w:rsidRPr="00085523">
        <w:rPr>
          <w:rFonts w:eastAsia="標楷體"/>
          <w:spacing w:val="0"/>
        </w:rPr>
        <w:t>地址：</w:t>
      </w:r>
      <w:r w:rsidRPr="00085523">
        <w:rPr>
          <w:rFonts w:eastAsia="標楷體"/>
          <w:spacing w:val="0"/>
        </w:rPr>
        <w:t xml:space="preserve">          </w:t>
      </w:r>
      <w:r w:rsidRPr="00085523">
        <w:rPr>
          <w:rFonts w:eastAsia="標楷體"/>
          <w:spacing w:val="0"/>
        </w:rPr>
        <w:t>電話：</w:t>
      </w:r>
      <w:r w:rsidRPr="00085523">
        <w:rPr>
          <w:rFonts w:eastAsia="標楷體"/>
          <w:spacing w:val="0"/>
        </w:rPr>
        <w:t xml:space="preserve">   </w:t>
      </w:r>
    </w:p>
    <w:p w14:paraId="3F611351"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p>
    <w:p w14:paraId="0A2ED31C" w14:textId="77777777" w:rsidR="009F647D" w:rsidRPr="00085523" w:rsidRDefault="009F647D" w:rsidP="00A03F84">
      <w:pPr>
        <w:pStyle w:val="72"/>
        <w:snapToGrid w:val="0"/>
        <w:spacing w:line="540" w:lineRule="exact"/>
        <w:ind w:left="480" w:hangingChars="200" w:hanging="480"/>
        <w:jc w:val="both"/>
        <w:textDirection w:val="lrTbV"/>
        <w:rPr>
          <w:rFonts w:eastAsia="標楷體"/>
          <w:spacing w:val="0"/>
        </w:rPr>
      </w:pPr>
    </w:p>
    <w:p w14:paraId="416593FE" w14:textId="77777777" w:rsidR="009F647D" w:rsidRPr="00085523" w:rsidRDefault="009F647D" w:rsidP="00A03F84">
      <w:pPr>
        <w:pStyle w:val="72"/>
        <w:snapToGrid w:val="0"/>
        <w:spacing w:line="540" w:lineRule="exact"/>
        <w:ind w:left="480" w:hangingChars="200" w:hanging="480"/>
        <w:jc w:val="both"/>
        <w:textDirection w:val="lrTbV"/>
        <w:rPr>
          <w:rFonts w:eastAsia="標楷體"/>
          <w:spacing w:val="0"/>
        </w:rPr>
      </w:pPr>
    </w:p>
    <w:p w14:paraId="70EB414D" w14:textId="7C2B6D4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第</w:t>
      </w:r>
      <w:r w:rsidR="00DE05AA" w:rsidRPr="00085523">
        <w:rPr>
          <w:rFonts w:eastAsia="標楷體" w:hint="eastAsia"/>
          <w:spacing w:val="0"/>
        </w:rPr>
        <w:t>3</w:t>
      </w:r>
      <w:r w:rsidRPr="00085523">
        <w:rPr>
          <w:rFonts w:eastAsia="標楷體"/>
          <w:spacing w:val="0"/>
        </w:rPr>
        <w:t>成員</w:t>
      </w:r>
      <w:r w:rsidR="00B16AEA" w:rsidRPr="00085523">
        <w:rPr>
          <w:rFonts w:eastAsia="標楷體"/>
          <w:spacing w:val="0"/>
        </w:rPr>
        <w:t>廠商</w:t>
      </w:r>
      <w:r w:rsidRPr="00085523">
        <w:rPr>
          <w:rFonts w:eastAsia="標楷體"/>
          <w:spacing w:val="0"/>
        </w:rPr>
        <w:t>名稱：</w:t>
      </w:r>
      <w:r w:rsidR="009F647D" w:rsidRPr="00085523">
        <w:rPr>
          <w:rFonts w:eastAsia="標楷體"/>
          <w:spacing w:val="0"/>
        </w:rPr>
        <w:t xml:space="preserve">                 </w:t>
      </w:r>
      <w:r w:rsidRPr="00085523">
        <w:rPr>
          <w:rFonts w:eastAsia="標楷體"/>
          <w:spacing w:val="0"/>
        </w:rPr>
        <w:t>第</w:t>
      </w:r>
      <w:r w:rsidR="00DE05AA" w:rsidRPr="00085523">
        <w:rPr>
          <w:rFonts w:eastAsia="標楷體" w:hint="eastAsia"/>
          <w:spacing w:val="0"/>
        </w:rPr>
        <w:t>4</w:t>
      </w:r>
      <w:r w:rsidRPr="00085523">
        <w:rPr>
          <w:rFonts w:eastAsia="標楷體"/>
          <w:spacing w:val="0"/>
        </w:rPr>
        <w:t>成員</w:t>
      </w:r>
      <w:r w:rsidR="00B16AEA" w:rsidRPr="00085523">
        <w:rPr>
          <w:rFonts w:eastAsia="標楷體"/>
          <w:spacing w:val="0"/>
        </w:rPr>
        <w:t>廠商</w:t>
      </w:r>
      <w:r w:rsidRPr="00085523">
        <w:rPr>
          <w:rFonts w:eastAsia="標楷體"/>
          <w:spacing w:val="0"/>
        </w:rPr>
        <w:t>名稱：</w:t>
      </w:r>
    </w:p>
    <w:p w14:paraId="0C351280"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負責人（或其代理人）：</w:t>
      </w:r>
      <w:r w:rsidR="009F647D" w:rsidRPr="00085523">
        <w:rPr>
          <w:rFonts w:eastAsia="標楷體"/>
          <w:spacing w:val="0"/>
        </w:rPr>
        <w:t xml:space="preserve">                 </w:t>
      </w:r>
      <w:r w:rsidRPr="00085523">
        <w:rPr>
          <w:rFonts w:eastAsia="標楷體"/>
          <w:spacing w:val="0"/>
        </w:rPr>
        <w:t>負責人（或其代理人）：</w:t>
      </w:r>
    </w:p>
    <w:p w14:paraId="6B135EC9"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地址：</w:t>
      </w:r>
      <w:r w:rsidRPr="00085523">
        <w:rPr>
          <w:rFonts w:eastAsia="標楷體"/>
          <w:spacing w:val="0"/>
        </w:rPr>
        <w:t xml:space="preserve">           </w:t>
      </w:r>
      <w:r w:rsidRPr="00085523">
        <w:rPr>
          <w:rFonts w:eastAsia="標楷體"/>
          <w:spacing w:val="0"/>
        </w:rPr>
        <w:t>電話：</w:t>
      </w:r>
      <w:r w:rsidR="009F647D" w:rsidRPr="00085523">
        <w:rPr>
          <w:rFonts w:eastAsia="標楷體"/>
          <w:spacing w:val="0"/>
        </w:rPr>
        <w:t xml:space="preserve">                </w:t>
      </w:r>
      <w:r w:rsidRPr="00085523">
        <w:rPr>
          <w:rFonts w:eastAsia="標楷體"/>
          <w:spacing w:val="0"/>
        </w:rPr>
        <w:t>地址：</w:t>
      </w:r>
      <w:r w:rsidRPr="00085523">
        <w:rPr>
          <w:rFonts w:eastAsia="標楷體"/>
          <w:spacing w:val="0"/>
        </w:rPr>
        <w:t xml:space="preserve">           </w:t>
      </w:r>
      <w:r w:rsidRPr="00085523">
        <w:rPr>
          <w:rFonts w:eastAsia="標楷體"/>
          <w:spacing w:val="0"/>
        </w:rPr>
        <w:t>電話：</w:t>
      </w:r>
      <w:r w:rsidRPr="00085523">
        <w:rPr>
          <w:rFonts w:eastAsia="標楷體"/>
          <w:spacing w:val="0"/>
        </w:rPr>
        <w:t xml:space="preserve">   </w:t>
      </w:r>
    </w:p>
    <w:p w14:paraId="61283E40"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p>
    <w:p w14:paraId="5FE9198E" w14:textId="77777777" w:rsidR="00A03F84" w:rsidRPr="00085523" w:rsidRDefault="00A03F84" w:rsidP="00A03F84">
      <w:pPr>
        <w:pStyle w:val="72"/>
        <w:snapToGrid w:val="0"/>
        <w:spacing w:line="540" w:lineRule="exact"/>
        <w:ind w:left="0" w:firstLine="0"/>
        <w:jc w:val="both"/>
        <w:textDirection w:val="lrTbV"/>
        <w:rPr>
          <w:rFonts w:eastAsia="標楷體"/>
          <w:spacing w:val="0"/>
        </w:rPr>
      </w:pPr>
    </w:p>
    <w:p w14:paraId="0C86438A" w14:textId="77777777" w:rsidR="009F647D" w:rsidRPr="00085523" w:rsidRDefault="009F647D" w:rsidP="00A03F84">
      <w:pPr>
        <w:pStyle w:val="72"/>
        <w:snapToGrid w:val="0"/>
        <w:spacing w:line="540" w:lineRule="exact"/>
        <w:ind w:left="480" w:hangingChars="200" w:hanging="480"/>
        <w:jc w:val="both"/>
        <w:textDirection w:val="lrTbV"/>
        <w:rPr>
          <w:rFonts w:eastAsia="標楷體"/>
          <w:spacing w:val="0"/>
        </w:rPr>
      </w:pPr>
    </w:p>
    <w:p w14:paraId="15D9CEA4" w14:textId="54F47B50"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第</w:t>
      </w:r>
      <w:r w:rsidR="00DE05AA" w:rsidRPr="00085523">
        <w:rPr>
          <w:rFonts w:eastAsia="標楷體" w:hint="eastAsia"/>
          <w:spacing w:val="0"/>
        </w:rPr>
        <w:t>5</w:t>
      </w:r>
      <w:r w:rsidRPr="00085523">
        <w:rPr>
          <w:rFonts w:eastAsia="標楷體"/>
          <w:spacing w:val="0"/>
        </w:rPr>
        <w:t>成員</w:t>
      </w:r>
      <w:r w:rsidR="00B16AEA" w:rsidRPr="00085523">
        <w:rPr>
          <w:rFonts w:eastAsia="標楷體"/>
          <w:spacing w:val="0"/>
        </w:rPr>
        <w:t>廠商</w:t>
      </w:r>
      <w:r w:rsidRPr="00085523">
        <w:rPr>
          <w:rFonts w:eastAsia="標楷體"/>
          <w:spacing w:val="0"/>
        </w:rPr>
        <w:t>名稱：</w:t>
      </w:r>
      <w:r w:rsidRPr="00085523">
        <w:rPr>
          <w:rFonts w:eastAsia="標楷體"/>
          <w:spacing w:val="0"/>
        </w:rPr>
        <w:t xml:space="preserve">                             </w:t>
      </w:r>
    </w:p>
    <w:p w14:paraId="5FD92452"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負責人（或其代理人）：</w:t>
      </w:r>
      <w:r w:rsidRPr="00085523">
        <w:rPr>
          <w:rFonts w:eastAsia="標楷體"/>
          <w:spacing w:val="0"/>
        </w:rPr>
        <w:t xml:space="preserve">                         </w:t>
      </w:r>
    </w:p>
    <w:p w14:paraId="28534737"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r w:rsidRPr="00085523">
        <w:rPr>
          <w:rFonts w:eastAsia="標楷體"/>
          <w:spacing w:val="0"/>
        </w:rPr>
        <w:t>地址：</w:t>
      </w:r>
      <w:r w:rsidRPr="00085523">
        <w:rPr>
          <w:rFonts w:eastAsia="標楷體"/>
          <w:spacing w:val="0"/>
        </w:rPr>
        <w:t xml:space="preserve">          </w:t>
      </w:r>
      <w:r w:rsidRPr="00085523">
        <w:rPr>
          <w:rFonts w:eastAsia="標楷體"/>
          <w:spacing w:val="0"/>
        </w:rPr>
        <w:t>電話：</w:t>
      </w:r>
      <w:r w:rsidRPr="00085523">
        <w:rPr>
          <w:rFonts w:eastAsia="標楷體"/>
          <w:spacing w:val="0"/>
        </w:rPr>
        <w:t xml:space="preserve">                </w:t>
      </w:r>
    </w:p>
    <w:p w14:paraId="1DDFD243" w14:textId="77777777" w:rsidR="00A03F84" w:rsidRPr="00085523" w:rsidRDefault="00A03F84" w:rsidP="00A03F84">
      <w:pPr>
        <w:pStyle w:val="72"/>
        <w:snapToGrid w:val="0"/>
        <w:spacing w:line="540" w:lineRule="exact"/>
        <w:ind w:left="480" w:hangingChars="200" w:hanging="480"/>
        <w:jc w:val="both"/>
        <w:textDirection w:val="lrTbV"/>
        <w:rPr>
          <w:rFonts w:eastAsia="標楷體"/>
          <w:spacing w:val="0"/>
        </w:rPr>
      </w:pPr>
    </w:p>
    <w:p w14:paraId="2E92208B" w14:textId="77777777" w:rsidR="00A03F84" w:rsidRPr="00085523" w:rsidRDefault="00A03F84" w:rsidP="00A03F84">
      <w:pPr>
        <w:tabs>
          <w:tab w:val="right" w:leader="hyphen" w:pos="9360"/>
        </w:tabs>
        <w:snapToGrid w:val="0"/>
        <w:spacing w:afterLines="50" w:after="120"/>
        <w:ind w:rightChars="1" w:right="2"/>
        <w:jc w:val="right"/>
        <w:rPr>
          <w:rFonts w:eastAsia="標楷體"/>
        </w:rPr>
      </w:pPr>
    </w:p>
    <w:p w14:paraId="36F743EC" w14:textId="77777777" w:rsidR="00A03F84" w:rsidRPr="00085523" w:rsidRDefault="00A03F84" w:rsidP="00A03F84">
      <w:pPr>
        <w:tabs>
          <w:tab w:val="right" w:leader="hyphen" w:pos="9360"/>
        </w:tabs>
        <w:snapToGrid w:val="0"/>
        <w:spacing w:afterLines="50" w:after="120"/>
        <w:ind w:rightChars="1" w:right="2"/>
        <w:jc w:val="right"/>
        <w:rPr>
          <w:rFonts w:eastAsia="標楷體"/>
        </w:rPr>
      </w:pPr>
    </w:p>
    <w:p w14:paraId="46F57CE4" w14:textId="77777777" w:rsidR="00A03F84" w:rsidRPr="00085523" w:rsidRDefault="00A03F84" w:rsidP="00A03F84">
      <w:pPr>
        <w:tabs>
          <w:tab w:val="right" w:leader="hyphen" w:pos="9360"/>
        </w:tabs>
        <w:snapToGrid w:val="0"/>
        <w:spacing w:afterLines="50" w:after="120"/>
        <w:ind w:rightChars="1" w:right="2"/>
        <w:jc w:val="right"/>
        <w:rPr>
          <w:rFonts w:eastAsia="標楷體"/>
        </w:rPr>
      </w:pPr>
    </w:p>
    <w:p w14:paraId="52C50D98" w14:textId="77777777" w:rsidR="00116177" w:rsidRPr="00085523" w:rsidRDefault="00A03F84" w:rsidP="00116177">
      <w:pPr>
        <w:tabs>
          <w:tab w:val="right" w:leader="hyphen" w:pos="9360"/>
        </w:tabs>
        <w:snapToGrid w:val="0"/>
        <w:spacing w:line="720" w:lineRule="exact"/>
        <w:ind w:rightChars="1" w:right="2"/>
        <w:jc w:val="center"/>
        <w:rPr>
          <w:rFonts w:eastAsia="標楷體"/>
          <w:b/>
          <w:sz w:val="52"/>
          <w:szCs w:val="52"/>
        </w:rPr>
      </w:pPr>
      <w:r w:rsidRPr="00085523">
        <w:rPr>
          <w:rFonts w:eastAsia="標楷體"/>
        </w:rPr>
        <w:t>中</w:t>
      </w:r>
      <w:r w:rsidRPr="00085523">
        <w:rPr>
          <w:rFonts w:eastAsia="標楷體"/>
        </w:rPr>
        <w:t xml:space="preserve">    </w:t>
      </w:r>
      <w:r w:rsidRPr="00085523">
        <w:rPr>
          <w:rFonts w:eastAsia="標楷體"/>
        </w:rPr>
        <w:t>華</w:t>
      </w:r>
      <w:r w:rsidRPr="00085523">
        <w:rPr>
          <w:rFonts w:eastAsia="標楷體"/>
        </w:rPr>
        <w:t xml:space="preserve">    </w:t>
      </w:r>
      <w:r w:rsidRPr="00085523">
        <w:rPr>
          <w:rFonts w:eastAsia="標楷體"/>
        </w:rPr>
        <w:t>民</w:t>
      </w:r>
      <w:r w:rsidRPr="00085523">
        <w:rPr>
          <w:rFonts w:eastAsia="標楷體"/>
        </w:rPr>
        <w:t xml:space="preserve">    </w:t>
      </w:r>
      <w:r w:rsidRPr="00085523">
        <w:rPr>
          <w:rFonts w:eastAsia="標楷體"/>
        </w:rPr>
        <w:t>國</w:t>
      </w:r>
      <w:r w:rsidRPr="00085523">
        <w:rPr>
          <w:rFonts w:eastAsia="標楷體"/>
        </w:rPr>
        <w:t xml:space="preserve">         </w:t>
      </w:r>
      <w:r w:rsidRPr="00085523">
        <w:rPr>
          <w:rFonts w:eastAsia="標楷體"/>
        </w:rPr>
        <w:t>年</w:t>
      </w:r>
      <w:r w:rsidRPr="00085523">
        <w:rPr>
          <w:rFonts w:eastAsia="標楷體"/>
        </w:rPr>
        <w:t xml:space="preserve">         </w:t>
      </w:r>
      <w:r w:rsidRPr="00085523">
        <w:rPr>
          <w:rFonts w:eastAsia="標楷體"/>
        </w:rPr>
        <w:t>月</w:t>
      </w:r>
      <w:r w:rsidRPr="00085523">
        <w:rPr>
          <w:rFonts w:eastAsia="標楷體"/>
        </w:rPr>
        <w:t xml:space="preserve">        </w:t>
      </w:r>
      <w:r w:rsidRPr="00085523">
        <w:rPr>
          <w:rFonts w:eastAsia="標楷體"/>
        </w:rPr>
        <w:t>日</w:t>
      </w:r>
      <w:r w:rsidR="00906A2B" w:rsidRPr="00085523">
        <w:rPr>
          <w:rFonts w:eastAsia="標楷體"/>
          <w:b/>
          <w:sz w:val="52"/>
          <w:szCs w:val="52"/>
        </w:rPr>
        <w:br w:type="page"/>
      </w:r>
    </w:p>
    <w:p w14:paraId="4FFE3C39" w14:textId="77777777" w:rsidR="00325D35" w:rsidRPr="00085523" w:rsidRDefault="00325D35" w:rsidP="00325D35">
      <w:pPr>
        <w:spacing w:line="480" w:lineRule="exact"/>
        <w:rPr>
          <w:rFonts w:eastAsia="標楷體"/>
          <w:b/>
          <w:bCs/>
          <w:sz w:val="32"/>
        </w:rPr>
      </w:pPr>
    </w:p>
    <w:p w14:paraId="67594915" w14:textId="77777777" w:rsidR="00325D35" w:rsidRPr="00085523" w:rsidRDefault="00325D35" w:rsidP="00325D35">
      <w:pPr>
        <w:spacing w:line="480" w:lineRule="exact"/>
        <w:rPr>
          <w:rFonts w:eastAsia="標楷體"/>
          <w:b/>
          <w:bCs/>
          <w:sz w:val="32"/>
        </w:rPr>
      </w:pPr>
    </w:p>
    <w:p w14:paraId="6755A236" w14:textId="77777777" w:rsidR="00325D35" w:rsidRPr="00085523" w:rsidRDefault="00325D35" w:rsidP="00325D35">
      <w:pPr>
        <w:spacing w:line="480" w:lineRule="exact"/>
        <w:rPr>
          <w:rFonts w:eastAsia="標楷體"/>
          <w:b/>
          <w:bCs/>
          <w:sz w:val="32"/>
        </w:rPr>
      </w:pPr>
    </w:p>
    <w:p w14:paraId="5B3CEDEC" w14:textId="77777777" w:rsidR="00325D35" w:rsidRPr="00085523" w:rsidRDefault="00325D35" w:rsidP="00325D35">
      <w:pPr>
        <w:spacing w:line="480" w:lineRule="exact"/>
        <w:rPr>
          <w:rFonts w:eastAsia="標楷體"/>
          <w:b/>
          <w:bCs/>
          <w:sz w:val="32"/>
        </w:rPr>
      </w:pPr>
    </w:p>
    <w:p w14:paraId="4B805DAF" w14:textId="77777777" w:rsidR="00325D35" w:rsidRPr="00085523" w:rsidRDefault="00325D35" w:rsidP="00325D35">
      <w:pPr>
        <w:spacing w:line="480" w:lineRule="exact"/>
        <w:rPr>
          <w:rFonts w:eastAsia="標楷體"/>
          <w:b/>
          <w:bCs/>
          <w:sz w:val="32"/>
        </w:rPr>
      </w:pPr>
    </w:p>
    <w:p w14:paraId="1696F272" w14:textId="77777777" w:rsidR="00325D35" w:rsidRPr="00085523" w:rsidRDefault="00325D35" w:rsidP="00325D35">
      <w:pPr>
        <w:spacing w:line="480" w:lineRule="exact"/>
        <w:rPr>
          <w:rFonts w:eastAsia="標楷體"/>
          <w:b/>
          <w:bCs/>
          <w:sz w:val="32"/>
        </w:rPr>
      </w:pPr>
    </w:p>
    <w:p w14:paraId="37DFBA29" w14:textId="77777777" w:rsidR="00325D35" w:rsidRPr="00085523" w:rsidRDefault="00325D35" w:rsidP="00325D35">
      <w:pPr>
        <w:spacing w:line="480" w:lineRule="exact"/>
        <w:rPr>
          <w:rFonts w:eastAsia="標楷體"/>
          <w:b/>
          <w:bCs/>
          <w:sz w:val="32"/>
        </w:rPr>
      </w:pPr>
    </w:p>
    <w:p w14:paraId="1CF579F5" w14:textId="77777777" w:rsidR="00325D35" w:rsidRPr="00085523" w:rsidRDefault="00325D35" w:rsidP="00325D35">
      <w:pPr>
        <w:spacing w:line="480" w:lineRule="exact"/>
        <w:rPr>
          <w:rFonts w:eastAsia="標楷體"/>
          <w:b/>
          <w:bCs/>
          <w:sz w:val="32"/>
        </w:rPr>
      </w:pPr>
    </w:p>
    <w:p w14:paraId="10547549" w14:textId="517E0861" w:rsidR="00325D35" w:rsidRPr="00085523" w:rsidRDefault="00325D35" w:rsidP="00325D35">
      <w:pPr>
        <w:spacing w:line="480" w:lineRule="exact"/>
        <w:rPr>
          <w:rFonts w:eastAsia="標楷體"/>
          <w:b/>
          <w:bCs/>
          <w:sz w:val="32"/>
        </w:rPr>
      </w:pPr>
    </w:p>
    <w:p w14:paraId="6B1457F6" w14:textId="77777777" w:rsidR="00325D35" w:rsidRPr="00085523" w:rsidRDefault="00325D35" w:rsidP="00325D35">
      <w:pPr>
        <w:spacing w:line="480" w:lineRule="exact"/>
        <w:rPr>
          <w:rFonts w:eastAsia="標楷體"/>
          <w:b/>
          <w:bCs/>
          <w:sz w:val="32"/>
        </w:rPr>
      </w:pPr>
    </w:p>
    <w:p w14:paraId="623D91A0" w14:textId="77777777" w:rsidR="00116177" w:rsidRPr="00085523" w:rsidRDefault="00116177" w:rsidP="00325D35">
      <w:pPr>
        <w:tabs>
          <w:tab w:val="right" w:leader="hyphen" w:pos="9360"/>
        </w:tabs>
        <w:snapToGrid w:val="0"/>
        <w:spacing w:line="720" w:lineRule="exact"/>
        <w:ind w:rightChars="1" w:right="2"/>
        <w:jc w:val="center"/>
        <w:outlineLvl w:val="1"/>
        <w:rPr>
          <w:rFonts w:eastAsia="標楷體"/>
          <w:b/>
          <w:sz w:val="48"/>
          <w:szCs w:val="48"/>
        </w:rPr>
      </w:pPr>
      <w:bookmarkStart w:id="50" w:name="_Toc234335369"/>
      <w:r w:rsidRPr="00085523">
        <w:rPr>
          <w:rFonts w:eastAsia="標楷體" w:hint="eastAsia"/>
          <w:b/>
          <w:sz w:val="48"/>
          <w:szCs w:val="48"/>
        </w:rPr>
        <w:t>共同投標辦法</w:t>
      </w:r>
      <w:bookmarkEnd w:id="50"/>
    </w:p>
    <w:p w14:paraId="6F088395" w14:textId="77777777" w:rsidR="00116177" w:rsidRPr="00085523" w:rsidRDefault="00116177" w:rsidP="00CA7418">
      <w:pPr>
        <w:ind w:leftChars="-150" w:left="-360" w:right="6" w:firstLineChars="112" w:firstLine="807"/>
        <w:jc w:val="center"/>
        <w:rPr>
          <w:rFonts w:ascii="細明體" w:eastAsia="細明體" w:cs="細明體"/>
          <w:kern w:val="0"/>
          <w:lang w:val="zh-TW"/>
        </w:rPr>
      </w:pPr>
      <w:r w:rsidRPr="00085523">
        <w:rPr>
          <w:rFonts w:eastAsia="標楷體"/>
          <w:b/>
          <w:sz w:val="72"/>
          <w:szCs w:val="72"/>
        </w:rPr>
        <w:br w:type="page"/>
      </w:r>
      <w:r w:rsidRPr="00085523">
        <w:rPr>
          <w:rFonts w:eastAsia="標楷體" w:hint="eastAsia"/>
          <w:b/>
          <w:bCs/>
          <w:sz w:val="36"/>
        </w:rPr>
        <w:lastRenderedPageBreak/>
        <w:t>共同投標辦法</w:t>
      </w:r>
    </w:p>
    <w:p w14:paraId="34ACF0E0" w14:textId="77777777" w:rsidR="00CA7418" w:rsidRPr="00085523" w:rsidRDefault="00CA7418" w:rsidP="00193FAE">
      <w:pPr>
        <w:snapToGrid w:val="0"/>
        <w:spacing w:before="240"/>
        <w:ind w:leftChars="-1" w:hangingChars="1" w:hanging="2"/>
        <w:jc w:val="both"/>
        <w:rPr>
          <w:rFonts w:eastAsia="標楷體"/>
          <w:bCs/>
          <w:sz w:val="20"/>
        </w:rPr>
      </w:pPr>
      <w:r w:rsidRPr="00085523">
        <w:rPr>
          <w:rFonts w:eastAsia="標楷體" w:hint="eastAsia"/>
          <w:bCs/>
          <w:sz w:val="20"/>
        </w:rPr>
        <w:t>中華民國八十八年四月二十六日行政院公共工程委員會（</w:t>
      </w:r>
      <w:r w:rsidRPr="00085523">
        <w:rPr>
          <w:rFonts w:eastAsia="標楷體" w:hint="eastAsia"/>
          <w:bCs/>
          <w:sz w:val="20"/>
        </w:rPr>
        <w:t>88</w:t>
      </w:r>
      <w:r w:rsidRPr="00085523">
        <w:rPr>
          <w:rFonts w:eastAsia="標楷體" w:hint="eastAsia"/>
          <w:bCs/>
          <w:sz w:val="20"/>
        </w:rPr>
        <w:t>）工程企字第</w:t>
      </w:r>
      <w:r w:rsidRPr="00085523">
        <w:rPr>
          <w:rFonts w:eastAsia="標楷體" w:hint="eastAsia"/>
          <w:bCs/>
          <w:sz w:val="20"/>
        </w:rPr>
        <w:t xml:space="preserve"> 8805500  </w:t>
      </w:r>
      <w:r w:rsidRPr="00085523">
        <w:rPr>
          <w:rFonts w:eastAsia="標楷體" w:hint="eastAsia"/>
          <w:bCs/>
          <w:sz w:val="20"/>
        </w:rPr>
        <w:t>號令訂定發布全文</w:t>
      </w:r>
      <w:r w:rsidRPr="00085523">
        <w:rPr>
          <w:rFonts w:eastAsia="標楷體" w:hint="eastAsia"/>
          <w:bCs/>
          <w:sz w:val="20"/>
        </w:rPr>
        <w:t xml:space="preserve"> 17 </w:t>
      </w:r>
      <w:r w:rsidRPr="00085523">
        <w:rPr>
          <w:rFonts w:eastAsia="標楷體" w:hint="eastAsia"/>
          <w:bCs/>
          <w:sz w:val="20"/>
        </w:rPr>
        <w:t>條；並自八十八年五月二十七日起施行</w:t>
      </w:r>
    </w:p>
    <w:p w14:paraId="69A1A40E" w14:textId="77777777" w:rsidR="00116177" w:rsidRPr="00085523" w:rsidRDefault="00CA7418" w:rsidP="00193FAE">
      <w:pPr>
        <w:snapToGrid w:val="0"/>
        <w:spacing w:after="240"/>
        <w:jc w:val="both"/>
        <w:rPr>
          <w:rFonts w:eastAsia="標楷體"/>
          <w:bCs/>
          <w:sz w:val="20"/>
        </w:rPr>
      </w:pPr>
      <w:r w:rsidRPr="00085523">
        <w:rPr>
          <w:rFonts w:eastAsia="標楷體" w:hint="eastAsia"/>
          <w:bCs/>
          <w:sz w:val="20"/>
        </w:rPr>
        <w:t>中華民國九十六年五月二十二日行政院公共工程委員會工</w:t>
      </w:r>
      <w:r w:rsidRPr="00085523">
        <w:rPr>
          <w:rFonts w:eastAsia="標楷體"/>
          <w:bCs/>
          <w:sz w:val="20"/>
        </w:rPr>
        <w:t>程企字第</w:t>
      </w:r>
      <w:r w:rsidRPr="00085523">
        <w:rPr>
          <w:rFonts w:eastAsia="標楷體"/>
          <w:bCs/>
          <w:sz w:val="20"/>
        </w:rPr>
        <w:t xml:space="preserve"> 09600206190  </w:t>
      </w:r>
      <w:r w:rsidRPr="00085523">
        <w:rPr>
          <w:rFonts w:eastAsia="標楷體"/>
          <w:bCs/>
          <w:sz w:val="20"/>
        </w:rPr>
        <w:t>號令修正發布第</w:t>
      </w:r>
      <w:r w:rsidRPr="00085523">
        <w:rPr>
          <w:rFonts w:eastAsia="標楷體"/>
          <w:bCs/>
          <w:sz w:val="20"/>
        </w:rPr>
        <w:t xml:space="preserve"> 11</w:t>
      </w:r>
      <w:r w:rsidRPr="00085523">
        <w:rPr>
          <w:rFonts w:eastAsia="標楷體"/>
          <w:bCs/>
          <w:sz w:val="20"/>
        </w:rPr>
        <w:t>、</w:t>
      </w:r>
      <w:r w:rsidRPr="00085523">
        <w:rPr>
          <w:rFonts w:eastAsia="標楷體"/>
          <w:bCs/>
          <w:sz w:val="20"/>
        </w:rPr>
        <w:t xml:space="preserve">16 </w:t>
      </w:r>
      <w:r w:rsidRPr="00085523">
        <w:rPr>
          <w:rFonts w:eastAsia="標楷體"/>
          <w:bCs/>
          <w:sz w:val="20"/>
        </w:rPr>
        <w:t>條條文</w:t>
      </w:r>
    </w:p>
    <w:p w14:paraId="791F8F64" w14:textId="77777777" w:rsidR="00116177" w:rsidRPr="00085523" w:rsidRDefault="00116177" w:rsidP="003D191B">
      <w:pPr>
        <w:autoSpaceDE w:val="0"/>
        <w:adjustRightInd w:val="0"/>
        <w:spacing w:line="400" w:lineRule="exact"/>
        <w:ind w:left="1400" w:hangingChars="500" w:hanging="1400"/>
        <w:rPr>
          <w:rFonts w:eastAsia="細明體"/>
          <w:kern w:val="0"/>
          <w:lang w:val="zh-TW"/>
        </w:rPr>
      </w:pPr>
      <w:r w:rsidRPr="00085523">
        <w:rPr>
          <w:rFonts w:eastAsia="標楷體"/>
          <w:kern w:val="0"/>
          <w:sz w:val="28"/>
          <w:szCs w:val="28"/>
        </w:rPr>
        <w:t>第</w:t>
      </w:r>
      <w:r w:rsidRPr="00085523">
        <w:rPr>
          <w:rFonts w:eastAsia="標楷體"/>
          <w:kern w:val="0"/>
          <w:sz w:val="28"/>
          <w:szCs w:val="28"/>
        </w:rPr>
        <w:t xml:space="preserve"> 1 </w:t>
      </w:r>
      <w:r w:rsidRPr="00085523">
        <w:rPr>
          <w:rFonts w:eastAsia="標楷體"/>
          <w:kern w:val="0"/>
          <w:sz w:val="28"/>
          <w:szCs w:val="28"/>
        </w:rPr>
        <w:t>條</w:t>
      </w:r>
      <w:r w:rsidRPr="00085523">
        <w:rPr>
          <w:rFonts w:eastAsia="標楷體"/>
          <w:kern w:val="0"/>
          <w:sz w:val="28"/>
          <w:szCs w:val="28"/>
        </w:rPr>
        <w:t xml:space="preserve"> </w:t>
      </w:r>
      <w:r w:rsidR="003D191B" w:rsidRPr="00085523">
        <w:rPr>
          <w:rFonts w:eastAsia="標楷體"/>
          <w:kern w:val="0"/>
          <w:sz w:val="28"/>
          <w:szCs w:val="28"/>
        </w:rPr>
        <w:t xml:space="preserve">  </w:t>
      </w:r>
      <w:r w:rsidRPr="00085523">
        <w:rPr>
          <w:rFonts w:eastAsia="標楷體"/>
          <w:kern w:val="0"/>
          <w:sz w:val="28"/>
          <w:szCs w:val="28"/>
        </w:rPr>
        <w:t>本辦法依政府採購法</w:t>
      </w:r>
      <w:r w:rsidRPr="00085523">
        <w:rPr>
          <w:rFonts w:eastAsia="標楷體"/>
          <w:kern w:val="0"/>
          <w:sz w:val="28"/>
          <w:szCs w:val="28"/>
        </w:rPr>
        <w:t xml:space="preserve"> </w:t>
      </w:r>
      <w:r w:rsidR="00244B8F" w:rsidRPr="00085523">
        <w:rPr>
          <w:rFonts w:eastAsia="標楷體"/>
          <w:kern w:val="0"/>
          <w:sz w:val="28"/>
          <w:szCs w:val="28"/>
        </w:rPr>
        <w:t>（</w:t>
      </w:r>
      <w:r w:rsidRPr="00085523">
        <w:rPr>
          <w:rFonts w:eastAsia="標楷體"/>
          <w:kern w:val="0"/>
          <w:sz w:val="28"/>
          <w:szCs w:val="28"/>
        </w:rPr>
        <w:t>以下簡稱本法</w:t>
      </w:r>
      <w:r w:rsidR="00244B8F" w:rsidRPr="00085523">
        <w:rPr>
          <w:rFonts w:eastAsia="標楷體"/>
          <w:kern w:val="0"/>
          <w:sz w:val="28"/>
          <w:szCs w:val="28"/>
        </w:rPr>
        <w:t>）</w:t>
      </w:r>
      <w:r w:rsidRPr="00085523">
        <w:rPr>
          <w:rFonts w:eastAsia="標楷體"/>
          <w:kern w:val="0"/>
          <w:sz w:val="28"/>
          <w:szCs w:val="28"/>
        </w:rPr>
        <w:t xml:space="preserve"> </w:t>
      </w:r>
      <w:r w:rsidRPr="00085523">
        <w:rPr>
          <w:rFonts w:eastAsia="標楷體"/>
          <w:kern w:val="0"/>
          <w:sz w:val="28"/>
          <w:szCs w:val="28"/>
        </w:rPr>
        <w:t>第二十五條第六項規定訂定之。</w:t>
      </w:r>
    </w:p>
    <w:p w14:paraId="4ACCD528" w14:textId="77777777" w:rsidR="00116177" w:rsidRPr="00085523" w:rsidRDefault="00116177" w:rsidP="00116177">
      <w:pPr>
        <w:autoSpaceDE w:val="0"/>
        <w:adjustRightInd w:val="0"/>
        <w:rPr>
          <w:rFonts w:eastAsia="細明體"/>
          <w:kern w:val="0"/>
          <w:lang w:val="zh-TW"/>
        </w:rPr>
      </w:pPr>
    </w:p>
    <w:p w14:paraId="2F1A33AD" w14:textId="77777777" w:rsidR="00116177" w:rsidRPr="00085523" w:rsidRDefault="00116177" w:rsidP="00702064">
      <w:pPr>
        <w:autoSpaceDE w:val="0"/>
        <w:adjustRightInd w:val="0"/>
        <w:spacing w:line="400" w:lineRule="exact"/>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2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共同投標，包括下列情形：</w:t>
      </w:r>
    </w:p>
    <w:p w14:paraId="1B3D4D04"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一、同業共同投標：參加共同投標之廠商均屬同一行業者。</w:t>
      </w:r>
    </w:p>
    <w:p w14:paraId="19C04BC7"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二、異業共同投標：參加共同投標之廠商均為不同行業者。</w:t>
      </w:r>
    </w:p>
    <w:p w14:paraId="0127C30D" w14:textId="77777777" w:rsidR="00116177" w:rsidRPr="00085523" w:rsidRDefault="00116177" w:rsidP="003D191B">
      <w:pPr>
        <w:autoSpaceDE w:val="0"/>
        <w:adjustRightInd w:val="0"/>
        <w:spacing w:line="400" w:lineRule="exact"/>
        <w:ind w:leftChars="600" w:left="1440"/>
        <w:rPr>
          <w:rFonts w:eastAsia="細明體"/>
          <w:kern w:val="0"/>
          <w:lang w:val="zh-TW"/>
        </w:rPr>
      </w:pPr>
      <w:r w:rsidRPr="00085523">
        <w:rPr>
          <w:rFonts w:eastAsia="標楷體"/>
          <w:kern w:val="0"/>
          <w:sz w:val="28"/>
          <w:szCs w:val="28"/>
        </w:rPr>
        <w:t>參加共同投標之廠商有二家以上屬同一行業者，視同同業共同投標。</w:t>
      </w:r>
    </w:p>
    <w:p w14:paraId="6D726E36" w14:textId="77777777" w:rsidR="00116177" w:rsidRPr="00085523" w:rsidRDefault="00116177" w:rsidP="00116177">
      <w:pPr>
        <w:autoSpaceDE w:val="0"/>
        <w:adjustRightInd w:val="0"/>
        <w:rPr>
          <w:rFonts w:eastAsia="細明體"/>
          <w:kern w:val="0"/>
          <w:lang w:val="zh-TW"/>
        </w:rPr>
      </w:pPr>
    </w:p>
    <w:p w14:paraId="59FAF910"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3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本法第二十五條第一項所稱個別採購之特性，為下列情形之一：</w:t>
      </w:r>
    </w:p>
    <w:p w14:paraId="0C31D254"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一、允許共同投標有利工作界面管理者。</w:t>
      </w:r>
    </w:p>
    <w:p w14:paraId="6E5E8920"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二、允許共同投標可促進競爭者。</w:t>
      </w:r>
    </w:p>
    <w:p w14:paraId="3BBF7BB3"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三、允許共同投標，以符合新工法引進或專利使用之需要者。</w:t>
      </w:r>
    </w:p>
    <w:p w14:paraId="3BF94B3C"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四、其他經主管機關認定者。</w:t>
      </w:r>
    </w:p>
    <w:p w14:paraId="65C80207"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機關依前項採購之特性允許共同投標，其有同業共同投標之情形者，應符合本法第二十五條第四項之規定。</w:t>
      </w:r>
    </w:p>
    <w:p w14:paraId="4502C074" w14:textId="77777777" w:rsidR="00116177" w:rsidRPr="00085523" w:rsidRDefault="00116177" w:rsidP="00116177">
      <w:pPr>
        <w:autoSpaceDE w:val="0"/>
        <w:adjustRightInd w:val="0"/>
        <w:rPr>
          <w:rFonts w:eastAsia="細明體"/>
          <w:kern w:val="0"/>
          <w:lang w:val="zh-TW"/>
        </w:rPr>
      </w:pPr>
    </w:p>
    <w:p w14:paraId="159DE9ED"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4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機關於招標文件中規定允許一定家數內之廠商共同投標者，以不超過五家為原則。機關並得就共同投標廠商各成員主辦事項之金額，於其共同投標協議書所載之比率下限予以限制。</w:t>
      </w:r>
    </w:p>
    <w:p w14:paraId="6623DD05" w14:textId="77777777" w:rsidR="00116177" w:rsidRPr="00085523" w:rsidRDefault="00116177" w:rsidP="003D191B">
      <w:pPr>
        <w:autoSpaceDE w:val="0"/>
        <w:adjustRightInd w:val="0"/>
        <w:spacing w:line="400" w:lineRule="exact"/>
        <w:ind w:leftChars="600" w:left="1440"/>
        <w:rPr>
          <w:rFonts w:eastAsia="細明體"/>
          <w:kern w:val="0"/>
          <w:lang w:val="zh-TW"/>
        </w:rPr>
      </w:pPr>
      <w:r w:rsidRPr="00085523">
        <w:rPr>
          <w:rFonts w:eastAsia="標楷體"/>
          <w:kern w:val="0"/>
          <w:sz w:val="28"/>
          <w:szCs w:val="28"/>
        </w:rPr>
        <w:t>機關於招標文件中規定允許共同投標時，應並載明廠商得單獨投標。</w:t>
      </w:r>
    </w:p>
    <w:p w14:paraId="08E3044D" w14:textId="77777777" w:rsidR="00116177" w:rsidRPr="00085523" w:rsidRDefault="00116177" w:rsidP="00116177">
      <w:pPr>
        <w:autoSpaceDE w:val="0"/>
        <w:adjustRightInd w:val="0"/>
        <w:rPr>
          <w:rFonts w:eastAsia="細明體"/>
          <w:kern w:val="0"/>
          <w:lang w:val="zh-TW"/>
        </w:rPr>
      </w:pPr>
    </w:p>
    <w:p w14:paraId="0828BEA4"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5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機關允許共同投標時，得於招標文件中規定共同投標廠商各成員及代表廠商之基本資格。</w:t>
      </w:r>
    </w:p>
    <w:p w14:paraId="1E2643B1" w14:textId="77777777" w:rsidR="00116177" w:rsidRPr="00085523" w:rsidRDefault="00116177" w:rsidP="00116177">
      <w:pPr>
        <w:autoSpaceDE w:val="0"/>
        <w:adjustRightInd w:val="0"/>
        <w:rPr>
          <w:rFonts w:eastAsia="細明體"/>
          <w:kern w:val="0"/>
          <w:lang w:val="zh-TW"/>
        </w:rPr>
      </w:pPr>
    </w:p>
    <w:p w14:paraId="3CFF93ED"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6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機關辦理特殊或巨額之採購，允許共同投標時，得於招標文件中規定共同投標廠商各成員及代表廠商之特定資格。</w:t>
      </w:r>
    </w:p>
    <w:p w14:paraId="33DAAE89" w14:textId="77777777" w:rsidR="00116177" w:rsidRPr="00085523" w:rsidRDefault="00116177" w:rsidP="00116177">
      <w:pPr>
        <w:autoSpaceDE w:val="0"/>
        <w:adjustRightInd w:val="0"/>
        <w:rPr>
          <w:rFonts w:eastAsia="細明體"/>
          <w:kern w:val="0"/>
          <w:lang w:val="zh-TW"/>
        </w:rPr>
      </w:pPr>
    </w:p>
    <w:p w14:paraId="67668387"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7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機關允許共同投標時，應於招標文件中規定共同投標廠商之成員，不得對同一採購另行提出投標文件或為另一共同投標廠商之</w:t>
      </w:r>
      <w:r w:rsidRPr="00085523">
        <w:rPr>
          <w:rFonts w:eastAsia="標楷體"/>
          <w:kern w:val="0"/>
          <w:sz w:val="28"/>
          <w:szCs w:val="28"/>
        </w:rPr>
        <w:lastRenderedPageBreak/>
        <w:t>成員。但有下列情形之一者，不在此限：</w:t>
      </w:r>
    </w:p>
    <w:p w14:paraId="62D0B000"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一、該採購涉及專利或特殊之工法或技術，為使擁有此等專利或工法、技術之廠商得為不同共同投標廠商之成員，以增加廠商競爭者。</w:t>
      </w:r>
    </w:p>
    <w:p w14:paraId="7AFCE7A8"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二、預估合於招標文件規定之投標廠商競爭不足，規定廠商不得為不同共同投標廠商之成員反不利競爭者。</w:t>
      </w:r>
    </w:p>
    <w:p w14:paraId="53501B4E"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三、其他經主管機關認定者。</w:t>
      </w:r>
    </w:p>
    <w:p w14:paraId="4334622B" w14:textId="77777777" w:rsidR="00116177" w:rsidRPr="00085523" w:rsidRDefault="00116177" w:rsidP="00116177">
      <w:pPr>
        <w:autoSpaceDE w:val="0"/>
        <w:adjustRightInd w:val="0"/>
        <w:rPr>
          <w:rFonts w:eastAsia="細明體"/>
          <w:kern w:val="0"/>
          <w:lang w:val="zh-TW"/>
        </w:rPr>
      </w:pPr>
    </w:p>
    <w:p w14:paraId="4BA6D580"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8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機關允許共同投標時，應於招標文件中規定共同投標廠商之投標文件應由各成員共同具名，或由共同投標協議書指定之代表人簽署。投標文件之補充或更正及契約文件之簽訂、補充或更正，亦同。</w:t>
      </w:r>
    </w:p>
    <w:p w14:paraId="5A596D16" w14:textId="77777777" w:rsidR="00116177" w:rsidRPr="00085523" w:rsidRDefault="00116177" w:rsidP="00116177">
      <w:pPr>
        <w:autoSpaceDE w:val="0"/>
        <w:adjustRightInd w:val="0"/>
        <w:rPr>
          <w:rFonts w:eastAsia="細明體"/>
          <w:kern w:val="0"/>
          <w:lang w:val="zh-TW"/>
        </w:rPr>
      </w:pPr>
    </w:p>
    <w:p w14:paraId="33BAB9D0"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9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機關允許共同投標時，應於招標文件中規定，由共同投標廠商共同繳納押標金及保證金，或由共同投標協議書所指定之代表廠商繳納。其並須提供擔保者，亦同。</w:t>
      </w:r>
    </w:p>
    <w:p w14:paraId="1D772BB8" w14:textId="77777777" w:rsidR="00116177" w:rsidRPr="00085523" w:rsidRDefault="00116177" w:rsidP="00116177">
      <w:pPr>
        <w:autoSpaceDE w:val="0"/>
        <w:adjustRightInd w:val="0"/>
        <w:rPr>
          <w:rFonts w:eastAsia="細明體"/>
          <w:kern w:val="0"/>
          <w:lang w:val="zh-TW"/>
        </w:rPr>
      </w:pPr>
    </w:p>
    <w:p w14:paraId="7FD4EC6F"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10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共同投標廠商於投標時應檢附由各成員之負責人或其代理人共同具名，且經公證或認證之共同投標協議書，載明下列事項，於得標後列入契約：</w:t>
      </w:r>
    </w:p>
    <w:p w14:paraId="267F602D"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一、招標案號、標的名稱、機關名稱及共同投標廠商各成員之名稱、地址、電話、負責人。</w:t>
      </w:r>
    </w:p>
    <w:p w14:paraId="7F996FF1"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二、共同投標廠商之代表廠商、代表人及其權責。</w:t>
      </w:r>
    </w:p>
    <w:p w14:paraId="3C686956"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三、各成員之主辦項目及所占契約金額比率。</w:t>
      </w:r>
    </w:p>
    <w:p w14:paraId="0C9DDA98"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四、各成員於得標後連帶負履行契約責任。</w:t>
      </w:r>
    </w:p>
    <w:p w14:paraId="1ED79E3C"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五、契約價金請</w:t>
      </w:r>
      <w:r w:rsidRPr="00085523">
        <w:rPr>
          <w:rFonts w:eastAsia="標楷體"/>
          <w:kern w:val="0"/>
          <w:sz w:val="28"/>
          <w:szCs w:val="28"/>
        </w:rPr>
        <w:t xml:space="preserve"> </w:t>
      </w:r>
      <w:r w:rsidR="00244B8F" w:rsidRPr="00085523">
        <w:rPr>
          <w:rFonts w:eastAsia="標楷體"/>
          <w:kern w:val="0"/>
          <w:sz w:val="28"/>
          <w:szCs w:val="28"/>
        </w:rPr>
        <w:t>（</w:t>
      </w:r>
      <w:r w:rsidRPr="00085523">
        <w:rPr>
          <w:rFonts w:eastAsia="標楷體"/>
          <w:kern w:val="0"/>
          <w:sz w:val="28"/>
          <w:szCs w:val="28"/>
        </w:rPr>
        <w:t>受</w:t>
      </w:r>
      <w:r w:rsidR="00244B8F" w:rsidRPr="00085523">
        <w:rPr>
          <w:rFonts w:eastAsia="標楷體"/>
          <w:kern w:val="0"/>
          <w:sz w:val="28"/>
          <w:szCs w:val="28"/>
        </w:rPr>
        <w:t>）</w:t>
      </w:r>
      <w:r w:rsidRPr="00085523">
        <w:rPr>
          <w:rFonts w:eastAsia="標楷體"/>
          <w:kern w:val="0"/>
          <w:sz w:val="28"/>
          <w:szCs w:val="28"/>
        </w:rPr>
        <w:t xml:space="preserve"> </w:t>
      </w:r>
      <w:r w:rsidRPr="00085523">
        <w:rPr>
          <w:rFonts w:eastAsia="標楷體"/>
          <w:kern w:val="0"/>
          <w:sz w:val="28"/>
          <w:szCs w:val="28"/>
        </w:rPr>
        <w:t>領之方式、項目及金額。</w:t>
      </w:r>
    </w:p>
    <w:p w14:paraId="50DE334C"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六、成員有破產或其他重大情事，致無法繼續共同履約者，同意將其契約之一切權利義務由其他成員另覓之廠商或其他成員繼受。</w:t>
      </w:r>
    </w:p>
    <w:p w14:paraId="7762B9BB"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七、招標文件規定之其他事項。</w:t>
      </w:r>
    </w:p>
    <w:p w14:paraId="217C33F2"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前項協議書內容與契約規定不符者，以契約規定為準。</w:t>
      </w:r>
    </w:p>
    <w:p w14:paraId="34E18BE1"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第一項協議書內容，非經機關同意不得變更。</w:t>
      </w:r>
    </w:p>
    <w:p w14:paraId="4BBFFCB9" w14:textId="77777777" w:rsidR="00116177" w:rsidRPr="00085523" w:rsidRDefault="00116177" w:rsidP="00116177">
      <w:pPr>
        <w:autoSpaceDE w:val="0"/>
        <w:adjustRightInd w:val="0"/>
        <w:rPr>
          <w:rFonts w:eastAsia="細明體"/>
          <w:kern w:val="0"/>
          <w:lang w:val="zh-TW"/>
        </w:rPr>
      </w:pPr>
    </w:p>
    <w:p w14:paraId="1F4F11B6"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11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有前條第一項第六款之情事者，共同投標廠商之其他成員得經機關同意，共同提出與該成員原資格條件相當之廠商，共同承擔契</w:t>
      </w:r>
      <w:r w:rsidRPr="00085523">
        <w:rPr>
          <w:rFonts w:eastAsia="標楷體"/>
          <w:kern w:val="0"/>
          <w:sz w:val="28"/>
          <w:szCs w:val="28"/>
        </w:rPr>
        <w:lastRenderedPageBreak/>
        <w:t>約之一切權利義務。機關非有正當理由，不得拒絕。</w:t>
      </w:r>
    </w:p>
    <w:p w14:paraId="3767380D" w14:textId="77777777" w:rsidR="00116177" w:rsidRPr="00085523" w:rsidRDefault="00116177" w:rsidP="00116177">
      <w:pPr>
        <w:autoSpaceDE w:val="0"/>
        <w:adjustRightInd w:val="0"/>
        <w:rPr>
          <w:rFonts w:eastAsia="細明體"/>
          <w:kern w:val="0"/>
          <w:lang w:val="zh-TW"/>
        </w:rPr>
      </w:pPr>
    </w:p>
    <w:p w14:paraId="0DDE28C3" w14:textId="77777777" w:rsidR="00702064"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12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機關允許共同投標時，應於招標文件中規定共同投標協議書以中文書寫。</w:t>
      </w:r>
    </w:p>
    <w:p w14:paraId="1ECE72BF" w14:textId="77777777" w:rsidR="00116177" w:rsidRPr="00085523" w:rsidRDefault="00116177" w:rsidP="003D191B">
      <w:pPr>
        <w:autoSpaceDE w:val="0"/>
        <w:adjustRightInd w:val="0"/>
        <w:spacing w:line="400" w:lineRule="exact"/>
        <w:ind w:leftChars="600" w:left="1440"/>
        <w:rPr>
          <w:rFonts w:eastAsia="標楷體"/>
          <w:kern w:val="0"/>
          <w:sz w:val="28"/>
          <w:szCs w:val="28"/>
        </w:rPr>
      </w:pPr>
      <w:r w:rsidRPr="00085523">
        <w:rPr>
          <w:rFonts w:eastAsia="標楷體"/>
          <w:kern w:val="0"/>
          <w:sz w:val="28"/>
          <w:szCs w:val="28"/>
        </w:rPr>
        <w:t>但招標文件規定允許廠商共同投標，且該採購係外國廠商得參與者，涉及外國廠商之共同投標協議書，得以外文書寫，附經公證或認證之中文譯本，並於招標文件中訂明。</w:t>
      </w:r>
    </w:p>
    <w:p w14:paraId="7114BBD0" w14:textId="77777777" w:rsidR="00116177" w:rsidRPr="00085523" w:rsidRDefault="00116177" w:rsidP="00116177">
      <w:pPr>
        <w:autoSpaceDE w:val="0"/>
        <w:adjustRightInd w:val="0"/>
        <w:rPr>
          <w:rFonts w:eastAsia="細明體"/>
          <w:kern w:val="0"/>
          <w:lang w:val="zh-TW"/>
        </w:rPr>
      </w:pPr>
    </w:p>
    <w:p w14:paraId="4375FDC5"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13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機關允許共同投標時，應於招標文件中規定其對共同投標廠商之代表人之通知，與對共同投標廠商所有成員之通知具同等效力。</w:t>
      </w:r>
    </w:p>
    <w:p w14:paraId="209534ED" w14:textId="77777777" w:rsidR="00116177" w:rsidRPr="00085523" w:rsidRDefault="00116177" w:rsidP="00116177">
      <w:pPr>
        <w:autoSpaceDE w:val="0"/>
        <w:adjustRightInd w:val="0"/>
        <w:rPr>
          <w:rFonts w:eastAsia="細明體"/>
          <w:kern w:val="0"/>
          <w:lang w:val="zh-TW"/>
        </w:rPr>
      </w:pPr>
    </w:p>
    <w:p w14:paraId="171C3115"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14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機關允許共同投標時，應於招標文件中規定共同投標廠商於投標文件敘明契約價金由代表廠商統一請</w:t>
      </w:r>
      <w:r w:rsidRPr="00085523">
        <w:rPr>
          <w:rFonts w:eastAsia="標楷體"/>
          <w:kern w:val="0"/>
          <w:sz w:val="28"/>
          <w:szCs w:val="28"/>
        </w:rPr>
        <w:t xml:space="preserve"> </w:t>
      </w:r>
      <w:r w:rsidR="00244B8F" w:rsidRPr="00085523">
        <w:rPr>
          <w:rFonts w:eastAsia="標楷體"/>
          <w:kern w:val="0"/>
          <w:sz w:val="28"/>
          <w:szCs w:val="28"/>
        </w:rPr>
        <w:t>（</w:t>
      </w:r>
      <w:r w:rsidRPr="00085523">
        <w:rPr>
          <w:rFonts w:eastAsia="標楷體"/>
          <w:kern w:val="0"/>
          <w:sz w:val="28"/>
          <w:szCs w:val="28"/>
        </w:rPr>
        <w:t>受</w:t>
      </w:r>
      <w:r w:rsidR="00244B8F" w:rsidRPr="00085523">
        <w:rPr>
          <w:rFonts w:eastAsia="標楷體"/>
          <w:kern w:val="0"/>
          <w:sz w:val="28"/>
          <w:szCs w:val="28"/>
        </w:rPr>
        <w:t>）</w:t>
      </w:r>
      <w:r w:rsidRPr="00085523">
        <w:rPr>
          <w:rFonts w:eastAsia="標楷體"/>
          <w:kern w:val="0"/>
          <w:sz w:val="28"/>
          <w:szCs w:val="28"/>
        </w:rPr>
        <w:t xml:space="preserve"> </w:t>
      </w:r>
      <w:r w:rsidRPr="00085523">
        <w:rPr>
          <w:rFonts w:eastAsia="標楷體"/>
          <w:kern w:val="0"/>
          <w:sz w:val="28"/>
          <w:szCs w:val="28"/>
        </w:rPr>
        <w:t>領，或由各成員分別請</w:t>
      </w:r>
      <w:r w:rsidRPr="00085523">
        <w:rPr>
          <w:rFonts w:eastAsia="標楷體"/>
          <w:kern w:val="0"/>
          <w:sz w:val="28"/>
          <w:szCs w:val="28"/>
        </w:rPr>
        <w:t xml:space="preserve"> </w:t>
      </w:r>
      <w:r w:rsidR="00244B8F" w:rsidRPr="00085523">
        <w:rPr>
          <w:rFonts w:eastAsia="標楷體"/>
          <w:kern w:val="0"/>
          <w:sz w:val="28"/>
          <w:szCs w:val="28"/>
        </w:rPr>
        <w:t>（</w:t>
      </w:r>
      <w:r w:rsidRPr="00085523">
        <w:rPr>
          <w:rFonts w:eastAsia="標楷體"/>
          <w:kern w:val="0"/>
          <w:sz w:val="28"/>
          <w:szCs w:val="28"/>
        </w:rPr>
        <w:t>受</w:t>
      </w:r>
      <w:r w:rsidR="00244B8F" w:rsidRPr="00085523">
        <w:rPr>
          <w:rFonts w:eastAsia="標楷體"/>
          <w:kern w:val="0"/>
          <w:sz w:val="28"/>
          <w:szCs w:val="28"/>
        </w:rPr>
        <w:t>）</w:t>
      </w:r>
      <w:r w:rsidRPr="00085523">
        <w:rPr>
          <w:rFonts w:eastAsia="標楷體"/>
          <w:kern w:val="0"/>
          <w:sz w:val="28"/>
          <w:szCs w:val="28"/>
        </w:rPr>
        <w:t xml:space="preserve"> </w:t>
      </w:r>
      <w:r w:rsidRPr="00085523">
        <w:rPr>
          <w:rFonts w:eastAsia="標楷體"/>
          <w:kern w:val="0"/>
          <w:sz w:val="28"/>
          <w:szCs w:val="28"/>
        </w:rPr>
        <w:t>領；其屬分別請</w:t>
      </w:r>
      <w:r w:rsidRPr="00085523">
        <w:rPr>
          <w:rFonts w:eastAsia="標楷體"/>
          <w:kern w:val="0"/>
          <w:sz w:val="28"/>
          <w:szCs w:val="28"/>
        </w:rPr>
        <w:t xml:space="preserve"> </w:t>
      </w:r>
      <w:r w:rsidR="00244B8F" w:rsidRPr="00085523">
        <w:rPr>
          <w:rFonts w:eastAsia="標楷體"/>
          <w:kern w:val="0"/>
          <w:sz w:val="28"/>
          <w:szCs w:val="28"/>
        </w:rPr>
        <w:t>（</w:t>
      </w:r>
      <w:r w:rsidRPr="00085523">
        <w:rPr>
          <w:rFonts w:eastAsia="標楷體"/>
          <w:kern w:val="0"/>
          <w:sz w:val="28"/>
          <w:szCs w:val="28"/>
        </w:rPr>
        <w:t>受</w:t>
      </w:r>
      <w:r w:rsidR="00244B8F" w:rsidRPr="00085523">
        <w:rPr>
          <w:rFonts w:eastAsia="標楷體"/>
          <w:kern w:val="0"/>
          <w:sz w:val="28"/>
          <w:szCs w:val="28"/>
        </w:rPr>
        <w:t>）</w:t>
      </w:r>
      <w:r w:rsidRPr="00085523">
        <w:rPr>
          <w:rFonts w:eastAsia="標楷體"/>
          <w:kern w:val="0"/>
          <w:sz w:val="28"/>
          <w:szCs w:val="28"/>
        </w:rPr>
        <w:t xml:space="preserve"> </w:t>
      </w:r>
      <w:r w:rsidRPr="00085523">
        <w:rPr>
          <w:rFonts w:eastAsia="標楷體"/>
          <w:kern w:val="0"/>
          <w:sz w:val="28"/>
          <w:szCs w:val="28"/>
        </w:rPr>
        <w:t>領者，並應載明各成員分別請</w:t>
      </w:r>
      <w:r w:rsidRPr="00085523">
        <w:rPr>
          <w:rFonts w:eastAsia="標楷體"/>
          <w:kern w:val="0"/>
          <w:sz w:val="28"/>
          <w:szCs w:val="28"/>
        </w:rPr>
        <w:t xml:space="preserve"> </w:t>
      </w:r>
      <w:r w:rsidR="00244B8F" w:rsidRPr="00085523">
        <w:rPr>
          <w:rFonts w:eastAsia="標楷體"/>
          <w:kern w:val="0"/>
          <w:sz w:val="28"/>
          <w:szCs w:val="28"/>
        </w:rPr>
        <w:t>（</w:t>
      </w:r>
      <w:r w:rsidRPr="00085523">
        <w:rPr>
          <w:rFonts w:eastAsia="標楷體"/>
          <w:kern w:val="0"/>
          <w:sz w:val="28"/>
          <w:szCs w:val="28"/>
        </w:rPr>
        <w:t>受</w:t>
      </w:r>
      <w:r w:rsidR="00244B8F" w:rsidRPr="00085523">
        <w:rPr>
          <w:rFonts w:eastAsia="標楷體"/>
          <w:kern w:val="0"/>
          <w:sz w:val="28"/>
          <w:szCs w:val="28"/>
        </w:rPr>
        <w:t>）</w:t>
      </w:r>
      <w:r w:rsidRPr="00085523">
        <w:rPr>
          <w:rFonts w:eastAsia="標楷體"/>
          <w:kern w:val="0"/>
          <w:sz w:val="28"/>
          <w:szCs w:val="28"/>
        </w:rPr>
        <w:t xml:space="preserve"> </w:t>
      </w:r>
      <w:r w:rsidRPr="00085523">
        <w:rPr>
          <w:rFonts w:eastAsia="標楷體"/>
          <w:kern w:val="0"/>
          <w:sz w:val="28"/>
          <w:szCs w:val="28"/>
        </w:rPr>
        <w:t>領之項目及金額。</w:t>
      </w:r>
    </w:p>
    <w:p w14:paraId="2F93A2F6" w14:textId="77777777" w:rsidR="00116177" w:rsidRPr="00085523" w:rsidRDefault="00116177" w:rsidP="00116177">
      <w:pPr>
        <w:autoSpaceDE w:val="0"/>
        <w:adjustRightInd w:val="0"/>
        <w:rPr>
          <w:rFonts w:eastAsia="細明體"/>
          <w:kern w:val="0"/>
          <w:lang w:val="zh-TW"/>
        </w:rPr>
      </w:pPr>
    </w:p>
    <w:p w14:paraId="4DDF70E9"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15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共同投標廠商得標後各成員之履約實績，依各成員於共同投標協議書所標示之主辦項目及金額認定之。但由共同投標廠商於驗收後提出各成員實際履約實績者，得依其所提履約實績認定之。</w:t>
      </w:r>
    </w:p>
    <w:p w14:paraId="0FFB87AB" w14:textId="77777777" w:rsidR="00116177" w:rsidRPr="00085523" w:rsidRDefault="00116177" w:rsidP="00116177">
      <w:pPr>
        <w:autoSpaceDE w:val="0"/>
        <w:adjustRightInd w:val="0"/>
        <w:rPr>
          <w:rFonts w:eastAsia="細明體"/>
          <w:kern w:val="0"/>
          <w:lang w:val="zh-TW"/>
        </w:rPr>
      </w:pPr>
    </w:p>
    <w:p w14:paraId="3F90699D"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16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共同投標廠商之成員有本法第一百零一條第一項各款情形之一者，機關應視可歸責之事由，對各該應負責任之成員個別為通知。</w:t>
      </w:r>
    </w:p>
    <w:p w14:paraId="2230723F" w14:textId="77777777" w:rsidR="00116177" w:rsidRPr="00085523" w:rsidRDefault="00116177" w:rsidP="00116177">
      <w:pPr>
        <w:autoSpaceDE w:val="0"/>
        <w:adjustRightInd w:val="0"/>
        <w:rPr>
          <w:rFonts w:eastAsia="細明體"/>
          <w:kern w:val="0"/>
          <w:lang w:val="zh-TW"/>
        </w:rPr>
      </w:pPr>
    </w:p>
    <w:p w14:paraId="379B95EE" w14:textId="77777777" w:rsidR="00116177" w:rsidRPr="00085523" w:rsidRDefault="00116177" w:rsidP="003D191B">
      <w:pPr>
        <w:autoSpaceDE w:val="0"/>
        <w:adjustRightInd w:val="0"/>
        <w:spacing w:line="400" w:lineRule="exact"/>
        <w:ind w:left="1400" w:hangingChars="500" w:hanging="1400"/>
        <w:rPr>
          <w:rFonts w:eastAsia="標楷體"/>
          <w:kern w:val="0"/>
          <w:sz w:val="28"/>
          <w:szCs w:val="28"/>
        </w:rPr>
      </w:pPr>
      <w:r w:rsidRPr="00085523">
        <w:rPr>
          <w:rFonts w:eastAsia="標楷體"/>
          <w:kern w:val="0"/>
          <w:sz w:val="28"/>
          <w:szCs w:val="28"/>
        </w:rPr>
        <w:t>第</w:t>
      </w:r>
      <w:r w:rsidRPr="00085523">
        <w:rPr>
          <w:rFonts w:eastAsia="標楷體"/>
          <w:kern w:val="0"/>
          <w:sz w:val="28"/>
          <w:szCs w:val="28"/>
        </w:rPr>
        <w:t xml:space="preserve"> 17 </w:t>
      </w:r>
      <w:r w:rsidRPr="00085523">
        <w:rPr>
          <w:rFonts w:eastAsia="標楷體"/>
          <w:kern w:val="0"/>
          <w:sz w:val="28"/>
          <w:szCs w:val="28"/>
        </w:rPr>
        <w:t>條</w:t>
      </w:r>
      <w:r w:rsidR="003D191B" w:rsidRPr="00085523">
        <w:rPr>
          <w:rFonts w:eastAsia="標楷體"/>
          <w:kern w:val="0"/>
          <w:sz w:val="28"/>
          <w:szCs w:val="28"/>
        </w:rPr>
        <w:t xml:space="preserve">  </w:t>
      </w:r>
      <w:r w:rsidRPr="00085523">
        <w:rPr>
          <w:rFonts w:eastAsia="標楷體"/>
          <w:kern w:val="0"/>
          <w:sz w:val="28"/>
          <w:szCs w:val="28"/>
        </w:rPr>
        <w:t>本辦法自中華民國八十八年五月二十七日施行。</w:t>
      </w:r>
    </w:p>
    <w:p w14:paraId="66D3AA65" w14:textId="77777777" w:rsidR="004E33EB" w:rsidRPr="00085523" w:rsidRDefault="00116177" w:rsidP="00116177">
      <w:pPr>
        <w:tabs>
          <w:tab w:val="right" w:leader="hyphen" w:pos="9360"/>
        </w:tabs>
        <w:snapToGrid w:val="0"/>
        <w:spacing w:line="720" w:lineRule="exact"/>
        <w:ind w:rightChars="1" w:right="2"/>
        <w:jc w:val="center"/>
        <w:rPr>
          <w:rFonts w:eastAsia="標楷體"/>
          <w:b/>
          <w:bCs/>
          <w:sz w:val="36"/>
        </w:rPr>
      </w:pPr>
      <w:r w:rsidRPr="00085523">
        <w:rPr>
          <w:rFonts w:eastAsia="標楷體"/>
          <w:b/>
          <w:bCs/>
          <w:sz w:val="36"/>
        </w:rPr>
        <w:br w:type="page"/>
      </w:r>
    </w:p>
    <w:p w14:paraId="4798B89C" w14:textId="77777777" w:rsidR="00193FAE" w:rsidRPr="00085523" w:rsidRDefault="00193FAE" w:rsidP="00193FAE">
      <w:pPr>
        <w:spacing w:line="480" w:lineRule="exact"/>
        <w:jc w:val="center"/>
        <w:rPr>
          <w:rFonts w:eastAsia="標楷體"/>
          <w:b/>
          <w:bCs/>
          <w:sz w:val="28"/>
        </w:rPr>
      </w:pPr>
    </w:p>
    <w:p w14:paraId="48EF02B3" w14:textId="77777777" w:rsidR="00193FAE" w:rsidRPr="00085523" w:rsidRDefault="00193FAE" w:rsidP="00193FAE">
      <w:pPr>
        <w:spacing w:line="480" w:lineRule="exact"/>
        <w:jc w:val="center"/>
        <w:rPr>
          <w:rFonts w:eastAsia="標楷體"/>
          <w:b/>
          <w:bCs/>
          <w:sz w:val="28"/>
        </w:rPr>
      </w:pPr>
    </w:p>
    <w:p w14:paraId="1447788D" w14:textId="77777777" w:rsidR="00193FAE" w:rsidRPr="00085523" w:rsidRDefault="00193FAE" w:rsidP="00193FAE">
      <w:pPr>
        <w:spacing w:line="480" w:lineRule="exact"/>
        <w:jc w:val="center"/>
        <w:rPr>
          <w:rFonts w:eastAsia="標楷體"/>
          <w:b/>
          <w:bCs/>
          <w:sz w:val="28"/>
        </w:rPr>
      </w:pPr>
    </w:p>
    <w:p w14:paraId="14E885CD" w14:textId="77777777" w:rsidR="00193FAE" w:rsidRPr="00085523" w:rsidRDefault="00193FAE" w:rsidP="00193FAE">
      <w:pPr>
        <w:spacing w:line="480" w:lineRule="exact"/>
        <w:jc w:val="center"/>
        <w:rPr>
          <w:rFonts w:eastAsia="標楷體"/>
          <w:b/>
          <w:bCs/>
          <w:sz w:val="28"/>
        </w:rPr>
      </w:pPr>
    </w:p>
    <w:p w14:paraId="3761D560" w14:textId="77777777" w:rsidR="00193FAE" w:rsidRPr="00085523" w:rsidRDefault="00193FAE" w:rsidP="00193FAE">
      <w:pPr>
        <w:spacing w:line="480" w:lineRule="exact"/>
        <w:jc w:val="center"/>
        <w:rPr>
          <w:rFonts w:eastAsia="標楷體"/>
          <w:b/>
          <w:bCs/>
          <w:sz w:val="28"/>
        </w:rPr>
      </w:pPr>
    </w:p>
    <w:p w14:paraId="3F439DCA" w14:textId="77777777" w:rsidR="00193FAE" w:rsidRPr="00085523" w:rsidRDefault="00193FAE" w:rsidP="00193FAE">
      <w:pPr>
        <w:spacing w:line="480" w:lineRule="exact"/>
        <w:jc w:val="center"/>
        <w:rPr>
          <w:rFonts w:eastAsia="標楷體"/>
          <w:b/>
          <w:bCs/>
          <w:sz w:val="28"/>
        </w:rPr>
      </w:pPr>
    </w:p>
    <w:p w14:paraId="20092706" w14:textId="77777777" w:rsidR="00193FAE" w:rsidRPr="00085523" w:rsidRDefault="00193FAE" w:rsidP="00193FAE">
      <w:pPr>
        <w:spacing w:line="480" w:lineRule="exact"/>
        <w:jc w:val="center"/>
        <w:rPr>
          <w:rFonts w:eastAsia="標楷體"/>
          <w:b/>
          <w:bCs/>
          <w:sz w:val="28"/>
        </w:rPr>
      </w:pPr>
    </w:p>
    <w:p w14:paraId="1A2AE673" w14:textId="77777777" w:rsidR="00193FAE" w:rsidRPr="00085523" w:rsidRDefault="00193FAE" w:rsidP="00193FAE">
      <w:pPr>
        <w:spacing w:line="480" w:lineRule="exact"/>
        <w:jc w:val="center"/>
        <w:rPr>
          <w:rFonts w:eastAsia="標楷體"/>
          <w:b/>
          <w:bCs/>
          <w:sz w:val="28"/>
        </w:rPr>
      </w:pPr>
    </w:p>
    <w:p w14:paraId="7AD79860" w14:textId="77777777" w:rsidR="00193FAE" w:rsidRPr="00085523" w:rsidRDefault="00193FAE" w:rsidP="00193FAE">
      <w:pPr>
        <w:spacing w:line="480" w:lineRule="exact"/>
        <w:jc w:val="center"/>
        <w:rPr>
          <w:rFonts w:eastAsia="標楷體"/>
          <w:b/>
          <w:bCs/>
          <w:sz w:val="28"/>
        </w:rPr>
      </w:pPr>
    </w:p>
    <w:p w14:paraId="3BFD8978" w14:textId="77777777" w:rsidR="00193FAE" w:rsidRPr="00085523" w:rsidRDefault="00193FAE" w:rsidP="00193FAE">
      <w:pPr>
        <w:spacing w:line="480" w:lineRule="exact"/>
        <w:jc w:val="center"/>
        <w:rPr>
          <w:rFonts w:eastAsia="標楷體"/>
          <w:b/>
          <w:bCs/>
          <w:sz w:val="28"/>
        </w:rPr>
      </w:pPr>
    </w:p>
    <w:p w14:paraId="088F9E55" w14:textId="08B9DF46" w:rsidR="00193FAE" w:rsidRPr="00085523" w:rsidRDefault="00193FAE" w:rsidP="00193FAE">
      <w:pPr>
        <w:spacing w:line="480" w:lineRule="exact"/>
        <w:jc w:val="center"/>
        <w:rPr>
          <w:rFonts w:eastAsia="標楷體"/>
          <w:b/>
          <w:bCs/>
          <w:sz w:val="28"/>
        </w:rPr>
      </w:pPr>
    </w:p>
    <w:p w14:paraId="5DB74357" w14:textId="77777777" w:rsidR="00193FAE" w:rsidRPr="00085523" w:rsidRDefault="00193FAE" w:rsidP="00193FAE">
      <w:pPr>
        <w:spacing w:line="480" w:lineRule="exact"/>
        <w:jc w:val="center"/>
        <w:rPr>
          <w:rFonts w:eastAsia="標楷體"/>
          <w:b/>
          <w:bCs/>
          <w:sz w:val="28"/>
        </w:rPr>
      </w:pPr>
    </w:p>
    <w:p w14:paraId="521C15D1" w14:textId="77777777" w:rsidR="004E33EB" w:rsidRPr="00085523" w:rsidRDefault="0007271A" w:rsidP="00193FAE">
      <w:pPr>
        <w:tabs>
          <w:tab w:val="right" w:leader="hyphen" w:pos="9360"/>
        </w:tabs>
        <w:snapToGrid w:val="0"/>
        <w:spacing w:afterLines="50" w:after="120"/>
        <w:ind w:rightChars="1" w:right="2"/>
        <w:jc w:val="center"/>
        <w:outlineLvl w:val="0"/>
        <w:rPr>
          <w:rFonts w:eastAsia="標楷體"/>
          <w:b/>
          <w:bCs/>
          <w:sz w:val="56"/>
          <w:szCs w:val="56"/>
        </w:rPr>
      </w:pPr>
      <w:bookmarkStart w:id="51" w:name="_Toc234335370"/>
      <w:r w:rsidRPr="00085523">
        <w:rPr>
          <w:rFonts w:eastAsia="標楷體" w:hint="eastAsia"/>
          <w:b/>
          <w:bCs/>
          <w:sz w:val="56"/>
          <w:szCs w:val="56"/>
        </w:rPr>
        <w:t>肆</w:t>
      </w:r>
      <w:r w:rsidR="004E33EB" w:rsidRPr="00085523">
        <w:rPr>
          <w:rFonts w:eastAsia="標楷體"/>
          <w:b/>
          <w:bCs/>
          <w:sz w:val="56"/>
          <w:szCs w:val="56"/>
        </w:rPr>
        <w:t>、契約書</w:t>
      </w:r>
      <w:bookmarkEnd w:id="51"/>
    </w:p>
    <w:p w14:paraId="1A7DD815"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68D75958"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288B7C42"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0A2AAA0D"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21CA5F6F"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6BBBED54"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238C9EB6"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64B174DF"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06DD772A"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79314C2A"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p>
    <w:p w14:paraId="7343D327" w14:textId="77777777" w:rsidR="004E33EB" w:rsidRPr="00085523" w:rsidRDefault="004E33EB" w:rsidP="004E33EB">
      <w:pPr>
        <w:tabs>
          <w:tab w:val="right" w:leader="hyphen" w:pos="9360"/>
        </w:tabs>
        <w:snapToGrid w:val="0"/>
        <w:spacing w:afterLines="50" w:after="120"/>
        <w:ind w:rightChars="1" w:right="2"/>
        <w:rPr>
          <w:rFonts w:eastAsia="標楷體"/>
          <w:b/>
          <w:bCs/>
          <w:sz w:val="36"/>
        </w:rPr>
      </w:pPr>
      <w:r w:rsidRPr="00085523">
        <w:rPr>
          <w:rFonts w:eastAsia="標楷體"/>
          <w:b/>
          <w:bCs/>
          <w:sz w:val="36"/>
        </w:rPr>
        <w:t xml:space="preserve"> </w:t>
      </w:r>
    </w:p>
    <w:p w14:paraId="0C086E97" w14:textId="77777777" w:rsidR="00DF6556" w:rsidRPr="00085523" w:rsidRDefault="00FF4E34" w:rsidP="00DF6556">
      <w:pPr>
        <w:spacing w:line="1000" w:lineRule="exact"/>
        <w:jc w:val="center"/>
        <w:textDirection w:val="lrTbV"/>
        <w:rPr>
          <w:rFonts w:eastAsia="標楷體"/>
          <w:b/>
          <w:sz w:val="56"/>
          <w:szCs w:val="56"/>
        </w:rPr>
      </w:pPr>
      <w:r w:rsidRPr="00085523">
        <w:rPr>
          <w:rFonts w:eastAsia="標楷體"/>
        </w:rPr>
        <w:br w:type="page"/>
      </w:r>
      <w:r w:rsidR="004F0478" w:rsidRPr="00085523">
        <w:rPr>
          <w:rFonts w:eastAsia="標楷體"/>
        </w:rPr>
        <w:lastRenderedPageBreak/>
        <w:t xml:space="preserve"> </w:t>
      </w:r>
      <w:r w:rsidR="00DF6556" w:rsidRPr="00085523">
        <w:rPr>
          <w:rFonts w:eastAsia="標楷體"/>
          <w:b/>
          <w:sz w:val="56"/>
          <w:szCs w:val="56"/>
        </w:rPr>
        <w:t>衛生福利部疾病管制署</w:t>
      </w:r>
    </w:p>
    <w:p w14:paraId="3A874E3A" w14:textId="77777777" w:rsidR="00DF6556" w:rsidRPr="00085523" w:rsidRDefault="00DF6556" w:rsidP="00DF6556">
      <w:pPr>
        <w:spacing w:line="1000" w:lineRule="exact"/>
        <w:jc w:val="center"/>
        <w:textDirection w:val="lrTbV"/>
        <w:rPr>
          <w:rFonts w:eastAsia="標楷體"/>
          <w:b/>
          <w:sz w:val="56"/>
          <w:szCs w:val="56"/>
        </w:rPr>
      </w:pPr>
      <w:r w:rsidRPr="00085523">
        <w:rPr>
          <w:rFonts w:eastAsia="標楷體"/>
          <w:b/>
          <w:sz w:val="56"/>
          <w:szCs w:val="56"/>
        </w:rPr>
        <w:t>委託研究計畫採購</w:t>
      </w:r>
    </w:p>
    <w:p w14:paraId="73D0E9D3" w14:textId="77777777" w:rsidR="00DF6556" w:rsidRPr="00085523" w:rsidRDefault="00DF6556" w:rsidP="00DF6556">
      <w:pPr>
        <w:spacing w:line="1000" w:lineRule="exact"/>
        <w:jc w:val="center"/>
        <w:textDirection w:val="lrTbV"/>
        <w:rPr>
          <w:rFonts w:eastAsia="標楷體"/>
          <w:b/>
          <w:sz w:val="56"/>
          <w:szCs w:val="56"/>
        </w:rPr>
      </w:pPr>
      <w:r w:rsidRPr="00085523">
        <w:rPr>
          <w:rFonts w:eastAsia="標楷體"/>
          <w:b/>
          <w:sz w:val="56"/>
          <w:szCs w:val="56"/>
        </w:rPr>
        <w:t>暨</w:t>
      </w:r>
    </w:p>
    <w:p w14:paraId="30A72CEE" w14:textId="77777777" w:rsidR="00DF6556" w:rsidRPr="00085523" w:rsidRDefault="00DF6556" w:rsidP="00DF6556">
      <w:pPr>
        <w:spacing w:line="1000" w:lineRule="exact"/>
        <w:jc w:val="center"/>
        <w:textDirection w:val="lrTbV"/>
        <w:rPr>
          <w:rFonts w:eastAsia="標楷體"/>
          <w:b/>
          <w:sz w:val="56"/>
          <w:szCs w:val="56"/>
        </w:rPr>
      </w:pPr>
      <w:r w:rsidRPr="00085523">
        <w:rPr>
          <w:rFonts w:eastAsia="標楷體"/>
          <w:b/>
          <w:sz w:val="56"/>
          <w:szCs w:val="56"/>
        </w:rPr>
        <w:t>研發成果歸屬契約書</w:t>
      </w:r>
    </w:p>
    <w:p w14:paraId="187361E2" w14:textId="77777777" w:rsidR="00DF6556" w:rsidRPr="00085523" w:rsidRDefault="00DF6556" w:rsidP="00DF6556">
      <w:pPr>
        <w:spacing w:line="1000" w:lineRule="exact"/>
        <w:jc w:val="center"/>
        <w:textDirection w:val="lrTbV"/>
        <w:rPr>
          <w:rFonts w:eastAsia="標楷體"/>
          <w:sz w:val="36"/>
        </w:rPr>
      </w:pPr>
    </w:p>
    <w:p w14:paraId="1D7ED027" w14:textId="5BAA025C" w:rsidR="00DF6556" w:rsidRPr="00085523" w:rsidRDefault="00DF6556" w:rsidP="00DF6556">
      <w:pPr>
        <w:spacing w:line="1000" w:lineRule="exact"/>
        <w:ind w:left="1620" w:hangingChars="450" w:hanging="1620"/>
        <w:textDirection w:val="lrTbV"/>
        <w:rPr>
          <w:rFonts w:eastAsia="標楷體"/>
          <w:sz w:val="36"/>
          <w:szCs w:val="36"/>
        </w:rPr>
      </w:pPr>
      <w:r w:rsidRPr="00085523">
        <w:rPr>
          <w:rFonts w:eastAsia="標楷體"/>
          <w:sz w:val="36"/>
        </w:rPr>
        <w:t>採購案名：</w:t>
      </w:r>
      <w:r w:rsidRPr="00085523">
        <w:rPr>
          <w:rFonts w:eastAsia="標楷體" w:hint="eastAsia"/>
          <w:sz w:val="36"/>
          <w:szCs w:val="36"/>
        </w:rPr>
        <w:t>疾病管制署</w:t>
      </w:r>
      <w:r w:rsidRPr="00085523">
        <w:rPr>
          <w:rFonts w:eastAsia="標楷體"/>
          <w:sz w:val="36"/>
        </w:rPr>
        <w:t>1</w:t>
      </w:r>
      <w:r w:rsidR="00053BCA" w:rsidRPr="00085523">
        <w:rPr>
          <w:rFonts w:eastAsia="標楷體" w:hint="eastAsia"/>
          <w:sz w:val="36"/>
        </w:rPr>
        <w:t>1</w:t>
      </w:r>
      <w:r w:rsidR="00793068" w:rsidRPr="00085523">
        <w:rPr>
          <w:rFonts w:eastAsia="標楷體" w:hint="eastAsia"/>
          <w:sz w:val="36"/>
        </w:rPr>
        <w:t>6</w:t>
      </w:r>
      <w:r w:rsidRPr="00085523">
        <w:rPr>
          <w:rFonts w:eastAsia="標楷體" w:hint="eastAsia"/>
          <w:sz w:val="36"/>
          <w:szCs w:val="36"/>
        </w:rPr>
        <w:t>年委託科技研究計畫</w:t>
      </w:r>
    </w:p>
    <w:p w14:paraId="250432B9" w14:textId="77777777" w:rsidR="00DF6556" w:rsidRPr="00085523" w:rsidRDefault="00DF6556" w:rsidP="00DF6556">
      <w:pPr>
        <w:spacing w:line="1000" w:lineRule="exact"/>
        <w:ind w:left="1800" w:hangingChars="500" w:hanging="1800"/>
        <w:textDirection w:val="lrTbV"/>
        <w:rPr>
          <w:rFonts w:eastAsia="標楷體"/>
          <w:sz w:val="36"/>
          <w:szCs w:val="36"/>
        </w:rPr>
      </w:pPr>
      <w:r w:rsidRPr="00085523">
        <w:rPr>
          <w:rFonts w:eastAsia="標楷體" w:hint="eastAsia"/>
          <w:sz w:val="36"/>
          <w:szCs w:val="36"/>
        </w:rPr>
        <w:t>計畫名稱</w:t>
      </w:r>
      <w:r w:rsidRPr="00085523">
        <w:rPr>
          <w:rFonts w:eastAsia="標楷體"/>
          <w:sz w:val="36"/>
        </w:rPr>
        <w:t>：</w:t>
      </w:r>
      <w:r w:rsidRPr="00085523">
        <w:rPr>
          <w:rFonts w:eastAsia="標楷體" w:hint="eastAsia"/>
          <w:sz w:val="36"/>
        </w:rPr>
        <w:t>OOOOOOOOOOOOOOOOOOOOOO</w:t>
      </w:r>
      <w:r w:rsidRPr="00085523">
        <w:rPr>
          <w:rFonts w:eastAsia="標楷體" w:hint="eastAsia"/>
          <w:sz w:val="36"/>
          <w:szCs w:val="36"/>
        </w:rPr>
        <w:t xml:space="preserve"> </w:t>
      </w:r>
    </w:p>
    <w:p w14:paraId="2D1AB2C8" w14:textId="77777777" w:rsidR="00DF6556" w:rsidRPr="00085523" w:rsidRDefault="00DF6556" w:rsidP="00DF6556">
      <w:pPr>
        <w:spacing w:line="1000" w:lineRule="exact"/>
        <w:ind w:left="1080" w:hangingChars="300" w:hanging="1080"/>
        <w:textDirection w:val="lrTbV"/>
        <w:rPr>
          <w:rFonts w:eastAsia="標楷體"/>
          <w:sz w:val="36"/>
        </w:rPr>
      </w:pPr>
      <w:r w:rsidRPr="00085523">
        <w:rPr>
          <w:rFonts w:eastAsia="標楷體"/>
          <w:sz w:val="36"/>
        </w:rPr>
        <w:t>計畫編號：</w:t>
      </w:r>
      <w:r w:rsidRPr="00085523">
        <w:rPr>
          <w:rFonts w:eastAsia="標楷體" w:hint="eastAsia"/>
          <w:sz w:val="36"/>
        </w:rPr>
        <w:t>OOOOOOOOOOOOOOO</w:t>
      </w:r>
    </w:p>
    <w:p w14:paraId="744978BF" w14:textId="77777777" w:rsidR="00DF6556" w:rsidRPr="00085523" w:rsidRDefault="00DF6556" w:rsidP="00DF6556">
      <w:pPr>
        <w:spacing w:line="1000" w:lineRule="exact"/>
        <w:ind w:left="1080" w:hangingChars="300" w:hanging="1080"/>
        <w:textDirection w:val="lrTbV"/>
        <w:rPr>
          <w:rFonts w:eastAsia="標楷體"/>
          <w:sz w:val="36"/>
        </w:rPr>
      </w:pPr>
      <w:r w:rsidRPr="00085523">
        <w:rPr>
          <w:rFonts w:eastAsia="標楷體"/>
          <w:sz w:val="36"/>
        </w:rPr>
        <w:t>標的分類：勞務</w:t>
      </w:r>
    </w:p>
    <w:p w14:paraId="41AA2C46" w14:textId="77777777" w:rsidR="00DF6556" w:rsidRPr="00085523" w:rsidRDefault="00DF6556" w:rsidP="00DF6556">
      <w:pPr>
        <w:spacing w:line="1000" w:lineRule="exact"/>
        <w:textDirection w:val="lrTbV"/>
        <w:rPr>
          <w:rFonts w:eastAsia="標楷體"/>
          <w:sz w:val="36"/>
        </w:rPr>
      </w:pPr>
      <w:r w:rsidRPr="00085523">
        <w:rPr>
          <w:rFonts w:eastAsia="標楷體"/>
          <w:sz w:val="36"/>
        </w:rPr>
        <w:t>招標機關：衛生福利部疾病管制署</w:t>
      </w:r>
    </w:p>
    <w:p w14:paraId="3871610E" w14:textId="77777777" w:rsidR="00DF6556" w:rsidRPr="00085523" w:rsidRDefault="00DF6556" w:rsidP="00DF6556">
      <w:pPr>
        <w:spacing w:line="1000" w:lineRule="exact"/>
        <w:textDirection w:val="lrTbV"/>
        <w:rPr>
          <w:rFonts w:eastAsia="標楷體"/>
          <w:sz w:val="36"/>
        </w:rPr>
      </w:pPr>
      <w:r w:rsidRPr="00085523">
        <w:rPr>
          <w:rFonts w:eastAsia="標楷體"/>
          <w:sz w:val="36"/>
        </w:rPr>
        <w:t>得標</w:t>
      </w:r>
      <w:r w:rsidR="00B16AEA" w:rsidRPr="00085523">
        <w:rPr>
          <w:rFonts w:eastAsia="標楷體"/>
          <w:sz w:val="36"/>
        </w:rPr>
        <w:t>廠商</w:t>
      </w:r>
      <w:r w:rsidRPr="00085523">
        <w:rPr>
          <w:rFonts w:eastAsia="標楷體"/>
          <w:sz w:val="36"/>
        </w:rPr>
        <w:t>：</w:t>
      </w:r>
      <w:r w:rsidRPr="00085523">
        <w:rPr>
          <w:rFonts w:eastAsia="標楷體" w:hint="eastAsia"/>
          <w:sz w:val="36"/>
        </w:rPr>
        <w:t>OOOOOOOOOOOO</w:t>
      </w:r>
    </w:p>
    <w:p w14:paraId="70A537F1" w14:textId="08A24D00" w:rsidR="00DF6556" w:rsidRPr="00085523" w:rsidRDefault="00DF6556" w:rsidP="00DF6556">
      <w:pPr>
        <w:spacing w:line="1000" w:lineRule="exact"/>
        <w:textDirection w:val="lrTbV"/>
        <w:rPr>
          <w:rFonts w:eastAsia="標楷體"/>
          <w:sz w:val="36"/>
        </w:rPr>
      </w:pPr>
      <w:r w:rsidRPr="00085523">
        <w:rPr>
          <w:rFonts w:eastAsia="標楷體"/>
          <w:sz w:val="36"/>
        </w:rPr>
        <w:t>簽約日：中</w:t>
      </w:r>
      <w:r w:rsidRPr="00085523">
        <w:rPr>
          <w:rFonts w:eastAsia="標楷體"/>
          <w:sz w:val="36"/>
        </w:rPr>
        <w:t xml:space="preserve">  </w:t>
      </w:r>
      <w:r w:rsidRPr="00085523">
        <w:rPr>
          <w:rFonts w:eastAsia="標楷體"/>
          <w:sz w:val="36"/>
        </w:rPr>
        <w:t>華</w:t>
      </w:r>
      <w:r w:rsidRPr="00085523">
        <w:rPr>
          <w:rFonts w:eastAsia="標楷體"/>
          <w:sz w:val="36"/>
        </w:rPr>
        <w:t xml:space="preserve">  </w:t>
      </w:r>
      <w:r w:rsidRPr="00085523">
        <w:rPr>
          <w:rFonts w:eastAsia="標楷體"/>
          <w:sz w:val="36"/>
        </w:rPr>
        <w:t>民</w:t>
      </w:r>
      <w:r w:rsidRPr="00085523">
        <w:rPr>
          <w:rFonts w:eastAsia="標楷體"/>
          <w:sz w:val="36"/>
        </w:rPr>
        <w:t xml:space="preserve">  </w:t>
      </w:r>
      <w:r w:rsidRPr="00085523">
        <w:rPr>
          <w:rFonts w:eastAsia="標楷體"/>
          <w:sz w:val="36"/>
        </w:rPr>
        <w:t>國</w:t>
      </w:r>
      <w:r w:rsidRPr="00085523">
        <w:rPr>
          <w:rFonts w:eastAsia="標楷體" w:hint="eastAsia"/>
          <w:sz w:val="36"/>
        </w:rPr>
        <w:t xml:space="preserve"> </w:t>
      </w:r>
      <w:r w:rsidRPr="00085523">
        <w:rPr>
          <w:rFonts w:eastAsia="標楷體"/>
          <w:sz w:val="36"/>
        </w:rPr>
        <w:t xml:space="preserve"> </w:t>
      </w:r>
      <w:r w:rsidR="00262A2B" w:rsidRPr="00085523">
        <w:rPr>
          <w:rFonts w:eastAsia="標楷體"/>
          <w:sz w:val="36"/>
        </w:rPr>
        <w:t>1</w:t>
      </w:r>
      <w:r w:rsidR="00053BCA" w:rsidRPr="00085523">
        <w:rPr>
          <w:rFonts w:eastAsia="標楷體" w:hint="eastAsia"/>
          <w:sz w:val="36"/>
        </w:rPr>
        <w:t>1</w:t>
      </w:r>
      <w:r w:rsidR="00793068" w:rsidRPr="00085523">
        <w:rPr>
          <w:rFonts w:eastAsia="標楷體"/>
          <w:sz w:val="36"/>
        </w:rPr>
        <w:t>5</w:t>
      </w:r>
      <w:r w:rsidRPr="00085523">
        <w:rPr>
          <w:rFonts w:eastAsia="標楷體" w:hint="eastAsia"/>
          <w:sz w:val="36"/>
        </w:rPr>
        <w:t xml:space="preserve"> </w:t>
      </w:r>
      <w:r w:rsidRPr="00085523">
        <w:rPr>
          <w:rFonts w:eastAsia="標楷體"/>
          <w:sz w:val="36"/>
        </w:rPr>
        <w:t xml:space="preserve"> </w:t>
      </w:r>
      <w:r w:rsidRPr="00085523">
        <w:rPr>
          <w:rFonts w:eastAsia="標楷體"/>
          <w:sz w:val="36"/>
        </w:rPr>
        <w:t>年</w:t>
      </w:r>
      <w:r w:rsidRPr="00085523">
        <w:rPr>
          <w:rFonts w:eastAsia="標楷體" w:hint="eastAsia"/>
          <w:sz w:val="36"/>
        </w:rPr>
        <w:t xml:space="preserve"> O </w:t>
      </w:r>
      <w:r w:rsidRPr="00085523">
        <w:rPr>
          <w:rFonts w:eastAsia="標楷體"/>
          <w:sz w:val="36"/>
        </w:rPr>
        <w:t xml:space="preserve"> </w:t>
      </w:r>
      <w:r w:rsidRPr="00085523">
        <w:rPr>
          <w:rFonts w:eastAsia="標楷體"/>
          <w:sz w:val="36"/>
        </w:rPr>
        <w:t>月</w:t>
      </w:r>
      <w:r w:rsidRPr="00085523">
        <w:rPr>
          <w:rFonts w:eastAsia="標楷體" w:hint="eastAsia"/>
          <w:sz w:val="36"/>
        </w:rPr>
        <w:t xml:space="preserve"> </w:t>
      </w:r>
      <w:r w:rsidRPr="00085523">
        <w:rPr>
          <w:rFonts w:eastAsia="標楷體"/>
          <w:sz w:val="36"/>
        </w:rPr>
        <w:t xml:space="preserve"> </w:t>
      </w:r>
      <w:r w:rsidRPr="00085523">
        <w:rPr>
          <w:rFonts w:eastAsia="標楷體" w:hint="eastAsia"/>
          <w:sz w:val="36"/>
        </w:rPr>
        <w:t xml:space="preserve">O </w:t>
      </w:r>
      <w:r w:rsidRPr="00085523">
        <w:rPr>
          <w:rFonts w:eastAsia="標楷體"/>
          <w:sz w:val="36"/>
        </w:rPr>
        <w:t xml:space="preserve"> </w:t>
      </w:r>
      <w:r w:rsidRPr="00085523">
        <w:rPr>
          <w:rFonts w:eastAsia="標楷體"/>
          <w:sz w:val="36"/>
        </w:rPr>
        <w:t>日</w:t>
      </w:r>
      <w:r w:rsidRPr="00085523">
        <w:rPr>
          <w:rFonts w:eastAsia="標楷體"/>
          <w:sz w:val="36"/>
        </w:rPr>
        <w:t xml:space="preserve">   </w:t>
      </w:r>
    </w:p>
    <w:p w14:paraId="0D5FFAEF" w14:textId="77777777" w:rsidR="006A2AD3" w:rsidRPr="00085523" w:rsidRDefault="006A2AD3" w:rsidP="000C30D2">
      <w:pPr>
        <w:spacing w:line="400" w:lineRule="exact"/>
        <w:textDirection w:val="lrTbV"/>
        <w:rPr>
          <w:rFonts w:eastAsia="標楷體"/>
          <w:b/>
          <w:sz w:val="40"/>
        </w:rPr>
      </w:pPr>
    </w:p>
    <w:p w14:paraId="362A6955" w14:textId="77777777" w:rsidR="00ED72D1" w:rsidRPr="00085523" w:rsidRDefault="006A2AD3" w:rsidP="006A2AD3">
      <w:pPr>
        <w:spacing w:line="400" w:lineRule="exact"/>
        <w:textDirection w:val="lrTbV"/>
        <w:rPr>
          <w:rFonts w:eastAsia="標楷體" w:hAnsi="標楷體"/>
          <w:b/>
        </w:rPr>
      </w:pPr>
      <w:r w:rsidRPr="00085523">
        <w:rPr>
          <w:rFonts w:eastAsia="標楷體" w:hAnsi="標楷體" w:hint="eastAsia"/>
          <w:b/>
        </w:rPr>
        <w:t xml:space="preserve">      </w:t>
      </w:r>
    </w:p>
    <w:p w14:paraId="1417B8CC" w14:textId="77777777" w:rsidR="00ED72D1" w:rsidRPr="00085523" w:rsidRDefault="00ED72D1">
      <w:pPr>
        <w:widowControl/>
        <w:rPr>
          <w:rFonts w:eastAsia="標楷體" w:hAnsi="標楷體"/>
          <w:b/>
        </w:rPr>
      </w:pPr>
      <w:r w:rsidRPr="00085523">
        <w:rPr>
          <w:rFonts w:eastAsia="標楷體" w:hAnsi="標楷體"/>
          <w:b/>
        </w:rPr>
        <w:br w:type="page"/>
      </w:r>
    </w:p>
    <w:p w14:paraId="6D19388F" w14:textId="77777777" w:rsidR="00BF206E" w:rsidRPr="00085523" w:rsidRDefault="00ED72D1" w:rsidP="002A69E8">
      <w:pPr>
        <w:spacing w:after="240" w:line="400" w:lineRule="exact"/>
        <w:jc w:val="center"/>
        <w:textDirection w:val="lrTbV"/>
        <w:rPr>
          <w:rFonts w:eastAsia="標楷體" w:hAnsi="標楷體"/>
          <w:b/>
          <w:u w:val="single"/>
        </w:rPr>
      </w:pPr>
      <w:r w:rsidRPr="00085523">
        <w:rPr>
          <w:noProof/>
        </w:rPr>
        <w:lastRenderedPageBreak/>
        <mc:AlternateContent>
          <mc:Choice Requires="wps">
            <w:drawing>
              <wp:anchor distT="45720" distB="45720" distL="114300" distR="114300" simplePos="0" relativeHeight="251641344" behindDoc="0" locked="0" layoutInCell="1" allowOverlap="1" wp14:anchorId="36BC020E" wp14:editId="0CE50CC4">
                <wp:simplePos x="0" y="0"/>
                <wp:positionH relativeFrom="margin">
                  <wp:posOffset>4331335</wp:posOffset>
                </wp:positionH>
                <wp:positionV relativeFrom="margin">
                  <wp:posOffset>-473075</wp:posOffset>
                </wp:positionV>
                <wp:extent cx="2094230" cy="320040"/>
                <wp:effectExtent l="0" t="0" r="127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2B253C" w14:textId="5CE8E96B" w:rsidR="00063ABB" w:rsidRPr="00997772" w:rsidRDefault="00063ABB">
                            <w:pPr>
                              <w:rPr>
                                <w:rFonts w:eastAsia="標楷體"/>
                                <w:sz w:val="20"/>
                              </w:rPr>
                            </w:pPr>
                            <w:r w:rsidRPr="005E69CF">
                              <w:rPr>
                                <w:rFonts w:eastAsia="標楷體"/>
                                <w:sz w:val="20"/>
                              </w:rPr>
                              <w:t xml:space="preserve"> </w:t>
                            </w:r>
                            <w:r w:rsidRPr="00997772">
                              <w:rPr>
                                <w:rFonts w:eastAsia="標楷體"/>
                                <w:sz w:val="20"/>
                              </w:rPr>
                              <w:t xml:space="preserve"> </w:t>
                            </w:r>
                            <w:r w:rsidR="00857E1F">
                              <w:rPr>
                                <w:rFonts w:eastAsia="標楷體" w:hint="eastAsia"/>
                                <w:sz w:val="20"/>
                              </w:rPr>
                              <w:t>勞務採購契約範本</w:t>
                            </w:r>
                            <w:r w:rsidR="00B60659">
                              <w:rPr>
                                <w:rFonts w:eastAsia="標楷體" w:hint="eastAsia"/>
                                <w:sz w:val="20"/>
                              </w:rPr>
                              <w:t>11</w:t>
                            </w:r>
                            <w:r w:rsidR="00376855">
                              <w:rPr>
                                <w:rFonts w:eastAsia="標楷體"/>
                                <w:sz w:val="20"/>
                              </w:rPr>
                              <w:t>4</w:t>
                            </w:r>
                            <w:r w:rsidR="0099389E">
                              <w:rPr>
                                <w:rFonts w:eastAsia="標楷體" w:hint="eastAsia"/>
                                <w:sz w:val="20"/>
                              </w:rPr>
                              <w:t>.</w:t>
                            </w:r>
                            <w:r w:rsidR="00793068">
                              <w:rPr>
                                <w:rFonts w:eastAsia="標楷體"/>
                                <w:sz w:val="20"/>
                              </w:rPr>
                              <w:t>12</w:t>
                            </w:r>
                            <w:r w:rsidR="00020F65">
                              <w:rPr>
                                <w:rFonts w:eastAsia="標楷體"/>
                                <w:sz w:val="20"/>
                              </w:rPr>
                              <w:t>.</w:t>
                            </w:r>
                            <w:r w:rsidR="00793068">
                              <w:rPr>
                                <w:rFonts w:eastAsia="標楷體"/>
                                <w:sz w:val="20"/>
                              </w:rPr>
                              <w:t>31</w:t>
                            </w:r>
                            <w:r w:rsidRPr="00997772">
                              <w:rPr>
                                <w:rFonts w:eastAsia="標楷體" w:hint="eastAsia"/>
                                <w:sz w:val="20"/>
                              </w:rPr>
                              <w:t>修正</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BC020E" id="文字方塊 2" o:spid="_x0000_s1063" type="#_x0000_t202" style="position:absolute;left:0;text-align:left;margin-left:341.05pt;margin-top:-37.25pt;width:164.9pt;height:25.2pt;z-index:251641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" stroked="f">
                <v:textbox style="mso-fit-shape-to-text:t">
                  <w:txbxContent>
                    <w:p w14:paraId="222B253C" w14:textId="5CE8E96B" w:rsidR="00063ABB" w:rsidRPr="00997772" w:rsidRDefault="00063ABB">
                      <w:pPr>
                        <w:rPr>
                          <w:rFonts w:eastAsia="標楷體"/>
                          <w:sz w:val="20"/>
                        </w:rPr>
                      </w:pPr>
                      <w:r w:rsidRPr="005E69CF">
                        <w:rPr>
                          <w:rFonts w:eastAsia="標楷體"/>
                          <w:sz w:val="20"/>
                        </w:rPr>
                        <w:t xml:space="preserve"> </w:t>
                      </w:r>
                      <w:r w:rsidRPr="00997772">
                        <w:rPr>
                          <w:rFonts w:eastAsia="標楷體"/>
                          <w:sz w:val="20"/>
                        </w:rPr>
                        <w:t xml:space="preserve"> </w:t>
                      </w:r>
                      <w:r w:rsidR="00857E1F">
                        <w:rPr>
                          <w:rFonts w:eastAsia="標楷體" w:hint="eastAsia"/>
                          <w:sz w:val="20"/>
                        </w:rPr>
                        <w:t>勞務採購契約範本</w:t>
                      </w:r>
                      <w:r w:rsidR="00B60659">
                        <w:rPr>
                          <w:rFonts w:eastAsia="標楷體" w:hint="eastAsia"/>
                          <w:sz w:val="20"/>
                        </w:rPr>
                        <w:t>11</w:t>
                      </w:r>
                      <w:r w:rsidR="00376855">
                        <w:rPr>
                          <w:rFonts w:eastAsia="標楷體"/>
                          <w:sz w:val="20"/>
                        </w:rPr>
                        <w:t>4</w:t>
                      </w:r>
                      <w:r w:rsidR="0099389E">
                        <w:rPr>
                          <w:rFonts w:eastAsia="標楷體" w:hint="eastAsia"/>
                          <w:sz w:val="20"/>
                        </w:rPr>
                        <w:t>.</w:t>
                      </w:r>
                      <w:r w:rsidR="00793068">
                        <w:rPr>
                          <w:rFonts w:eastAsia="標楷體"/>
                          <w:sz w:val="20"/>
                        </w:rPr>
                        <w:t>12</w:t>
                      </w:r>
                      <w:r w:rsidR="00020F65">
                        <w:rPr>
                          <w:rFonts w:eastAsia="標楷體"/>
                          <w:sz w:val="20"/>
                        </w:rPr>
                        <w:t>.</w:t>
                      </w:r>
                      <w:r w:rsidR="00793068">
                        <w:rPr>
                          <w:rFonts w:eastAsia="標楷體"/>
                          <w:sz w:val="20"/>
                        </w:rPr>
                        <w:t>31</w:t>
                      </w:r>
                      <w:r w:rsidRPr="00997772">
                        <w:rPr>
                          <w:rFonts w:eastAsia="標楷體" w:hint="eastAsia"/>
                          <w:sz w:val="20"/>
                        </w:rPr>
                        <w:t>修正</w:t>
                      </w:r>
                    </w:p>
                  </w:txbxContent>
                </v:textbox>
                <w10:wrap type="square" anchorx="margin" anchory="margin"/>
              </v:shape>
            </w:pict>
          </mc:Fallback>
        </mc:AlternateContent>
      </w:r>
      <w:r w:rsidR="00BF206E" w:rsidRPr="00085523">
        <w:rPr>
          <w:rFonts w:eastAsia="標楷體"/>
          <w:b/>
          <w:sz w:val="32"/>
          <w:szCs w:val="32"/>
        </w:rPr>
        <w:t>衛生福利部疾病管制署委託</w:t>
      </w:r>
      <w:r w:rsidR="00BF206E" w:rsidRPr="00085523">
        <w:rPr>
          <w:rFonts w:eastAsia="標楷體" w:hint="eastAsia"/>
          <w:b/>
          <w:sz w:val="32"/>
          <w:szCs w:val="32"/>
        </w:rPr>
        <w:t>研究</w:t>
      </w:r>
      <w:r w:rsidR="00BF206E" w:rsidRPr="00085523">
        <w:rPr>
          <w:rFonts w:eastAsia="標楷體"/>
          <w:b/>
          <w:sz w:val="32"/>
          <w:szCs w:val="32"/>
        </w:rPr>
        <w:t>計畫採購契約書</w:t>
      </w:r>
      <w:r w:rsidR="00244B8F" w:rsidRPr="00085523">
        <w:rPr>
          <w:rFonts w:eastAsia="標楷體" w:hint="eastAsia"/>
          <w:b/>
          <w:sz w:val="32"/>
          <w:szCs w:val="32"/>
        </w:rPr>
        <w:t>（</w:t>
      </w:r>
      <w:r w:rsidR="00BF206E" w:rsidRPr="00085523">
        <w:rPr>
          <w:rFonts w:eastAsia="標楷體" w:hint="eastAsia"/>
          <w:b/>
          <w:sz w:val="32"/>
          <w:szCs w:val="32"/>
        </w:rPr>
        <w:t>草案</w:t>
      </w:r>
      <w:r w:rsidR="00244B8F" w:rsidRPr="00085523">
        <w:rPr>
          <w:rFonts w:eastAsia="標楷體" w:hint="eastAsia"/>
          <w:b/>
          <w:sz w:val="32"/>
          <w:szCs w:val="32"/>
        </w:rPr>
        <w:t>）</w:t>
      </w:r>
    </w:p>
    <w:p w14:paraId="7B9BA69A" w14:textId="0A950774" w:rsidR="004C09E4" w:rsidRPr="00085523" w:rsidRDefault="00793068" w:rsidP="00376855">
      <w:pPr>
        <w:adjustRightInd w:val="0"/>
        <w:snapToGrid w:val="0"/>
        <w:spacing w:line="400" w:lineRule="exact"/>
        <w:jc w:val="both"/>
        <w:rPr>
          <w:rFonts w:eastAsia="標楷體"/>
          <w:sz w:val="28"/>
          <w:szCs w:val="28"/>
        </w:rPr>
      </w:pPr>
      <w:r w:rsidRPr="00085523">
        <w:rPr>
          <w:rFonts w:ascii="標楷體" w:eastAsia="標楷體" w:hAnsi="標楷體"/>
          <w:sz w:val="28"/>
        </w:rPr>
        <w:t>招標機關</w:t>
      </w:r>
      <w:r w:rsidR="00376855" w:rsidRPr="00085523">
        <w:rPr>
          <w:rFonts w:eastAsia="標楷體" w:hint="eastAsia"/>
          <w:b/>
          <w:sz w:val="28"/>
          <w:szCs w:val="28"/>
          <w:u w:val="single"/>
        </w:rPr>
        <w:t>衛生福利部疾病管制署</w:t>
      </w:r>
      <w:r w:rsidR="00376855" w:rsidRPr="00085523">
        <w:rPr>
          <w:rFonts w:eastAsia="標楷體"/>
          <w:sz w:val="28"/>
          <w:szCs w:val="28"/>
        </w:rPr>
        <w:t>（</w:t>
      </w:r>
      <w:r w:rsidR="00376855" w:rsidRPr="00085523">
        <w:rPr>
          <w:rFonts w:eastAsia="標楷體" w:hint="eastAsia"/>
          <w:sz w:val="28"/>
          <w:szCs w:val="28"/>
        </w:rPr>
        <w:t>以下簡稱機關</w:t>
      </w:r>
      <w:r w:rsidR="00376855" w:rsidRPr="00085523">
        <w:rPr>
          <w:rFonts w:eastAsia="標楷體"/>
          <w:sz w:val="28"/>
          <w:szCs w:val="28"/>
        </w:rPr>
        <w:t>）</w:t>
      </w:r>
      <w:r w:rsidR="00376855" w:rsidRPr="00085523">
        <w:rPr>
          <w:rFonts w:eastAsia="標楷體" w:hint="eastAsia"/>
          <w:sz w:val="28"/>
          <w:szCs w:val="28"/>
        </w:rPr>
        <w:t>及得標廠商</w:t>
      </w:r>
      <w:r w:rsidR="00376855" w:rsidRPr="00085523">
        <w:rPr>
          <w:rFonts w:eastAsia="標楷體"/>
          <w:sz w:val="28"/>
          <w:szCs w:val="28"/>
          <w:u w:val="single"/>
        </w:rPr>
        <w:t xml:space="preserve">       </w:t>
      </w:r>
      <w:r w:rsidR="00376855" w:rsidRPr="00085523">
        <w:rPr>
          <w:rFonts w:eastAsia="標楷體"/>
          <w:sz w:val="28"/>
          <w:szCs w:val="28"/>
        </w:rPr>
        <w:t>（</w:t>
      </w:r>
      <w:r w:rsidR="00376855" w:rsidRPr="00085523">
        <w:rPr>
          <w:rFonts w:eastAsia="標楷體" w:hint="eastAsia"/>
          <w:sz w:val="28"/>
          <w:szCs w:val="28"/>
        </w:rPr>
        <w:t>以下簡稱廠商</w:t>
      </w:r>
      <w:r w:rsidR="00376855" w:rsidRPr="00085523">
        <w:rPr>
          <w:rFonts w:eastAsia="標楷體"/>
          <w:sz w:val="28"/>
          <w:szCs w:val="28"/>
        </w:rPr>
        <w:t>）</w:t>
      </w:r>
      <w:r w:rsidR="00376855" w:rsidRPr="00085523">
        <w:rPr>
          <w:rFonts w:eastAsia="標楷體" w:hint="eastAsia"/>
          <w:sz w:val="28"/>
          <w:szCs w:val="28"/>
        </w:rPr>
        <w:t>雙方同意依政府採購法</w:t>
      </w:r>
      <w:r w:rsidR="00376855" w:rsidRPr="00085523">
        <w:rPr>
          <w:rFonts w:eastAsia="標楷體"/>
          <w:sz w:val="28"/>
          <w:szCs w:val="28"/>
        </w:rPr>
        <w:t>（</w:t>
      </w:r>
      <w:r w:rsidR="00376855" w:rsidRPr="00085523">
        <w:rPr>
          <w:rFonts w:eastAsia="標楷體" w:hint="eastAsia"/>
          <w:sz w:val="28"/>
          <w:szCs w:val="28"/>
        </w:rPr>
        <w:t>以下簡稱採購法</w:t>
      </w:r>
      <w:r w:rsidR="00376855" w:rsidRPr="00085523">
        <w:rPr>
          <w:rFonts w:eastAsia="標楷體"/>
          <w:sz w:val="28"/>
          <w:szCs w:val="28"/>
        </w:rPr>
        <w:t>）</w:t>
      </w:r>
      <w:r w:rsidR="00376855" w:rsidRPr="00085523">
        <w:rPr>
          <w:rFonts w:eastAsia="標楷體" w:hint="eastAsia"/>
          <w:sz w:val="28"/>
          <w:szCs w:val="28"/>
        </w:rPr>
        <w:t>及其主管機關訂定之規定訂定本契約，共同遵守，其條款如下</w:t>
      </w:r>
      <w:r w:rsidR="004C09E4" w:rsidRPr="00085523">
        <w:rPr>
          <w:rFonts w:eastAsia="標楷體" w:hint="eastAsia"/>
          <w:sz w:val="28"/>
          <w:szCs w:val="28"/>
        </w:rPr>
        <w:t>：</w:t>
      </w:r>
    </w:p>
    <w:p w14:paraId="7DD4D80E" w14:textId="4710F2EE" w:rsidR="00376855" w:rsidRPr="00085523" w:rsidRDefault="00376855" w:rsidP="00376855">
      <w:pPr>
        <w:adjustRightInd w:val="0"/>
        <w:snapToGrid w:val="0"/>
        <w:spacing w:line="400" w:lineRule="exact"/>
        <w:ind w:left="1850" w:hangingChars="660" w:hanging="1850"/>
        <w:jc w:val="both"/>
        <w:rPr>
          <w:rFonts w:eastAsia="標楷體"/>
          <w:sz w:val="28"/>
          <w:szCs w:val="28"/>
        </w:rPr>
      </w:pPr>
      <w:bookmarkStart w:id="52" w:name="_Hlk170825732"/>
      <w:r w:rsidRPr="00085523">
        <w:rPr>
          <w:rFonts w:eastAsia="標楷體" w:hint="eastAsia"/>
          <w:b/>
          <w:sz w:val="28"/>
          <w:szCs w:val="28"/>
        </w:rPr>
        <w:t>採購標的名稱：</w:t>
      </w:r>
      <w:r w:rsidRPr="00085523">
        <w:rPr>
          <w:rFonts w:eastAsia="標楷體" w:hint="eastAsia"/>
          <w:sz w:val="28"/>
          <w:szCs w:val="28"/>
        </w:rPr>
        <w:t>疾病管制署</w:t>
      </w:r>
      <w:r w:rsidRPr="00085523">
        <w:rPr>
          <w:rFonts w:eastAsia="標楷體" w:hint="eastAsia"/>
          <w:sz w:val="28"/>
          <w:szCs w:val="28"/>
        </w:rPr>
        <w:t>11</w:t>
      </w:r>
      <w:r w:rsidR="00793068" w:rsidRPr="00085523">
        <w:rPr>
          <w:rFonts w:eastAsia="標楷體"/>
          <w:sz w:val="28"/>
          <w:szCs w:val="28"/>
        </w:rPr>
        <w:t>6</w:t>
      </w:r>
      <w:r w:rsidRPr="00085523">
        <w:rPr>
          <w:rFonts w:eastAsia="標楷體" w:hint="eastAsia"/>
          <w:sz w:val="28"/>
          <w:szCs w:val="28"/>
        </w:rPr>
        <w:t>年委託科技研究計畫</w:t>
      </w:r>
    </w:p>
    <w:p w14:paraId="69717C9B" w14:textId="7B2013DF" w:rsidR="00376855" w:rsidRPr="00085523" w:rsidRDefault="00376855" w:rsidP="00376855">
      <w:pPr>
        <w:adjustRightInd w:val="0"/>
        <w:snapToGrid w:val="0"/>
        <w:spacing w:line="400" w:lineRule="exact"/>
        <w:jc w:val="both"/>
        <w:rPr>
          <w:rFonts w:eastAsia="標楷體"/>
          <w:b/>
          <w:sz w:val="28"/>
          <w:szCs w:val="28"/>
        </w:rPr>
      </w:pPr>
      <w:r w:rsidRPr="00085523">
        <w:rPr>
          <w:rFonts w:eastAsia="標楷體" w:hint="eastAsia"/>
          <w:b/>
          <w:sz w:val="28"/>
          <w:szCs w:val="28"/>
        </w:rPr>
        <w:t>採購案號：</w:t>
      </w:r>
      <w:r w:rsidR="00085523" w:rsidRPr="00085523">
        <w:rPr>
          <w:rFonts w:eastAsia="標楷體"/>
          <w:sz w:val="28"/>
          <w:szCs w:val="28"/>
        </w:rPr>
        <w:t>LA115024</w:t>
      </w:r>
    </w:p>
    <w:p w14:paraId="3E1FCA65" w14:textId="77777777" w:rsidR="005661DC" w:rsidRPr="00085523" w:rsidRDefault="005661DC" w:rsidP="005661DC">
      <w:pPr>
        <w:pStyle w:val="Standard"/>
        <w:spacing w:line="400" w:lineRule="exact"/>
        <w:jc w:val="both"/>
      </w:pPr>
      <w:r w:rsidRPr="00085523">
        <w:rPr>
          <w:rFonts w:ascii="標楷體" w:eastAsia="標楷體" w:hAnsi="標楷體"/>
          <w:b/>
          <w:sz w:val="28"/>
        </w:rPr>
        <w:t>第一條  契約文件及效力</w:t>
      </w:r>
    </w:p>
    <w:p w14:paraId="64A45995" w14:textId="77777777" w:rsidR="005661DC" w:rsidRPr="00085523" w:rsidRDefault="005661DC" w:rsidP="005661DC">
      <w:pPr>
        <w:pStyle w:val="Standard"/>
        <w:spacing w:line="400" w:lineRule="exact"/>
        <w:ind w:left="284"/>
        <w:jc w:val="both"/>
      </w:pPr>
      <w:r w:rsidRPr="00085523">
        <w:rPr>
          <w:rFonts w:ascii="標楷體" w:eastAsia="標楷體" w:hAnsi="標楷體"/>
          <w:sz w:val="28"/>
        </w:rPr>
        <w:t>(一)契約包括下列文件：</w:t>
      </w:r>
    </w:p>
    <w:p w14:paraId="100DA19E" w14:textId="77777777" w:rsidR="005661DC" w:rsidRPr="00085523" w:rsidRDefault="005661DC" w:rsidP="005661DC">
      <w:pPr>
        <w:pStyle w:val="a8"/>
        <w:spacing w:line="400" w:lineRule="exact"/>
        <w:ind w:left="851"/>
        <w:rPr>
          <w:rFonts w:ascii="Times New Roman"/>
        </w:rPr>
      </w:pPr>
      <w:r w:rsidRPr="00085523">
        <w:rPr>
          <w:rFonts w:ascii="Times New Roman" w:eastAsia="標楷體"/>
        </w:rPr>
        <w:t>1.</w:t>
      </w:r>
      <w:r w:rsidRPr="00085523">
        <w:rPr>
          <w:rFonts w:ascii="Times New Roman" w:eastAsia="標楷體"/>
        </w:rPr>
        <w:t>招標文件及其變更或補充。</w:t>
      </w:r>
    </w:p>
    <w:p w14:paraId="75FDE0DE" w14:textId="77777777" w:rsidR="005661DC" w:rsidRPr="00085523" w:rsidRDefault="005661DC" w:rsidP="005661DC">
      <w:pPr>
        <w:pStyle w:val="a8"/>
        <w:spacing w:line="400" w:lineRule="exact"/>
        <w:ind w:left="851"/>
        <w:rPr>
          <w:rFonts w:ascii="Times New Roman"/>
        </w:rPr>
      </w:pPr>
      <w:r w:rsidRPr="00085523">
        <w:rPr>
          <w:rFonts w:ascii="Times New Roman" w:eastAsia="標楷體"/>
        </w:rPr>
        <w:t>2.</w:t>
      </w:r>
      <w:r w:rsidRPr="00085523">
        <w:rPr>
          <w:rFonts w:ascii="Times New Roman" w:eastAsia="標楷體"/>
        </w:rPr>
        <w:t>投標文件及其變更或補充。</w:t>
      </w:r>
    </w:p>
    <w:p w14:paraId="27A8A6E0" w14:textId="77777777" w:rsidR="005661DC" w:rsidRPr="00085523" w:rsidRDefault="005661DC" w:rsidP="005661DC">
      <w:pPr>
        <w:pStyle w:val="a8"/>
        <w:spacing w:line="400" w:lineRule="exact"/>
        <w:ind w:left="851"/>
        <w:rPr>
          <w:rFonts w:ascii="Times New Roman"/>
        </w:rPr>
      </w:pPr>
      <w:r w:rsidRPr="00085523">
        <w:rPr>
          <w:rFonts w:ascii="Times New Roman" w:eastAsia="標楷體"/>
        </w:rPr>
        <w:t>3.</w:t>
      </w:r>
      <w:r w:rsidRPr="00085523">
        <w:rPr>
          <w:rFonts w:ascii="Times New Roman" w:eastAsia="標楷體"/>
        </w:rPr>
        <w:t>決標文件及其變更或補充。</w:t>
      </w:r>
    </w:p>
    <w:p w14:paraId="0C16AD87" w14:textId="77777777" w:rsidR="005661DC" w:rsidRPr="00085523" w:rsidRDefault="005661DC" w:rsidP="005661DC">
      <w:pPr>
        <w:pStyle w:val="a8"/>
        <w:spacing w:line="400" w:lineRule="exact"/>
        <w:ind w:left="851"/>
        <w:rPr>
          <w:rFonts w:ascii="Times New Roman"/>
        </w:rPr>
      </w:pPr>
      <w:r w:rsidRPr="00085523">
        <w:rPr>
          <w:rFonts w:ascii="Times New Roman" w:eastAsia="標楷體"/>
        </w:rPr>
        <w:t>4.</w:t>
      </w:r>
      <w:r w:rsidRPr="00085523">
        <w:rPr>
          <w:rFonts w:ascii="Times New Roman" w:eastAsia="標楷體"/>
        </w:rPr>
        <w:t>契約本文、附件及其變更或補充。</w:t>
      </w:r>
    </w:p>
    <w:p w14:paraId="5D0BD8D3" w14:textId="77777777" w:rsidR="005661DC" w:rsidRPr="00085523" w:rsidRDefault="005661DC" w:rsidP="005661DC">
      <w:pPr>
        <w:pStyle w:val="a8"/>
        <w:spacing w:line="400" w:lineRule="exact"/>
        <w:ind w:left="851"/>
      </w:pPr>
      <w:r w:rsidRPr="00085523">
        <w:rPr>
          <w:rFonts w:ascii="Times New Roman" w:eastAsia="標楷體"/>
        </w:rPr>
        <w:t>5.</w:t>
      </w:r>
      <w:r w:rsidRPr="00085523">
        <w:rPr>
          <w:rFonts w:ascii="Times New Roman" w:eastAsia="標楷體"/>
        </w:rPr>
        <w:t>依契約所提出</w:t>
      </w:r>
      <w:r w:rsidRPr="00085523">
        <w:rPr>
          <w:rFonts w:ascii="標楷體" w:eastAsia="標楷體" w:hAnsi="標楷體"/>
        </w:rPr>
        <w:t>之履約文件或資料。</w:t>
      </w:r>
    </w:p>
    <w:p w14:paraId="2A8A0D1E"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(二)契約文件，包括以書面、錄音、錄影、照相、微縮、電子數位資料或樣品等方式呈現之原件或複製品。</w:t>
      </w:r>
    </w:p>
    <w:p w14:paraId="0D25F20C"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(三)契約所含各種文件之內容如有不一致之處，除另有規定外，依下列原則處理：</w:t>
      </w:r>
    </w:p>
    <w:p w14:paraId="03C3680A" w14:textId="77777777" w:rsidR="005661DC" w:rsidRPr="00085523" w:rsidRDefault="005661DC" w:rsidP="005661DC">
      <w:pPr>
        <w:pStyle w:val="Standard"/>
        <w:spacing w:line="400" w:lineRule="exact"/>
        <w:ind w:left="1134" w:right="57" w:hanging="284"/>
        <w:jc w:val="both"/>
      </w:pPr>
      <w:r w:rsidRPr="00085523">
        <w:rPr>
          <w:rFonts w:eastAsia="標楷體"/>
          <w:sz w:val="28"/>
        </w:rPr>
        <w:t>1.</w:t>
      </w:r>
      <w:r w:rsidRPr="00085523">
        <w:rPr>
          <w:rFonts w:eastAsia="標楷體"/>
          <w:sz w:val="28"/>
        </w:rPr>
        <w:t>招標文件內之契約條款及投標須知優於招標文件內之其他文件所附記之條款。但附記之條款有特別聲明者，不在此限。契約條款與投標須知內容有不一致之處，以契約條款為準。</w:t>
      </w:r>
    </w:p>
    <w:p w14:paraId="7A7B0B84" w14:textId="77777777" w:rsidR="005661DC" w:rsidRPr="00085523" w:rsidRDefault="005661DC" w:rsidP="005661DC">
      <w:pPr>
        <w:pStyle w:val="Standard"/>
        <w:spacing w:line="400" w:lineRule="exact"/>
        <w:ind w:left="1134" w:right="57" w:hanging="284"/>
        <w:jc w:val="both"/>
      </w:pPr>
      <w:r w:rsidRPr="00085523">
        <w:rPr>
          <w:rFonts w:eastAsia="標楷體"/>
          <w:sz w:val="28"/>
        </w:rPr>
        <w:t>2.</w:t>
      </w:r>
      <w:r w:rsidRPr="00085523">
        <w:rPr>
          <w:rFonts w:eastAsia="標楷體"/>
          <w:sz w:val="28"/>
        </w:rPr>
        <w:t>招標文件之內容優於投標文件之內容。但投標文件之內容經機關審定優於招標文件之內容者，不在此限。招標文件如允許廠商於投標文件內特別聲明，並經機關於審標時接受者，以投標文件之內容為準。</w:t>
      </w:r>
    </w:p>
    <w:p w14:paraId="5D75B685" w14:textId="77777777" w:rsidR="005661DC" w:rsidRPr="00085523" w:rsidRDefault="005661DC" w:rsidP="005661DC">
      <w:pPr>
        <w:pStyle w:val="Standard"/>
        <w:spacing w:line="400" w:lineRule="exact"/>
        <w:ind w:left="1134" w:right="57" w:hanging="284"/>
        <w:jc w:val="both"/>
      </w:pPr>
      <w:r w:rsidRPr="00085523">
        <w:rPr>
          <w:rFonts w:eastAsia="標楷體"/>
          <w:sz w:val="28"/>
        </w:rPr>
        <w:t>3.</w:t>
      </w:r>
      <w:r w:rsidRPr="00085523">
        <w:rPr>
          <w:rFonts w:eastAsia="標楷體"/>
          <w:sz w:val="28"/>
        </w:rPr>
        <w:t>文件經機關審定之日期較新者優於審定日期較舊者。</w:t>
      </w:r>
    </w:p>
    <w:p w14:paraId="07E7F7FE" w14:textId="77777777" w:rsidR="005661DC" w:rsidRPr="00085523" w:rsidRDefault="005661DC" w:rsidP="005661DC">
      <w:pPr>
        <w:pStyle w:val="Standard"/>
        <w:spacing w:line="400" w:lineRule="exact"/>
        <w:ind w:left="1134" w:right="57" w:hanging="284"/>
        <w:jc w:val="both"/>
      </w:pPr>
      <w:r w:rsidRPr="00085523">
        <w:rPr>
          <w:rFonts w:eastAsia="標楷體"/>
          <w:sz w:val="28"/>
        </w:rPr>
        <w:t>4.</w:t>
      </w:r>
      <w:r w:rsidRPr="00085523">
        <w:rPr>
          <w:rFonts w:eastAsia="標楷體"/>
          <w:sz w:val="28"/>
        </w:rPr>
        <w:t>大比例尺圖者優於小比例尺圖者。</w:t>
      </w:r>
    </w:p>
    <w:p w14:paraId="69217F6C" w14:textId="77777777" w:rsidR="005661DC" w:rsidRPr="00085523" w:rsidRDefault="005661DC" w:rsidP="005661DC">
      <w:pPr>
        <w:pStyle w:val="Standard"/>
        <w:spacing w:line="400" w:lineRule="exact"/>
        <w:ind w:left="1134" w:right="57" w:hanging="284"/>
        <w:jc w:val="both"/>
      </w:pPr>
      <w:r w:rsidRPr="00085523">
        <w:rPr>
          <w:rFonts w:eastAsia="標楷體"/>
          <w:sz w:val="28"/>
        </w:rPr>
        <w:t>5.</w:t>
      </w:r>
      <w:r w:rsidRPr="00085523">
        <w:rPr>
          <w:rFonts w:eastAsia="標楷體"/>
          <w:sz w:val="28"/>
        </w:rPr>
        <w:t>決標紀錄之內容優於開標或議價紀錄之內容。</w:t>
      </w:r>
    </w:p>
    <w:p w14:paraId="45223C42" w14:textId="77777777" w:rsidR="005661DC" w:rsidRPr="00085523" w:rsidRDefault="005661DC" w:rsidP="005661DC">
      <w:pPr>
        <w:pStyle w:val="Standard"/>
        <w:spacing w:line="400" w:lineRule="exact"/>
        <w:ind w:left="1134" w:right="57" w:hanging="284"/>
        <w:jc w:val="both"/>
      </w:pPr>
      <w:r w:rsidRPr="00085523">
        <w:rPr>
          <w:rFonts w:eastAsia="標楷體"/>
          <w:sz w:val="28"/>
        </w:rPr>
        <w:t>6.</w:t>
      </w:r>
      <w:r w:rsidRPr="00085523">
        <w:rPr>
          <w:rFonts w:eastAsia="標楷體"/>
          <w:sz w:val="28"/>
        </w:rPr>
        <w:t>同一優先順位之文件，其內容有不一致之處，屬機關文件者，以對廠商有利者為準；屬廠商文件者，以對機關有利者為準。</w:t>
      </w:r>
    </w:p>
    <w:p w14:paraId="4D6E8AA4" w14:textId="77777777" w:rsidR="005661DC" w:rsidRPr="00085523" w:rsidRDefault="005661DC" w:rsidP="005661DC">
      <w:pPr>
        <w:pStyle w:val="Standard"/>
        <w:spacing w:line="400" w:lineRule="exact"/>
        <w:ind w:left="1134" w:right="57" w:hanging="284"/>
        <w:jc w:val="both"/>
      </w:pPr>
      <w:r w:rsidRPr="00085523">
        <w:rPr>
          <w:rFonts w:eastAsia="標楷體"/>
          <w:sz w:val="28"/>
        </w:rPr>
        <w:t>7.</w:t>
      </w:r>
      <w:r w:rsidRPr="00085523">
        <w:rPr>
          <w:rFonts w:eastAsia="標楷體"/>
          <w:sz w:val="28"/>
        </w:rPr>
        <w:t>招標文件內</w:t>
      </w:r>
      <w:r w:rsidRPr="00085523">
        <w:rPr>
          <w:rFonts w:ascii="標楷體" w:eastAsia="標楷體" w:hAnsi="標楷體"/>
          <w:sz w:val="28"/>
        </w:rPr>
        <w:t>之標價清單，其品項名稱、規格、數量，優於招標文件內其他文件之內容。</w:t>
      </w:r>
    </w:p>
    <w:p w14:paraId="24C9872D"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(四)契約文件之一切規定得互為補充，如仍有不明確之處，應依公平合理原則解釋之。如有爭議，依採購法之規定處理。</w:t>
      </w:r>
    </w:p>
    <w:p w14:paraId="62539BC4"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lastRenderedPageBreak/>
        <w:t>(五)契約文字：</w:t>
      </w:r>
    </w:p>
    <w:p w14:paraId="3C8BA6EA" w14:textId="77777777" w:rsidR="005661DC" w:rsidRPr="00085523" w:rsidRDefault="005661DC" w:rsidP="005661DC">
      <w:pPr>
        <w:pStyle w:val="Standard"/>
        <w:spacing w:line="400" w:lineRule="exact"/>
        <w:ind w:left="1134" w:right="57" w:hanging="284"/>
        <w:jc w:val="both"/>
      </w:pPr>
      <w:r w:rsidRPr="00085523">
        <w:rPr>
          <w:rFonts w:eastAsia="標楷體"/>
          <w:sz w:val="28"/>
        </w:rPr>
        <w:t>1.</w:t>
      </w:r>
      <w:r w:rsidRPr="00085523">
        <w:rPr>
          <w:rFonts w:eastAsia="標楷體"/>
          <w:sz w:val="28"/>
        </w:rPr>
        <w:t>契約文字以中文為準。但下列情形得以外文為準：</w:t>
      </w:r>
    </w:p>
    <w:p w14:paraId="548F2A62" w14:textId="77777777" w:rsidR="005661DC" w:rsidRPr="00085523" w:rsidRDefault="005661DC" w:rsidP="005661DC">
      <w:pPr>
        <w:pStyle w:val="Standard"/>
        <w:spacing w:line="400" w:lineRule="exact"/>
        <w:ind w:left="1418" w:hanging="284"/>
        <w:jc w:val="both"/>
      </w:pPr>
      <w:r w:rsidRPr="00085523">
        <w:rPr>
          <w:rFonts w:eastAsia="標楷體"/>
          <w:sz w:val="28"/>
        </w:rPr>
        <w:t>(1)</w:t>
      </w:r>
      <w:r w:rsidRPr="00085523">
        <w:rPr>
          <w:rFonts w:eastAsia="標楷體"/>
          <w:sz w:val="28"/>
        </w:rPr>
        <w:t>特殊技術或材料之圖文資料。</w:t>
      </w:r>
    </w:p>
    <w:p w14:paraId="1359E778" w14:textId="77777777" w:rsidR="005661DC" w:rsidRPr="00085523" w:rsidRDefault="005661DC" w:rsidP="005661DC">
      <w:pPr>
        <w:pStyle w:val="Standard"/>
        <w:spacing w:line="400" w:lineRule="exact"/>
        <w:ind w:left="1418" w:hanging="284"/>
        <w:jc w:val="both"/>
      </w:pPr>
      <w:r w:rsidRPr="00085523">
        <w:rPr>
          <w:rFonts w:eastAsia="標楷體"/>
          <w:sz w:val="28"/>
        </w:rPr>
        <w:t>(2)</w:t>
      </w:r>
      <w:r w:rsidRPr="00085523">
        <w:rPr>
          <w:rFonts w:eastAsia="標楷體"/>
          <w:sz w:val="28"/>
        </w:rPr>
        <w:t>國際組織、外國政府或其授權機構、公會或商會所出具之文件。</w:t>
      </w:r>
    </w:p>
    <w:p w14:paraId="7B118F5A" w14:textId="77777777" w:rsidR="005661DC" w:rsidRPr="00085523" w:rsidRDefault="005661DC" w:rsidP="005661DC">
      <w:pPr>
        <w:pStyle w:val="Standard"/>
        <w:spacing w:line="400" w:lineRule="exact"/>
        <w:ind w:left="1418" w:hanging="284"/>
        <w:jc w:val="both"/>
      </w:pPr>
      <w:r w:rsidRPr="00085523">
        <w:rPr>
          <w:rFonts w:eastAsia="標楷體"/>
          <w:sz w:val="28"/>
        </w:rPr>
        <w:t>(3)</w:t>
      </w:r>
      <w:r w:rsidRPr="00085523">
        <w:rPr>
          <w:rFonts w:eastAsia="標楷體"/>
          <w:sz w:val="28"/>
        </w:rPr>
        <w:t>其他經機關認定確有必要者。</w:t>
      </w:r>
    </w:p>
    <w:p w14:paraId="6BB568B4" w14:textId="77777777" w:rsidR="005661DC" w:rsidRPr="00085523" w:rsidRDefault="005661DC" w:rsidP="005661DC">
      <w:pPr>
        <w:pStyle w:val="Standard"/>
        <w:spacing w:line="400" w:lineRule="exact"/>
        <w:ind w:left="1134" w:right="57" w:hanging="284"/>
        <w:jc w:val="both"/>
      </w:pPr>
      <w:r w:rsidRPr="00085523">
        <w:rPr>
          <w:rFonts w:eastAsia="標楷體"/>
          <w:sz w:val="28"/>
        </w:rPr>
        <w:t>2.</w:t>
      </w:r>
      <w:r w:rsidRPr="00085523">
        <w:rPr>
          <w:rFonts w:eastAsia="標楷體"/>
          <w:sz w:val="28"/>
        </w:rPr>
        <w:t>契約文字有中文譯文，其與外文文意不符者，除資格文件外，以中文為準。其因譯文有誤致生損害者，由提供譯文之一方負責賠償。</w:t>
      </w:r>
    </w:p>
    <w:p w14:paraId="297EA8B8" w14:textId="77777777" w:rsidR="005661DC" w:rsidRPr="00085523" w:rsidRDefault="005661DC" w:rsidP="005661DC">
      <w:pPr>
        <w:pStyle w:val="Standard"/>
        <w:spacing w:line="400" w:lineRule="exact"/>
        <w:ind w:left="1134" w:right="57" w:hanging="284"/>
        <w:jc w:val="both"/>
      </w:pPr>
      <w:r w:rsidRPr="00085523">
        <w:rPr>
          <w:rFonts w:eastAsia="標楷體"/>
          <w:sz w:val="28"/>
        </w:rPr>
        <w:t>3.</w:t>
      </w:r>
      <w:r w:rsidRPr="00085523">
        <w:rPr>
          <w:rFonts w:eastAsia="標楷體"/>
          <w:sz w:val="28"/>
        </w:rPr>
        <w:t>契約所稱申請、報告、同意、指示、核准、通知、解釋及其他類似行為所為之意思表示，除契約另有規定或當事人同意外，應以中文</w:t>
      </w:r>
      <w:r w:rsidRPr="00085523">
        <w:rPr>
          <w:rFonts w:eastAsia="標楷體"/>
          <w:sz w:val="28"/>
        </w:rPr>
        <w:t>(</w:t>
      </w:r>
      <w:r w:rsidRPr="00085523">
        <w:rPr>
          <w:rFonts w:eastAsia="標楷體"/>
          <w:sz w:val="28"/>
        </w:rPr>
        <w:t>正體字</w:t>
      </w:r>
      <w:r w:rsidRPr="00085523">
        <w:rPr>
          <w:rFonts w:eastAsia="標楷體"/>
          <w:sz w:val="28"/>
        </w:rPr>
        <w:t>)</w:t>
      </w:r>
      <w:r w:rsidRPr="00085523">
        <w:rPr>
          <w:rFonts w:eastAsia="標楷體"/>
          <w:sz w:val="28"/>
        </w:rPr>
        <w:t>書面為之。書面之遞交</w:t>
      </w:r>
      <w:r w:rsidRPr="00085523">
        <w:rPr>
          <w:rFonts w:ascii="標楷體" w:eastAsia="標楷體" w:hAnsi="標楷體"/>
          <w:sz w:val="28"/>
        </w:rPr>
        <w:t>，得以面交簽收、郵寄、傳真或電子資料傳輸至雙方預為約定之人員或處所。</w:t>
      </w:r>
    </w:p>
    <w:p w14:paraId="7B1B60E6" w14:textId="77777777" w:rsidR="005661DC" w:rsidRPr="00085523" w:rsidRDefault="005661DC" w:rsidP="005661DC">
      <w:pPr>
        <w:pStyle w:val="Standard"/>
        <w:spacing w:line="400" w:lineRule="exact"/>
        <w:ind w:left="568" w:hanging="284"/>
        <w:jc w:val="both"/>
      </w:pPr>
      <w:r w:rsidRPr="00085523">
        <w:rPr>
          <w:rFonts w:ascii="標楷體" w:eastAsia="標楷體" w:hAnsi="標楷體"/>
          <w:sz w:val="28"/>
        </w:rPr>
        <w:t>(六)契約所使用之度量衡單位，除另有規定者外，以法定度量衡單位為之。</w:t>
      </w:r>
    </w:p>
    <w:p w14:paraId="6461516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(七)契約所定事項如有違反法律強制或禁止規定或無法執行之部分，該部分無效。但除去該部分，契約亦可成立者，不影響其他部分之有效性。該無效之部分，機關及廠商必要時得依契約原定目的變更之。</w:t>
      </w:r>
      <w:r w:rsidRPr="00085523">
        <w:rPr>
          <w:rFonts w:ascii="標楷體" w:eastAsia="標楷體" w:hAnsi="標楷體"/>
        </w:rPr>
        <w:t xml:space="preserve">   </w:t>
      </w:r>
    </w:p>
    <w:p w14:paraId="047C2A4B" w14:textId="77777777" w:rsidR="005661DC" w:rsidRPr="00085523" w:rsidRDefault="005661DC" w:rsidP="005661DC">
      <w:pPr>
        <w:pStyle w:val="afc"/>
        <w:spacing w:line="400" w:lineRule="exact"/>
        <w:ind w:left="851" w:hanging="567"/>
      </w:pPr>
      <w:r w:rsidRPr="00085523">
        <w:rPr>
          <w:rFonts w:ascii="標楷體" w:eastAsia="標楷體" w:hAnsi="標楷體"/>
        </w:rPr>
        <w:t>(八)經雙方代表人或其代理人簽署契約正本</w:t>
      </w:r>
      <w:r w:rsidRPr="00085523">
        <w:rPr>
          <w:rFonts w:ascii="Times New Roman" w:eastAsia="標楷體"/>
        </w:rPr>
        <w:t>2</w:t>
      </w:r>
      <w:r w:rsidRPr="00085523">
        <w:rPr>
          <w:rFonts w:ascii="Times New Roman" w:eastAsia="標楷體"/>
        </w:rPr>
        <w:t>份，機關及廠商各執</w:t>
      </w:r>
      <w:r w:rsidRPr="00085523">
        <w:rPr>
          <w:rFonts w:ascii="Times New Roman" w:eastAsia="標楷體"/>
        </w:rPr>
        <w:t>1</w:t>
      </w:r>
      <w:r w:rsidRPr="00085523">
        <w:rPr>
          <w:rFonts w:ascii="Times New Roman" w:eastAsia="標楷體"/>
        </w:rPr>
        <w:t>份</w:t>
      </w:r>
      <w:r w:rsidRPr="00085523">
        <w:rPr>
          <w:rFonts w:ascii="標楷體" w:eastAsia="標楷體" w:hAnsi="標楷體"/>
        </w:rPr>
        <w:t>，並由雙方各依印花稅法之規定繳納印花稅。副本_____份(請載明)，由機關、廠商及相關機關、單位分別執用。副本如有誤繕，以正本為準。</w:t>
      </w:r>
    </w:p>
    <w:p w14:paraId="2A6F453B" w14:textId="77777777" w:rsidR="005661DC" w:rsidRPr="00085523" w:rsidRDefault="005661DC" w:rsidP="005661DC">
      <w:pPr>
        <w:pStyle w:val="Standard"/>
        <w:spacing w:before="60" w:after="60" w:line="400" w:lineRule="exact"/>
        <w:ind w:left="284" w:hanging="284"/>
        <w:jc w:val="both"/>
        <w:rPr>
          <w:rFonts w:ascii="標楷體" w:eastAsia="標楷體" w:hAnsi="標楷體"/>
          <w:sz w:val="28"/>
        </w:rPr>
      </w:pPr>
    </w:p>
    <w:p w14:paraId="09BFB4F0" w14:textId="77777777" w:rsidR="005661DC" w:rsidRPr="00085523" w:rsidRDefault="005661DC" w:rsidP="005661DC">
      <w:pPr>
        <w:pStyle w:val="Standard"/>
        <w:spacing w:line="400" w:lineRule="exact"/>
        <w:jc w:val="both"/>
      </w:pPr>
      <w:r w:rsidRPr="00085523">
        <w:rPr>
          <w:rFonts w:ascii="標楷體" w:eastAsia="標楷體" w:hAnsi="標楷體"/>
          <w:b/>
          <w:sz w:val="28"/>
        </w:rPr>
        <w:t>第二條  履約標的</w:t>
      </w:r>
    </w:p>
    <w:p w14:paraId="1A8D2020" w14:textId="151FD412" w:rsidR="005661DC" w:rsidRPr="00085523" w:rsidRDefault="005661DC" w:rsidP="00D23E71">
      <w:pPr>
        <w:pStyle w:val="Standard"/>
        <w:spacing w:line="400" w:lineRule="exact"/>
        <w:ind w:left="851" w:hanging="567"/>
        <w:jc w:val="both"/>
      </w:pPr>
      <w:r w:rsidRPr="00085523">
        <w:rPr>
          <w:rFonts w:ascii="標楷體" w:eastAsia="標楷體" w:hAnsi="標楷體"/>
          <w:sz w:val="28"/>
        </w:rPr>
        <w:t>(一)廠商應給付之標的及工作事項(由機關於招標時載明)：</w:t>
      </w:r>
      <w:r w:rsidR="000A3989" w:rsidRPr="00085523">
        <w:rPr>
          <w:rFonts w:ascii="標楷體" w:eastAsia="標楷體" w:hAnsi="標楷體" w:hint="eastAsia"/>
          <w:sz w:val="28"/>
        </w:rPr>
        <w:t>詳本案附件需求說明書及廠商所提之計畫書</w:t>
      </w:r>
    </w:p>
    <w:p w14:paraId="3316234C" w14:textId="77777777" w:rsidR="005661DC" w:rsidRPr="00085523" w:rsidRDefault="005661DC" w:rsidP="005661DC">
      <w:pPr>
        <w:pStyle w:val="Standard"/>
        <w:spacing w:line="400" w:lineRule="exact"/>
        <w:ind w:left="568" w:hanging="284"/>
        <w:jc w:val="both"/>
      </w:pPr>
      <w:r w:rsidRPr="00085523">
        <w:rPr>
          <w:rFonts w:ascii="標楷體" w:eastAsia="標楷體" w:hAnsi="標楷體"/>
          <w:sz w:val="28"/>
        </w:rPr>
        <w:t>(二)機關辦理事項(由機關於招標時載明，無者免填)：</w:t>
      </w:r>
      <w:r w:rsidRPr="00085523">
        <w:rPr>
          <w:rFonts w:ascii="標楷體" w:eastAsia="標楷體" w:hAnsi="標楷體"/>
          <w:sz w:val="28"/>
          <w:u w:val="single"/>
        </w:rPr>
        <w:t xml:space="preserve">　　　　　　　　    </w:t>
      </w:r>
    </w:p>
    <w:p w14:paraId="7354F2DF" w14:textId="77777777" w:rsidR="005661DC" w:rsidRPr="00085523" w:rsidRDefault="005661DC" w:rsidP="005661DC">
      <w:pPr>
        <w:pStyle w:val="Standard"/>
        <w:spacing w:line="400" w:lineRule="exact"/>
        <w:jc w:val="both"/>
        <w:rPr>
          <w:rFonts w:ascii="標楷體" w:eastAsia="標楷體" w:hAnsi="標楷體"/>
          <w:b/>
          <w:sz w:val="28"/>
        </w:rPr>
      </w:pPr>
    </w:p>
    <w:p w14:paraId="1CF6542B" w14:textId="77777777" w:rsidR="005661DC" w:rsidRPr="00085523" w:rsidRDefault="005661DC" w:rsidP="005661DC">
      <w:pPr>
        <w:pStyle w:val="Standard"/>
        <w:spacing w:line="400" w:lineRule="exact"/>
        <w:jc w:val="both"/>
      </w:pPr>
      <w:r w:rsidRPr="00085523">
        <w:rPr>
          <w:rFonts w:ascii="標楷體" w:eastAsia="標楷體" w:hAnsi="標楷體"/>
          <w:b/>
          <w:sz w:val="28"/>
          <w:szCs w:val="28"/>
        </w:rPr>
        <w:t>第三條  契約價金之給付</w:t>
      </w:r>
    </w:p>
    <w:p w14:paraId="3107B28A" w14:textId="77777777" w:rsidR="005661DC" w:rsidRPr="00085523" w:rsidRDefault="005661DC" w:rsidP="005661DC">
      <w:pPr>
        <w:pStyle w:val="Standard"/>
        <w:spacing w:line="400" w:lineRule="exact"/>
        <w:ind w:left="568" w:hanging="284"/>
        <w:jc w:val="both"/>
      </w:pPr>
      <w:r w:rsidRPr="00085523">
        <w:rPr>
          <w:rFonts w:ascii="標楷體" w:eastAsia="標楷體" w:hAnsi="標楷體"/>
          <w:sz w:val="28"/>
          <w:szCs w:val="28"/>
        </w:rPr>
        <w:t>契約價金結算方式(由機關衡酌個案情形於招標時勾選)：</w:t>
      </w:r>
    </w:p>
    <w:p w14:paraId="0F592576" w14:textId="7056D3B1" w:rsidR="005661DC" w:rsidRPr="00085523" w:rsidRDefault="0039682C" w:rsidP="005661DC">
      <w:pPr>
        <w:pStyle w:val="Standard"/>
        <w:spacing w:line="400" w:lineRule="exact"/>
        <w:ind w:left="851" w:hanging="284"/>
        <w:jc w:val="both"/>
      </w:pPr>
      <w:r w:rsidRPr="00085523">
        <w:rPr>
          <w:rFonts w:ascii="標楷體" w:eastAsia="標楷體" w:hAnsi="標楷體" w:hint="eastAsia"/>
          <w:sz w:val="28"/>
          <w:szCs w:val="28"/>
        </w:rPr>
        <w:t>■總包價法，並採分段查驗分期付款</w:t>
      </w:r>
      <w:r w:rsidR="00E127E8" w:rsidRPr="00085523">
        <w:rPr>
          <w:rFonts w:ascii="標楷體" w:eastAsia="標楷體" w:hAnsi="標楷體" w:hint="eastAsia"/>
          <w:sz w:val="28"/>
          <w:szCs w:val="28"/>
        </w:rPr>
        <w:t>，期末驗收合格後付款</w:t>
      </w:r>
      <w:r w:rsidRPr="00085523">
        <w:rPr>
          <w:rFonts w:ascii="標楷體" w:eastAsia="標楷體" w:hAnsi="標楷體" w:hint="eastAsia"/>
          <w:sz w:val="28"/>
          <w:szCs w:val="28"/>
        </w:rPr>
        <w:t>。</w:t>
      </w:r>
    </w:p>
    <w:p w14:paraId="69FEE4B9" w14:textId="77777777" w:rsidR="005661DC" w:rsidRPr="00085523" w:rsidRDefault="005661DC" w:rsidP="005661DC">
      <w:pPr>
        <w:pStyle w:val="Standard"/>
        <w:spacing w:line="400" w:lineRule="exact"/>
        <w:ind w:left="851" w:hanging="284"/>
        <w:jc w:val="both"/>
      </w:pPr>
      <w:r w:rsidRPr="00085523">
        <w:rPr>
          <w:rFonts w:ascii="標楷體" w:eastAsia="標楷體" w:hAnsi="標楷體"/>
          <w:sz w:val="28"/>
          <w:szCs w:val="28"/>
        </w:rPr>
        <w:t>□單價計算法。</w:t>
      </w:r>
    </w:p>
    <w:p w14:paraId="72998AA2" w14:textId="77777777" w:rsidR="005661DC" w:rsidRPr="00085523" w:rsidRDefault="005661DC" w:rsidP="005661DC">
      <w:pPr>
        <w:pStyle w:val="Standard"/>
        <w:spacing w:line="400" w:lineRule="exact"/>
        <w:ind w:left="851" w:hanging="284"/>
        <w:jc w:val="both"/>
      </w:pPr>
      <w:r w:rsidRPr="00085523">
        <w:rPr>
          <w:rFonts w:ascii="標楷體" w:eastAsia="標楷體" w:hAnsi="標楷體"/>
          <w:sz w:val="28"/>
          <w:szCs w:val="28"/>
        </w:rPr>
        <w:t>□服務成本加公費法。</w:t>
      </w:r>
    </w:p>
    <w:p w14:paraId="07686B9B" w14:textId="77777777" w:rsidR="005661DC" w:rsidRPr="00085523" w:rsidRDefault="005661DC" w:rsidP="005661DC">
      <w:pPr>
        <w:pStyle w:val="Standard"/>
        <w:spacing w:line="400" w:lineRule="exact"/>
        <w:ind w:left="1135" w:right="57" w:hanging="284"/>
        <w:jc w:val="both"/>
      </w:pPr>
      <w:r w:rsidRPr="00085523">
        <w:rPr>
          <w:rFonts w:eastAsia="標楷體"/>
          <w:sz w:val="28"/>
          <w:szCs w:val="28"/>
        </w:rPr>
        <w:t>1.</w:t>
      </w:r>
      <w:r w:rsidRPr="00085523">
        <w:rPr>
          <w:rFonts w:eastAsia="標楷體"/>
          <w:sz w:val="28"/>
          <w:szCs w:val="28"/>
        </w:rPr>
        <w:t>服務成本加公費法之服務費用</w:t>
      </w:r>
      <w:r w:rsidRPr="00085523">
        <w:rPr>
          <w:rFonts w:eastAsia="標楷體"/>
          <w:sz w:val="28"/>
          <w:szCs w:val="28"/>
          <w:u w:val="single"/>
        </w:rPr>
        <w:t xml:space="preserve">        </w:t>
      </w:r>
      <w:r w:rsidRPr="00085523">
        <w:rPr>
          <w:rFonts w:eastAsia="標楷體"/>
          <w:sz w:val="28"/>
          <w:szCs w:val="28"/>
        </w:rPr>
        <w:t>元</w:t>
      </w:r>
      <w:r w:rsidRPr="00085523">
        <w:rPr>
          <w:rFonts w:eastAsia="標楷體"/>
          <w:sz w:val="28"/>
          <w:szCs w:val="28"/>
        </w:rPr>
        <w:t>(</w:t>
      </w:r>
      <w:r w:rsidRPr="00085523">
        <w:rPr>
          <w:rFonts w:eastAsia="標楷體"/>
          <w:sz w:val="28"/>
          <w:szCs w:val="28"/>
        </w:rPr>
        <w:t>由機關於決標後填寫</w:t>
      </w:r>
      <w:r w:rsidRPr="00085523">
        <w:rPr>
          <w:rFonts w:eastAsia="標楷體"/>
          <w:sz w:val="28"/>
          <w:szCs w:val="28"/>
        </w:rPr>
        <w:t>)</w:t>
      </w:r>
      <w:r w:rsidRPr="00085523">
        <w:rPr>
          <w:rFonts w:eastAsia="標楷體"/>
          <w:sz w:val="28"/>
          <w:szCs w:val="28"/>
        </w:rPr>
        <w:t>，包括直接費用</w:t>
      </w:r>
      <w:r w:rsidRPr="00085523">
        <w:rPr>
          <w:rFonts w:eastAsia="標楷體"/>
          <w:sz w:val="28"/>
          <w:szCs w:val="28"/>
        </w:rPr>
        <w:t>(</w:t>
      </w:r>
      <w:r w:rsidRPr="00085523">
        <w:rPr>
          <w:rFonts w:eastAsia="標楷體"/>
          <w:sz w:val="28"/>
          <w:szCs w:val="28"/>
        </w:rPr>
        <w:t>直接薪資、管理費用及其他直接費用，其項目由機關於招標時載明</w:t>
      </w:r>
      <w:r w:rsidRPr="00085523">
        <w:rPr>
          <w:rFonts w:eastAsia="標楷體"/>
          <w:sz w:val="28"/>
          <w:szCs w:val="28"/>
        </w:rPr>
        <w:t>)</w:t>
      </w:r>
      <w:r w:rsidRPr="00085523">
        <w:rPr>
          <w:rFonts w:eastAsia="標楷體"/>
          <w:sz w:val="28"/>
          <w:szCs w:val="28"/>
        </w:rPr>
        <w:t>、公費及營業稅。</w:t>
      </w:r>
    </w:p>
    <w:p w14:paraId="4BF4CB6F" w14:textId="77777777" w:rsidR="005661DC" w:rsidRPr="00085523" w:rsidRDefault="005661DC" w:rsidP="005661DC">
      <w:pPr>
        <w:pStyle w:val="Standard"/>
        <w:spacing w:line="400" w:lineRule="exact"/>
        <w:ind w:left="1135" w:right="57" w:hanging="284"/>
        <w:jc w:val="both"/>
      </w:pPr>
      <w:r w:rsidRPr="00085523">
        <w:rPr>
          <w:rFonts w:eastAsia="標楷體"/>
          <w:sz w:val="28"/>
          <w:szCs w:val="28"/>
        </w:rPr>
        <w:t>2.</w:t>
      </w:r>
      <w:r w:rsidRPr="00085523">
        <w:rPr>
          <w:rFonts w:eastAsia="標楷體"/>
          <w:sz w:val="28"/>
          <w:szCs w:val="28"/>
        </w:rPr>
        <w:t>公費，為定額</w:t>
      </w:r>
      <w:r w:rsidRPr="00085523">
        <w:rPr>
          <w:rFonts w:eastAsia="標楷體"/>
          <w:sz w:val="28"/>
          <w:szCs w:val="28"/>
          <w:u w:val="single"/>
        </w:rPr>
        <w:t xml:space="preserve">     </w:t>
      </w:r>
      <w:r w:rsidRPr="00085523">
        <w:rPr>
          <w:rFonts w:eastAsia="標楷體"/>
          <w:sz w:val="28"/>
          <w:szCs w:val="28"/>
          <w:u w:val="single"/>
        </w:rPr>
        <w:t xml:space="preserve">　</w:t>
      </w:r>
      <w:r w:rsidRPr="00085523">
        <w:rPr>
          <w:rFonts w:eastAsia="標楷體"/>
          <w:sz w:val="28"/>
          <w:szCs w:val="28"/>
          <w:u w:val="single"/>
        </w:rPr>
        <w:t xml:space="preserve">   </w:t>
      </w:r>
      <w:r w:rsidRPr="00085523">
        <w:rPr>
          <w:rFonts w:eastAsia="標楷體"/>
          <w:sz w:val="28"/>
          <w:szCs w:val="28"/>
        </w:rPr>
        <w:t>元</w:t>
      </w:r>
      <w:r w:rsidRPr="00085523">
        <w:rPr>
          <w:rFonts w:eastAsia="標楷體"/>
          <w:sz w:val="28"/>
          <w:szCs w:val="28"/>
        </w:rPr>
        <w:t>(</w:t>
      </w:r>
      <w:r w:rsidRPr="00085523">
        <w:rPr>
          <w:rFonts w:eastAsia="標楷體"/>
          <w:sz w:val="28"/>
          <w:szCs w:val="28"/>
        </w:rPr>
        <w:t>由機關於決標後填寫</w:t>
      </w:r>
      <w:r w:rsidRPr="00085523">
        <w:rPr>
          <w:rFonts w:eastAsia="標楷體"/>
          <w:sz w:val="28"/>
          <w:szCs w:val="28"/>
        </w:rPr>
        <w:t>)</w:t>
      </w:r>
      <w:r w:rsidRPr="00085523">
        <w:rPr>
          <w:rFonts w:eastAsia="標楷體"/>
          <w:sz w:val="28"/>
          <w:szCs w:val="28"/>
        </w:rPr>
        <w:t>，不得按直接薪資及管理費之金額依一定比率增加，且全部公費不得超過直接薪資扣</w:t>
      </w:r>
      <w:r w:rsidRPr="00085523">
        <w:rPr>
          <w:rFonts w:eastAsia="標楷體"/>
          <w:sz w:val="28"/>
          <w:szCs w:val="28"/>
        </w:rPr>
        <w:lastRenderedPageBreak/>
        <w:t>除非經常性給與之獎金後與管理費用合計金額之</w:t>
      </w:r>
      <w:r w:rsidRPr="00085523">
        <w:rPr>
          <w:rFonts w:eastAsia="標楷體"/>
          <w:sz w:val="28"/>
          <w:szCs w:val="28"/>
        </w:rPr>
        <w:t>25%</w:t>
      </w:r>
      <w:r w:rsidRPr="00085523">
        <w:rPr>
          <w:rFonts w:eastAsia="標楷體"/>
          <w:sz w:val="28"/>
          <w:szCs w:val="28"/>
        </w:rPr>
        <w:t>。</w:t>
      </w:r>
    </w:p>
    <w:p w14:paraId="092D4F06" w14:textId="77777777" w:rsidR="005661DC" w:rsidRPr="00085523" w:rsidRDefault="005661DC" w:rsidP="005661DC">
      <w:pPr>
        <w:pStyle w:val="afff8"/>
        <w:spacing w:line="400" w:lineRule="exact"/>
        <w:ind w:left="1135" w:right="57" w:hanging="284"/>
        <w:jc w:val="both"/>
        <w:rPr>
          <w:rFonts w:ascii="Times New Roman"/>
        </w:rPr>
      </w:pPr>
      <w:r w:rsidRPr="00085523">
        <w:rPr>
          <w:rFonts w:ascii="Times New Roman" w:eastAsia="標楷體"/>
          <w:szCs w:val="28"/>
        </w:rPr>
        <w:t>3.</w:t>
      </w:r>
      <w:r w:rsidRPr="00085523">
        <w:rPr>
          <w:rFonts w:ascii="Times New Roman" w:eastAsia="標楷體"/>
          <w:szCs w:val="28"/>
        </w:rPr>
        <w:t>廠商應記錄各項費用並提出憑證，機關並得至廠商處所辦理查核。</w:t>
      </w:r>
    </w:p>
    <w:p w14:paraId="2A3D49A9" w14:textId="77777777" w:rsidR="005661DC" w:rsidRPr="00085523" w:rsidRDefault="005661DC" w:rsidP="005661DC">
      <w:pPr>
        <w:pStyle w:val="Standard"/>
        <w:spacing w:line="400" w:lineRule="exact"/>
        <w:ind w:left="1135" w:right="57" w:hanging="284"/>
        <w:jc w:val="both"/>
      </w:pPr>
      <w:r w:rsidRPr="00085523">
        <w:rPr>
          <w:rFonts w:eastAsia="標楷體"/>
          <w:sz w:val="28"/>
          <w:szCs w:val="28"/>
        </w:rPr>
        <w:t>4.</w:t>
      </w:r>
      <w:r w:rsidRPr="00085523">
        <w:rPr>
          <w:rFonts w:eastAsia="標楷體"/>
          <w:sz w:val="28"/>
          <w:szCs w:val="28"/>
        </w:rPr>
        <w:t>實際履約費用達</w:t>
      </w:r>
      <w:r w:rsidRPr="00085523">
        <w:rPr>
          <w:rFonts w:eastAsia="標楷體"/>
          <w:sz w:val="28"/>
          <w:szCs w:val="28"/>
          <w:u w:val="single"/>
        </w:rPr>
        <w:t xml:space="preserve">    </w:t>
      </w:r>
      <w:r w:rsidRPr="00085523">
        <w:rPr>
          <w:rFonts w:eastAsia="標楷體"/>
          <w:sz w:val="28"/>
          <w:szCs w:val="28"/>
          <w:u w:val="single"/>
        </w:rPr>
        <w:t xml:space="preserve">　</w:t>
      </w:r>
      <w:r w:rsidRPr="00085523">
        <w:rPr>
          <w:rFonts w:eastAsia="標楷體"/>
          <w:sz w:val="28"/>
          <w:szCs w:val="28"/>
          <w:u w:val="single"/>
        </w:rPr>
        <w:t xml:space="preserve">   </w:t>
      </w:r>
      <w:r w:rsidRPr="00085523">
        <w:rPr>
          <w:rFonts w:eastAsia="標楷體"/>
          <w:sz w:val="28"/>
          <w:szCs w:val="28"/>
        </w:rPr>
        <w:t>元</w:t>
      </w:r>
      <w:r w:rsidRPr="00085523">
        <w:rPr>
          <w:rFonts w:eastAsia="標楷體"/>
          <w:sz w:val="28"/>
          <w:szCs w:val="28"/>
        </w:rPr>
        <w:t>(</w:t>
      </w:r>
      <w:r w:rsidRPr="00085523">
        <w:rPr>
          <w:rFonts w:eastAsia="標楷體"/>
          <w:sz w:val="28"/>
          <w:szCs w:val="28"/>
        </w:rPr>
        <w:t>上限，由機關於決標後填寫</w:t>
      </w:r>
      <w:r w:rsidRPr="00085523">
        <w:rPr>
          <w:rFonts w:eastAsia="標楷體"/>
          <w:sz w:val="28"/>
          <w:szCs w:val="28"/>
        </w:rPr>
        <w:t>)</w:t>
      </w:r>
      <w:r w:rsidRPr="00085523">
        <w:rPr>
          <w:rFonts w:eastAsia="標楷體"/>
          <w:sz w:val="28"/>
          <w:szCs w:val="28"/>
        </w:rPr>
        <w:t>時，非經機關同意，</w:t>
      </w:r>
      <w:r w:rsidRPr="00085523">
        <w:rPr>
          <w:rFonts w:ascii="標楷體" w:eastAsia="標楷體" w:hAnsi="標楷體"/>
          <w:sz w:val="28"/>
          <w:szCs w:val="28"/>
        </w:rPr>
        <w:t>廠商不得繼續履約。</w:t>
      </w:r>
    </w:p>
    <w:p w14:paraId="7FE53926" w14:textId="23D4ECC7" w:rsidR="005661DC" w:rsidRPr="00085523" w:rsidRDefault="005661DC" w:rsidP="00C43252">
      <w:pPr>
        <w:pStyle w:val="Standard"/>
        <w:spacing w:line="400" w:lineRule="exact"/>
        <w:ind w:left="851" w:hanging="284"/>
        <w:jc w:val="both"/>
      </w:pPr>
      <w:r w:rsidRPr="00085523">
        <w:rPr>
          <w:rFonts w:ascii="標楷體" w:eastAsia="標楷體" w:hAnsi="標楷體"/>
          <w:sz w:val="28"/>
          <w:szCs w:val="28"/>
        </w:rPr>
        <w:t>□按月計酬法。每月薪資按契約所載工作人員月薪計算。實際履約費用達</w:t>
      </w:r>
      <w:r w:rsidRPr="00085523">
        <w:rPr>
          <w:rFonts w:ascii="標楷體" w:eastAsia="標楷體" w:hAnsi="標楷體"/>
          <w:sz w:val="28"/>
          <w:szCs w:val="28"/>
          <w:u w:val="single"/>
        </w:rPr>
        <w:t xml:space="preserve">    　    </w:t>
      </w:r>
      <w:r w:rsidRPr="00085523">
        <w:rPr>
          <w:rFonts w:ascii="標楷體" w:eastAsia="標楷體" w:hAnsi="標楷體"/>
          <w:sz w:val="28"/>
          <w:szCs w:val="28"/>
        </w:rPr>
        <w:t>元(上限，由機關於決標後填寫)時，非經機關同意，廠商不得繼續履約。</w:t>
      </w:r>
    </w:p>
    <w:p w14:paraId="6615D518" w14:textId="3A8C5E64" w:rsidR="005661DC" w:rsidRPr="00085523" w:rsidRDefault="005661DC" w:rsidP="00C43252">
      <w:pPr>
        <w:pStyle w:val="Standard"/>
        <w:spacing w:line="400" w:lineRule="exact"/>
        <w:ind w:left="851" w:hanging="284"/>
        <w:jc w:val="both"/>
      </w:pPr>
      <w:r w:rsidRPr="00085523">
        <w:rPr>
          <w:rFonts w:ascii="標楷體" w:eastAsia="標楷體" w:hAnsi="標楷體"/>
          <w:sz w:val="28"/>
          <w:szCs w:val="28"/>
        </w:rPr>
        <w:t>□按日計酬法。每日薪資按契約所載工作人員日薪計算。實際履約費用達</w:t>
      </w:r>
      <w:r w:rsidRPr="00085523">
        <w:rPr>
          <w:rFonts w:ascii="標楷體" w:eastAsia="標楷體" w:hAnsi="標楷體"/>
          <w:sz w:val="28"/>
          <w:szCs w:val="28"/>
          <w:u w:val="single"/>
        </w:rPr>
        <w:t xml:space="preserve">    　    </w:t>
      </w:r>
      <w:r w:rsidRPr="00085523">
        <w:rPr>
          <w:rFonts w:ascii="標楷體" w:eastAsia="標楷體" w:hAnsi="標楷體"/>
          <w:sz w:val="28"/>
          <w:szCs w:val="28"/>
        </w:rPr>
        <w:t>元(上限，由機關於決標後填寫)時，非經機關同意，廠商不得繼續履約。</w:t>
      </w:r>
    </w:p>
    <w:p w14:paraId="1221FE7A" w14:textId="360E02D6" w:rsidR="005661DC" w:rsidRPr="00085523" w:rsidRDefault="005661DC" w:rsidP="00C43252">
      <w:pPr>
        <w:pStyle w:val="Standard"/>
        <w:spacing w:line="400" w:lineRule="exact"/>
        <w:ind w:left="851" w:hanging="284"/>
        <w:jc w:val="both"/>
      </w:pPr>
      <w:r w:rsidRPr="00085523">
        <w:rPr>
          <w:rFonts w:ascii="標楷體" w:eastAsia="標楷體" w:hAnsi="標楷體"/>
          <w:sz w:val="28"/>
          <w:szCs w:val="28"/>
        </w:rPr>
        <w:t>□按時計酬法。每時薪資按契約所載工作人員時薪計算。實際履約費用達</w:t>
      </w:r>
      <w:r w:rsidRPr="00085523">
        <w:rPr>
          <w:rFonts w:ascii="標楷體" w:eastAsia="標楷體" w:hAnsi="標楷體"/>
          <w:sz w:val="28"/>
          <w:szCs w:val="28"/>
          <w:u w:val="single"/>
        </w:rPr>
        <w:t xml:space="preserve">     　   </w:t>
      </w:r>
      <w:r w:rsidRPr="00085523">
        <w:rPr>
          <w:rFonts w:ascii="標楷體" w:eastAsia="標楷體" w:hAnsi="標楷體"/>
          <w:sz w:val="28"/>
          <w:szCs w:val="28"/>
        </w:rPr>
        <w:t>元(上限，由機關於決標後填寫)時，非經機關同意，廠商不得繼續履約。</w:t>
      </w:r>
    </w:p>
    <w:p w14:paraId="3D2C4A57" w14:textId="77777777" w:rsidR="005661DC" w:rsidRPr="00085523" w:rsidRDefault="005661DC" w:rsidP="005661DC">
      <w:pPr>
        <w:pStyle w:val="Standard"/>
        <w:spacing w:line="400" w:lineRule="exact"/>
        <w:ind w:left="851" w:hanging="284"/>
        <w:jc w:val="both"/>
      </w:pPr>
      <w:r w:rsidRPr="00085523">
        <w:rPr>
          <w:rFonts w:ascii="標楷體" w:eastAsia="標楷體" w:hAnsi="標楷體"/>
          <w:sz w:val="28"/>
          <w:szCs w:val="28"/>
        </w:rPr>
        <w:t>□年終獎金。廠商應給付派駐勞工年終獎金及廠商應負擔之補充保費，該費用由機關另</w:t>
      </w:r>
      <w:r w:rsidRPr="00085523">
        <w:rPr>
          <w:rFonts w:eastAsia="標楷體"/>
          <w:sz w:val="28"/>
          <w:szCs w:val="28"/>
        </w:rPr>
        <w:t>支給廠商，但已明列年終獎金及補充保費項目且含於契約價金者，不在此限。年終獎金應如實核付予派駐勞工，年終獎金為</w:t>
      </w:r>
      <w:r w:rsidRPr="00085523">
        <w:rPr>
          <w:rFonts w:eastAsia="標楷體"/>
          <w:sz w:val="28"/>
          <w:szCs w:val="28"/>
        </w:rPr>
        <w:t>__</w:t>
      </w:r>
      <w:r w:rsidRPr="00085523">
        <w:rPr>
          <w:rFonts w:eastAsia="標楷體"/>
          <w:sz w:val="28"/>
          <w:szCs w:val="28"/>
        </w:rPr>
        <w:t>個月薪資（由機關於招標時載明），未滿</w:t>
      </w:r>
      <w:r w:rsidRPr="00085523">
        <w:rPr>
          <w:rFonts w:eastAsia="標楷體"/>
          <w:sz w:val="28"/>
          <w:szCs w:val="28"/>
        </w:rPr>
        <w:t>1</w:t>
      </w:r>
      <w:r w:rsidRPr="00085523">
        <w:rPr>
          <w:rFonts w:eastAsia="標楷體"/>
          <w:sz w:val="28"/>
          <w:szCs w:val="28"/>
        </w:rPr>
        <w:t>年者依為機關服務月份比例發給，且須於</w:t>
      </w:r>
      <w:r w:rsidRPr="00085523">
        <w:rPr>
          <w:rFonts w:eastAsia="標楷體"/>
          <w:sz w:val="28"/>
          <w:szCs w:val="28"/>
        </w:rPr>
        <w:t>__</w:t>
      </w:r>
      <w:r w:rsidRPr="00085523">
        <w:rPr>
          <w:rFonts w:eastAsia="標楷體"/>
          <w:sz w:val="28"/>
          <w:szCs w:val="28"/>
        </w:rPr>
        <w:t>年</w:t>
      </w:r>
      <w:r w:rsidRPr="00085523">
        <w:rPr>
          <w:rFonts w:eastAsia="標楷體"/>
          <w:sz w:val="28"/>
          <w:szCs w:val="28"/>
        </w:rPr>
        <w:t>__</w:t>
      </w:r>
      <w:r w:rsidRPr="00085523">
        <w:rPr>
          <w:rFonts w:eastAsia="標楷體"/>
          <w:sz w:val="28"/>
          <w:szCs w:val="28"/>
        </w:rPr>
        <w:t>月</w:t>
      </w:r>
      <w:r w:rsidRPr="00085523">
        <w:rPr>
          <w:rFonts w:eastAsia="標楷體"/>
          <w:sz w:val="28"/>
          <w:szCs w:val="28"/>
        </w:rPr>
        <w:t>__</w:t>
      </w:r>
      <w:r w:rsidRPr="00085523">
        <w:rPr>
          <w:rFonts w:eastAsia="標楷體"/>
          <w:sz w:val="28"/>
          <w:szCs w:val="28"/>
        </w:rPr>
        <w:t>日（由機關於招標時載明；未載明者，為履約期限最後一日）仍為機關服務者。（例：機關契約載明年終獎金為</w:t>
      </w:r>
      <w:r w:rsidRPr="00085523">
        <w:rPr>
          <w:rFonts w:eastAsia="標楷體"/>
          <w:sz w:val="28"/>
          <w:szCs w:val="28"/>
        </w:rPr>
        <w:t>1</w:t>
      </w:r>
      <w:r w:rsidRPr="00085523">
        <w:rPr>
          <w:rFonts w:eastAsia="標楷體"/>
          <w:sz w:val="28"/>
          <w:szCs w:val="28"/>
        </w:rPr>
        <w:t>個月薪資，未滿</w:t>
      </w:r>
      <w:r w:rsidRPr="00085523">
        <w:rPr>
          <w:rFonts w:eastAsia="標楷體"/>
          <w:sz w:val="28"/>
          <w:szCs w:val="28"/>
        </w:rPr>
        <w:t>1</w:t>
      </w:r>
      <w:r w:rsidRPr="00085523">
        <w:rPr>
          <w:rFonts w:eastAsia="標楷體"/>
          <w:sz w:val="28"/>
          <w:szCs w:val="28"/>
        </w:rPr>
        <w:t>年者依為機關服務月份比例發給，且須於</w:t>
      </w:r>
      <w:r w:rsidRPr="00085523">
        <w:rPr>
          <w:rFonts w:eastAsia="標楷體"/>
          <w:sz w:val="28"/>
          <w:szCs w:val="28"/>
        </w:rPr>
        <w:t>107</w:t>
      </w:r>
      <w:r w:rsidRPr="00085523">
        <w:rPr>
          <w:rFonts w:eastAsia="標楷體"/>
          <w:sz w:val="28"/>
          <w:szCs w:val="28"/>
        </w:rPr>
        <w:t>年</w:t>
      </w:r>
      <w:r w:rsidRPr="00085523">
        <w:rPr>
          <w:rFonts w:eastAsia="標楷體"/>
          <w:sz w:val="28"/>
          <w:szCs w:val="28"/>
        </w:rPr>
        <w:t>12</w:t>
      </w:r>
      <w:r w:rsidRPr="00085523">
        <w:rPr>
          <w:rFonts w:eastAsia="標楷體"/>
          <w:sz w:val="28"/>
          <w:szCs w:val="28"/>
        </w:rPr>
        <w:t>月</w:t>
      </w:r>
      <w:r w:rsidRPr="00085523">
        <w:rPr>
          <w:rFonts w:eastAsia="標楷體"/>
          <w:sz w:val="28"/>
          <w:szCs w:val="28"/>
        </w:rPr>
        <w:t>15</w:t>
      </w:r>
      <w:r w:rsidRPr="00085523">
        <w:rPr>
          <w:rFonts w:eastAsia="標楷體"/>
          <w:sz w:val="28"/>
          <w:szCs w:val="28"/>
        </w:rPr>
        <w:t>日仍為機關服務者，有甲派駐勞工於</w:t>
      </w:r>
      <w:r w:rsidRPr="00085523">
        <w:rPr>
          <w:rFonts w:eastAsia="標楷體"/>
          <w:sz w:val="28"/>
          <w:szCs w:val="28"/>
        </w:rPr>
        <w:t>107</w:t>
      </w:r>
      <w:r w:rsidRPr="00085523">
        <w:rPr>
          <w:rFonts w:eastAsia="標楷體"/>
          <w:sz w:val="28"/>
          <w:szCs w:val="28"/>
        </w:rPr>
        <w:t>年</w:t>
      </w:r>
      <w:r w:rsidRPr="00085523">
        <w:rPr>
          <w:rFonts w:eastAsia="標楷體"/>
          <w:sz w:val="28"/>
          <w:szCs w:val="28"/>
        </w:rPr>
        <w:t>6</w:t>
      </w:r>
      <w:r w:rsidRPr="00085523">
        <w:rPr>
          <w:rFonts w:eastAsia="標楷體"/>
          <w:sz w:val="28"/>
          <w:szCs w:val="28"/>
        </w:rPr>
        <w:t>月</w:t>
      </w:r>
      <w:r w:rsidRPr="00085523">
        <w:rPr>
          <w:rFonts w:eastAsia="標楷體"/>
          <w:sz w:val="28"/>
          <w:szCs w:val="28"/>
        </w:rPr>
        <w:t>15</w:t>
      </w:r>
      <w:r w:rsidRPr="00085523">
        <w:rPr>
          <w:rFonts w:eastAsia="標楷體"/>
          <w:sz w:val="28"/>
          <w:szCs w:val="28"/>
        </w:rPr>
        <w:t>日離職，接續其工作之乙派駐勞工於</w:t>
      </w:r>
      <w:r w:rsidRPr="00085523">
        <w:rPr>
          <w:rFonts w:eastAsia="標楷體"/>
          <w:sz w:val="28"/>
          <w:szCs w:val="28"/>
        </w:rPr>
        <w:t>107</w:t>
      </w:r>
      <w:r w:rsidRPr="00085523">
        <w:rPr>
          <w:rFonts w:eastAsia="標楷體"/>
          <w:sz w:val="28"/>
          <w:szCs w:val="28"/>
        </w:rPr>
        <w:t>年</w:t>
      </w:r>
      <w:r w:rsidRPr="00085523">
        <w:rPr>
          <w:rFonts w:eastAsia="標楷體"/>
          <w:sz w:val="28"/>
          <w:szCs w:val="28"/>
        </w:rPr>
        <w:t>6</w:t>
      </w:r>
      <w:r w:rsidRPr="00085523">
        <w:rPr>
          <w:rFonts w:eastAsia="標楷體"/>
          <w:sz w:val="28"/>
          <w:szCs w:val="28"/>
        </w:rPr>
        <w:t>月</w:t>
      </w:r>
      <w:r w:rsidRPr="00085523">
        <w:rPr>
          <w:rFonts w:eastAsia="標楷體"/>
          <w:sz w:val="28"/>
          <w:szCs w:val="28"/>
        </w:rPr>
        <w:t>20</w:t>
      </w:r>
      <w:r w:rsidRPr="00085523">
        <w:rPr>
          <w:rFonts w:eastAsia="標楷體"/>
          <w:sz w:val="28"/>
          <w:szCs w:val="28"/>
        </w:rPr>
        <w:t>日為機關服務並服務至</w:t>
      </w:r>
      <w:r w:rsidRPr="00085523">
        <w:rPr>
          <w:rFonts w:eastAsia="標楷體"/>
          <w:sz w:val="28"/>
          <w:szCs w:val="28"/>
        </w:rPr>
        <w:t>107</w:t>
      </w:r>
      <w:r w:rsidRPr="00085523">
        <w:rPr>
          <w:rFonts w:eastAsia="標楷體"/>
          <w:sz w:val="28"/>
          <w:szCs w:val="28"/>
        </w:rPr>
        <w:t>年</w:t>
      </w:r>
      <w:r w:rsidRPr="00085523">
        <w:rPr>
          <w:rFonts w:eastAsia="標楷體"/>
          <w:sz w:val="28"/>
          <w:szCs w:val="28"/>
        </w:rPr>
        <w:t>12</w:t>
      </w:r>
      <w:r w:rsidRPr="00085523">
        <w:rPr>
          <w:rFonts w:eastAsia="標楷體"/>
          <w:sz w:val="28"/>
          <w:szCs w:val="28"/>
        </w:rPr>
        <w:t>月</w:t>
      </w:r>
      <w:r w:rsidRPr="00085523">
        <w:rPr>
          <w:rFonts w:eastAsia="標楷體"/>
          <w:sz w:val="28"/>
          <w:szCs w:val="28"/>
        </w:rPr>
        <w:t>31</w:t>
      </w:r>
      <w:r w:rsidRPr="00085523">
        <w:rPr>
          <w:rFonts w:eastAsia="標楷體"/>
          <w:sz w:val="28"/>
          <w:szCs w:val="28"/>
        </w:rPr>
        <w:t>日履約期限期滿，甲派駐勞工於</w:t>
      </w:r>
      <w:r w:rsidRPr="00085523">
        <w:rPr>
          <w:rFonts w:eastAsia="標楷體"/>
          <w:sz w:val="28"/>
          <w:szCs w:val="28"/>
        </w:rPr>
        <w:t>107</w:t>
      </w:r>
      <w:r w:rsidRPr="00085523">
        <w:rPr>
          <w:rFonts w:eastAsia="標楷體"/>
          <w:sz w:val="28"/>
          <w:szCs w:val="28"/>
        </w:rPr>
        <w:t>年</w:t>
      </w:r>
      <w:r w:rsidRPr="00085523">
        <w:rPr>
          <w:rFonts w:eastAsia="標楷體"/>
          <w:sz w:val="28"/>
          <w:szCs w:val="28"/>
        </w:rPr>
        <w:t>12</w:t>
      </w:r>
      <w:r w:rsidRPr="00085523">
        <w:rPr>
          <w:rFonts w:eastAsia="標楷體"/>
          <w:sz w:val="28"/>
          <w:szCs w:val="28"/>
        </w:rPr>
        <w:t>月</w:t>
      </w:r>
      <w:r w:rsidRPr="00085523">
        <w:rPr>
          <w:rFonts w:eastAsia="標楷體"/>
          <w:sz w:val="28"/>
          <w:szCs w:val="28"/>
        </w:rPr>
        <w:t>15</w:t>
      </w:r>
      <w:r w:rsidRPr="00085523">
        <w:rPr>
          <w:rFonts w:eastAsia="標楷體"/>
          <w:sz w:val="28"/>
          <w:szCs w:val="28"/>
        </w:rPr>
        <w:t>日未為機關服務，故不發給年終獎金，乙派駐勞工於</w:t>
      </w:r>
      <w:r w:rsidRPr="00085523">
        <w:rPr>
          <w:rFonts w:eastAsia="標楷體"/>
          <w:sz w:val="28"/>
          <w:szCs w:val="28"/>
        </w:rPr>
        <w:t>107</w:t>
      </w:r>
      <w:r w:rsidRPr="00085523">
        <w:rPr>
          <w:rFonts w:eastAsia="標楷體"/>
          <w:sz w:val="28"/>
          <w:szCs w:val="28"/>
        </w:rPr>
        <w:t>年</w:t>
      </w:r>
      <w:r w:rsidRPr="00085523">
        <w:rPr>
          <w:rFonts w:eastAsia="標楷體"/>
          <w:sz w:val="28"/>
          <w:szCs w:val="28"/>
        </w:rPr>
        <w:t>6</w:t>
      </w:r>
      <w:r w:rsidRPr="00085523">
        <w:rPr>
          <w:rFonts w:eastAsia="標楷體"/>
          <w:sz w:val="28"/>
          <w:szCs w:val="28"/>
        </w:rPr>
        <w:t>月</w:t>
      </w:r>
      <w:r w:rsidRPr="00085523">
        <w:rPr>
          <w:rFonts w:eastAsia="標楷體"/>
          <w:sz w:val="28"/>
          <w:szCs w:val="28"/>
        </w:rPr>
        <w:t>20</w:t>
      </w:r>
      <w:r w:rsidRPr="00085523">
        <w:rPr>
          <w:rFonts w:eastAsia="標楷體"/>
          <w:sz w:val="28"/>
          <w:szCs w:val="28"/>
        </w:rPr>
        <w:t>日起，至</w:t>
      </w:r>
      <w:r w:rsidRPr="00085523">
        <w:rPr>
          <w:rFonts w:eastAsia="標楷體"/>
          <w:sz w:val="28"/>
          <w:szCs w:val="28"/>
        </w:rPr>
        <w:t>107</w:t>
      </w:r>
      <w:r w:rsidRPr="00085523">
        <w:rPr>
          <w:rFonts w:eastAsia="標楷體"/>
          <w:sz w:val="28"/>
          <w:szCs w:val="28"/>
        </w:rPr>
        <w:t>年</w:t>
      </w:r>
      <w:r w:rsidRPr="00085523">
        <w:rPr>
          <w:rFonts w:eastAsia="標楷體"/>
          <w:sz w:val="28"/>
          <w:szCs w:val="28"/>
        </w:rPr>
        <w:t>12</w:t>
      </w:r>
      <w:r w:rsidRPr="00085523">
        <w:rPr>
          <w:rFonts w:eastAsia="標楷體"/>
          <w:sz w:val="28"/>
          <w:szCs w:val="28"/>
        </w:rPr>
        <w:t>月</w:t>
      </w:r>
      <w:r w:rsidRPr="00085523">
        <w:rPr>
          <w:rFonts w:eastAsia="標楷體"/>
          <w:sz w:val="28"/>
          <w:szCs w:val="28"/>
        </w:rPr>
        <w:t>15</w:t>
      </w:r>
      <w:r w:rsidRPr="00085523">
        <w:rPr>
          <w:rFonts w:eastAsia="標楷體"/>
          <w:sz w:val="28"/>
          <w:szCs w:val="28"/>
        </w:rPr>
        <w:t>日仍為機關服務，按其為機關服務月份比例發給</w:t>
      </w:r>
      <w:r w:rsidRPr="00085523">
        <w:rPr>
          <w:rFonts w:eastAsia="標楷體"/>
          <w:sz w:val="28"/>
          <w:szCs w:val="28"/>
        </w:rPr>
        <w:t>1</w:t>
      </w:r>
      <w:r w:rsidRPr="00085523">
        <w:rPr>
          <w:rFonts w:eastAsia="標楷體"/>
          <w:sz w:val="28"/>
          <w:szCs w:val="28"/>
        </w:rPr>
        <w:t>個月薪資乘以</w:t>
      </w:r>
      <w:r w:rsidRPr="00085523">
        <w:rPr>
          <w:rFonts w:eastAsia="標楷體"/>
          <w:sz w:val="28"/>
          <w:szCs w:val="28"/>
        </w:rPr>
        <w:t>7/12</w:t>
      </w:r>
      <w:r w:rsidRPr="00085523">
        <w:rPr>
          <w:rFonts w:eastAsia="標楷體"/>
          <w:sz w:val="28"/>
          <w:szCs w:val="28"/>
        </w:rPr>
        <w:t>之年終獎金。）</w:t>
      </w:r>
    </w:p>
    <w:p w14:paraId="672CB209" w14:textId="77777777" w:rsidR="005661DC" w:rsidRPr="00085523" w:rsidRDefault="005661DC" w:rsidP="005661DC">
      <w:pPr>
        <w:pStyle w:val="Standard"/>
        <w:spacing w:line="400" w:lineRule="exact"/>
        <w:ind w:left="840"/>
        <w:jc w:val="both"/>
        <w:rPr>
          <w:rFonts w:ascii="標楷體" w:eastAsia="標楷體" w:hAnsi="標楷體"/>
          <w:sz w:val="28"/>
          <w:szCs w:val="28"/>
        </w:rPr>
      </w:pPr>
    </w:p>
    <w:p w14:paraId="38B6F995" w14:textId="77777777" w:rsidR="005661DC" w:rsidRPr="00085523" w:rsidRDefault="005661DC" w:rsidP="005661DC">
      <w:pPr>
        <w:pStyle w:val="Standard"/>
        <w:spacing w:line="400" w:lineRule="exact"/>
        <w:jc w:val="both"/>
      </w:pPr>
      <w:r w:rsidRPr="00085523">
        <w:rPr>
          <w:rFonts w:ascii="標楷體" w:eastAsia="標楷體" w:hAnsi="標楷體"/>
          <w:b/>
          <w:sz w:val="28"/>
        </w:rPr>
        <w:t>第四條  契約價金之調整</w:t>
      </w:r>
    </w:p>
    <w:p w14:paraId="5E919BB3" w14:textId="77777777" w:rsidR="005661DC" w:rsidRPr="00085523" w:rsidRDefault="005661DC" w:rsidP="00C43252">
      <w:pPr>
        <w:pStyle w:val="Standard"/>
        <w:spacing w:line="400" w:lineRule="exact"/>
        <w:ind w:left="840" w:hanging="556"/>
        <w:jc w:val="both"/>
      </w:pPr>
      <w:r w:rsidRPr="00085523">
        <w:rPr>
          <w:rFonts w:ascii="標楷體" w:eastAsia="標楷體" w:hAnsi="標楷體"/>
          <w:sz w:val="28"/>
        </w:rPr>
        <w:t>(一)驗收結果與規定不符，而不妨礙安全及使用需求，亦無減少通常效用或契約預定效用，經機關檢討不必拆換、更換或拆換、更換確有困難，或不必補交者，得於</w:t>
      </w:r>
      <w:r w:rsidRPr="00085523">
        <w:rPr>
          <w:rFonts w:eastAsia="標楷體"/>
          <w:sz w:val="28"/>
        </w:rPr>
        <w:t>必要時減價收受。</w:t>
      </w:r>
    </w:p>
    <w:p w14:paraId="130F0250" w14:textId="16F9A5A6" w:rsidR="005661DC" w:rsidRPr="00085523" w:rsidRDefault="00F23D96" w:rsidP="005442ED">
      <w:pPr>
        <w:pStyle w:val="Standard"/>
        <w:suppressAutoHyphens/>
        <w:spacing w:line="400" w:lineRule="exact"/>
        <w:ind w:leftChars="239" w:left="851" w:hangingChars="99" w:hanging="277"/>
        <w:jc w:val="both"/>
      </w:pPr>
      <w:r w:rsidRPr="00085523">
        <w:rPr>
          <w:rFonts w:ascii="標楷體" w:eastAsia="標楷體" w:hAnsi="標楷體" w:hint="eastAsia"/>
          <w:sz w:val="28"/>
        </w:rPr>
        <w:t>■</w:t>
      </w:r>
      <w:r w:rsidR="005661DC" w:rsidRPr="00085523">
        <w:rPr>
          <w:rFonts w:eastAsia="標楷體"/>
          <w:sz w:val="28"/>
        </w:rPr>
        <w:t>採減價收受者，按不符項目標的之契約價金</w:t>
      </w:r>
      <w:r w:rsidR="005661DC" w:rsidRPr="00085523">
        <w:rPr>
          <w:rFonts w:eastAsia="標楷體"/>
          <w:sz w:val="28"/>
        </w:rPr>
        <w:t>_</w:t>
      </w:r>
      <w:r w:rsidR="00C43252" w:rsidRPr="00085523">
        <w:rPr>
          <w:rFonts w:eastAsia="標楷體" w:hint="eastAsia"/>
          <w:sz w:val="28"/>
        </w:rPr>
        <w:t>10</w:t>
      </w:r>
      <w:r w:rsidR="005661DC" w:rsidRPr="00085523">
        <w:rPr>
          <w:rFonts w:eastAsia="標楷體"/>
          <w:sz w:val="28"/>
        </w:rPr>
        <w:t>_% (</w:t>
      </w:r>
      <w:r w:rsidR="005661DC" w:rsidRPr="00085523">
        <w:rPr>
          <w:rFonts w:eastAsia="標楷體"/>
          <w:sz w:val="28"/>
        </w:rPr>
        <w:t>由機關視需要於招標時載明</w:t>
      </w:r>
      <w:r w:rsidR="005661DC" w:rsidRPr="00085523">
        <w:rPr>
          <w:rFonts w:eastAsia="標楷體"/>
          <w:sz w:val="28"/>
        </w:rPr>
        <w:t>)</w:t>
      </w:r>
      <w:r w:rsidR="005661DC" w:rsidRPr="00085523">
        <w:rPr>
          <w:rFonts w:eastAsia="標楷體"/>
          <w:sz w:val="28"/>
        </w:rPr>
        <w:t>減價，並處以減價金額</w:t>
      </w:r>
      <w:r w:rsidR="005661DC" w:rsidRPr="00085523">
        <w:rPr>
          <w:rFonts w:eastAsia="標楷體"/>
          <w:sz w:val="28"/>
        </w:rPr>
        <w:t>_</w:t>
      </w:r>
      <w:r w:rsidR="00C43252" w:rsidRPr="00085523">
        <w:rPr>
          <w:rFonts w:eastAsia="標楷體" w:hint="eastAsia"/>
          <w:sz w:val="28"/>
        </w:rPr>
        <w:t>10</w:t>
      </w:r>
      <w:r w:rsidR="005661DC" w:rsidRPr="00085523">
        <w:rPr>
          <w:rFonts w:eastAsia="標楷體"/>
          <w:sz w:val="28"/>
        </w:rPr>
        <w:t>_%(</w:t>
      </w:r>
      <w:r w:rsidR="005661DC" w:rsidRPr="00085523">
        <w:rPr>
          <w:rFonts w:eastAsia="標楷體"/>
          <w:sz w:val="28"/>
        </w:rPr>
        <w:t>由機關</w:t>
      </w:r>
      <w:r w:rsidR="005661DC" w:rsidRPr="00085523">
        <w:rPr>
          <w:rFonts w:ascii="標楷體" w:eastAsia="標楷體" w:hAnsi="標楷體"/>
          <w:sz w:val="28"/>
        </w:rPr>
        <w:t>視需要於招標時載明)之違約金。減價及違約金之總額，以該項目之契約價金為限。</w:t>
      </w:r>
    </w:p>
    <w:p w14:paraId="41D87A3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lastRenderedPageBreak/>
        <w:t>(二)契約價金採總價給付者，未列入標價清單之項目或數量，其已於契約載明應由廠商施作或供應或為廠商完成履約所必須者，仍應由廠商負責供應或施作，不得據以請求加價。</w:t>
      </w:r>
    </w:p>
    <w:p w14:paraId="28D4C6C7"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(三)契約價金，除另有規定外，含廠商及其人員依中華民國法令應繳納之稅捐、規費及強制性保險之保險費。</w:t>
      </w:r>
    </w:p>
    <w:p w14:paraId="05DA8861"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(四)中華民國以外其他國家或地區之稅捐、規費或關稅，由廠商負擔。</w:t>
      </w:r>
    </w:p>
    <w:p w14:paraId="2BAE9AAD"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(五)廠商履約遇有下列政府行為之一，致履約費用增加或減少者，契約價金得予調整：</w:t>
      </w:r>
    </w:p>
    <w:p w14:paraId="6470A37B" w14:textId="77777777" w:rsidR="005661DC" w:rsidRPr="00085523" w:rsidRDefault="005661DC" w:rsidP="005661DC">
      <w:pPr>
        <w:pStyle w:val="Standard"/>
        <w:spacing w:line="400" w:lineRule="exact"/>
        <w:ind w:left="1531" w:right="57" w:hanging="567"/>
        <w:jc w:val="both"/>
      </w:pPr>
      <w:r w:rsidRPr="00085523">
        <w:rPr>
          <w:rFonts w:eastAsia="標楷體"/>
          <w:sz w:val="28"/>
        </w:rPr>
        <w:t>1.</w:t>
      </w:r>
      <w:r w:rsidRPr="00085523">
        <w:rPr>
          <w:rFonts w:eastAsia="標楷體"/>
          <w:sz w:val="28"/>
        </w:rPr>
        <w:t>政府法令之新增或變更。</w:t>
      </w:r>
    </w:p>
    <w:p w14:paraId="503C8E35" w14:textId="77777777" w:rsidR="005661DC" w:rsidRPr="00085523" w:rsidRDefault="005661DC" w:rsidP="005661DC">
      <w:pPr>
        <w:pStyle w:val="Standard"/>
        <w:spacing w:line="400" w:lineRule="exact"/>
        <w:ind w:left="1531" w:right="57" w:hanging="567"/>
        <w:jc w:val="both"/>
      </w:pPr>
      <w:r w:rsidRPr="00085523">
        <w:rPr>
          <w:rFonts w:eastAsia="標楷體"/>
          <w:sz w:val="28"/>
        </w:rPr>
        <w:t>2.</w:t>
      </w:r>
      <w:r w:rsidRPr="00085523">
        <w:rPr>
          <w:rFonts w:eastAsia="標楷體"/>
          <w:sz w:val="28"/>
        </w:rPr>
        <w:t>稅捐或規費之新增或變更。</w:t>
      </w:r>
    </w:p>
    <w:p w14:paraId="3E287001" w14:textId="77777777" w:rsidR="005661DC" w:rsidRPr="00085523" w:rsidRDefault="005661DC" w:rsidP="005661DC">
      <w:pPr>
        <w:pStyle w:val="Standard"/>
        <w:spacing w:line="400" w:lineRule="exact"/>
        <w:ind w:left="1531" w:right="57" w:hanging="567"/>
        <w:jc w:val="both"/>
      </w:pPr>
      <w:r w:rsidRPr="00085523">
        <w:rPr>
          <w:rFonts w:eastAsia="標楷體"/>
          <w:sz w:val="28"/>
        </w:rPr>
        <w:t>3</w:t>
      </w:r>
      <w:r w:rsidRPr="00085523">
        <w:rPr>
          <w:rFonts w:ascii="標楷體" w:eastAsia="標楷體" w:hAnsi="標楷體"/>
          <w:sz w:val="28"/>
        </w:rPr>
        <w:t>.政府公告、公定或管制價格或費率之變更。</w:t>
      </w:r>
    </w:p>
    <w:p w14:paraId="305DADA8" w14:textId="77777777" w:rsidR="005661DC" w:rsidRPr="00085523" w:rsidRDefault="005661DC" w:rsidP="005661DC">
      <w:pPr>
        <w:pStyle w:val="Standard"/>
        <w:spacing w:line="400" w:lineRule="exact"/>
        <w:ind w:left="807" w:right="57" w:hanging="567"/>
        <w:jc w:val="both"/>
      </w:pPr>
      <w:r w:rsidRPr="00085523">
        <w:rPr>
          <w:rFonts w:ascii="標楷體" w:eastAsia="標楷體" w:hAnsi="標楷體"/>
          <w:sz w:val="28"/>
        </w:rPr>
        <w:t>(六)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14DBD0F6" w14:textId="77777777" w:rsidR="005661DC" w:rsidRPr="00085523" w:rsidRDefault="005661DC" w:rsidP="005661DC">
      <w:pPr>
        <w:pStyle w:val="Standard"/>
        <w:spacing w:line="400" w:lineRule="exact"/>
        <w:ind w:left="807" w:right="57" w:hanging="567"/>
        <w:jc w:val="both"/>
      </w:pPr>
      <w:r w:rsidRPr="00085523">
        <w:rPr>
          <w:rFonts w:ascii="標楷體" w:eastAsia="標楷體" w:hAnsi="標楷體"/>
          <w:sz w:val="28"/>
        </w:rPr>
        <w:t>(七)依前二</w:t>
      </w:r>
      <w:r w:rsidRPr="00085523">
        <w:rPr>
          <w:rFonts w:eastAsia="標楷體"/>
          <w:sz w:val="28"/>
        </w:rPr>
        <w:t>款約定，廠商履約涉第</w:t>
      </w:r>
      <w:r w:rsidRPr="00085523">
        <w:rPr>
          <w:rFonts w:eastAsia="標楷體"/>
          <w:sz w:val="28"/>
        </w:rPr>
        <w:t>5</w:t>
      </w:r>
      <w:r w:rsidRPr="00085523">
        <w:rPr>
          <w:rFonts w:eastAsia="標楷體"/>
          <w:sz w:val="28"/>
        </w:rPr>
        <w:t>條第</w:t>
      </w:r>
      <w:r w:rsidRPr="00085523">
        <w:rPr>
          <w:rFonts w:eastAsia="標楷體"/>
          <w:sz w:val="28"/>
        </w:rPr>
        <w:t>13</w:t>
      </w:r>
      <w:r w:rsidRPr="00085523">
        <w:rPr>
          <w:rFonts w:eastAsia="標楷體"/>
          <w:sz w:val="28"/>
        </w:rPr>
        <w:t>款、第</w:t>
      </w:r>
      <w:r w:rsidRPr="00085523">
        <w:rPr>
          <w:rFonts w:eastAsia="標楷體"/>
          <w:sz w:val="28"/>
        </w:rPr>
        <w:t>8</w:t>
      </w:r>
      <w:r w:rsidRPr="00085523">
        <w:rPr>
          <w:rFonts w:eastAsia="標楷體"/>
          <w:sz w:val="28"/>
        </w:rPr>
        <w:t>條第</w:t>
      </w:r>
      <w:r w:rsidRPr="00085523">
        <w:rPr>
          <w:rFonts w:eastAsia="標楷體"/>
          <w:sz w:val="28"/>
        </w:rPr>
        <w:t>16</w:t>
      </w:r>
      <w:r w:rsidRPr="00085523">
        <w:rPr>
          <w:rFonts w:eastAsia="標楷體"/>
          <w:sz w:val="28"/>
        </w:rPr>
        <w:t>款第</w:t>
      </w:r>
      <w:r w:rsidRPr="00085523">
        <w:rPr>
          <w:rFonts w:eastAsia="標楷體"/>
          <w:sz w:val="28"/>
        </w:rPr>
        <w:t>2</w:t>
      </w:r>
      <w:r w:rsidRPr="00085523">
        <w:rPr>
          <w:rFonts w:eastAsia="標楷體"/>
          <w:sz w:val="28"/>
        </w:rPr>
        <w:t>目第</w:t>
      </w:r>
      <w:r w:rsidRPr="00085523">
        <w:rPr>
          <w:rFonts w:eastAsia="標楷體"/>
          <w:sz w:val="28"/>
        </w:rPr>
        <w:t>3</w:t>
      </w:r>
      <w:r w:rsidRPr="00085523">
        <w:rPr>
          <w:rFonts w:eastAsia="標楷體"/>
          <w:sz w:val="28"/>
        </w:rPr>
        <w:t>子目及第</w:t>
      </w:r>
      <w:r w:rsidRPr="00085523">
        <w:rPr>
          <w:rFonts w:eastAsia="標楷體"/>
          <w:sz w:val="28"/>
        </w:rPr>
        <w:t>8</w:t>
      </w:r>
      <w:r w:rsidRPr="00085523">
        <w:rPr>
          <w:rFonts w:eastAsia="標楷體"/>
          <w:sz w:val="28"/>
        </w:rPr>
        <w:t>條第</w:t>
      </w:r>
      <w:r w:rsidRPr="00085523">
        <w:rPr>
          <w:rFonts w:eastAsia="標楷體"/>
          <w:sz w:val="28"/>
        </w:rPr>
        <w:t>17</w:t>
      </w:r>
      <w:r w:rsidRPr="00085523">
        <w:rPr>
          <w:rFonts w:eastAsia="標楷體"/>
          <w:sz w:val="28"/>
        </w:rPr>
        <w:t>款第</w:t>
      </w:r>
      <w:r w:rsidRPr="00085523">
        <w:rPr>
          <w:rFonts w:eastAsia="標楷體"/>
          <w:sz w:val="28"/>
        </w:rPr>
        <w:t>3</w:t>
      </w:r>
      <w:r w:rsidRPr="00085523">
        <w:rPr>
          <w:rFonts w:eastAsia="標楷體"/>
          <w:sz w:val="28"/>
        </w:rPr>
        <w:t>目第</w:t>
      </w:r>
      <w:r w:rsidRPr="00085523">
        <w:rPr>
          <w:rFonts w:eastAsia="標楷體"/>
          <w:sz w:val="28"/>
        </w:rPr>
        <w:t>1</w:t>
      </w:r>
      <w:r w:rsidRPr="00085523">
        <w:rPr>
          <w:rFonts w:eastAsia="標楷體"/>
          <w:sz w:val="28"/>
        </w:rPr>
        <w:t>子目調整，致履約成本增加者，其所增加之必要費用，由機關負擔；致履約成本減少者，其所減少之部分，得自契約價金中扣除。</w:t>
      </w:r>
    </w:p>
    <w:p w14:paraId="4FEC396B" w14:textId="3AA4F800" w:rsidR="005661DC" w:rsidRPr="00085523" w:rsidRDefault="005661DC" w:rsidP="005661DC">
      <w:pPr>
        <w:pStyle w:val="Standard"/>
        <w:spacing w:line="400" w:lineRule="exact"/>
        <w:ind w:left="807" w:right="57" w:hanging="567"/>
        <w:jc w:val="both"/>
        <w:rPr>
          <w:rFonts w:ascii="標楷體" w:eastAsia="標楷體" w:hAnsi="標楷體"/>
          <w:sz w:val="28"/>
        </w:rPr>
      </w:pPr>
      <w:r w:rsidRPr="00085523">
        <w:rPr>
          <w:rFonts w:ascii="標楷體" w:eastAsia="標楷體" w:hAnsi="標楷體"/>
          <w:sz w:val="28"/>
        </w:rPr>
        <w:t>(八)本契約預算如遭立法院凍結、刪減或刪除，</w:t>
      </w:r>
      <w:r w:rsidR="00AE7B92" w:rsidRPr="00085523">
        <w:rPr>
          <w:rFonts w:ascii="標楷體" w:eastAsia="標楷體" w:hAnsi="標楷體" w:hint="eastAsia"/>
          <w:sz w:val="28"/>
        </w:rPr>
        <w:t>機關</w:t>
      </w:r>
      <w:r w:rsidRPr="00085523">
        <w:rPr>
          <w:rFonts w:ascii="標楷體" w:eastAsia="標楷體" w:hAnsi="標楷體"/>
          <w:sz w:val="28"/>
        </w:rPr>
        <w:t>得視審議情形，暫緩</w:t>
      </w:r>
    </w:p>
    <w:p w14:paraId="3463A5B9" w14:textId="77777777" w:rsidR="005661DC" w:rsidRPr="00085523" w:rsidRDefault="005661DC" w:rsidP="005661DC">
      <w:pPr>
        <w:pStyle w:val="Standard"/>
        <w:spacing w:line="400" w:lineRule="exact"/>
        <w:ind w:left="807" w:right="57" w:hanging="567"/>
        <w:jc w:val="both"/>
        <w:rPr>
          <w:rFonts w:ascii="標楷體" w:eastAsia="標楷體" w:hAnsi="標楷體"/>
          <w:sz w:val="28"/>
        </w:rPr>
      </w:pPr>
      <w:r w:rsidRPr="00085523">
        <w:rPr>
          <w:rFonts w:ascii="標楷體" w:eastAsia="標楷體" w:hAnsi="標楷體"/>
          <w:sz w:val="28"/>
        </w:rPr>
        <w:t xml:space="preserve">    支付、調減價金、解除或終止契約。</w:t>
      </w:r>
    </w:p>
    <w:p w14:paraId="6DD97A9A" w14:textId="77777777" w:rsidR="005661DC" w:rsidRPr="00085523" w:rsidRDefault="005661DC" w:rsidP="005661DC">
      <w:pPr>
        <w:pStyle w:val="Standard"/>
        <w:spacing w:line="400" w:lineRule="exact"/>
        <w:ind w:left="807" w:right="57" w:hanging="567"/>
        <w:jc w:val="both"/>
        <w:rPr>
          <w:rFonts w:ascii="標楷體" w:eastAsia="標楷體" w:hAnsi="標楷體"/>
          <w:sz w:val="28"/>
        </w:rPr>
      </w:pPr>
      <w:r w:rsidRPr="00085523">
        <w:rPr>
          <w:rFonts w:ascii="標楷體" w:eastAsia="標楷體" w:hAnsi="標楷體"/>
          <w:sz w:val="28"/>
        </w:rPr>
        <w:t>(九)因會計年度結束，機關須依規定辦理該款項保留作業時，得視保留核定情形，再行支付，機關不負延遲責任。</w:t>
      </w:r>
    </w:p>
    <w:p w14:paraId="4B416253" w14:textId="77777777" w:rsidR="005661DC" w:rsidRPr="00085523" w:rsidRDefault="005661DC" w:rsidP="005661DC">
      <w:pPr>
        <w:pStyle w:val="Standard"/>
        <w:spacing w:line="400" w:lineRule="exact"/>
        <w:jc w:val="both"/>
        <w:rPr>
          <w:rFonts w:ascii="標楷體" w:eastAsia="標楷體" w:hAnsi="標楷體"/>
          <w:b/>
          <w:sz w:val="28"/>
        </w:rPr>
      </w:pPr>
    </w:p>
    <w:p w14:paraId="2665F813" w14:textId="77777777" w:rsidR="005661DC" w:rsidRPr="00085523" w:rsidRDefault="005661DC" w:rsidP="005661DC">
      <w:pPr>
        <w:pStyle w:val="Standard"/>
        <w:spacing w:line="400" w:lineRule="exact"/>
        <w:jc w:val="both"/>
      </w:pPr>
      <w:r w:rsidRPr="00085523">
        <w:rPr>
          <w:rFonts w:ascii="標楷體" w:eastAsia="標楷體" w:hAnsi="標楷體"/>
          <w:b/>
          <w:sz w:val="28"/>
        </w:rPr>
        <w:t>第五條  契約價金之給付條件</w:t>
      </w:r>
    </w:p>
    <w:p w14:paraId="30EAB64A" w14:textId="77777777" w:rsidR="005661DC" w:rsidRPr="00085523" w:rsidRDefault="005661DC" w:rsidP="005661DC">
      <w:pPr>
        <w:pStyle w:val="Standard"/>
        <w:spacing w:line="400" w:lineRule="exact"/>
        <w:ind w:left="568" w:hanging="284"/>
        <w:jc w:val="both"/>
      </w:pPr>
      <w:r w:rsidRPr="00085523">
        <w:rPr>
          <w:rFonts w:ascii="標楷體" w:eastAsia="標楷體" w:hAnsi="標楷體"/>
          <w:sz w:val="28"/>
        </w:rPr>
        <w:t>(一)除契約另有約定外，依下列條件辦理付款：</w:t>
      </w:r>
    </w:p>
    <w:p w14:paraId="375FF001" w14:textId="77777777" w:rsidR="005661DC" w:rsidRPr="00085523" w:rsidRDefault="005661DC" w:rsidP="005661DC">
      <w:pPr>
        <w:pStyle w:val="Standard"/>
        <w:spacing w:line="400" w:lineRule="exact"/>
        <w:ind w:left="1135" w:hanging="284"/>
        <w:jc w:val="both"/>
      </w:pPr>
      <w:r w:rsidRPr="00085523">
        <w:rPr>
          <w:rFonts w:eastAsia="標楷體"/>
          <w:sz w:val="28"/>
        </w:rPr>
        <w:t>1.</w:t>
      </w:r>
      <w:r w:rsidRPr="00085523">
        <w:rPr>
          <w:rFonts w:eastAsia="標楷體"/>
          <w:sz w:val="28"/>
        </w:rPr>
        <w:t>預付款</w:t>
      </w:r>
      <w:r w:rsidRPr="00085523">
        <w:rPr>
          <w:rFonts w:eastAsia="標楷體"/>
          <w:sz w:val="28"/>
        </w:rPr>
        <w:t>(</w:t>
      </w:r>
      <w:r w:rsidRPr="00085523">
        <w:rPr>
          <w:rFonts w:eastAsia="標楷體"/>
          <w:sz w:val="28"/>
        </w:rPr>
        <w:t>無者免填</w:t>
      </w:r>
      <w:r w:rsidRPr="00085523">
        <w:rPr>
          <w:rFonts w:eastAsia="標楷體"/>
          <w:sz w:val="28"/>
        </w:rPr>
        <w:t>)</w:t>
      </w:r>
      <w:r w:rsidRPr="00085523">
        <w:rPr>
          <w:rFonts w:eastAsia="標楷體"/>
          <w:sz w:val="28"/>
        </w:rPr>
        <w:t>：</w:t>
      </w:r>
    </w:p>
    <w:p w14:paraId="768715E6" w14:textId="3B2A2B53" w:rsidR="005661DC" w:rsidRPr="00085523" w:rsidRDefault="005661DC" w:rsidP="005661DC">
      <w:pPr>
        <w:pStyle w:val="Standard"/>
        <w:spacing w:line="400" w:lineRule="exact"/>
        <w:ind w:left="1588" w:hanging="454"/>
        <w:jc w:val="both"/>
      </w:pPr>
      <w:r w:rsidRPr="00085523">
        <w:rPr>
          <w:rFonts w:eastAsia="標楷體"/>
          <w:sz w:val="28"/>
        </w:rPr>
        <w:t>(1)</w:t>
      </w:r>
      <w:r w:rsidRPr="00085523">
        <w:rPr>
          <w:rFonts w:eastAsia="標楷體"/>
          <w:sz w:val="28"/>
        </w:rPr>
        <w:t>契約預付款為契約價金總額</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rPr>
        <w:t>% (</w:t>
      </w:r>
      <w:r w:rsidRPr="00085523">
        <w:rPr>
          <w:rFonts w:eastAsia="標楷體"/>
          <w:sz w:val="28"/>
        </w:rPr>
        <w:t>由機關於招標時載明；其額度以不逾契約價金總額或契約價金上限之</w:t>
      </w:r>
      <w:r w:rsidRPr="00085523">
        <w:rPr>
          <w:rFonts w:eastAsia="標楷體"/>
          <w:sz w:val="28"/>
        </w:rPr>
        <w:t>30%</w:t>
      </w:r>
      <w:r w:rsidRPr="00085523">
        <w:rPr>
          <w:rFonts w:eastAsia="標楷體"/>
          <w:sz w:val="28"/>
        </w:rPr>
        <w:t>為原則</w:t>
      </w:r>
      <w:r w:rsidRPr="00085523">
        <w:rPr>
          <w:rFonts w:eastAsia="標楷體"/>
          <w:sz w:val="28"/>
        </w:rPr>
        <w:t>)</w:t>
      </w:r>
      <w:r w:rsidRPr="00085523">
        <w:rPr>
          <w:rFonts w:eastAsia="標楷體"/>
          <w:sz w:val="28"/>
        </w:rPr>
        <w:t>，付款條件如下：</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rPr>
        <w:t>(</w:t>
      </w:r>
      <w:r w:rsidRPr="00085523">
        <w:rPr>
          <w:rFonts w:eastAsia="標楷體"/>
          <w:sz w:val="28"/>
        </w:rPr>
        <w:t>由機關於招標時載明</w:t>
      </w:r>
      <w:r w:rsidRPr="00085523">
        <w:rPr>
          <w:rFonts w:eastAsia="標楷體"/>
          <w:sz w:val="28"/>
        </w:rPr>
        <w:t>)</w:t>
      </w:r>
      <w:r w:rsidRPr="00085523">
        <w:rPr>
          <w:rFonts w:eastAsia="標楷體"/>
          <w:sz w:val="28"/>
        </w:rPr>
        <w:t>。</w:t>
      </w:r>
    </w:p>
    <w:p w14:paraId="376019F5"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預付款於雙方簽定契約，廠商辦妥履約各項保證，並提供預付款還款保證，經機關核可後在</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rPr>
        <w:t>日</w:t>
      </w:r>
      <w:r w:rsidRPr="00085523">
        <w:rPr>
          <w:rFonts w:eastAsia="標楷體"/>
          <w:sz w:val="28"/>
        </w:rPr>
        <w:t>(</w:t>
      </w:r>
      <w:r w:rsidRPr="00085523">
        <w:rPr>
          <w:rFonts w:eastAsia="標楷體"/>
          <w:sz w:val="28"/>
        </w:rPr>
        <w:t>由機關於招標時載明</w:t>
      </w:r>
      <w:r w:rsidRPr="00085523">
        <w:rPr>
          <w:rFonts w:eastAsia="標楷體"/>
          <w:sz w:val="28"/>
        </w:rPr>
        <w:t>)</w:t>
      </w:r>
      <w:r w:rsidRPr="00085523">
        <w:rPr>
          <w:rFonts w:eastAsia="標楷體"/>
          <w:sz w:val="28"/>
        </w:rPr>
        <w:t>內撥付。</w:t>
      </w:r>
    </w:p>
    <w:p w14:paraId="7CD09A27"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預付款應於銀行開立專戶，專用於本採購，機關得隨時查核其使</w:t>
      </w:r>
      <w:r w:rsidRPr="00085523">
        <w:rPr>
          <w:rFonts w:eastAsia="標楷體"/>
          <w:sz w:val="28"/>
        </w:rPr>
        <w:lastRenderedPageBreak/>
        <w:t>用情形。</w:t>
      </w:r>
    </w:p>
    <w:p w14:paraId="69B6B550"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預付款之扣回方式如下</w:t>
      </w:r>
      <w:r w:rsidRPr="00085523">
        <w:rPr>
          <w:rFonts w:eastAsia="標楷體"/>
          <w:sz w:val="28"/>
        </w:rPr>
        <w:t xml:space="preserve"> (</w:t>
      </w:r>
      <w:r w:rsidRPr="00085523">
        <w:rPr>
          <w:rFonts w:eastAsia="標楷體"/>
          <w:sz w:val="28"/>
        </w:rPr>
        <w:t>由機關於招標時載明；無者免填</w:t>
      </w:r>
      <w:r w:rsidRPr="00085523">
        <w:rPr>
          <w:rFonts w:eastAsia="標楷體"/>
          <w:sz w:val="28"/>
        </w:rPr>
        <w:t>)</w:t>
      </w:r>
      <w:r w:rsidRPr="00085523">
        <w:rPr>
          <w:rFonts w:eastAsia="標楷體"/>
          <w:sz w:val="28"/>
        </w:rPr>
        <w:t>：</w:t>
      </w:r>
    </w:p>
    <w:p w14:paraId="2156B4AD" w14:textId="77777777" w:rsidR="005661DC" w:rsidRPr="00085523" w:rsidRDefault="005661DC" w:rsidP="005661DC">
      <w:pPr>
        <w:pStyle w:val="Standard"/>
        <w:spacing w:line="400" w:lineRule="exact"/>
        <w:ind w:left="2098" w:hanging="397"/>
        <w:jc w:val="both"/>
      </w:pPr>
      <w:r w:rsidRPr="00085523">
        <w:rPr>
          <w:rFonts w:eastAsia="標楷體"/>
          <w:sz w:val="28"/>
          <w:u w:val="single"/>
        </w:rPr>
        <w:t xml:space="preserve">　　　　　　　　　　　　　　　　　　　　　　　　　　　</w:t>
      </w:r>
    </w:p>
    <w:p w14:paraId="165E18EE" w14:textId="358ED963" w:rsidR="005661DC" w:rsidRPr="00085523" w:rsidRDefault="005661DC" w:rsidP="005661DC">
      <w:pPr>
        <w:pStyle w:val="Standard"/>
        <w:spacing w:line="400" w:lineRule="exact"/>
        <w:ind w:left="1135" w:hanging="284"/>
        <w:jc w:val="both"/>
        <w:rPr>
          <w:rFonts w:eastAsia="標楷體"/>
          <w:sz w:val="28"/>
        </w:rPr>
      </w:pPr>
      <w:r w:rsidRPr="00085523">
        <w:rPr>
          <w:rFonts w:eastAsia="標楷體"/>
          <w:sz w:val="28"/>
        </w:rPr>
        <w:t>2.</w:t>
      </w:r>
      <w:r w:rsidRPr="00085523">
        <w:rPr>
          <w:rFonts w:eastAsia="標楷體"/>
          <w:sz w:val="28"/>
        </w:rPr>
        <w:t>分期付款</w:t>
      </w:r>
      <w:r w:rsidRPr="00085523">
        <w:rPr>
          <w:rFonts w:eastAsia="標楷體"/>
          <w:sz w:val="28"/>
        </w:rPr>
        <w:t>(</w:t>
      </w:r>
      <w:r w:rsidRPr="00085523">
        <w:rPr>
          <w:rFonts w:eastAsia="標楷體"/>
          <w:sz w:val="28"/>
        </w:rPr>
        <w:t>無者免填</w:t>
      </w:r>
      <w:r w:rsidRPr="00085523">
        <w:rPr>
          <w:rFonts w:eastAsia="標楷體"/>
          <w:sz w:val="28"/>
        </w:rPr>
        <w:t>)</w:t>
      </w:r>
      <w:r w:rsidRPr="00085523">
        <w:rPr>
          <w:rFonts w:eastAsia="標楷體"/>
          <w:sz w:val="28"/>
        </w:rPr>
        <w:t>：</w:t>
      </w:r>
    </w:p>
    <w:p w14:paraId="44367285" w14:textId="0B599D4A" w:rsidR="00C43252" w:rsidRPr="00085523" w:rsidRDefault="00C43252" w:rsidP="005661DC">
      <w:pPr>
        <w:pStyle w:val="Standard"/>
        <w:spacing w:line="400" w:lineRule="exact"/>
        <w:ind w:left="1135" w:hanging="284"/>
        <w:jc w:val="both"/>
        <w:rPr>
          <w:rFonts w:eastAsia="標楷體"/>
          <w:sz w:val="28"/>
        </w:rPr>
      </w:pPr>
      <w:r w:rsidRPr="00085523">
        <w:rPr>
          <w:rFonts w:ascii="標楷體" w:eastAsia="標楷體" w:hAnsi="標楷體" w:hint="eastAsia"/>
          <w:sz w:val="28"/>
        </w:rPr>
        <w:t>■</w:t>
      </w:r>
      <w:r w:rsidRPr="00085523">
        <w:rPr>
          <w:rFonts w:eastAsia="標楷體"/>
          <w:sz w:val="28"/>
        </w:rPr>
        <w:t>11</w:t>
      </w:r>
      <w:r w:rsidR="00857E1F" w:rsidRPr="00085523">
        <w:rPr>
          <w:rFonts w:eastAsia="標楷體" w:hint="eastAsia"/>
          <w:sz w:val="28"/>
        </w:rPr>
        <w:t>6</w:t>
      </w:r>
      <w:r w:rsidRPr="00085523">
        <w:rPr>
          <w:rFonts w:eastAsia="標楷體"/>
          <w:sz w:val="28"/>
        </w:rPr>
        <w:t>年</w:t>
      </w:r>
    </w:p>
    <w:p w14:paraId="2D6E9AAC" w14:textId="338154ED" w:rsidR="00C43252" w:rsidRPr="00085523" w:rsidRDefault="00C43252" w:rsidP="00B02F7C">
      <w:pPr>
        <w:pStyle w:val="aff8"/>
        <w:numPr>
          <w:ilvl w:val="0"/>
          <w:numId w:val="130"/>
        </w:numPr>
        <w:ind w:leftChars="0" w:left="1498" w:hanging="364"/>
        <w:jc w:val="both"/>
        <w:rPr>
          <w:sz w:val="28"/>
          <w:szCs w:val="28"/>
        </w:rPr>
      </w:pPr>
      <w:r w:rsidRPr="00085523">
        <w:rPr>
          <w:rFonts w:ascii="Times New Roman" w:eastAsia="標楷體" w:hAnsi="Times New Roman"/>
          <w:sz w:val="28"/>
          <w:szCs w:val="28"/>
        </w:rPr>
        <w:t>第</w:t>
      </w:r>
      <w:r w:rsidRPr="00085523">
        <w:rPr>
          <w:rFonts w:ascii="Times New Roman" w:eastAsia="標楷體" w:hAnsi="Times New Roman"/>
          <w:sz w:val="28"/>
          <w:szCs w:val="28"/>
        </w:rPr>
        <w:t>1</w:t>
      </w:r>
      <w:r w:rsidRPr="00085523">
        <w:rPr>
          <w:rFonts w:ascii="Times New Roman" w:eastAsia="標楷體" w:hAnsi="Times New Roman"/>
          <w:sz w:val="28"/>
          <w:szCs w:val="28"/>
        </w:rPr>
        <w:t>期款：</w:t>
      </w:r>
      <w:r w:rsidR="00BD7BF4" w:rsidRPr="00085523">
        <w:rPr>
          <w:rFonts w:ascii="Times New Roman" w:eastAsia="標楷體" w:hAnsi="Times New Roman" w:hint="eastAsia"/>
          <w:sz w:val="28"/>
          <w:szCs w:val="28"/>
        </w:rPr>
        <w:t>於履約起始日起</w:t>
      </w:r>
      <w:r w:rsidR="006C0B33" w:rsidRPr="00085523">
        <w:rPr>
          <w:rFonts w:ascii="Times New Roman" w:eastAsia="標楷體" w:hAnsi="Times New Roman" w:hint="eastAsia"/>
          <w:sz w:val="28"/>
          <w:szCs w:val="28"/>
        </w:rPr>
        <w:t>45</w:t>
      </w:r>
      <w:r w:rsidR="006C0B33" w:rsidRPr="00085523">
        <w:rPr>
          <w:rFonts w:ascii="Times New Roman" w:eastAsia="標楷體" w:hAnsi="Times New Roman" w:hint="eastAsia"/>
          <w:sz w:val="28"/>
          <w:szCs w:val="28"/>
        </w:rPr>
        <w:t>日內</w:t>
      </w:r>
      <w:r w:rsidRPr="00085523">
        <w:rPr>
          <w:rFonts w:ascii="Times New Roman" w:eastAsia="標楷體" w:hAnsi="Times New Roman"/>
          <w:sz w:val="28"/>
          <w:szCs w:val="28"/>
        </w:rPr>
        <w:t>提交年度及總計畫年度之目標（</w:t>
      </w:r>
      <w:r w:rsidRPr="00085523">
        <w:rPr>
          <w:rFonts w:ascii="Times New Roman" w:eastAsia="標楷體" w:hAnsi="Times New Roman"/>
          <w:sz w:val="28"/>
          <w:szCs w:val="28"/>
        </w:rPr>
        <w:t>milestone</w:t>
      </w:r>
      <w:r w:rsidRPr="00085523">
        <w:rPr>
          <w:rFonts w:ascii="Times New Roman" w:eastAsia="標楷體" w:hAnsi="Times New Roman"/>
          <w:sz w:val="28"/>
          <w:szCs w:val="28"/>
        </w:rPr>
        <w:t>）、期中及每月</w:t>
      </w:r>
      <w:r w:rsidRPr="00085523">
        <w:rPr>
          <w:rFonts w:ascii="Times New Roman" w:eastAsia="標楷體" w:hAnsi="Times New Roman"/>
          <w:sz w:val="28"/>
          <w:szCs w:val="28"/>
        </w:rPr>
        <w:t>/</w:t>
      </w:r>
      <w:r w:rsidRPr="00085523">
        <w:rPr>
          <w:rFonts w:ascii="Times New Roman" w:eastAsia="標楷體" w:hAnsi="Times New Roman"/>
          <w:sz w:val="28"/>
          <w:szCs w:val="28"/>
        </w:rPr>
        <w:t>季預定執行進度，並登錄</w:t>
      </w:r>
      <w:r w:rsidRPr="00085523">
        <w:rPr>
          <w:rFonts w:ascii="Times New Roman" w:eastAsia="標楷體" w:hAnsi="Times New Roman"/>
          <w:sz w:val="28"/>
          <w:szCs w:val="28"/>
        </w:rPr>
        <w:t>GRB</w:t>
      </w:r>
      <w:r w:rsidRPr="00085523">
        <w:rPr>
          <w:rFonts w:ascii="Times New Roman" w:eastAsia="標楷體" w:hAnsi="Times New Roman"/>
          <w:sz w:val="28"/>
          <w:szCs w:val="28"/>
        </w:rPr>
        <w:t>系統</w:t>
      </w:r>
      <w:r w:rsidR="000D60BE" w:rsidRPr="00085523">
        <w:rPr>
          <w:rFonts w:ascii="Times New Roman" w:eastAsia="標楷體" w:hAnsi="Times New Roman" w:hint="eastAsia"/>
          <w:sz w:val="28"/>
          <w:szCs w:val="28"/>
        </w:rPr>
        <w:t>，</w:t>
      </w:r>
      <w:r w:rsidR="0085366F" w:rsidRPr="00085523">
        <w:rPr>
          <w:rFonts w:ascii="Times New Roman" w:eastAsia="標楷體" w:hAnsi="Times New Roman" w:hint="eastAsia"/>
          <w:sz w:val="28"/>
          <w:szCs w:val="28"/>
        </w:rPr>
        <w:t>經機關查驗且</w:t>
      </w:r>
      <w:r w:rsidRPr="00085523">
        <w:rPr>
          <w:rFonts w:ascii="Times New Roman" w:eastAsia="標楷體" w:hAnsi="Times New Roman"/>
          <w:sz w:val="28"/>
          <w:szCs w:val="28"/>
        </w:rPr>
        <w:t>簽約完成後，給付契約總價</w:t>
      </w:r>
      <w:r w:rsidRPr="00085523">
        <w:rPr>
          <w:rFonts w:ascii="Times New Roman" w:eastAsia="標楷體" w:hAnsi="Times New Roman"/>
          <w:sz w:val="28"/>
          <w:szCs w:val="28"/>
        </w:rPr>
        <w:t>30%</w:t>
      </w:r>
      <w:r w:rsidRPr="00085523">
        <w:rPr>
          <w:rFonts w:ascii="Times New Roman" w:eastAsia="標楷體" w:hAnsi="Times New Roman"/>
          <w:sz w:val="28"/>
          <w:szCs w:val="28"/>
        </w:rPr>
        <w:t>（即</w:t>
      </w:r>
      <w:r w:rsidRPr="00085523">
        <w:rPr>
          <w:rFonts w:ascii="Times New Roman" w:eastAsia="標楷體" w:hAnsi="Times New Roman"/>
          <w:sz w:val="28"/>
          <w:szCs w:val="28"/>
          <w:u w:val="single"/>
        </w:rPr>
        <w:t xml:space="preserve">      </w:t>
      </w:r>
      <w:r w:rsidRPr="00085523">
        <w:rPr>
          <w:rFonts w:ascii="Times New Roman" w:eastAsia="標楷體" w:hAnsi="Times New Roman"/>
          <w:sz w:val="28"/>
          <w:szCs w:val="28"/>
        </w:rPr>
        <w:t>元整）。</w:t>
      </w:r>
    </w:p>
    <w:p w14:paraId="073083A4" w14:textId="2F878787" w:rsidR="00C43252" w:rsidRPr="00085523" w:rsidRDefault="00C43252" w:rsidP="00B02F7C">
      <w:pPr>
        <w:pStyle w:val="aff8"/>
        <w:numPr>
          <w:ilvl w:val="0"/>
          <w:numId w:val="130"/>
        </w:numPr>
        <w:ind w:leftChars="0" w:left="1498" w:hanging="364"/>
        <w:jc w:val="both"/>
        <w:rPr>
          <w:sz w:val="28"/>
          <w:szCs w:val="28"/>
        </w:rPr>
      </w:pPr>
      <w:r w:rsidRPr="00085523">
        <w:rPr>
          <w:rFonts w:ascii="Times New Roman" w:eastAsia="標楷體" w:hAnsi="Times New Roman"/>
          <w:sz w:val="28"/>
          <w:szCs w:val="28"/>
        </w:rPr>
        <w:t>第</w:t>
      </w:r>
      <w:r w:rsidRPr="00085523">
        <w:rPr>
          <w:rFonts w:ascii="Times New Roman" w:eastAsia="標楷體" w:hAnsi="Times New Roman"/>
          <w:sz w:val="28"/>
          <w:szCs w:val="28"/>
        </w:rPr>
        <w:t>2</w:t>
      </w:r>
      <w:r w:rsidRPr="00085523">
        <w:rPr>
          <w:rFonts w:ascii="Times New Roman" w:eastAsia="標楷體" w:hAnsi="Times New Roman"/>
          <w:sz w:val="28"/>
          <w:szCs w:val="28"/>
        </w:rPr>
        <w:t>期款：於</w:t>
      </w:r>
      <w:r w:rsidRPr="00085523">
        <w:rPr>
          <w:rFonts w:ascii="Times New Roman" w:eastAsia="標楷體" w:hAnsi="Times New Roman"/>
          <w:sz w:val="28"/>
          <w:szCs w:val="28"/>
        </w:rPr>
        <w:t>11</w:t>
      </w:r>
      <w:r w:rsidR="00857E1F" w:rsidRPr="00085523">
        <w:rPr>
          <w:rFonts w:ascii="Times New Roman" w:eastAsia="標楷體" w:hAnsi="Times New Roman" w:hint="eastAsia"/>
          <w:sz w:val="28"/>
          <w:szCs w:val="28"/>
        </w:rPr>
        <w:t>6</w:t>
      </w:r>
      <w:r w:rsidRPr="00085523">
        <w:rPr>
          <w:rFonts w:ascii="Times New Roman" w:eastAsia="標楷體" w:hAnsi="Times New Roman"/>
          <w:sz w:val="28"/>
          <w:szCs w:val="28"/>
        </w:rPr>
        <w:t>年</w:t>
      </w:r>
      <w:r w:rsidRPr="00085523">
        <w:rPr>
          <w:rFonts w:ascii="Times New Roman" w:eastAsia="標楷體" w:hAnsi="Times New Roman"/>
          <w:sz w:val="28"/>
          <w:szCs w:val="28"/>
        </w:rPr>
        <w:t>6</w:t>
      </w:r>
      <w:r w:rsidRPr="00085523">
        <w:rPr>
          <w:rFonts w:ascii="Times New Roman" w:eastAsia="標楷體" w:hAnsi="Times New Roman"/>
          <w:sz w:val="28"/>
          <w:szCs w:val="28"/>
        </w:rPr>
        <w:t>月</w:t>
      </w:r>
      <w:r w:rsidRPr="00085523">
        <w:rPr>
          <w:rFonts w:ascii="Times New Roman" w:eastAsia="標楷體" w:hAnsi="Times New Roman"/>
          <w:sz w:val="28"/>
          <w:szCs w:val="28"/>
        </w:rPr>
        <w:t>15</w:t>
      </w:r>
      <w:r w:rsidRPr="00085523">
        <w:rPr>
          <w:rFonts w:ascii="Times New Roman" w:eastAsia="標楷體" w:hAnsi="Times New Roman"/>
          <w:sz w:val="28"/>
          <w:szCs w:val="28"/>
        </w:rPr>
        <w:t>日前提交期中報告及登錄</w:t>
      </w:r>
      <w:r w:rsidRPr="00085523">
        <w:rPr>
          <w:rFonts w:ascii="Times New Roman" w:eastAsia="標楷體" w:hAnsi="Times New Roman"/>
          <w:sz w:val="28"/>
          <w:szCs w:val="28"/>
        </w:rPr>
        <w:t>GRB</w:t>
      </w:r>
      <w:r w:rsidRPr="00085523">
        <w:rPr>
          <w:rFonts w:ascii="Times New Roman" w:eastAsia="標楷體" w:hAnsi="Times New Roman"/>
          <w:sz w:val="28"/>
          <w:szCs w:val="28"/>
        </w:rPr>
        <w:t>系統，經機關審查完成查驗後，給付契約總價</w:t>
      </w:r>
      <w:r w:rsidRPr="00085523">
        <w:rPr>
          <w:rFonts w:ascii="Times New Roman" w:eastAsia="標楷體" w:hAnsi="Times New Roman"/>
          <w:sz w:val="28"/>
          <w:szCs w:val="28"/>
        </w:rPr>
        <w:t>50%</w:t>
      </w:r>
      <w:r w:rsidRPr="00085523">
        <w:rPr>
          <w:rFonts w:ascii="Times New Roman" w:eastAsia="標楷體" w:hAnsi="Times New Roman"/>
          <w:sz w:val="28"/>
          <w:szCs w:val="28"/>
        </w:rPr>
        <w:t>（即</w:t>
      </w:r>
      <w:r w:rsidRPr="00085523">
        <w:rPr>
          <w:rFonts w:ascii="Times New Roman" w:eastAsia="標楷體" w:hAnsi="Times New Roman"/>
          <w:sz w:val="28"/>
          <w:szCs w:val="28"/>
          <w:u w:val="single"/>
        </w:rPr>
        <w:t xml:space="preserve">       </w:t>
      </w:r>
      <w:r w:rsidRPr="00085523">
        <w:rPr>
          <w:rFonts w:ascii="Times New Roman" w:eastAsia="標楷體" w:hAnsi="Times New Roman"/>
          <w:sz w:val="28"/>
          <w:szCs w:val="28"/>
        </w:rPr>
        <w:t>元整）。</w:t>
      </w:r>
    </w:p>
    <w:p w14:paraId="51EC2A95" w14:textId="77777777" w:rsidR="001F5F61" w:rsidRPr="00085523" w:rsidRDefault="00C43252" w:rsidP="00B02F7C">
      <w:pPr>
        <w:pStyle w:val="aff8"/>
        <w:numPr>
          <w:ilvl w:val="0"/>
          <w:numId w:val="130"/>
        </w:numPr>
        <w:ind w:leftChars="0" w:left="1498" w:hanging="364"/>
        <w:jc w:val="both"/>
        <w:rPr>
          <w:sz w:val="28"/>
          <w:szCs w:val="28"/>
        </w:rPr>
      </w:pPr>
      <w:r w:rsidRPr="00085523">
        <w:rPr>
          <w:rFonts w:ascii="Times New Roman" w:eastAsia="標楷體" w:hAnsi="Times New Roman"/>
          <w:sz w:val="28"/>
          <w:szCs w:val="28"/>
        </w:rPr>
        <w:t>第</w:t>
      </w:r>
      <w:r w:rsidRPr="00085523">
        <w:rPr>
          <w:rFonts w:ascii="Times New Roman" w:eastAsia="標楷體" w:hAnsi="Times New Roman"/>
          <w:sz w:val="28"/>
          <w:szCs w:val="28"/>
        </w:rPr>
        <w:t>3</w:t>
      </w:r>
      <w:r w:rsidRPr="00085523">
        <w:rPr>
          <w:rFonts w:ascii="Times New Roman" w:eastAsia="標楷體" w:hAnsi="Times New Roman"/>
          <w:sz w:val="28"/>
          <w:szCs w:val="28"/>
        </w:rPr>
        <w:t>期款：於</w:t>
      </w:r>
      <w:r w:rsidRPr="00085523">
        <w:rPr>
          <w:rFonts w:ascii="Times New Roman" w:eastAsia="標楷體" w:hAnsi="Times New Roman"/>
          <w:sz w:val="28"/>
          <w:szCs w:val="28"/>
        </w:rPr>
        <w:t>11</w:t>
      </w:r>
      <w:r w:rsidR="00857E1F" w:rsidRPr="00085523">
        <w:rPr>
          <w:rFonts w:ascii="Times New Roman" w:eastAsia="標楷體" w:hAnsi="Times New Roman" w:hint="eastAsia"/>
          <w:sz w:val="28"/>
          <w:szCs w:val="28"/>
        </w:rPr>
        <w:t>6</w:t>
      </w:r>
      <w:r w:rsidRPr="00085523">
        <w:rPr>
          <w:rFonts w:ascii="Times New Roman" w:eastAsia="標楷體" w:hAnsi="Times New Roman"/>
          <w:sz w:val="28"/>
          <w:szCs w:val="28"/>
        </w:rPr>
        <w:t>年</w:t>
      </w:r>
      <w:r w:rsidRPr="00085523">
        <w:rPr>
          <w:rFonts w:ascii="Times New Roman" w:eastAsia="標楷體" w:hAnsi="Times New Roman"/>
          <w:sz w:val="28"/>
          <w:szCs w:val="28"/>
        </w:rPr>
        <w:t>11</w:t>
      </w:r>
      <w:r w:rsidRPr="00085523">
        <w:rPr>
          <w:rFonts w:ascii="Times New Roman" w:eastAsia="標楷體" w:hAnsi="Times New Roman"/>
          <w:sz w:val="28"/>
          <w:szCs w:val="28"/>
        </w:rPr>
        <w:t>月</w:t>
      </w:r>
      <w:r w:rsidRPr="00085523">
        <w:rPr>
          <w:rFonts w:ascii="Times New Roman" w:eastAsia="標楷體" w:hAnsi="Times New Roman"/>
          <w:sz w:val="28"/>
          <w:szCs w:val="28"/>
        </w:rPr>
        <w:t>15</w:t>
      </w:r>
      <w:r w:rsidRPr="00085523">
        <w:rPr>
          <w:rFonts w:ascii="Times New Roman" w:eastAsia="標楷體" w:hAnsi="Times New Roman"/>
          <w:sz w:val="28"/>
          <w:szCs w:val="28"/>
        </w:rPr>
        <w:t>日前提交期末報告及登錄</w:t>
      </w:r>
      <w:r w:rsidRPr="00085523">
        <w:rPr>
          <w:rFonts w:ascii="Times New Roman" w:eastAsia="標楷體" w:hAnsi="Times New Roman"/>
          <w:sz w:val="28"/>
          <w:szCs w:val="28"/>
        </w:rPr>
        <w:t>GRB</w:t>
      </w:r>
      <w:r w:rsidRPr="00085523">
        <w:rPr>
          <w:rFonts w:ascii="Times New Roman" w:eastAsia="標楷體" w:hAnsi="Times New Roman"/>
          <w:sz w:val="28"/>
          <w:szCs w:val="28"/>
        </w:rPr>
        <w:t>系統，經機關審查驗收合格無待解決事項後，給付本年契約總價</w:t>
      </w:r>
      <w:r w:rsidRPr="00085523">
        <w:rPr>
          <w:rFonts w:ascii="Times New Roman" w:eastAsia="標楷體" w:hAnsi="Times New Roman"/>
          <w:sz w:val="28"/>
          <w:szCs w:val="28"/>
        </w:rPr>
        <w:t>20%</w:t>
      </w:r>
      <w:r w:rsidRPr="00085523">
        <w:rPr>
          <w:rFonts w:ascii="Times New Roman" w:eastAsia="標楷體" w:hAnsi="Times New Roman"/>
          <w:sz w:val="28"/>
          <w:szCs w:val="28"/>
        </w:rPr>
        <w:t>（即</w:t>
      </w:r>
    </w:p>
    <w:p w14:paraId="6B36E52B" w14:textId="1070C3F2" w:rsidR="00C43252" w:rsidRPr="00085523" w:rsidRDefault="001F5F61" w:rsidP="001F5F61">
      <w:pPr>
        <w:pStyle w:val="aff8"/>
        <w:ind w:leftChars="0" w:left="1498"/>
        <w:jc w:val="both"/>
        <w:rPr>
          <w:sz w:val="28"/>
          <w:szCs w:val="28"/>
        </w:rPr>
      </w:pPr>
      <w:r w:rsidRPr="00085523">
        <w:rPr>
          <w:rFonts w:ascii="Times New Roman" w:eastAsia="標楷體" w:hAnsi="Times New Roman"/>
          <w:sz w:val="28"/>
          <w:szCs w:val="28"/>
          <w:u w:val="single"/>
        </w:rPr>
        <w:t xml:space="preserve">       </w:t>
      </w:r>
      <w:r w:rsidR="00C43252" w:rsidRPr="00085523">
        <w:rPr>
          <w:rFonts w:ascii="Times New Roman" w:eastAsia="標楷體" w:hAnsi="Times New Roman"/>
          <w:sz w:val="28"/>
          <w:szCs w:val="28"/>
        </w:rPr>
        <w:t>元整）。</w:t>
      </w:r>
    </w:p>
    <w:p w14:paraId="32EF3243" w14:textId="4557B959" w:rsidR="005661DC" w:rsidRPr="00085523" w:rsidRDefault="005661DC" w:rsidP="00B02F7C">
      <w:pPr>
        <w:pStyle w:val="aff8"/>
        <w:numPr>
          <w:ilvl w:val="0"/>
          <w:numId w:val="130"/>
        </w:numPr>
        <w:ind w:leftChars="0" w:left="1498" w:hanging="364"/>
        <w:jc w:val="both"/>
        <w:rPr>
          <w:rFonts w:ascii="Times New Roman" w:hAnsi="Times New Roman"/>
        </w:rPr>
      </w:pPr>
      <w:r w:rsidRPr="00085523">
        <w:rPr>
          <w:rFonts w:ascii="Times New Roman" w:eastAsia="標楷體" w:hAnsi="Times New Roman"/>
          <w:sz w:val="28"/>
        </w:rPr>
        <w:t>契約分期付款為契約價金總額</w:t>
      </w:r>
      <w:r w:rsidRPr="00085523">
        <w:rPr>
          <w:rFonts w:ascii="Times New Roman" w:eastAsia="標楷體" w:hAnsi="Times New Roman"/>
          <w:sz w:val="28"/>
          <w:u w:val="single"/>
        </w:rPr>
        <w:t xml:space="preserve">  </w:t>
      </w:r>
      <w:r w:rsidRPr="00085523">
        <w:rPr>
          <w:rFonts w:ascii="Times New Roman" w:eastAsia="標楷體" w:hAnsi="Times New Roman"/>
          <w:sz w:val="28"/>
          <w:u w:val="single"/>
        </w:rPr>
        <w:t xml:space="preserve">　</w:t>
      </w:r>
      <w:r w:rsidRPr="00085523">
        <w:rPr>
          <w:rFonts w:ascii="Times New Roman" w:eastAsia="標楷體" w:hAnsi="Times New Roman"/>
          <w:sz w:val="28"/>
          <w:u w:val="single"/>
        </w:rPr>
        <w:t xml:space="preserve">  </w:t>
      </w:r>
      <w:r w:rsidRPr="00085523">
        <w:rPr>
          <w:rFonts w:ascii="Times New Roman" w:eastAsia="標楷體" w:hAnsi="Times New Roman"/>
          <w:sz w:val="28"/>
        </w:rPr>
        <w:t>% (</w:t>
      </w:r>
      <w:r w:rsidRPr="00085523">
        <w:rPr>
          <w:rFonts w:ascii="Times New Roman" w:eastAsia="標楷體" w:hAnsi="Times New Roman"/>
          <w:sz w:val="28"/>
        </w:rPr>
        <w:t>由機關於招標時載明</w:t>
      </w:r>
      <w:r w:rsidRPr="00085523">
        <w:rPr>
          <w:rFonts w:ascii="Times New Roman" w:eastAsia="標楷體" w:hAnsi="Times New Roman"/>
          <w:sz w:val="28"/>
        </w:rPr>
        <w:t>)</w:t>
      </w:r>
      <w:r w:rsidRPr="00085523">
        <w:rPr>
          <w:rFonts w:ascii="Times New Roman" w:eastAsia="標楷體" w:hAnsi="Times New Roman"/>
          <w:sz w:val="28"/>
        </w:rPr>
        <w:t>，其各期之付款條件：</w:t>
      </w:r>
      <w:r w:rsidRPr="00085523">
        <w:rPr>
          <w:rFonts w:ascii="Times New Roman" w:eastAsia="標楷體" w:hAnsi="Times New Roman"/>
          <w:sz w:val="28"/>
          <w:u w:val="single"/>
        </w:rPr>
        <w:t xml:space="preserve">  </w:t>
      </w:r>
      <w:r w:rsidRPr="00085523">
        <w:rPr>
          <w:rFonts w:ascii="Times New Roman" w:eastAsia="標楷體" w:hAnsi="Times New Roman"/>
          <w:sz w:val="28"/>
          <w:u w:val="single"/>
        </w:rPr>
        <w:t xml:space="preserve">　　　　　　</w:t>
      </w:r>
      <w:r w:rsidRPr="00085523">
        <w:rPr>
          <w:rFonts w:ascii="Times New Roman" w:eastAsia="標楷體" w:hAnsi="Times New Roman"/>
          <w:sz w:val="28"/>
          <w:u w:val="single"/>
        </w:rPr>
        <w:t xml:space="preserve">  </w:t>
      </w:r>
      <w:r w:rsidRPr="00085523">
        <w:rPr>
          <w:rFonts w:ascii="Times New Roman" w:eastAsia="標楷體" w:hAnsi="Times New Roman"/>
          <w:sz w:val="28"/>
        </w:rPr>
        <w:t>(</w:t>
      </w:r>
      <w:r w:rsidRPr="00085523">
        <w:rPr>
          <w:rFonts w:ascii="Times New Roman" w:eastAsia="標楷體" w:hAnsi="Times New Roman"/>
          <w:sz w:val="28"/>
        </w:rPr>
        <w:t>由機關於招標時載明</w:t>
      </w:r>
      <w:r w:rsidRPr="00085523">
        <w:rPr>
          <w:rFonts w:ascii="Times New Roman" w:eastAsia="標楷體" w:hAnsi="Times New Roman"/>
          <w:sz w:val="28"/>
        </w:rPr>
        <w:t>)</w:t>
      </w:r>
    </w:p>
    <w:p w14:paraId="1D67F8FA" w14:textId="0638C9B7" w:rsidR="005661DC" w:rsidRPr="00085523" w:rsidRDefault="005661DC" w:rsidP="00B02F7C">
      <w:pPr>
        <w:pStyle w:val="aff8"/>
        <w:numPr>
          <w:ilvl w:val="0"/>
          <w:numId w:val="130"/>
        </w:numPr>
        <w:ind w:leftChars="0" w:left="1498" w:hanging="364"/>
        <w:jc w:val="both"/>
        <w:rPr>
          <w:rFonts w:ascii="Times New Roman" w:hAnsi="Times New Roman"/>
        </w:rPr>
      </w:pPr>
      <w:r w:rsidRPr="00085523">
        <w:rPr>
          <w:rFonts w:ascii="Times New Roman" w:eastAsia="標楷體" w:hAnsi="Times New Roman"/>
          <w:sz w:val="28"/>
        </w:rPr>
        <w:t>廠商於符合前述各期付款條件後提出證明文件。機關於</w:t>
      </w:r>
      <w:r w:rsidR="00A9425C" w:rsidRPr="00085523">
        <w:rPr>
          <w:rFonts w:ascii="Times New Roman" w:eastAsia="標楷體" w:hAnsi="Times New Roman" w:hint="eastAsia"/>
          <w:sz w:val="28"/>
        </w:rPr>
        <w:t>45</w:t>
      </w:r>
      <w:r w:rsidRPr="00085523">
        <w:rPr>
          <w:rFonts w:ascii="Times New Roman" w:eastAsia="標楷體" w:hAnsi="Times New Roman"/>
          <w:sz w:val="28"/>
        </w:rPr>
        <w:t>工作天內完成審核程序後，通知廠商提出請款單據，並於接到廠商請款單據後</w:t>
      </w:r>
      <w:r w:rsidRPr="00085523">
        <w:rPr>
          <w:rFonts w:ascii="Times New Roman" w:eastAsia="標楷體" w:hAnsi="Times New Roman"/>
          <w:sz w:val="28"/>
        </w:rPr>
        <w:t>15</w:t>
      </w:r>
      <w:r w:rsidRPr="00085523">
        <w:rPr>
          <w:rFonts w:ascii="Times New Roman" w:eastAsia="標楷體" w:hAnsi="Times New Roman"/>
          <w:sz w:val="28"/>
        </w:rPr>
        <w:t>工作天內付款。但涉及向補助機關申請核撥補助款者，付款期限為</w:t>
      </w:r>
      <w:r w:rsidRPr="00085523">
        <w:rPr>
          <w:rFonts w:ascii="Times New Roman" w:eastAsia="標楷體" w:hAnsi="Times New Roman"/>
          <w:sz w:val="28"/>
        </w:rPr>
        <w:t>30</w:t>
      </w:r>
      <w:r w:rsidRPr="00085523">
        <w:rPr>
          <w:rFonts w:ascii="Times New Roman" w:eastAsia="標楷體" w:hAnsi="Times New Roman"/>
          <w:sz w:val="28"/>
        </w:rPr>
        <w:t>工作天。</w:t>
      </w:r>
    </w:p>
    <w:p w14:paraId="38C750FC" w14:textId="77777777" w:rsidR="005661DC" w:rsidRPr="00085523" w:rsidRDefault="005661DC" w:rsidP="005661DC">
      <w:pPr>
        <w:pStyle w:val="Standard"/>
        <w:spacing w:line="400" w:lineRule="exact"/>
        <w:ind w:left="1135" w:hanging="284"/>
        <w:jc w:val="both"/>
      </w:pPr>
      <w:r w:rsidRPr="00085523">
        <w:rPr>
          <w:rFonts w:eastAsia="標楷體"/>
          <w:sz w:val="28"/>
        </w:rPr>
        <w:t>3.</w:t>
      </w:r>
      <w:r w:rsidRPr="00085523">
        <w:rPr>
          <w:rFonts w:eastAsia="標楷體"/>
          <w:sz w:val="28"/>
        </w:rPr>
        <w:t>驗收後付款：於驗收合格後，機關於接到廠商提出請款單據後</w:t>
      </w:r>
      <w:r w:rsidRPr="00085523">
        <w:rPr>
          <w:rFonts w:eastAsia="標楷體"/>
          <w:sz w:val="28"/>
        </w:rPr>
        <w:t>15</w:t>
      </w:r>
      <w:r w:rsidRPr="00085523">
        <w:rPr>
          <w:rFonts w:eastAsia="標楷體"/>
          <w:sz w:val="28"/>
        </w:rPr>
        <w:t>工作天內，一次無息結付尾款。但涉及向補助機關申請核撥補助款者，付款期限為</w:t>
      </w:r>
      <w:r w:rsidRPr="00085523">
        <w:rPr>
          <w:rFonts w:eastAsia="標楷體"/>
          <w:sz w:val="28"/>
        </w:rPr>
        <w:t>30</w:t>
      </w:r>
      <w:r w:rsidRPr="00085523">
        <w:rPr>
          <w:rFonts w:eastAsia="標楷體"/>
          <w:sz w:val="28"/>
        </w:rPr>
        <w:t>工作天。</w:t>
      </w:r>
    </w:p>
    <w:p w14:paraId="517A95EF" w14:textId="77777777" w:rsidR="005661DC" w:rsidRPr="00085523" w:rsidRDefault="005661DC" w:rsidP="005661DC">
      <w:pPr>
        <w:pStyle w:val="Standard"/>
        <w:spacing w:line="400" w:lineRule="exact"/>
        <w:ind w:left="1135" w:hanging="284"/>
        <w:jc w:val="both"/>
      </w:pPr>
      <w:r w:rsidRPr="00085523">
        <w:rPr>
          <w:rFonts w:eastAsia="標楷體"/>
          <w:sz w:val="28"/>
        </w:rPr>
        <w:t>4.</w:t>
      </w:r>
      <w:r w:rsidRPr="00085523">
        <w:rPr>
          <w:rFonts w:eastAsia="標楷體"/>
          <w:sz w:val="28"/>
        </w:rPr>
        <w:t>機關辦理付款及審核程序，如發現廠商有文件不符、不足或有疑義而需補正或澄清者，機關應ㄧ次通知澄清或補正，不得分次辦理。其審核及付款期限，自澄清或補正資料送達機關之次日重新起算；機關並應先就無爭議且可單獨計價之部分辦理付款。</w:t>
      </w:r>
    </w:p>
    <w:p w14:paraId="66D6C91D" w14:textId="77777777" w:rsidR="005661DC" w:rsidRPr="00085523" w:rsidRDefault="005661DC" w:rsidP="005661DC">
      <w:pPr>
        <w:pStyle w:val="Standard"/>
        <w:spacing w:line="400" w:lineRule="exact"/>
        <w:ind w:left="1135" w:hanging="284"/>
        <w:jc w:val="both"/>
      </w:pPr>
      <w:r w:rsidRPr="00085523">
        <w:rPr>
          <w:rFonts w:eastAsia="標楷體"/>
          <w:sz w:val="28"/>
        </w:rPr>
        <w:t>5.</w:t>
      </w:r>
      <w:r w:rsidRPr="00085523">
        <w:rPr>
          <w:rFonts w:eastAsia="標楷體"/>
          <w:sz w:val="28"/>
        </w:rPr>
        <w:t>廠商履約有下列情形之一者，機關得暫停給付契約價金至情形消滅為止：</w:t>
      </w:r>
    </w:p>
    <w:p w14:paraId="58EE4ED3" w14:textId="7EFBA519"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履約實際進度因可歸責於廠商之事由，落後預定進度達</w:t>
      </w:r>
      <w:r w:rsidRPr="00085523">
        <w:rPr>
          <w:rFonts w:eastAsia="標楷體"/>
          <w:sz w:val="28"/>
        </w:rPr>
        <w:t>_</w:t>
      </w:r>
      <w:r w:rsidR="00A9425C" w:rsidRPr="00085523">
        <w:rPr>
          <w:rFonts w:eastAsia="標楷體"/>
          <w:sz w:val="28"/>
        </w:rPr>
        <w:t>20</w:t>
      </w:r>
      <w:r w:rsidRPr="00085523">
        <w:rPr>
          <w:rFonts w:eastAsia="標楷體"/>
          <w:sz w:val="28"/>
        </w:rPr>
        <w:t>_%    (</w:t>
      </w:r>
      <w:r w:rsidRPr="00085523">
        <w:rPr>
          <w:rFonts w:eastAsia="標楷體"/>
          <w:sz w:val="28"/>
        </w:rPr>
        <w:t>由機關於招標時載明</w:t>
      </w:r>
      <w:r w:rsidRPr="00085523">
        <w:rPr>
          <w:rFonts w:eastAsia="標楷體"/>
          <w:sz w:val="28"/>
        </w:rPr>
        <w:t>)</w:t>
      </w:r>
      <w:r w:rsidRPr="00085523">
        <w:rPr>
          <w:rFonts w:eastAsia="標楷體"/>
          <w:sz w:val="28"/>
        </w:rPr>
        <w:t>以上者。</w:t>
      </w:r>
    </w:p>
    <w:p w14:paraId="4952E711"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履約有瑕疵經書面通知限期改善而逾期未改善者。</w:t>
      </w:r>
    </w:p>
    <w:p w14:paraId="0C775F08"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未履行契約應辦事項，經通知限期履行，屆期仍不履行者。</w:t>
      </w:r>
    </w:p>
    <w:p w14:paraId="5A855FF1"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廠商對其派至機關提供勞務之派駐勞工，未依法給付工資，未依規</w:t>
      </w:r>
      <w:r w:rsidRPr="00085523">
        <w:rPr>
          <w:rFonts w:ascii="標楷體" w:eastAsia="標楷體" w:hAnsi="標楷體"/>
          <w:sz w:val="28"/>
        </w:rPr>
        <w:t>定繳納勞工保險費、就業保險費、勞工職業災害保險費、全民健康保險費或未提繳勞工退休金，且可歸責於廠商，經通知改正</w:t>
      </w:r>
      <w:r w:rsidRPr="00085523">
        <w:rPr>
          <w:rFonts w:ascii="標楷體" w:eastAsia="標楷體" w:hAnsi="標楷體"/>
          <w:sz w:val="28"/>
        </w:rPr>
        <w:lastRenderedPageBreak/>
        <w:t>而逾期未改正者。</w:t>
      </w:r>
    </w:p>
    <w:p w14:paraId="49BE7691" w14:textId="77777777" w:rsidR="005661DC" w:rsidRPr="00085523" w:rsidRDefault="005661DC" w:rsidP="005661DC">
      <w:pPr>
        <w:pStyle w:val="Standard"/>
        <w:spacing w:line="400" w:lineRule="exact"/>
        <w:ind w:left="1531" w:hanging="397"/>
        <w:jc w:val="both"/>
      </w:pPr>
      <w:r w:rsidRPr="00085523">
        <w:rPr>
          <w:rFonts w:eastAsia="標楷體"/>
          <w:sz w:val="28"/>
        </w:rPr>
        <w:t>(5)</w:t>
      </w:r>
      <w:r w:rsidRPr="00085523">
        <w:rPr>
          <w:rFonts w:eastAsia="標楷體"/>
          <w:sz w:val="28"/>
        </w:rPr>
        <w:t>其他違反法令或契約情形。</w:t>
      </w:r>
    </w:p>
    <w:p w14:paraId="2AD78699" w14:textId="77777777" w:rsidR="005661DC" w:rsidRPr="00085523" w:rsidRDefault="005661DC" w:rsidP="005661DC">
      <w:pPr>
        <w:pStyle w:val="Standard"/>
        <w:spacing w:line="400" w:lineRule="exact"/>
        <w:ind w:left="1135" w:hanging="284"/>
        <w:jc w:val="both"/>
      </w:pPr>
      <w:r w:rsidRPr="00085523">
        <w:rPr>
          <w:rFonts w:eastAsia="標楷體"/>
          <w:sz w:val="28"/>
        </w:rPr>
        <w:t>6.</w:t>
      </w:r>
      <w:r w:rsidRPr="00085523">
        <w:rPr>
          <w:rFonts w:eastAsia="標楷體"/>
          <w:sz w:val="28"/>
        </w:rPr>
        <w:t>物價指數調整</w:t>
      </w:r>
      <w:r w:rsidRPr="00085523">
        <w:rPr>
          <w:rFonts w:eastAsia="標楷體"/>
          <w:sz w:val="28"/>
        </w:rPr>
        <w:t>(</w:t>
      </w:r>
      <w:r w:rsidRPr="00085523">
        <w:rPr>
          <w:rFonts w:eastAsia="標楷體"/>
          <w:sz w:val="28"/>
        </w:rPr>
        <w:t>無者免填</w:t>
      </w:r>
      <w:r w:rsidRPr="00085523">
        <w:rPr>
          <w:rFonts w:eastAsia="標楷體"/>
          <w:sz w:val="28"/>
        </w:rPr>
        <w:t>)</w:t>
      </w:r>
      <w:r w:rsidRPr="00085523">
        <w:rPr>
          <w:rFonts w:eastAsia="標楷體"/>
          <w:sz w:val="28"/>
        </w:rPr>
        <w:t>：</w:t>
      </w:r>
    </w:p>
    <w:p w14:paraId="295360F8"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 xml:space="preserve">履約進行期間，如遇物價波動時，得依行政院主計總處公布之　　　　</w:t>
      </w:r>
      <w:r w:rsidRPr="00085523">
        <w:rPr>
          <w:rFonts w:eastAsia="標楷體"/>
          <w:sz w:val="28"/>
        </w:rPr>
        <w:t xml:space="preserve">  </w:t>
      </w:r>
      <w:r w:rsidRPr="00085523">
        <w:rPr>
          <w:rFonts w:eastAsia="標楷體"/>
          <w:sz w:val="28"/>
        </w:rPr>
        <w:t>物價指數</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rPr>
        <w:t>(</w:t>
      </w:r>
      <w:r w:rsidRPr="00085523">
        <w:rPr>
          <w:rFonts w:eastAsia="標楷體"/>
          <w:sz w:val="28"/>
        </w:rPr>
        <w:t>由機關載明指數名稱</w:t>
      </w:r>
      <w:r w:rsidRPr="00085523">
        <w:rPr>
          <w:rFonts w:eastAsia="標楷體"/>
          <w:sz w:val="28"/>
        </w:rPr>
        <w:t>)</w:t>
      </w:r>
      <w:r w:rsidRPr="00085523">
        <w:rPr>
          <w:rFonts w:eastAsia="標楷體"/>
          <w:sz w:val="28"/>
        </w:rPr>
        <w:t>，就漲跌幅超過</w:t>
      </w:r>
      <w:r w:rsidRPr="00085523">
        <w:rPr>
          <w:rFonts w:eastAsia="標楷體"/>
          <w:sz w:val="28"/>
        </w:rPr>
        <w:t>5%</w:t>
      </w:r>
      <w:r w:rsidRPr="00085523">
        <w:rPr>
          <w:rFonts w:eastAsia="標楷體"/>
          <w:sz w:val="28"/>
        </w:rPr>
        <w:t>之部分，調整契約價金</w:t>
      </w:r>
      <w:r w:rsidRPr="00085523">
        <w:rPr>
          <w:rFonts w:eastAsia="標楷體"/>
          <w:sz w:val="28"/>
        </w:rPr>
        <w:t>(</w:t>
      </w:r>
      <w:r w:rsidRPr="00085523">
        <w:rPr>
          <w:rFonts w:eastAsia="標楷體"/>
          <w:sz w:val="28"/>
        </w:rPr>
        <w:t>由機關於招標時載明得調整之標的項目</w:t>
      </w:r>
      <w:r w:rsidRPr="00085523">
        <w:rPr>
          <w:rFonts w:eastAsia="標楷體"/>
          <w:sz w:val="28"/>
        </w:rPr>
        <w:t>)</w:t>
      </w:r>
      <w:r w:rsidRPr="00085523">
        <w:rPr>
          <w:rFonts w:eastAsia="標楷體"/>
          <w:sz w:val="28"/>
        </w:rPr>
        <w:t>。</w:t>
      </w:r>
    </w:p>
    <w:p w14:paraId="7EBBC535"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適用物價指數基期更換者，其換基當月起完成之履約標的，自動適用新基期指數核算履約標的調整款，原依舊基期指數結清之履約標的款不予追溯核算。每月公布之物價指數修正時，處理原則亦同。</w:t>
      </w:r>
    </w:p>
    <w:p w14:paraId="04898E86"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逾</w:t>
      </w:r>
      <w:r w:rsidRPr="00085523">
        <w:rPr>
          <w:rFonts w:eastAsia="標楷體"/>
          <w:sz w:val="28"/>
        </w:rPr>
        <w:t>1</w:t>
      </w:r>
      <w:r w:rsidRPr="00085523">
        <w:rPr>
          <w:rFonts w:eastAsia="標楷體"/>
          <w:sz w:val="28"/>
        </w:rPr>
        <w:t>年期之長期服務契約，廠商每年提供服務之費用，其調整上限為</w:t>
      </w:r>
      <w:r w:rsidRPr="00085523">
        <w:rPr>
          <w:rFonts w:eastAsia="標楷體"/>
          <w:sz w:val="28"/>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u w:val="single"/>
        </w:rPr>
        <w:t xml:space="preserve"> </w:t>
      </w:r>
      <w:r w:rsidRPr="00085523">
        <w:rPr>
          <w:rFonts w:eastAsia="標楷體"/>
          <w:sz w:val="28"/>
        </w:rPr>
        <w:t>(</w:t>
      </w:r>
      <w:r w:rsidRPr="00085523">
        <w:rPr>
          <w:rFonts w:eastAsia="標楷體"/>
          <w:sz w:val="28"/>
        </w:rPr>
        <w:t>由機關於招標時載明，無者免填</w:t>
      </w:r>
      <w:r w:rsidRPr="00085523">
        <w:rPr>
          <w:rFonts w:eastAsia="標楷體"/>
          <w:sz w:val="28"/>
        </w:rPr>
        <w:t>)</w:t>
      </w:r>
      <w:r w:rsidRPr="00085523">
        <w:rPr>
          <w:rFonts w:eastAsia="標楷體"/>
          <w:sz w:val="28"/>
        </w:rPr>
        <w:t>。</w:t>
      </w:r>
    </w:p>
    <w:p w14:paraId="2C2D5F5B" w14:textId="77777777" w:rsidR="005661DC" w:rsidRPr="00085523" w:rsidRDefault="005661DC" w:rsidP="005661DC">
      <w:pPr>
        <w:pStyle w:val="Standard"/>
        <w:spacing w:line="400" w:lineRule="exact"/>
        <w:ind w:left="1135" w:hanging="284"/>
        <w:jc w:val="both"/>
      </w:pPr>
      <w:r w:rsidRPr="00085523">
        <w:rPr>
          <w:rFonts w:eastAsia="標楷體"/>
          <w:sz w:val="28"/>
        </w:rPr>
        <w:t>7.</w:t>
      </w:r>
      <w:r w:rsidRPr="00085523">
        <w:rPr>
          <w:rFonts w:eastAsia="標楷體"/>
          <w:sz w:val="28"/>
        </w:rPr>
        <w:t>因非可歸責於廠商之事由，機關有延遲付款之情形，廠商投訴對象：</w:t>
      </w:r>
    </w:p>
    <w:p w14:paraId="63AFF422"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採購機關之政風單位；</w:t>
      </w:r>
    </w:p>
    <w:p w14:paraId="7035A087"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採購機關之上級機關；</w:t>
      </w:r>
    </w:p>
    <w:p w14:paraId="545C55A0"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法務部廉政署；</w:t>
      </w:r>
    </w:p>
    <w:p w14:paraId="754DBB41"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採購稽核小組；</w:t>
      </w:r>
    </w:p>
    <w:p w14:paraId="4215AE8A" w14:textId="77777777" w:rsidR="005661DC" w:rsidRPr="00085523" w:rsidRDefault="005661DC" w:rsidP="005661DC">
      <w:pPr>
        <w:pStyle w:val="Standard"/>
        <w:spacing w:line="400" w:lineRule="exact"/>
        <w:ind w:left="1531" w:hanging="397"/>
        <w:jc w:val="both"/>
      </w:pPr>
      <w:r w:rsidRPr="00085523">
        <w:rPr>
          <w:rFonts w:eastAsia="標楷體"/>
          <w:sz w:val="28"/>
        </w:rPr>
        <w:t>(5)</w:t>
      </w:r>
      <w:r w:rsidRPr="00085523">
        <w:rPr>
          <w:rFonts w:eastAsia="標楷體"/>
          <w:sz w:val="28"/>
        </w:rPr>
        <w:t>採購法主管機關；</w:t>
      </w:r>
    </w:p>
    <w:p w14:paraId="54D5BCC6" w14:textId="77777777" w:rsidR="005661DC" w:rsidRPr="00085523" w:rsidRDefault="005661DC" w:rsidP="005661DC">
      <w:pPr>
        <w:pStyle w:val="Standard"/>
        <w:spacing w:line="400" w:lineRule="exact"/>
        <w:ind w:left="1531" w:hanging="397"/>
        <w:jc w:val="both"/>
      </w:pPr>
      <w:r w:rsidRPr="00085523">
        <w:rPr>
          <w:rFonts w:eastAsia="標楷體"/>
          <w:sz w:val="28"/>
        </w:rPr>
        <w:t>(6)</w:t>
      </w:r>
      <w:r w:rsidRPr="00085523">
        <w:rPr>
          <w:rFonts w:eastAsia="標楷體"/>
          <w:sz w:val="28"/>
        </w:rPr>
        <w:t>行政院主計總處（</w:t>
      </w:r>
      <w:r w:rsidRPr="00085523">
        <w:rPr>
          <w:rFonts w:ascii="標楷體" w:eastAsia="標楷體" w:hAnsi="標楷體"/>
          <w:sz w:val="28"/>
        </w:rPr>
        <w:t>延遲付款之原因與主計人員有關者）。</w:t>
      </w:r>
    </w:p>
    <w:p w14:paraId="26B7CD33" w14:textId="77777777" w:rsidR="005661DC" w:rsidRPr="00085523" w:rsidRDefault="005661DC" w:rsidP="00440120">
      <w:pPr>
        <w:pStyle w:val="Standard"/>
        <w:spacing w:line="400" w:lineRule="exact"/>
        <w:ind w:left="742" w:hanging="458"/>
        <w:jc w:val="both"/>
        <w:rPr>
          <w:sz w:val="28"/>
          <w:szCs w:val="28"/>
        </w:rPr>
      </w:pPr>
      <w:r w:rsidRPr="00085523">
        <w:rPr>
          <w:rFonts w:eastAsia="標楷體"/>
          <w:sz w:val="28"/>
          <w:szCs w:val="28"/>
        </w:rPr>
        <w:t>(</w:t>
      </w:r>
      <w:r w:rsidRPr="00085523">
        <w:rPr>
          <w:rFonts w:eastAsia="標楷體"/>
          <w:sz w:val="28"/>
          <w:szCs w:val="28"/>
        </w:rPr>
        <w:t>二</w:t>
      </w:r>
      <w:r w:rsidRPr="00085523">
        <w:rPr>
          <w:rFonts w:eastAsia="標楷體"/>
          <w:sz w:val="28"/>
          <w:szCs w:val="28"/>
        </w:rPr>
        <w:t>)</w:t>
      </w:r>
      <w:r w:rsidRPr="00085523">
        <w:rPr>
          <w:rFonts w:eastAsia="標楷體"/>
          <w:sz w:val="28"/>
          <w:szCs w:val="28"/>
        </w:rPr>
        <w:t>契約價金得依物價指數</w:t>
      </w:r>
      <w:r w:rsidRPr="00085523">
        <w:rPr>
          <w:rFonts w:eastAsia="標楷體"/>
          <w:sz w:val="28"/>
          <w:szCs w:val="28"/>
        </w:rPr>
        <w:t>(</w:t>
      </w:r>
      <w:r w:rsidRPr="00085523">
        <w:rPr>
          <w:rFonts w:eastAsia="標楷體"/>
          <w:sz w:val="28"/>
          <w:szCs w:val="28"/>
        </w:rPr>
        <w:t>如指定指數，由機關於招標時載明，無者免填</w:t>
      </w:r>
      <w:r w:rsidRPr="00085523">
        <w:rPr>
          <w:rFonts w:eastAsia="標楷體"/>
          <w:sz w:val="28"/>
          <w:szCs w:val="28"/>
        </w:rPr>
        <w:t>)</w:t>
      </w:r>
      <w:r w:rsidRPr="00085523">
        <w:rPr>
          <w:rFonts w:eastAsia="標楷體"/>
          <w:sz w:val="28"/>
          <w:szCs w:val="28"/>
        </w:rPr>
        <w:t>調整者，應註明下列事項：</w:t>
      </w:r>
    </w:p>
    <w:p w14:paraId="7447EC20"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1.</w:t>
      </w:r>
      <w:r w:rsidRPr="00085523">
        <w:rPr>
          <w:rFonts w:eastAsia="標楷體"/>
          <w:sz w:val="28"/>
          <w:szCs w:val="28"/>
        </w:rPr>
        <w:t>得調整之成本項目及金額。</w:t>
      </w:r>
    </w:p>
    <w:p w14:paraId="063A7639"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2.</w:t>
      </w:r>
      <w:r w:rsidRPr="00085523">
        <w:rPr>
          <w:rFonts w:eastAsia="標楷體"/>
          <w:sz w:val="28"/>
          <w:szCs w:val="28"/>
        </w:rPr>
        <w:t>調整所依據之一定物價指數及基期。</w:t>
      </w:r>
    </w:p>
    <w:p w14:paraId="0BD62015"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3.</w:t>
      </w:r>
      <w:r w:rsidRPr="00085523">
        <w:rPr>
          <w:rFonts w:eastAsia="標楷體"/>
          <w:sz w:val="28"/>
          <w:szCs w:val="28"/>
        </w:rPr>
        <w:t>得調整及不予調整之情形。</w:t>
      </w:r>
    </w:p>
    <w:p w14:paraId="30998206"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4.</w:t>
      </w:r>
      <w:r w:rsidRPr="00085523">
        <w:rPr>
          <w:rFonts w:eastAsia="標楷體"/>
          <w:sz w:val="28"/>
          <w:szCs w:val="28"/>
        </w:rPr>
        <w:t>調整公式。</w:t>
      </w:r>
    </w:p>
    <w:p w14:paraId="0C1DE318"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5.</w:t>
      </w:r>
      <w:r w:rsidRPr="00085523">
        <w:rPr>
          <w:rFonts w:eastAsia="標楷體"/>
          <w:sz w:val="28"/>
          <w:szCs w:val="28"/>
        </w:rPr>
        <w:t>廠商應提出之調整數據及佐證資料。</w:t>
      </w:r>
    </w:p>
    <w:p w14:paraId="719DCB0F"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6.</w:t>
      </w:r>
      <w:r w:rsidRPr="00085523">
        <w:rPr>
          <w:rFonts w:eastAsia="標楷體"/>
          <w:sz w:val="28"/>
          <w:szCs w:val="28"/>
        </w:rPr>
        <w:t>管理費及利潤不予調整。</w:t>
      </w:r>
    </w:p>
    <w:p w14:paraId="4D83F942"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7.</w:t>
      </w:r>
      <w:r w:rsidRPr="00085523">
        <w:rPr>
          <w:rFonts w:eastAsia="標楷體"/>
          <w:sz w:val="28"/>
          <w:szCs w:val="28"/>
        </w:rPr>
        <w:t>逾履約期限之部分，以契約規定之履約期限當時之物價指數</w:t>
      </w:r>
      <w:r w:rsidRPr="00085523">
        <w:rPr>
          <w:rFonts w:eastAsia="標楷體"/>
          <w:sz w:val="28"/>
          <w:szCs w:val="28"/>
        </w:rPr>
        <w:t>(</w:t>
      </w:r>
      <w:r w:rsidRPr="00085523">
        <w:rPr>
          <w:rFonts w:eastAsia="標楷體"/>
          <w:sz w:val="28"/>
          <w:szCs w:val="28"/>
        </w:rPr>
        <w:t>如指定指數，由機關於招標時載明，無者免填</w:t>
      </w:r>
      <w:r w:rsidRPr="00085523">
        <w:rPr>
          <w:rFonts w:eastAsia="標楷體"/>
          <w:sz w:val="28"/>
          <w:szCs w:val="28"/>
        </w:rPr>
        <w:t>)</w:t>
      </w:r>
      <w:r w:rsidRPr="00085523">
        <w:rPr>
          <w:rFonts w:eastAsia="標楷體"/>
          <w:sz w:val="28"/>
          <w:szCs w:val="28"/>
        </w:rPr>
        <w:t>為當期資料。但逾期履約係可歸責於機關者，不在此限。</w:t>
      </w:r>
    </w:p>
    <w:p w14:paraId="5AFE27BA" w14:textId="77777777" w:rsidR="005661DC" w:rsidRPr="00085523" w:rsidRDefault="005661DC" w:rsidP="00440120">
      <w:pPr>
        <w:pStyle w:val="Standard"/>
        <w:spacing w:line="400" w:lineRule="exact"/>
        <w:ind w:left="742" w:hanging="458"/>
        <w:jc w:val="both"/>
        <w:rPr>
          <w:sz w:val="28"/>
          <w:szCs w:val="28"/>
        </w:rPr>
      </w:pPr>
      <w:r w:rsidRPr="00085523">
        <w:rPr>
          <w:rFonts w:eastAsia="標楷體"/>
          <w:sz w:val="28"/>
          <w:szCs w:val="28"/>
        </w:rPr>
        <w:t>(</w:t>
      </w:r>
      <w:r w:rsidRPr="00085523">
        <w:rPr>
          <w:rFonts w:eastAsia="標楷體"/>
          <w:sz w:val="28"/>
          <w:szCs w:val="28"/>
        </w:rPr>
        <w:t>三</w:t>
      </w:r>
      <w:r w:rsidRPr="00085523">
        <w:rPr>
          <w:rFonts w:eastAsia="標楷體"/>
          <w:sz w:val="28"/>
          <w:szCs w:val="28"/>
        </w:rPr>
        <w:t>)</w:t>
      </w:r>
      <w:r w:rsidRPr="00085523">
        <w:rPr>
          <w:rFonts w:eastAsia="標楷體"/>
          <w:sz w:val="28"/>
          <w:szCs w:val="28"/>
        </w:rPr>
        <w:t>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w:t>
      </w:r>
      <w:r w:rsidRPr="00085523">
        <w:rPr>
          <w:rFonts w:eastAsia="標楷體"/>
          <w:sz w:val="28"/>
          <w:szCs w:val="28"/>
        </w:rPr>
        <w:t>/</w:t>
      </w:r>
      <w:r w:rsidRPr="00085523">
        <w:rPr>
          <w:rFonts w:eastAsia="標楷體"/>
          <w:sz w:val="28"/>
          <w:szCs w:val="28"/>
        </w:rPr>
        <w:t>投標金額）調整。投標文件中報價</w:t>
      </w:r>
      <w:r w:rsidRPr="00085523">
        <w:rPr>
          <w:rFonts w:eastAsia="標楷體"/>
          <w:sz w:val="28"/>
          <w:szCs w:val="28"/>
        </w:rPr>
        <w:lastRenderedPageBreak/>
        <w:t>之分項價格合計數額與決標金額不同者，依決標金額與該合計數額之比率調整之，但人力項目之報價不隨之調低。</w:t>
      </w:r>
    </w:p>
    <w:p w14:paraId="6346E0BC" w14:textId="77777777" w:rsidR="005661DC" w:rsidRPr="00085523" w:rsidRDefault="005661DC" w:rsidP="00440120">
      <w:pPr>
        <w:pStyle w:val="Standard"/>
        <w:spacing w:line="400" w:lineRule="exact"/>
        <w:ind w:left="742" w:hanging="458"/>
        <w:jc w:val="both"/>
      </w:pPr>
      <w:r w:rsidRPr="00085523">
        <w:rPr>
          <w:rFonts w:eastAsia="標楷體"/>
          <w:sz w:val="28"/>
          <w:szCs w:val="28"/>
        </w:rPr>
        <w:t>(</w:t>
      </w:r>
      <w:r w:rsidRPr="00085523">
        <w:rPr>
          <w:rFonts w:eastAsia="標楷體"/>
          <w:sz w:val="28"/>
          <w:szCs w:val="28"/>
        </w:rPr>
        <w:t>四</w:t>
      </w:r>
      <w:r w:rsidRPr="00085523">
        <w:rPr>
          <w:rFonts w:eastAsia="標楷體"/>
          <w:sz w:val="28"/>
          <w:szCs w:val="28"/>
        </w:rPr>
        <w:t>)</w:t>
      </w:r>
      <w:r w:rsidRPr="00085523">
        <w:rPr>
          <w:rFonts w:eastAsia="標楷體"/>
          <w:spacing w:val="4"/>
          <w:sz w:val="28"/>
          <w:szCs w:val="28"/>
        </w:rPr>
        <w:t>廠商計價領款之印章，除另有約定外，以廠商於投標文件所蓋之章為</w:t>
      </w:r>
      <w:r w:rsidRPr="00085523">
        <w:rPr>
          <w:rFonts w:ascii="標楷體" w:eastAsia="標楷體" w:hAnsi="標楷體"/>
          <w:spacing w:val="4"/>
          <w:sz w:val="28"/>
        </w:rPr>
        <w:t>之。</w:t>
      </w:r>
    </w:p>
    <w:p w14:paraId="31288828" w14:textId="77777777" w:rsidR="005661DC" w:rsidRPr="00085523" w:rsidRDefault="005661DC" w:rsidP="00440120">
      <w:pPr>
        <w:pStyle w:val="Standard"/>
        <w:spacing w:line="400" w:lineRule="exact"/>
        <w:ind w:left="812" w:hanging="528"/>
        <w:jc w:val="both"/>
      </w:pPr>
      <w:r w:rsidRPr="00085523">
        <w:rPr>
          <w:rFonts w:ascii="標楷體" w:eastAsia="標楷體" w:hAnsi="標楷體"/>
          <w:sz w:val="28"/>
        </w:rPr>
        <w:t>(五)廠商應依身心障礙者權益保障法、原住民族工作權保障法及採購法</w:t>
      </w:r>
      <w:r w:rsidRPr="00085523">
        <w:rPr>
          <w:rFonts w:ascii="標楷體" w:eastAsia="標楷體" w:hAnsi="標楷體"/>
          <w:spacing w:val="4"/>
          <w:sz w:val="28"/>
        </w:rPr>
        <w:t>規定</w:t>
      </w:r>
      <w:r w:rsidRPr="00085523">
        <w:rPr>
          <w:rFonts w:ascii="標楷體" w:eastAsia="標楷體" w:hAnsi="標楷體"/>
          <w:sz w:val="28"/>
        </w:rPr>
        <w:t>僱用身心障礙者及原住民。僱用不足者，應依規定分別向所在地之直轄市或縣（市）勞工主管機關設立之身心障礙者就業基金及原住民族中央主管機關設立之原住民族綜合發展基金之就業基金，定期繳納差額補助費及代金；</w:t>
      </w:r>
      <w:r w:rsidRPr="00085523">
        <w:rPr>
          <w:rFonts w:eastAsia="標楷體"/>
          <w:sz w:val="28"/>
        </w:rPr>
        <w:t>並不得僱用外籍勞工取代僱用不足額部分。招標機關應將國內員工總人數逾</w:t>
      </w:r>
      <w:r w:rsidRPr="00085523">
        <w:rPr>
          <w:rFonts w:eastAsia="標楷體"/>
          <w:sz w:val="28"/>
        </w:rPr>
        <w:t>100</w:t>
      </w:r>
      <w:r w:rsidRPr="00085523">
        <w:rPr>
          <w:rFonts w:eastAsia="標楷體"/>
          <w:sz w:val="28"/>
        </w:rPr>
        <w:t>人之廠商資料公開於政府電子採購網，以供勞工及原住民族主管機關查核差額</w:t>
      </w:r>
      <w:r w:rsidRPr="00085523">
        <w:rPr>
          <w:rFonts w:ascii="標楷體" w:eastAsia="標楷體" w:hAnsi="標楷體"/>
          <w:sz w:val="28"/>
        </w:rPr>
        <w:t>補助費及代金繳納情形，招標機關不另辦理查核。</w:t>
      </w:r>
    </w:p>
    <w:p w14:paraId="7AFC23AB" w14:textId="77777777" w:rsidR="005661DC" w:rsidRPr="00085523" w:rsidRDefault="005661DC" w:rsidP="00440120">
      <w:pPr>
        <w:pStyle w:val="Standard"/>
        <w:spacing w:line="400" w:lineRule="exact"/>
        <w:ind w:left="812" w:hanging="528"/>
        <w:jc w:val="both"/>
        <w:rPr>
          <w:rFonts w:ascii="標楷體" w:eastAsia="標楷體" w:hAnsi="標楷體"/>
          <w:spacing w:val="4"/>
          <w:sz w:val="28"/>
        </w:rPr>
      </w:pPr>
      <w:r w:rsidRPr="00085523">
        <w:rPr>
          <w:rFonts w:ascii="標楷體" w:eastAsia="標楷體" w:hAnsi="標楷體"/>
          <w:sz w:val="28"/>
        </w:rPr>
        <w:t>(六)契約價金總額，除另有規定外，為完成契約所需全部材料、人工、機具、</w:t>
      </w:r>
      <w:r w:rsidRPr="00085523">
        <w:rPr>
          <w:rFonts w:ascii="標楷體" w:eastAsia="標楷體" w:hAnsi="標楷體"/>
          <w:spacing w:val="4"/>
          <w:sz w:val="28"/>
        </w:rPr>
        <w:t>設備及履約所必須之費用。</w:t>
      </w:r>
    </w:p>
    <w:p w14:paraId="35F15FB7" w14:textId="77777777" w:rsidR="005661DC" w:rsidRPr="00085523" w:rsidRDefault="005661DC" w:rsidP="00440120">
      <w:pPr>
        <w:pStyle w:val="Standard"/>
        <w:spacing w:line="400" w:lineRule="exact"/>
        <w:ind w:left="812" w:hanging="528"/>
        <w:jc w:val="both"/>
        <w:rPr>
          <w:rFonts w:ascii="標楷體" w:eastAsia="標楷體" w:hAnsi="標楷體"/>
          <w:spacing w:val="4"/>
          <w:sz w:val="28"/>
        </w:rPr>
      </w:pPr>
      <w:r w:rsidRPr="00085523">
        <w:rPr>
          <w:rFonts w:ascii="標楷體" w:eastAsia="標楷體" w:hAnsi="標楷體"/>
          <w:spacing w:val="4"/>
          <w:sz w:val="28"/>
        </w:rPr>
        <w:t>(七)廠商請領契約價金時應提出電子或紙本統一發票，依法免用統一發票者應提出收據。</w:t>
      </w:r>
    </w:p>
    <w:p w14:paraId="07F1CE6B" w14:textId="77777777" w:rsidR="005661DC" w:rsidRPr="00085523" w:rsidRDefault="005661DC" w:rsidP="00440120">
      <w:pPr>
        <w:pStyle w:val="Standard"/>
        <w:spacing w:line="400" w:lineRule="exact"/>
        <w:ind w:left="812" w:hanging="528"/>
        <w:jc w:val="both"/>
      </w:pPr>
      <w:r w:rsidRPr="00085523">
        <w:rPr>
          <w:rFonts w:ascii="標楷體" w:eastAsia="標楷體" w:hAnsi="標楷體"/>
          <w:spacing w:val="4"/>
          <w:sz w:val="28"/>
        </w:rPr>
        <w:t>(八)廠商</w:t>
      </w:r>
      <w:r w:rsidRPr="00085523">
        <w:rPr>
          <w:rFonts w:ascii="標楷體" w:eastAsia="標楷體" w:hAnsi="標楷體"/>
          <w:sz w:val="28"/>
        </w:rPr>
        <w:t>請領契約價金時應提出之其他文件為(由機關於招標時載明)：</w:t>
      </w:r>
    </w:p>
    <w:p w14:paraId="628897AA" w14:textId="77777777" w:rsidR="005661DC" w:rsidRPr="00085523" w:rsidRDefault="005661DC" w:rsidP="005661DC">
      <w:pPr>
        <w:pStyle w:val="Standard"/>
        <w:spacing w:line="400" w:lineRule="exact"/>
        <w:ind w:left="1418" w:right="57" w:hanging="567"/>
        <w:jc w:val="both"/>
      </w:pPr>
      <w:r w:rsidRPr="00085523">
        <w:rPr>
          <w:rFonts w:ascii="標楷體" w:eastAsia="標楷體" w:hAnsi="標楷體"/>
          <w:sz w:val="28"/>
        </w:rPr>
        <w:t>□</w:t>
      </w:r>
      <w:r w:rsidRPr="00085523">
        <w:rPr>
          <w:rFonts w:eastAsia="標楷體"/>
          <w:sz w:val="28"/>
        </w:rPr>
        <w:t>1.</w:t>
      </w:r>
      <w:r w:rsidRPr="00085523">
        <w:rPr>
          <w:rFonts w:ascii="標楷體" w:eastAsia="標楷體" w:hAnsi="標楷體"/>
          <w:sz w:val="28"/>
        </w:rPr>
        <w:t>成本或費用證明。</w:t>
      </w:r>
    </w:p>
    <w:p w14:paraId="2D2F48D3" w14:textId="77777777" w:rsidR="005661DC" w:rsidRPr="00085523" w:rsidRDefault="005661DC" w:rsidP="005661DC">
      <w:pPr>
        <w:pStyle w:val="Standard"/>
        <w:spacing w:line="400" w:lineRule="exact"/>
        <w:ind w:left="1418" w:right="57" w:hanging="567"/>
        <w:jc w:val="both"/>
      </w:pPr>
      <w:r w:rsidRPr="00085523">
        <w:rPr>
          <w:rFonts w:ascii="標楷體" w:eastAsia="標楷體" w:hAnsi="標楷體"/>
          <w:sz w:val="28"/>
        </w:rPr>
        <w:t>□</w:t>
      </w:r>
      <w:r w:rsidRPr="00085523">
        <w:rPr>
          <w:rFonts w:eastAsia="標楷體"/>
          <w:sz w:val="28"/>
        </w:rPr>
        <w:t>2.</w:t>
      </w:r>
      <w:r w:rsidRPr="00085523">
        <w:rPr>
          <w:rFonts w:ascii="標楷體" w:eastAsia="標楷體" w:hAnsi="標楷體"/>
          <w:sz w:val="28"/>
        </w:rPr>
        <w:t>保險單或保險證明。</w:t>
      </w:r>
    </w:p>
    <w:p w14:paraId="0A0987FE" w14:textId="77777777" w:rsidR="005661DC" w:rsidRPr="00085523" w:rsidRDefault="005661DC" w:rsidP="005661DC">
      <w:pPr>
        <w:pStyle w:val="Standard"/>
        <w:spacing w:line="400" w:lineRule="exact"/>
        <w:ind w:left="1418" w:right="57" w:hanging="567"/>
        <w:jc w:val="both"/>
      </w:pPr>
      <w:r w:rsidRPr="00085523">
        <w:rPr>
          <w:rFonts w:ascii="標楷體" w:eastAsia="標楷體" w:hAnsi="標楷體"/>
          <w:sz w:val="28"/>
        </w:rPr>
        <w:t>□</w:t>
      </w:r>
      <w:r w:rsidRPr="00085523">
        <w:rPr>
          <w:rFonts w:eastAsia="標楷體"/>
          <w:sz w:val="28"/>
        </w:rPr>
        <w:t>3.</w:t>
      </w:r>
      <w:r w:rsidRPr="00085523">
        <w:rPr>
          <w:rFonts w:ascii="標楷體" w:eastAsia="標楷體" w:hAnsi="標楷體"/>
          <w:sz w:val="28"/>
        </w:rPr>
        <w:t>外國廠商之商業發票。</w:t>
      </w:r>
    </w:p>
    <w:p w14:paraId="2AB2DDBD" w14:textId="77777777" w:rsidR="005661DC" w:rsidRPr="00085523" w:rsidRDefault="005661DC" w:rsidP="005661DC">
      <w:pPr>
        <w:pStyle w:val="Standard"/>
        <w:spacing w:line="400" w:lineRule="exact"/>
        <w:ind w:left="1148" w:right="57" w:hanging="297"/>
        <w:jc w:val="both"/>
      </w:pPr>
      <w:r w:rsidRPr="00085523">
        <w:rPr>
          <w:rFonts w:ascii="標楷體" w:eastAsia="標楷體" w:hAnsi="標楷體"/>
          <w:sz w:val="28"/>
        </w:rPr>
        <w:t>□</w:t>
      </w:r>
      <w:r w:rsidRPr="00085523">
        <w:rPr>
          <w:rFonts w:eastAsia="標楷體"/>
          <w:sz w:val="28"/>
        </w:rPr>
        <w:t>4.</w:t>
      </w:r>
      <w:r w:rsidRPr="00085523">
        <w:rPr>
          <w:rFonts w:ascii="標楷體" w:eastAsia="標楷體" w:hAnsi="標楷體"/>
          <w:sz w:val="28"/>
        </w:rPr>
        <w:t>履約勞工薪資支付證明（僅適用於契約價金結算方式採服務成本加公費法或招標文件已載明廠商應給付履約勞工薪資基準者）。</w:t>
      </w:r>
    </w:p>
    <w:p w14:paraId="2AF1538F" w14:textId="0A4D8E51" w:rsidR="005661DC" w:rsidRPr="00085523" w:rsidRDefault="00DB7DD6" w:rsidP="005661DC">
      <w:pPr>
        <w:pStyle w:val="Standard"/>
        <w:spacing w:line="400" w:lineRule="exact"/>
        <w:ind w:left="1148" w:right="57" w:hanging="297"/>
        <w:jc w:val="both"/>
      </w:pPr>
      <w:r w:rsidRPr="00085523">
        <w:rPr>
          <w:rFonts w:ascii="標楷體" w:eastAsia="標楷體" w:hAnsi="標楷體"/>
          <w:sz w:val="28"/>
        </w:rPr>
        <w:t>□</w:t>
      </w:r>
      <w:r w:rsidR="005661DC" w:rsidRPr="00085523">
        <w:rPr>
          <w:rFonts w:eastAsia="標楷體"/>
          <w:sz w:val="28"/>
        </w:rPr>
        <w:t>5.</w:t>
      </w:r>
      <w:r w:rsidR="005661DC" w:rsidRPr="00085523">
        <w:rPr>
          <w:rFonts w:ascii="標楷體" w:eastAsia="標楷體" w:hAnsi="標楷體"/>
          <w:sz w:val="28"/>
        </w:rPr>
        <w:t>採總包價法計費之案件，且契約訂有廠商給付派駐勞工之薪資金額、年終獎金者，依下列資料檢核廠商實際給付予派駐勞工之金額是否合於採購契約之要求：</w:t>
      </w:r>
    </w:p>
    <w:p w14:paraId="071F5BC3" w14:textId="6EB38014" w:rsidR="005661DC" w:rsidRPr="00085523" w:rsidRDefault="00DB7DD6" w:rsidP="005661DC">
      <w:pPr>
        <w:pStyle w:val="Standard"/>
        <w:spacing w:line="400" w:lineRule="exact"/>
        <w:ind w:left="1418" w:right="57" w:hanging="297"/>
        <w:jc w:val="both"/>
      </w:pPr>
      <w:r w:rsidRPr="00085523">
        <w:rPr>
          <w:rFonts w:ascii="標楷體" w:eastAsia="標楷體" w:hAnsi="標楷體"/>
          <w:sz w:val="28"/>
        </w:rPr>
        <w:t>□</w:t>
      </w:r>
      <w:r w:rsidR="005661DC" w:rsidRPr="00085523">
        <w:rPr>
          <w:rFonts w:eastAsia="標楷體"/>
          <w:sz w:val="28"/>
        </w:rPr>
        <w:t>(1)</w:t>
      </w:r>
      <w:r w:rsidR="005661DC" w:rsidRPr="00085523">
        <w:rPr>
          <w:rFonts w:eastAsia="標楷體"/>
          <w:sz w:val="28"/>
        </w:rPr>
        <w:t>派</w:t>
      </w:r>
      <w:r w:rsidR="005661DC" w:rsidRPr="00085523">
        <w:rPr>
          <w:rFonts w:ascii="標楷體" w:eastAsia="標楷體" w:hAnsi="標楷體"/>
          <w:sz w:val="28"/>
        </w:rPr>
        <w:t>駐勞工薪資支付證明(適用於個案有派駐勞工者）。</w:t>
      </w:r>
    </w:p>
    <w:p w14:paraId="590FEDE7" w14:textId="3CEDB64F" w:rsidR="005661DC" w:rsidRPr="00085523" w:rsidRDefault="00DB7DD6" w:rsidP="005661DC">
      <w:pPr>
        <w:pStyle w:val="Standard"/>
        <w:spacing w:line="400" w:lineRule="exact"/>
        <w:ind w:left="1418" w:right="57" w:hanging="297"/>
        <w:jc w:val="both"/>
      </w:pPr>
      <w:r w:rsidRPr="00085523">
        <w:rPr>
          <w:rFonts w:ascii="標楷體" w:eastAsia="標楷體" w:hAnsi="標楷體"/>
          <w:sz w:val="28"/>
        </w:rPr>
        <w:t>□</w:t>
      </w:r>
      <w:r w:rsidR="005661DC" w:rsidRPr="00085523">
        <w:rPr>
          <w:rFonts w:eastAsia="標楷體"/>
          <w:sz w:val="28"/>
        </w:rPr>
        <w:t>(2)</w:t>
      </w:r>
      <w:r w:rsidR="005661DC" w:rsidRPr="00085523">
        <w:rPr>
          <w:rFonts w:eastAsia="標楷體"/>
          <w:sz w:val="28"/>
        </w:rPr>
        <w:t>派</w:t>
      </w:r>
      <w:r w:rsidR="005661DC" w:rsidRPr="00085523">
        <w:rPr>
          <w:rFonts w:ascii="標楷體" w:eastAsia="標楷體" w:hAnsi="標楷體"/>
          <w:sz w:val="28"/>
        </w:rPr>
        <w:t>駐勞工年終獎金支付證明（適用於個案有派駐勞工且於契約</w:t>
      </w:r>
      <w:r w:rsidR="005661DC" w:rsidRPr="00085523">
        <w:rPr>
          <w:rFonts w:eastAsia="標楷體"/>
          <w:sz w:val="28"/>
        </w:rPr>
        <w:t>第</w:t>
      </w:r>
      <w:r w:rsidR="005661DC" w:rsidRPr="00085523">
        <w:rPr>
          <w:rFonts w:eastAsia="標楷體"/>
          <w:sz w:val="28"/>
        </w:rPr>
        <w:t>3</w:t>
      </w:r>
      <w:r w:rsidR="005661DC" w:rsidRPr="00085523">
        <w:rPr>
          <w:rFonts w:eastAsia="標楷體"/>
          <w:sz w:val="28"/>
        </w:rPr>
        <w:t>條年終獎</w:t>
      </w:r>
      <w:r w:rsidR="005661DC" w:rsidRPr="00085523">
        <w:rPr>
          <w:rFonts w:ascii="標楷體" w:eastAsia="標楷體" w:hAnsi="標楷體"/>
          <w:sz w:val="28"/>
        </w:rPr>
        <w:t>金選項有選填者）。</w:t>
      </w:r>
    </w:p>
    <w:p w14:paraId="53269B3F" w14:textId="77777777" w:rsidR="005661DC" w:rsidRPr="00085523" w:rsidRDefault="005661DC" w:rsidP="005661DC">
      <w:pPr>
        <w:pStyle w:val="Standard"/>
        <w:spacing w:line="400" w:lineRule="exact"/>
        <w:ind w:left="851" w:right="57"/>
        <w:jc w:val="both"/>
      </w:pPr>
      <w:r w:rsidRPr="00085523">
        <w:rPr>
          <w:rFonts w:ascii="標楷體" w:eastAsia="標楷體" w:hAnsi="標楷體"/>
          <w:sz w:val="28"/>
        </w:rPr>
        <w:t>□</w:t>
      </w:r>
      <w:r w:rsidRPr="00085523">
        <w:rPr>
          <w:rFonts w:eastAsia="標楷體"/>
          <w:sz w:val="28"/>
        </w:rPr>
        <w:t>6.</w:t>
      </w:r>
      <w:r w:rsidRPr="00085523">
        <w:rPr>
          <w:rFonts w:ascii="標楷體" w:eastAsia="標楷體" w:hAnsi="標楷體"/>
          <w:sz w:val="28"/>
        </w:rPr>
        <w:t>契約約定之其他給付憑證文件。</w:t>
      </w:r>
    </w:p>
    <w:p w14:paraId="0B1EA20C" w14:textId="77777777" w:rsidR="005661DC" w:rsidRPr="00085523" w:rsidRDefault="005661DC" w:rsidP="005661DC">
      <w:pPr>
        <w:pStyle w:val="Standard"/>
        <w:spacing w:line="400" w:lineRule="exact"/>
        <w:ind w:left="1418" w:right="57" w:hanging="567"/>
        <w:jc w:val="both"/>
      </w:pPr>
      <w:r w:rsidRPr="00085523">
        <w:rPr>
          <w:rFonts w:ascii="標楷體" w:eastAsia="標楷體" w:hAnsi="標楷體"/>
          <w:sz w:val="28"/>
        </w:rPr>
        <w:t>□</w:t>
      </w:r>
      <w:r w:rsidRPr="00085523">
        <w:rPr>
          <w:rFonts w:eastAsia="標楷體"/>
          <w:sz w:val="28"/>
        </w:rPr>
        <w:t>7.</w:t>
      </w:r>
      <w:r w:rsidRPr="00085523">
        <w:rPr>
          <w:rFonts w:eastAsia="標楷體"/>
          <w:sz w:val="28"/>
        </w:rPr>
        <w:t>其</w:t>
      </w:r>
      <w:r w:rsidRPr="00085523">
        <w:rPr>
          <w:rFonts w:ascii="標楷體" w:eastAsia="標楷體" w:hAnsi="標楷體"/>
          <w:sz w:val="28"/>
        </w:rPr>
        <w:t xml:space="preserve">他：               </w:t>
      </w:r>
    </w:p>
    <w:p w14:paraId="313B57E3" w14:textId="77777777" w:rsidR="005661DC" w:rsidRPr="00085523" w:rsidRDefault="005661DC" w:rsidP="00440120">
      <w:pPr>
        <w:pStyle w:val="Standard"/>
        <w:spacing w:line="400" w:lineRule="exact"/>
        <w:ind w:left="812" w:hanging="528"/>
        <w:jc w:val="both"/>
        <w:rPr>
          <w:rFonts w:ascii="標楷體" w:eastAsia="標楷體" w:hAnsi="標楷體"/>
          <w:spacing w:val="4"/>
          <w:sz w:val="28"/>
        </w:rPr>
      </w:pPr>
      <w:r w:rsidRPr="00085523">
        <w:rPr>
          <w:rFonts w:ascii="標楷體" w:eastAsia="標楷體" w:hAnsi="標楷體"/>
          <w:sz w:val="28"/>
        </w:rPr>
        <w:t>(九)前款文件，應有出具人之簽名或蓋章。但慣例無需簽名或蓋章者，不在</w:t>
      </w:r>
      <w:r w:rsidRPr="00085523">
        <w:rPr>
          <w:rFonts w:ascii="標楷體" w:eastAsia="標楷體" w:hAnsi="標楷體"/>
          <w:spacing w:val="4"/>
          <w:sz w:val="28"/>
        </w:rPr>
        <w:t>此限。</w:t>
      </w:r>
    </w:p>
    <w:p w14:paraId="4CA77BC7" w14:textId="77777777" w:rsidR="005661DC" w:rsidRPr="00085523" w:rsidRDefault="005661DC" w:rsidP="00440120">
      <w:pPr>
        <w:pStyle w:val="Standard"/>
        <w:spacing w:line="400" w:lineRule="exact"/>
        <w:ind w:left="812" w:hanging="528"/>
        <w:jc w:val="both"/>
      </w:pPr>
      <w:r w:rsidRPr="00085523">
        <w:rPr>
          <w:rFonts w:ascii="標楷體" w:eastAsia="標楷體" w:hAnsi="標楷體"/>
          <w:spacing w:val="4"/>
          <w:sz w:val="28"/>
        </w:rPr>
        <w:t>(十)廠商履約有逾期違約金、損害賠償、採購標的損壞或短缺、不實行為、未</w:t>
      </w:r>
      <w:r w:rsidRPr="00085523">
        <w:rPr>
          <w:rFonts w:ascii="標楷體" w:eastAsia="標楷體" w:hAnsi="標楷體"/>
          <w:sz w:val="28"/>
        </w:rPr>
        <w:t>完全履約、不符契約規定、溢領價金或減少履約事項等情形時，</w:t>
      </w:r>
      <w:r w:rsidRPr="00085523">
        <w:rPr>
          <w:rFonts w:ascii="標楷體" w:eastAsia="標楷體" w:hAnsi="標楷體"/>
          <w:sz w:val="28"/>
        </w:rPr>
        <w:lastRenderedPageBreak/>
        <w:t>機關得自應付價金中扣抵；其有不足者，得通知廠商給付或自保證金扣抵。</w:t>
      </w:r>
    </w:p>
    <w:p w14:paraId="504452BD" w14:textId="77777777" w:rsidR="005661DC" w:rsidRPr="00085523" w:rsidRDefault="005661DC" w:rsidP="00440120">
      <w:pPr>
        <w:pStyle w:val="Standard"/>
        <w:spacing w:line="400" w:lineRule="exact"/>
        <w:ind w:left="1120" w:hanging="836"/>
        <w:jc w:val="both"/>
      </w:pPr>
      <w:r w:rsidRPr="00085523">
        <w:rPr>
          <w:rFonts w:ascii="標楷體" w:eastAsia="標楷體" w:hAnsi="標楷體"/>
          <w:sz w:val="28"/>
        </w:rPr>
        <w:t>(十一)服務範圍包括代辦訓練操作或維護人員者，其服務費用除廠商本身所需者外，有關受訓人員之旅費及生活費用，由機關自訂標準支給，不包括在服務費用項目之內。</w:t>
      </w:r>
    </w:p>
    <w:p w14:paraId="68270781" w14:textId="77777777" w:rsidR="005661DC" w:rsidRPr="00085523" w:rsidRDefault="005661DC" w:rsidP="00440120">
      <w:pPr>
        <w:pStyle w:val="Standard"/>
        <w:spacing w:line="400" w:lineRule="exact"/>
        <w:ind w:left="1120" w:hanging="836"/>
        <w:jc w:val="both"/>
        <w:rPr>
          <w:rFonts w:eastAsia="標楷體"/>
          <w:sz w:val="28"/>
        </w:rPr>
      </w:pPr>
      <w:r w:rsidRPr="00085523">
        <w:rPr>
          <w:rFonts w:ascii="標楷體" w:eastAsia="標楷體" w:hAnsi="標楷體"/>
          <w:sz w:val="28"/>
        </w:rPr>
        <w:t>(十二)分包契約依採購</w:t>
      </w:r>
      <w:r w:rsidRPr="00085523">
        <w:rPr>
          <w:rFonts w:eastAsia="標楷體"/>
          <w:sz w:val="28"/>
        </w:rPr>
        <w:t>法第</w:t>
      </w:r>
      <w:r w:rsidRPr="00085523">
        <w:rPr>
          <w:rFonts w:eastAsia="標楷體"/>
          <w:sz w:val="28"/>
        </w:rPr>
        <w:t>67</w:t>
      </w:r>
      <w:r w:rsidRPr="00085523">
        <w:rPr>
          <w:rFonts w:eastAsia="標楷體"/>
          <w:sz w:val="28"/>
        </w:rPr>
        <w:t>條第</w:t>
      </w:r>
      <w:r w:rsidRPr="00085523">
        <w:rPr>
          <w:rFonts w:eastAsia="標楷體"/>
          <w:sz w:val="28"/>
        </w:rPr>
        <w:t>2</w:t>
      </w:r>
      <w:r w:rsidRPr="00085523">
        <w:rPr>
          <w:rFonts w:eastAsia="標楷體"/>
          <w:sz w:val="28"/>
        </w:rPr>
        <w:t>項報備於機關，並經廠商就分包部分設定權利質權予分包廠商者，該分包契約所載付款條件應符合前列各款規定</w:t>
      </w:r>
      <w:r w:rsidRPr="00085523">
        <w:rPr>
          <w:rFonts w:eastAsia="標楷體"/>
          <w:sz w:val="28"/>
        </w:rPr>
        <w:t>(</w:t>
      </w:r>
      <w:r w:rsidRPr="00085523">
        <w:rPr>
          <w:rFonts w:eastAsia="標楷體"/>
          <w:sz w:val="28"/>
        </w:rPr>
        <w:t>採購法第</w:t>
      </w:r>
      <w:r w:rsidRPr="00085523">
        <w:rPr>
          <w:rFonts w:eastAsia="標楷體"/>
          <w:sz w:val="28"/>
        </w:rPr>
        <w:t>98</w:t>
      </w:r>
      <w:r w:rsidRPr="00085523">
        <w:rPr>
          <w:rFonts w:eastAsia="標楷體"/>
          <w:sz w:val="28"/>
        </w:rPr>
        <w:t>條之規定除外</w:t>
      </w:r>
      <w:r w:rsidRPr="00085523">
        <w:rPr>
          <w:rFonts w:eastAsia="標楷體"/>
          <w:sz w:val="28"/>
        </w:rPr>
        <w:t>)</w:t>
      </w:r>
      <w:r w:rsidRPr="00085523">
        <w:rPr>
          <w:rFonts w:eastAsia="標楷體"/>
          <w:sz w:val="28"/>
        </w:rPr>
        <w:t>或與機關另行議定。</w:t>
      </w:r>
    </w:p>
    <w:p w14:paraId="3C57E0D1" w14:textId="77777777" w:rsidR="005661DC" w:rsidRPr="00085523" w:rsidRDefault="005661DC" w:rsidP="00440120">
      <w:pPr>
        <w:pStyle w:val="Standard"/>
        <w:spacing w:line="400" w:lineRule="exact"/>
        <w:ind w:left="1120" w:hanging="836"/>
        <w:jc w:val="both"/>
        <w:rPr>
          <w:rFonts w:eastAsia="標楷體"/>
          <w:sz w:val="28"/>
        </w:rPr>
      </w:pPr>
      <w:r w:rsidRPr="00085523">
        <w:rPr>
          <w:rFonts w:eastAsia="標楷體"/>
          <w:sz w:val="28"/>
        </w:rPr>
        <w:t>(</w:t>
      </w:r>
      <w:r w:rsidRPr="00085523">
        <w:rPr>
          <w:rFonts w:eastAsia="標楷體"/>
          <w:sz w:val="28"/>
        </w:rPr>
        <w:t>十三</w:t>
      </w:r>
      <w:r w:rsidRPr="00085523">
        <w:rPr>
          <w:rFonts w:eastAsia="標楷體"/>
          <w:sz w:val="28"/>
        </w:rPr>
        <w:t>)</w:t>
      </w:r>
      <w:r w:rsidRPr="00085523">
        <w:rPr>
          <w:rFonts w:eastAsia="標楷體"/>
          <w:sz w:val="28"/>
        </w:rPr>
        <w:t>廠商於履約期間給與全職從事本採購案之員工薪資</w:t>
      </w:r>
      <w:bookmarkStart w:id="53" w:name="_Hlk185684769"/>
      <w:r w:rsidRPr="00085523">
        <w:rPr>
          <w:rFonts w:eastAsia="標楷體"/>
          <w:sz w:val="28"/>
        </w:rPr>
        <w:t>（派駐勞工依第</w:t>
      </w:r>
      <w:r w:rsidRPr="00085523">
        <w:rPr>
          <w:rFonts w:eastAsia="標楷體"/>
          <w:sz w:val="28"/>
        </w:rPr>
        <w:t>8</w:t>
      </w:r>
      <w:r w:rsidRPr="00085523">
        <w:rPr>
          <w:rFonts w:eastAsia="標楷體"/>
          <w:sz w:val="28"/>
        </w:rPr>
        <w:t>條辦理），應高於最低工資</w:t>
      </w:r>
      <w:r w:rsidRPr="00085523">
        <w:rPr>
          <w:rFonts w:eastAsia="標楷體"/>
          <w:sz w:val="28"/>
        </w:rPr>
        <w:t>1.1</w:t>
      </w:r>
      <w:r w:rsidRPr="00085523">
        <w:rPr>
          <w:rFonts w:eastAsia="標楷體"/>
          <w:sz w:val="28"/>
        </w:rPr>
        <w:t>倍，每月至少為＿＿＿＿＿元（由機關於招標時載明，應高於最低工資</w:t>
      </w:r>
      <w:r w:rsidRPr="00085523">
        <w:rPr>
          <w:rFonts w:eastAsia="標楷體"/>
          <w:sz w:val="28"/>
        </w:rPr>
        <w:t>1.1</w:t>
      </w:r>
      <w:r w:rsidRPr="00085523">
        <w:rPr>
          <w:rFonts w:eastAsia="標楷體"/>
          <w:sz w:val="28"/>
        </w:rPr>
        <w:t>倍；如載明數額未高於</w:t>
      </w:r>
      <w:r w:rsidRPr="00085523">
        <w:rPr>
          <w:rFonts w:eastAsia="標楷體"/>
          <w:sz w:val="28"/>
        </w:rPr>
        <w:t>1.1</w:t>
      </w:r>
      <w:r w:rsidRPr="00085523">
        <w:rPr>
          <w:rFonts w:eastAsia="標楷體"/>
          <w:sz w:val="28"/>
        </w:rPr>
        <w:t>倍者，該約定無效，其數額為最低工資</w:t>
      </w:r>
      <w:r w:rsidRPr="00085523">
        <w:rPr>
          <w:rFonts w:eastAsia="標楷體"/>
          <w:sz w:val="28"/>
        </w:rPr>
        <w:t>1.1</w:t>
      </w:r>
      <w:r w:rsidRPr="00085523">
        <w:rPr>
          <w:rFonts w:eastAsia="標楷體"/>
          <w:sz w:val="28"/>
        </w:rPr>
        <w:t>倍，未載明者亦同），履約期間如涉最低工資調整，致前開金額未高於最低工資</w:t>
      </w:r>
      <w:r w:rsidRPr="00085523">
        <w:rPr>
          <w:rFonts w:eastAsia="標楷體"/>
          <w:sz w:val="28"/>
        </w:rPr>
        <w:t>1.1</w:t>
      </w:r>
      <w:r w:rsidRPr="00085523">
        <w:rPr>
          <w:rFonts w:eastAsia="標楷體"/>
          <w:sz w:val="28"/>
        </w:rPr>
        <w:t>倍者，廠商應配合調整勞工薪資，機關並依第</w:t>
      </w:r>
      <w:r w:rsidRPr="00085523">
        <w:rPr>
          <w:rFonts w:eastAsia="標楷體"/>
          <w:sz w:val="28"/>
        </w:rPr>
        <w:t>4</w:t>
      </w:r>
      <w:r w:rsidRPr="00085523">
        <w:rPr>
          <w:rFonts w:eastAsia="標楷體"/>
          <w:sz w:val="28"/>
        </w:rPr>
        <w:t>條第</w:t>
      </w:r>
      <w:r w:rsidRPr="00085523">
        <w:rPr>
          <w:rFonts w:eastAsia="標楷體"/>
          <w:sz w:val="28"/>
        </w:rPr>
        <w:t>7</w:t>
      </w:r>
      <w:r w:rsidRPr="00085523">
        <w:rPr>
          <w:rFonts w:eastAsia="標楷體"/>
          <w:sz w:val="28"/>
        </w:rPr>
        <w:t>款辦理變更。</w:t>
      </w:r>
      <w:bookmarkEnd w:id="53"/>
    </w:p>
    <w:p w14:paraId="12587C8F" w14:textId="77777777" w:rsidR="005661DC" w:rsidRPr="00085523" w:rsidRDefault="005661DC" w:rsidP="00440120">
      <w:pPr>
        <w:pStyle w:val="Standard"/>
        <w:spacing w:line="400" w:lineRule="exact"/>
        <w:ind w:left="1120" w:hanging="836"/>
        <w:jc w:val="both"/>
        <w:rPr>
          <w:rFonts w:eastAsia="標楷體"/>
          <w:sz w:val="28"/>
        </w:rPr>
      </w:pPr>
      <w:r w:rsidRPr="00085523">
        <w:rPr>
          <w:rFonts w:eastAsia="標楷體"/>
          <w:sz w:val="28"/>
        </w:rPr>
        <w:t>(</w:t>
      </w:r>
      <w:r w:rsidRPr="00085523">
        <w:rPr>
          <w:rFonts w:eastAsia="標楷體"/>
          <w:sz w:val="28"/>
        </w:rPr>
        <w:t>十四</w:t>
      </w:r>
      <w:r w:rsidRPr="00085523">
        <w:rPr>
          <w:rFonts w:eastAsia="標楷體"/>
          <w:sz w:val="28"/>
        </w:rPr>
        <w:t>)</w:t>
      </w:r>
      <w:r w:rsidRPr="00085523">
        <w:rPr>
          <w:rFonts w:eastAsia="標楷體"/>
          <w:sz w:val="28"/>
        </w:rPr>
        <w:t>廠商如未於契約第</w:t>
      </w:r>
      <w:r w:rsidRPr="00085523">
        <w:rPr>
          <w:rFonts w:eastAsia="標楷體"/>
          <w:sz w:val="28"/>
        </w:rPr>
        <w:t>8</w:t>
      </w:r>
      <w:r w:rsidRPr="00085523">
        <w:rPr>
          <w:rFonts w:eastAsia="標楷體"/>
          <w:sz w:val="28"/>
        </w:rPr>
        <w:t>條第</w:t>
      </w:r>
      <w:r w:rsidRPr="00085523">
        <w:rPr>
          <w:rFonts w:eastAsia="標楷體"/>
          <w:sz w:val="28"/>
        </w:rPr>
        <w:t>16</w:t>
      </w:r>
      <w:r w:rsidRPr="00085523">
        <w:rPr>
          <w:rFonts w:eastAsia="標楷體"/>
          <w:sz w:val="28"/>
        </w:rPr>
        <w:t>款第</w:t>
      </w:r>
      <w:r w:rsidRPr="00085523">
        <w:rPr>
          <w:rFonts w:eastAsia="標楷體"/>
          <w:sz w:val="28"/>
        </w:rPr>
        <w:t>2</w:t>
      </w:r>
      <w:r w:rsidRPr="00085523">
        <w:rPr>
          <w:rFonts w:eastAsia="標楷體"/>
          <w:sz w:val="28"/>
        </w:rPr>
        <w:t>目第</w:t>
      </w:r>
      <w:r w:rsidRPr="00085523">
        <w:rPr>
          <w:rFonts w:eastAsia="標楷體"/>
          <w:sz w:val="28"/>
        </w:rPr>
        <w:t>1</w:t>
      </w:r>
      <w:r w:rsidRPr="00085523">
        <w:rPr>
          <w:rFonts w:eastAsia="標楷體"/>
          <w:sz w:val="28"/>
        </w:rPr>
        <w:t>子目約定期限給付派駐勞工薪資，且可歸責於廠商者，經機關書面催告</w:t>
      </w:r>
      <w:r w:rsidRPr="00085523">
        <w:rPr>
          <w:rFonts w:eastAsia="標楷體"/>
          <w:sz w:val="28"/>
          <w:u w:val="single"/>
        </w:rPr>
        <w:t xml:space="preserve">    </w:t>
      </w:r>
      <w:r w:rsidRPr="00085523">
        <w:rPr>
          <w:rFonts w:eastAsia="標楷體"/>
          <w:sz w:val="28"/>
        </w:rPr>
        <w:t>日曆天</w:t>
      </w:r>
      <w:r w:rsidRPr="00085523">
        <w:rPr>
          <w:rFonts w:eastAsia="標楷體"/>
          <w:sz w:val="28"/>
        </w:rPr>
        <w:t>(</w:t>
      </w:r>
      <w:r w:rsidRPr="00085523">
        <w:rPr>
          <w:rFonts w:eastAsia="標楷體"/>
          <w:sz w:val="28"/>
        </w:rPr>
        <w:t>由機關於招標時載明；未載明者，為</w:t>
      </w:r>
      <w:r w:rsidRPr="00085523">
        <w:rPr>
          <w:rFonts w:eastAsia="標楷體"/>
          <w:sz w:val="28"/>
        </w:rPr>
        <w:t>10</w:t>
      </w:r>
      <w:r w:rsidRPr="00085523">
        <w:rPr>
          <w:rFonts w:eastAsia="標楷體"/>
          <w:sz w:val="28"/>
        </w:rPr>
        <w:t>日曆天</w:t>
      </w:r>
      <w:r w:rsidRPr="00085523">
        <w:rPr>
          <w:rFonts w:eastAsia="標楷體"/>
          <w:sz w:val="28"/>
        </w:rPr>
        <w:t>)</w:t>
      </w:r>
      <w:r w:rsidRPr="00085523">
        <w:rPr>
          <w:rFonts w:eastAsia="標楷體"/>
          <w:sz w:val="28"/>
        </w:rPr>
        <w:t>仍未改正，廠商無條件同意機關得將應給付廠商價金之一部分，給付派駐勞工</w:t>
      </w:r>
      <w:r w:rsidRPr="00085523">
        <w:rPr>
          <w:rFonts w:eastAsia="標楷體"/>
          <w:sz w:val="28"/>
        </w:rPr>
        <w:t>(</w:t>
      </w:r>
      <w:r w:rsidRPr="00085523">
        <w:rPr>
          <w:rFonts w:eastAsia="標楷體"/>
          <w:sz w:val="28"/>
        </w:rPr>
        <w:t>即採購契約所載該派駐勞工薪資，包含加班費、差旅費，但不包含廠商及派駐勞工負擔之勞工保險費、就業保險費、勞工職業災害保險費、積欠工資墊償基金、勞工退休金、健保費及稅捐等費用</w:t>
      </w:r>
      <w:r w:rsidRPr="00085523">
        <w:rPr>
          <w:rFonts w:eastAsia="標楷體"/>
          <w:sz w:val="28"/>
        </w:rPr>
        <w:t>)</w:t>
      </w:r>
      <w:r w:rsidRPr="00085523">
        <w:rPr>
          <w:rFonts w:eastAsia="標楷體"/>
          <w:sz w:val="28"/>
        </w:rPr>
        <w:t>，且後續不得以任何理由，再就該部分向機關請求契約價金給付。</w:t>
      </w:r>
    </w:p>
    <w:p w14:paraId="67AF2A20" w14:textId="77777777" w:rsidR="005661DC" w:rsidRPr="00085523" w:rsidRDefault="005661DC" w:rsidP="00440120">
      <w:pPr>
        <w:pStyle w:val="Standard"/>
        <w:spacing w:line="400" w:lineRule="exact"/>
        <w:ind w:left="1120" w:hanging="836"/>
        <w:jc w:val="both"/>
      </w:pPr>
      <w:r w:rsidRPr="00085523">
        <w:rPr>
          <w:rFonts w:eastAsia="標楷體"/>
          <w:sz w:val="28"/>
        </w:rPr>
        <w:t>(</w:t>
      </w:r>
      <w:r w:rsidRPr="00085523">
        <w:rPr>
          <w:rFonts w:eastAsia="標楷體"/>
          <w:sz w:val="28"/>
        </w:rPr>
        <w:t>十五</w:t>
      </w:r>
      <w:r w:rsidRPr="00085523">
        <w:rPr>
          <w:rFonts w:eastAsia="標楷體"/>
          <w:sz w:val="28"/>
        </w:rPr>
        <w:t>)</w:t>
      </w:r>
      <w:r w:rsidRPr="00085523">
        <w:rPr>
          <w:rFonts w:eastAsia="標楷體"/>
          <w:sz w:val="28"/>
        </w:rPr>
        <w:t>機關發</w:t>
      </w:r>
      <w:r w:rsidRPr="00085523">
        <w:rPr>
          <w:rFonts w:ascii="標楷體" w:eastAsia="標楷體" w:hAnsi="標楷體"/>
          <w:sz w:val="28"/>
        </w:rPr>
        <w:t>現廠商未依契約約定給付派駐勞工薪資時，得依附錄「機關處置廠商積欠派駐勞工薪資作業程序」辦理。</w:t>
      </w:r>
    </w:p>
    <w:p w14:paraId="45F005F6" w14:textId="77777777" w:rsidR="005661DC" w:rsidRPr="00085523" w:rsidRDefault="005661DC" w:rsidP="005661DC">
      <w:pPr>
        <w:pStyle w:val="Standard"/>
        <w:spacing w:line="400" w:lineRule="exact"/>
        <w:ind w:left="482" w:hanging="482"/>
        <w:jc w:val="both"/>
        <w:rPr>
          <w:rFonts w:ascii="標楷體" w:eastAsia="標楷體" w:hAnsi="標楷體"/>
          <w:sz w:val="28"/>
        </w:rPr>
      </w:pPr>
    </w:p>
    <w:p w14:paraId="24217D45" w14:textId="77777777" w:rsidR="005661DC" w:rsidRPr="00085523" w:rsidRDefault="005661DC" w:rsidP="005661DC">
      <w:pPr>
        <w:pStyle w:val="Standard"/>
        <w:spacing w:line="400" w:lineRule="exact"/>
        <w:ind w:left="482" w:hanging="482"/>
        <w:jc w:val="both"/>
      </w:pPr>
      <w:r w:rsidRPr="00085523">
        <w:rPr>
          <w:rFonts w:ascii="標楷體" w:eastAsia="標楷體" w:hAnsi="標楷體"/>
          <w:b/>
          <w:sz w:val="28"/>
        </w:rPr>
        <w:t>第六條  稅捐</w:t>
      </w:r>
    </w:p>
    <w:p w14:paraId="33CF7DCF"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(一)以新臺幣報價之項目，除招標文件另有規定外，應含稅，包括營業稅。由自然人投標者，不含營業稅，但仍包括其必要之稅捐。</w:t>
      </w:r>
    </w:p>
    <w:p w14:paraId="3A1A3B7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(二)以外幣報價之勞務費用或權利金，加計營業稅後與其他廠商之標價比較。但決標時將營業稅扣除，付款時由機關代繳。</w:t>
      </w:r>
    </w:p>
    <w:p w14:paraId="1B678F09"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三)外國廠商在中華民國境內發生之勞務費或權利金收入，於領取價款時按當時之稅率繳納營利事業所得稅。上述稅款在付款時由機關代為扣繳。但外國廠商在中華民國境內有分支機構、營業代理人或由國內廠商開立統一發票代領者，上述稅款在付款時不代為扣繳，而由該等機</w:t>
      </w:r>
      <w:r w:rsidRPr="00085523">
        <w:rPr>
          <w:rFonts w:ascii="標楷體" w:eastAsia="標楷體" w:hAnsi="標楷體"/>
          <w:sz w:val="28"/>
        </w:rPr>
        <w:lastRenderedPageBreak/>
        <w:t>構、代理人或廠商繳納。</w:t>
      </w:r>
    </w:p>
    <w:p w14:paraId="6EE70117" w14:textId="77777777" w:rsidR="005661DC" w:rsidRPr="00085523" w:rsidRDefault="005661DC" w:rsidP="005661DC">
      <w:pPr>
        <w:pStyle w:val="Standard"/>
        <w:spacing w:line="400" w:lineRule="exact"/>
        <w:ind w:left="851" w:hanging="567"/>
        <w:jc w:val="both"/>
        <w:rPr>
          <w:rFonts w:ascii="標楷體" w:eastAsia="標楷體" w:hAnsi="標楷體"/>
          <w:sz w:val="28"/>
        </w:rPr>
      </w:pPr>
    </w:p>
    <w:p w14:paraId="2F21D1BB" w14:textId="77777777" w:rsidR="005661DC" w:rsidRPr="00085523" w:rsidRDefault="005661DC" w:rsidP="005661DC">
      <w:pPr>
        <w:pStyle w:val="Standard"/>
        <w:spacing w:line="400" w:lineRule="exact"/>
        <w:ind w:left="482" w:hanging="482"/>
        <w:jc w:val="both"/>
      </w:pPr>
      <w:r w:rsidRPr="00085523">
        <w:rPr>
          <w:rFonts w:ascii="標楷體" w:eastAsia="標楷體" w:hAnsi="標楷體"/>
          <w:b/>
          <w:sz w:val="28"/>
        </w:rPr>
        <w:t>第七條  履約期限</w:t>
      </w:r>
    </w:p>
    <w:p w14:paraId="3F77CEDF"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(一)履約期限(由機關擇需要者於招標時載明)：</w:t>
      </w:r>
    </w:p>
    <w:p w14:paraId="724815FA" w14:textId="3B38745D" w:rsidR="005661DC" w:rsidRPr="00085523" w:rsidRDefault="00CD0584" w:rsidP="005661DC">
      <w:pPr>
        <w:pStyle w:val="Standard"/>
        <w:spacing w:line="400" w:lineRule="exact"/>
        <w:ind w:left="1135" w:hanging="284"/>
        <w:jc w:val="both"/>
        <w:rPr>
          <w:b/>
          <w:bCs/>
        </w:rPr>
      </w:pPr>
      <w:r w:rsidRPr="00085523">
        <w:rPr>
          <w:rFonts w:ascii="標楷體" w:eastAsia="標楷體" w:hAnsi="標楷體" w:hint="eastAsia"/>
          <w:sz w:val="28"/>
        </w:rPr>
        <w:t>■</w:t>
      </w:r>
      <w:r w:rsidR="005661DC" w:rsidRPr="00085523">
        <w:rPr>
          <w:rFonts w:ascii="標楷體" w:eastAsia="標楷體" w:hAnsi="標楷體"/>
          <w:b/>
          <w:bCs/>
          <w:sz w:val="28"/>
        </w:rPr>
        <w:t>廠商應於</w:t>
      </w:r>
      <w:r w:rsidR="005661DC" w:rsidRPr="00085523">
        <w:rPr>
          <w:rFonts w:ascii="標楷體" w:eastAsia="標楷體" w:hAnsi="標楷體"/>
          <w:b/>
          <w:bCs/>
          <w:sz w:val="28"/>
          <w:u w:val="single"/>
        </w:rPr>
        <w:t xml:space="preserve"> </w:t>
      </w:r>
      <w:r w:rsidRPr="00085523">
        <w:rPr>
          <w:rFonts w:eastAsia="標楷體"/>
          <w:b/>
          <w:bCs/>
          <w:sz w:val="28"/>
          <w:u w:val="single"/>
        </w:rPr>
        <w:t>11</w:t>
      </w:r>
      <w:r w:rsidR="00097D88" w:rsidRPr="00085523">
        <w:rPr>
          <w:rFonts w:eastAsia="標楷體" w:hint="eastAsia"/>
          <w:b/>
          <w:bCs/>
          <w:sz w:val="28"/>
          <w:u w:val="single"/>
        </w:rPr>
        <w:t>6</w:t>
      </w:r>
      <w:r w:rsidR="005661DC" w:rsidRPr="00085523">
        <w:rPr>
          <w:rFonts w:eastAsia="標楷體"/>
          <w:b/>
          <w:bCs/>
          <w:sz w:val="28"/>
          <w:u w:val="single"/>
        </w:rPr>
        <w:t xml:space="preserve"> </w:t>
      </w:r>
      <w:r w:rsidR="005661DC" w:rsidRPr="00085523">
        <w:rPr>
          <w:rFonts w:eastAsia="標楷體"/>
          <w:b/>
          <w:bCs/>
          <w:sz w:val="28"/>
        </w:rPr>
        <w:t>年</w:t>
      </w:r>
      <w:r w:rsidR="00DE37CF" w:rsidRPr="00085523">
        <w:rPr>
          <w:rFonts w:eastAsia="標楷體" w:hint="eastAsia"/>
          <w:b/>
          <w:bCs/>
          <w:sz w:val="28"/>
          <w:u w:val="single"/>
        </w:rPr>
        <w:t xml:space="preserve"> </w:t>
      </w:r>
      <w:r w:rsidRPr="00085523">
        <w:rPr>
          <w:rFonts w:eastAsia="標楷體"/>
          <w:b/>
          <w:bCs/>
          <w:sz w:val="28"/>
          <w:u w:val="single"/>
        </w:rPr>
        <w:t>12</w:t>
      </w:r>
      <w:r w:rsidR="005661DC" w:rsidRPr="00085523">
        <w:rPr>
          <w:rFonts w:eastAsia="標楷體"/>
          <w:b/>
          <w:bCs/>
          <w:sz w:val="28"/>
          <w:u w:val="single"/>
        </w:rPr>
        <w:t xml:space="preserve"> </w:t>
      </w:r>
      <w:r w:rsidR="005661DC" w:rsidRPr="00085523">
        <w:rPr>
          <w:rFonts w:eastAsia="標楷體"/>
          <w:b/>
          <w:bCs/>
          <w:sz w:val="28"/>
        </w:rPr>
        <w:t>月</w:t>
      </w:r>
      <w:r w:rsidR="00DE37CF" w:rsidRPr="00085523">
        <w:rPr>
          <w:rFonts w:eastAsia="標楷體" w:hint="eastAsia"/>
          <w:b/>
          <w:bCs/>
          <w:sz w:val="28"/>
          <w:u w:val="single"/>
        </w:rPr>
        <w:t xml:space="preserve"> </w:t>
      </w:r>
      <w:r w:rsidRPr="00085523">
        <w:rPr>
          <w:rFonts w:eastAsia="標楷體"/>
          <w:b/>
          <w:bCs/>
          <w:sz w:val="28"/>
          <w:u w:val="single"/>
        </w:rPr>
        <w:t>31</w:t>
      </w:r>
      <w:r w:rsidR="00DE37CF" w:rsidRPr="00085523">
        <w:rPr>
          <w:rFonts w:eastAsia="標楷體" w:hint="eastAsia"/>
          <w:b/>
          <w:bCs/>
          <w:sz w:val="28"/>
          <w:u w:val="single"/>
        </w:rPr>
        <w:t xml:space="preserve"> </w:t>
      </w:r>
      <w:r w:rsidR="005661DC" w:rsidRPr="00085523">
        <w:rPr>
          <w:rFonts w:eastAsia="標楷體"/>
          <w:b/>
          <w:bCs/>
          <w:sz w:val="28"/>
        </w:rPr>
        <w:t>日</w:t>
      </w:r>
      <w:r w:rsidR="005661DC" w:rsidRPr="00085523">
        <w:rPr>
          <w:rFonts w:ascii="標楷體" w:eastAsia="標楷體" w:hAnsi="標楷體"/>
          <w:b/>
          <w:bCs/>
          <w:sz w:val="28"/>
        </w:rPr>
        <w:t>以前</w:t>
      </w:r>
      <w:r w:rsidR="005661DC" w:rsidRPr="00085523">
        <w:rPr>
          <w:rFonts w:ascii="標楷體" w:eastAsia="標楷體" w:hAnsi="標楷體"/>
          <w:sz w:val="28"/>
        </w:rPr>
        <w:t>(□決標日□機關簽約日□機關通知日□收到信用狀日起</w:t>
      </w:r>
      <w:r w:rsidR="005661DC" w:rsidRPr="00085523">
        <w:rPr>
          <w:rFonts w:ascii="標楷體" w:eastAsia="標楷體" w:hAnsi="標楷體"/>
          <w:sz w:val="28"/>
          <w:u w:val="single"/>
        </w:rPr>
        <w:t xml:space="preserve">        </w:t>
      </w:r>
      <w:r w:rsidR="005661DC" w:rsidRPr="00085523">
        <w:rPr>
          <w:rFonts w:ascii="標楷體" w:eastAsia="標楷體" w:hAnsi="標楷體"/>
          <w:sz w:val="28"/>
        </w:rPr>
        <w:t>天/月內)</w:t>
      </w:r>
      <w:r w:rsidR="005661DC" w:rsidRPr="00085523">
        <w:rPr>
          <w:rFonts w:ascii="標楷體" w:eastAsia="標楷體" w:hAnsi="標楷體"/>
          <w:b/>
          <w:bCs/>
          <w:sz w:val="28"/>
        </w:rPr>
        <w:t>完成履行採購標的之供應。</w:t>
      </w:r>
    </w:p>
    <w:p w14:paraId="52801746" w14:textId="77777777" w:rsidR="005661DC" w:rsidRPr="00085523" w:rsidRDefault="005661DC" w:rsidP="005661DC">
      <w:pPr>
        <w:pStyle w:val="Standard"/>
        <w:spacing w:line="400" w:lineRule="exact"/>
        <w:ind w:left="1134" w:hanging="284"/>
        <w:jc w:val="both"/>
      </w:pPr>
      <w:r w:rsidRPr="00085523">
        <w:rPr>
          <w:rFonts w:ascii="標楷體" w:eastAsia="標楷體" w:hAnsi="標楷體"/>
          <w:sz w:val="28"/>
        </w:rPr>
        <w:t>□廠商應於</w:t>
      </w:r>
      <w:r w:rsidRPr="00085523">
        <w:rPr>
          <w:rFonts w:ascii="標楷體" w:eastAsia="標楷體" w:hAnsi="標楷體"/>
          <w:sz w:val="28"/>
          <w:u w:val="single"/>
        </w:rPr>
        <w:t xml:space="preserve">　 </w:t>
      </w:r>
      <w:r w:rsidRPr="00085523">
        <w:rPr>
          <w:rFonts w:ascii="標楷體" w:eastAsia="標楷體" w:hAnsi="標楷體"/>
          <w:sz w:val="28"/>
        </w:rPr>
        <w:t>年</w:t>
      </w:r>
      <w:r w:rsidRPr="00085523">
        <w:rPr>
          <w:rFonts w:ascii="標楷體" w:eastAsia="標楷體" w:hAnsi="標楷體"/>
          <w:sz w:val="28"/>
          <w:u w:val="single"/>
        </w:rPr>
        <w:t xml:space="preserve">　 </w:t>
      </w:r>
      <w:r w:rsidRPr="00085523">
        <w:rPr>
          <w:rFonts w:ascii="標楷體" w:eastAsia="標楷體" w:hAnsi="標楷體"/>
          <w:sz w:val="28"/>
        </w:rPr>
        <w:t>月</w:t>
      </w:r>
      <w:r w:rsidRPr="00085523">
        <w:rPr>
          <w:rFonts w:ascii="標楷體" w:eastAsia="標楷體" w:hAnsi="標楷體"/>
          <w:sz w:val="28"/>
          <w:u w:val="single"/>
        </w:rPr>
        <w:t xml:space="preserve">　　</w:t>
      </w:r>
      <w:r w:rsidRPr="00085523">
        <w:rPr>
          <w:rFonts w:ascii="標楷體" w:eastAsia="標楷體" w:hAnsi="標楷體"/>
          <w:sz w:val="28"/>
        </w:rPr>
        <w:t>日至</w:t>
      </w:r>
      <w:r w:rsidRPr="00085523">
        <w:rPr>
          <w:rFonts w:ascii="標楷體" w:eastAsia="標楷體" w:hAnsi="標楷體"/>
          <w:sz w:val="28"/>
          <w:u w:val="single"/>
        </w:rPr>
        <w:t xml:space="preserve">　 </w:t>
      </w:r>
      <w:r w:rsidRPr="00085523">
        <w:rPr>
          <w:rFonts w:ascii="標楷體" w:eastAsia="標楷體" w:hAnsi="標楷體"/>
          <w:sz w:val="28"/>
        </w:rPr>
        <w:t>年</w:t>
      </w:r>
      <w:r w:rsidRPr="00085523">
        <w:rPr>
          <w:rFonts w:ascii="標楷體" w:eastAsia="標楷體" w:hAnsi="標楷體"/>
          <w:sz w:val="28"/>
          <w:u w:val="single"/>
        </w:rPr>
        <w:t xml:space="preserve">　 </w:t>
      </w:r>
      <w:r w:rsidRPr="00085523">
        <w:rPr>
          <w:rFonts w:ascii="標楷體" w:eastAsia="標楷體" w:hAnsi="標楷體"/>
          <w:sz w:val="28"/>
        </w:rPr>
        <w:t>月</w:t>
      </w:r>
      <w:r w:rsidRPr="00085523">
        <w:rPr>
          <w:rFonts w:ascii="標楷體" w:eastAsia="標楷體" w:hAnsi="標楷體"/>
          <w:sz w:val="28"/>
          <w:u w:val="single"/>
        </w:rPr>
        <w:t xml:space="preserve">　　</w:t>
      </w:r>
      <w:r w:rsidRPr="00085523">
        <w:rPr>
          <w:rFonts w:ascii="標楷體" w:eastAsia="標楷體" w:hAnsi="標楷體"/>
          <w:sz w:val="28"/>
        </w:rPr>
        <w:t>日之期間內履行採購標的之供應。</w:t>
      </w:r>
    </w:p>
    <w:p w14:paraId="1709B139" w14:textId="77777777" w:rsidR="005661DC" w:rsidRPr="00085523" w:rsidRDefault="005661DC" w:rsidP="005661DC">
      <w:pPr>
        <w:pStyle w:val="Standard"/>
        <w:spacing w:line="400" w:lineRule="exact"/>
        <w:ind w:left="851"/>
        <w:jc w:val="both"/>
      </w:pPr>
      <w:r w:rsidRPr="00085523">
        <w:rPr>
          <w:rFonts w:ascii="標楷體" w:eastAsia="標楷體" w:hAnsi="標楷體"/>
          <w:sz w:val="28"/>
        </w:rPr>
        <w:t>□其他：</w:t>
      </w:r>
      <w:r w:rsidRPr="00085523">
        <w:rPr>
          <w:rFonts w:ascii="標楷體" w:eastAsia="標楷體" w:hAnsi="標楷體"/>
          <w:sz w:val="28"/>
          <w:u w:val="single"/>
        </w:rPr>
        <w:t xml:space="preserve">　 　 　　　　</w:t>
      </w:r>
      <w:r w:rsidRPr="00085523">
        <w:rPr>
          <w:rFonts w:ascii="標楷體" w:eastAsia="標楷體" w:hAnsi="標楷體"/>
          <w:sz w:val="28"/>
        </w:rPr>
        <w:t>。</w:t>
      </w:r>
    </w:p>
    <w:p w14:paraId="69E0948C" w14:textId="6005E59C" w:rsidR="005661DC" w:rsidRPr="00085523" w:rsidRDefault="005661DC" w:rsidP="005661DC">
      <w:pPr>
        <w:pStyle w:val="Standard"/>
        <w:spacing w:line="400" w:lineRule="exact"/>
        <w:ind w:left="851" w:hanging="567"/>
        <w:jc w:val="both"/>
      </w:pPr>
      <w:r w:rsidRPr="00085523">
        <w:rPr>
          <w:rFonts w:ascii="標楷體" w:eastAsia="標楷體" w:hAnsi="標楷體"/>
          <w:sz w:val="28"/>
        </w:rPr>
        <w:t>(二)本契約所稱日(天)數，除已明定為日曆天或工作天者外，係以</w:t>
      </w:r>
      <w:r w:rsidR="00AF544C" w:rsidRPr="00085523">
        <w:rPr>
          <w:rFonts w:ascii="標楷體" w:eastAsia="標楷體" w:hAnsi="標楷體" w:hint="eastAsia"/>
          <w:sz w:val="28"/>
        </w:rPr>
        <w:t>■</w:t>
      </w:r>
      <w:r w:rsidRPr="00085523">
        <w:rPr>
          <w:rFonts w:ascii="標楷體" w:eastAsia="標楷體" w:hAnsi="標楷體"/>
          <w:sz w:val="28"/>
        </w:rPr>
        <w:t>日曆天□工作天計算(由機關於招標時勾選；未勾選者，為日曆天)：</w:t>
      </w:r>
    </w:p>
    <w:p w14:paraId="67AFAB94" w14:textId="77777777" w:rsidR="005661DC" w:rsidRPr="00085523" w:rsidRDefault="005661DC" w:rsidP="005661DC">
      <w:pPr>
        <w:pStyle w:val="Standard"/>
        <w:spacing w:line="400" w:lineRule="exact"/>
        <w:ind w:left="1135" w:hanging="284"/>
        <w:jc w:val="both"/>
      </w:pPr>
      <w:r w:rsidRPr="00085523">
        <w:rPr>
          <w:rFonts w:eastAsia="標楷體"/>
          <w:sz w:val="28"/>
        </w:rPr>
        <w:t>1.</w:t>
      </w:r>
      <w:r w:rsidRPr="00085523">
        <w:rPr>
          <w:rFonts w:eastAsia="標楷體"/>
          <w:sz w:val="28"/>
        </w:rPr>
        <w:t>以日曆天計算者，所有日數，包括第</w:t>
      </w:r>
      <w:r w:rsidRPr="00085523">
        <w:rPr>
          <w:rFonts w:eastAsia="標楷體"/>
          <w:sz w:val="28"/>
        </w:rPr>
        <w:t>2</w:t>
      </w:r>
      <w:r w:rsidRPr="00085523">
        <w:rPr>
          <w:rFonts w:eastAsia="標楷體"/>
          <w:sz w:val="28"/>
        </w:rPr>
        <w:t>目所載之放假日，均應計入。但投標文件截止收件日前未可得知之放假日，不予計入。</w:t>
      </w:r>
    </w:p>
    <w:p w14:paraId="59563C1C" w14:textId="77777777" w:rsidR="005661DC" w:rsidRPr="00085523" w:rsidRDefault="005661DC" w:rsidP="005661DC">
      <w:pPr>
        <w:pStyle w:val="Standard"/>
        <w:spacing w:line="400" w:lineRule="exact"/>
        <w:ind w:left="1135" w:hanging="284"/>
        <w:jc w:val="both"/>
      </w:pPr>
      <w:r w:rsidRPr="00085523">
        <w:rPr>
          <w:rFonts w:eastAsia="標楷體"/>
          <w:sz w:val="28"/>
        </w:rPr>
        <w:t>2.</w:t>
      </w:r>
      <w:r w:rsidRPr="00085523">
        <w:rPr>
          <w:rFonts w:eastAsia="標楷體"/>
          <w:sz w:val="28"/>
        </w:rPr>
        <w:t>以工作天計算者，下列放假日，均應不計入：</w:t>
      </w:r>
    </w:p>
    <w:p w14:paraId="5C4CD4DD"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星期六（補行上班日除外）及星期日。但與</w:t>
      </w:r>
      <w:r w:rsidRPr="00085523">
        <w:rPr>
          <w:rFonts w:eastAsia="標楷體"/>
          <w:sz w:val="28"/>
        </w:rPr>
        <w:t>(2)</w:t>
      </w:r>
      <w:r w:rsidRPr="00085523">
        <w:rPr>
          <w:rFonts w:eastAsia="標楷體"/>
          <w:sz w:val="28"/>
        </w:rPr>
        <w:t>至</w:t>
      </w:r>
      <w:r w:rsidRPr="00085523">
        <w:rPr>
          <w:rFonts w:eastAsia="標楷體"/>
          <w:sz w:val="28"/>
        </w:rPr>
        <w:t>(5)</w:t>
      </w:r>
      <w:r w:rsidRPr="00085523">
        <w:rPr>
          <w:rFonts w:eastAsia="標楷體"/>
          <w:sz w:val="28"/>
        </w:rPr>
        <w:t>放假日相互重疊者，不得重複計算。</w:t>
      </w:r>
    </w:p>
    <w:p w14:paraId="0A8F0232"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依「紀念日及節日實施辦法」規定放假之紀念日、節日及其補假。</w:t>
      </w:r>
    </w:p>
    <w:p w14:paraId="2B53FED3"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軍人節（</w:t>
      </w:r>
      <w:r w:rsidRPr="00085523">
        <w:rPr>
          <w:rFonts w:eastAsia="標楷體"/>
          <w:sz w:val="28"/>
        </w:rPr>
        <w:t>9</w:t>
      </w:r>
      <w:r w:rsidRPr="00085523">
        <w:rPr>
          <w:rFonts w:eastAsia="標楷體"/>
          <w:sz w:val="28"/>
        </w:rPr>
        <w:t>月</w:t>
      </w:r>
      <w:r w:rsidRPr="00085523">
        <w:rPr>
          <w:rFonts w:eastAsia="標楷體"/>
          <w:sz w:val="28"/>
        </w:rPr>
        <w:t>3</w:t>
      </w:r>
      <w:r w:rsidRPr="00085523">
        <w:rPr>
          <w:rFonts w:eastAsia="標楷體"/>
          <w:sz w:val="28"/>
        </w:rPr>
        <w:t>日）之放假及補假（依國防部規定，但以國防部及其所屬之採購為限）。</w:t>
      </w:r>
    </w:p>
    <w:p w14:paraId="5063A324"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行政院人事行政總處公布之調整放假日。</w:t>
      </w:r>
    </w:p>
    <w:p w14:paraId="197688A7" w14:textId="77777777" w:rsidR="005661DC" w:rsidRPr="00085523" w:rsidRDefault="005661DC" w:rsidP="005661DC">
      <w:pPr>
        <w:pStyle w:val="Standard"/>
        <w:spacing w:line="400" w:lineRule="exact"/>
        <w:ind w:left="1531" w:hanging="397"/>
        <w:jc w:val="both"/>
      </w:pPr>
      <w:r w:rsidRPr="00085523">
        <w:rPr>
          <w:rFonts w:eastAsia="標楷體"/>
          <w:sz w:val="28"/>
        </w:rPr>
        <w:t>(5)</w:t>
      </w:r>
      <w:r w:rsidRPr="00085523">
        <w:rPr>
          <w:rFonts w:eastAsia="標楷體"/>
          <w:sz w:val="28"/>
        </w:rPr>
        <w:t>全國性選舉投票日及行政院所屬中央各業務主管機關公告放假者。</w:t>
      </w:r>
    </w:p>
    <w:p w14:paraId="736529B5" w14:textId="77777777" w:rsidR="005661DC" w:rsidRPr="00085523" w:rsidRDefault="005661DC" w:rsidP="005661DC">
      <w:pPr>
        <w:pStyle w:val="Standard"/>
        <w:spacing w:line="400" w:lineRule="exact"/>
        <w:ind w:left="1135" w:hanging="284"/>
        <w:jc w:val="both"/>
      </w:pPr>
      <w:r w:rsidRPr="00085523">
        <w:rPr>
          <w:rFonts w:eastAsia="標楷體"/>
          <w:sz w:val="28"/>
        </w:rPr>
        <w:t>3.</w:t>
      </w:r>
      <w:r w:rsidRPr="00085523">
        <w:rPr>
          <w:rFonts w:eastAsia="標楷體"/>
          <w:sz w:val="28"/>
        </w:rPr>
        <w:t>免計工作天之日，以不得施作或供應為原則。廠商如欲施作或供應，應先</w:t>
      </w:r>
      <w:r w:rsidRPr="00085523">
        <w:rPr>
          <w:rFonts w:ascii="標楷體" w:eastAsia="標楷體" w:hAnsi="標楷體"/>
          <w:sz w:val="28"/>
        </w:rPr>
        <w:t>徵得機關書面同意，該日數□應；□免計入履約期間（由機關於招標時勾選，未勾選者，免計入履約期間）。</w:t>
      </w:r>
    </w:p>
    <w:p w14:paraId="0AFE0A0E" w14:textId="77777777" w:rsidR="005661DC" w:rsidRPr="00085523" w:rsidRDefault="005661DC" w:rsidP="005661DC">
      <w:pPr>
        <w:pStyle w:val="Standard"/>
        <w:spacing w:line="400" w:lineRule="exact"/>
        <w:ind w:left="1135" w:hanging="284"/>
        <w:jc w:val="both"/>
      </w:pPr>
      <w:r w:rsidRPr="00085523">
        <w:rPr>
          <w:rFonts w:eastAsia="標楷體"/>
          <w:sz w:val="28"/>
        </w:rPr>
        <w:t>4.</w:t>
      </w:r>
      <w:r w:rsidRPr="00085523">
        <w:rPr>
          <w:rFonts w:eastAsia="標楷體"/>
          <w:sz w:val="28"/>
        </w:rPr>
        <w:t>其他</w:t>
      </w:r>
      <w:r w:rsidRPr="00085523">
        <w:rPr>
          <w:rFonts w:ascii="標楷體" w:eastAsia="標楷體" w:hAnsi="標楷體"/>
          <w:sz w:val="28"/>
        </w:rPr>
        <w:t>：＿＿＿＿＿＿＿＿＿（由機關於招標時載明）。</w:t>
      </w:r>
    </w:p>
    <w:p w14:paraId="4ED473F5"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□前述期間全天之工作時間為上午</w:t>
      </w:r>
      <w:r w:rsidRPr="00085523">
        <w:rPr>
          <w:rFonts w:ascii="標楷體" w:eastAsia="標楷體" w:hAnsi="標楷體"/>
          <w:sz w:val="28"/>
          <w:u w:val="single"/>
        </w:rPr>
        <w:t xml:space="preserve">    </w:t>
      </w:r>
      <w:r w:rsidRPr="00085523">
        <w:rPr>
          <w:rFonts w:ascii="標楷體" w:eastAsia="標楷體" w:hAnsi="標楷體"/>
          <w:sz w:val="28"/>
        </w:rPr>
        <w:t>時</w:t>
      </w:r>
      <w:r w:rsidRPr="00085523">
        <w:rPr>
          <w:rFonts w:ascii="標楷體" w:eastAsia="標楷體" w:hAnsi="標楷體"/>
          <w:sz w:val="28"/>
          <w:u w:val="single"/>
        </w:rPr>
        <w:t xml:space="preserve">    </w:t>
      </w:r>
      <w:r w:rsidRPr="00085523">
        <w:rPr>
          <w:rFonts w:ascii="標楷體" w:eastAsia="標楷體" w:hAnsi="標楷體"/>
          <w:sz w:val="28"/>
        </w:rPr>
        <w:t>分至下午</w:t>
      </w:r>
      <w:r w:rsidRPr="00085523">
        <w:rPr>
          <w:rFonts w:ascii="標楷體" w:eastAsia="標楷體" w:hAnsi="標楷體"/>
          <w:sz w:val="28"/>
          <w:u w:val="single"/>
        </w:rPr>
        <w:t xml:space="preserve">    </w:t>
      </w:r>
      <w:r w:rsidRPr="00085523">
        <w:rPr>
          <w:rFonts w:ascii="標楷體" w:eastAsia="標楷體" w:hAnsi="標楷體"/>
          <w:sz w:val="28"/>
        </w:rPr>
        <w:t>時    分，中午休息時間為中午</w:t>
      </w:r>
      <w:r w:rsidRPr="00085523">
        <w:rPr>
          <w:rFonts w:ascii="標楷體" w:eastAsia="標楷體" w:hAnsi="標楷體"/>
          <w:sz w:val="28"/>
          <w:u w:val="single"/>
        </w:rPr>
        <w:t xml:space="preserve">    </w:t>
      </w:r>
      <w:r w:rsidRPr="00085523">
        <w:rPr>
          <w:rFonts w:ascii="標楷體" w:eastAsia="標楷體" w:hAnsi="標楷體"/>
          <w:sz w:val="28"/>
        </w:rPr>
        <w:t>時</w:t>
      </w:r>
      <w:r w:rsidRPr="00085523">
        <w:rPr>
          <w:rFonts w:ascii="標楷體" w:eastAsia="標楷體" w:hAnsi="標楷體"/>
          <w:sz w:val="28"/>
          <w:u w:val="single"/>
        </w:rPr>
        <w:t xml:space="preserve">    </w:t>
      </w:r>
      <w:r w:rsidRPr="00085523">
        <w:rPr>
          <w:rFonts w:ascii="標楷體" w:eastAsia="標楷體" w:hAnsi="標楷體"/>
          <w:sz w:val="28"/>
        </w:rPr>
        <w:t>分至下午</w:t>
      </w:r>
      <w:r w:rsidRPr="00085523">
        <w:rPr>
          <w:rFonts w:ascii="標楷體" w:eastAsia="標楷體" w:hAnsi="標楷體"/>
          <w:sz w:val="28"/>
          <w:u w:val="single"/>
        </w:rPr>
        <w:t xml:space="preserve">    </w:t>
      </w:r>
      <w:r w:rsidRPr="00085523">
        <w:rPr>
          <w:rFonts w:ascii="標楷體" w:eastAsia="標楷體" w:hAnsi="標楷體"/>
          <w:sz w:val="28"/>
        </w:rPr>
        <w:t>時</w:t>
      </w:r>
      <w:r w:rsidRPr="00085523">
        <w:rPr>
          <w:rFonts w:ascii="標楷體" w:eastAsia="標楷體" w:hAnsi="標楷體"/>
          <w:sz w:val="28"/>
          <w:u w:val="single"/>
        </w:rPr>
        <w:t xml:space="preserve">    </w:t>
      </w:r>
      <w:r w:rsidRPr="00085523">
        <w:rPr>
          <w:rFonts w:ascii="標楷體" w:eastAsia="標楷體" w:hAnsi="標楷體"/>
          <w:sz w:val="28"/>
        </w:rPr>
        <w:t>分；半天之工作時間為上午</w:t>
      </w:r>
      <w:r w:rsidRPr="00085523">
        <w:rPr>
          <w:rFonts w:ascii="標楷體" w:eastAsia="標楷體" w:hAnsi="標楷體"/>
          <w:sz w:val="28"/>
          <w:u w:val="single"/>
        </w:rPr>
        <w:t xml:space="preserve">    </w:t>
      </w:r>
      <w:r w:rsidRPr="00085523">
        <w:rPr>
          <w:rFonts w:ascii="標楷體" w:eastAsia="標楷體" w:hAnsi="標楷體"/>
          <w:sz w:val="28"/>
        </w:rPr>
        <w:t>時</w:t>
      </w:r>
      <w:r w:rsidRPr="00085523">
        <w:rPr>
          <w:rFonts w:ascii="標楷體" w:eastAsia="標楷體" w:hAnsi="標楷體"/>
          <w:sz w:val="28"/>
          <w:u w:val="single"/>
        </w:rPr>
        <w:t xml:space="preserve">    </w:t>
      </w:r>
      <w:r w:rsidRPr="00085523">
        <w:rPr>
          <w:rFonts w:ascii="標楷體" w:eastAsia="標楷體" w:hAnsi="標楷體"/>
          <w:sz w:val="28"/>
        </w:rPr>
        <w:t>分至下午</w:t>
      </w:r>
      <w:r w:rsidRPr="00085523">
        <w:rPr>
          <w:rFonts w:ascii="標楷體" w:eastAsia="標楷體" w:hAnsi="標楷體"/>
          <w:sz w:val="28"/>
          <w:u w:val="single"/>
        </w:rPr>
        <w:t xml:space="preserve">    </w:t>
      </w:r>
      <w:r w:rsidRPr="00085523">
        <w:rPr>
          <w:rFonts w:ascii="標楷體" w:eastAsia="標楷體" w:hAnsi="標楷體"/>
          <w:sz w:val="28"/>
        </w:rPr>
        <w:t>時</w:t>
      </w:r>
      <w:r w:rsidRPr="00085523">
        <w:rPr>
          <w:rFonts w:ascii="標楷體" w:eastAsia="標楷體" w:hAnsi="標楷體"/>
          <w:sz w:val="28"/>
          <w:u w:val="single"/>
        </w:rPr>
        <w:t xml:space="preserve">    </w:t>
      </w:r>
      <w:r w:rsidRPr="00085523">
        <w:rPr>
          <w:rFonts w:ascii="標楷體" w:eastAsia="標楷體" w:hAnsi="標楷體"/>
          <w:sz w:val="28"/>
        </w:rPr>
        <w:t>分。</w:t>
      </w:r>
    </w:p>
    <w:p w14:paraId="477152AC" w14:textId="77777777" w:rsidR="005661DC" w:rsidRPr="00085523" w:rsidRDefault="005661DC" w:rsidP="00440120">
      <w:pPr>
        <w:pStyle w:val="Standard"/>
        <w:spacing w:line="400" w:lineRule="exact"/>
        <w:ind w:left="851" w:hanging="567"/>
        <w:jc w:val="both"/>
        <w:rPr>
          <w:sz w:val="28"/>
          <w:szCs w:val="28"/>
        </w:rPr>
      </w:pPr>
      <w:r w:rsidRPr="00085523">
        <w:rPr>
          <w:rFonts w:ascii="標楷體" w:eastAsia="標楷體" w:hAnsi="標楷體"/>
          <w:sz w:val="28"/>
          <w:szCs w:val="28"/>
        </w:rPr>
        <w:t>(三)契約如需辦理變更，其履約標的項目或數量有增減時，</w:t>
      </w:r>
      <w:r w:rsidRPr="00085523">
        <w:rPr>
          <w:rFonts w:ascii="標楷體" w:eastAsia="標楷體" w:hAnsi="標楷體"/>
          <w:sz w:val="28"/>
        </w:rPr>
        <w:t>履約期限得由</w:t>
      </w:r>
      <w:r w:rsidRPr="00085523">
        <w:rPr>
          <w:rFonts w:ascii="標楷體" w:eastAsia="標楷體" w:hAnsi="標楷體"/>
          <w:sz w:val="28"/>
          <w:szCs w:val="28"/>
        </w:rPr>
        <w:t>雙方視實際需要議定增減之。</w:t>
      </w:r>
    </w:p>
    <w:p w14:paraId="617D7410" w14:textId="77777777" w:rsidR="005661DC" w:rsidRPr="00085523" w:rsidRDefault="005661DC" w:rsidP="00440120">
      <w:pPr>
        <w:pStyle w:val="Standard"/>
        <w:spacing w:line="400" w:lineRule="exact"/>
        <w:ind w:left="851" w:hanging="567"/>
        <w:jc w:val="both"/>
        <w:rPr>
          <w:sz w:val="28"/>
          <w:szCs w:val="28"/>
        </w:rPr>
      </w:pPr>
      <w:r w:rsidRPr="00085523">
        <w:rPr>
          <w:rFonts w:ascii="標楷體" w:eastAsia="標楷體" w:hAnsi="標楷體"/>
          <w:sz w:val="28"/>
          <w:szCs w:val="28"/>
        </w:rPr>
        <w:t>(四)履約期限延期：</w:t>
      </w:r>
    </w:p>
    <w:p w14:paraId="24DA7304" w14:textId="77777777" w:rsidR="005661DC" w:rsidRPr="00085523" w:rsidRDefault="005661DC" w:rsidP="005661DC">
      <w:pPr>
        <w:pStyle w:val="Standard"/>
        <w:spacing w:line="400" w:lineRule="exact"/>
        <w:ind w:left="1135" w:right="24" w:hanging="284"/>
        <w:jc w:val="both"/>
      </w:pPr>
      <w:r w:rsidRPr="00085523">
        <w:rPr>
          <w:rFonts w:eastAsia="標楷體"/>
          <w:sz w:val="28"/>
        </w:rPr>
        <w:t>1.</w:t>
      </w:r>
      <w:r w:rsidRPr="00085523">
        <w:rPr>
          <w:rFonts w:eastAsia="標楷體"/>
          <w:sz w:val="28"/>
        </w:rPr>
        <w:t>契約履約期間，有下列情形之一，且確非可歸責於廠商，而需展延履</w:t>
      </w:r>
      <w:r w:rsidRPr="00085523">
        <w:rPr>
          <w:rFonts w:eastAsia="標楷體"/>
          <w:sz w:val="28"/>
        </w:rPr>
        <w:lastRenderedPageBreak/>
        <w:t>約期限者，廠商應於事故發生或消失後，檢具事證，儘速以書面向機關申請展延履約期限。機關得審酌其情形後，以書面同意延長履約期限，不計算逾期違約金。其事由未達半日者，以半日計；逾半日未達</w:t>
      </w:r>
      <w:r w:rsidRPr="00085523">
        <w:rPr>
          <w:rFonts w:eastAsia="標楷體"/>
          <w:sz w:val="28"/>
        </w:rPr>
        <w:t>1</w:t>
      </w:r>
      <w:r w:rsidRPr="00085523">
        <w:rPr>
          <w:rFonts w:eastAsia="標楷體"/>
          <w:sz w:val="28"/>
        </w:rPr>
        <w:t>日者，以</w:t>
      </w:r>
      <w:r w:rsidRPr="00085523">
        <w:rPr>
          <w:rFonts w:eastAsia="標楷體"/>
          <w:sz w:val="28"/>
        </w:rPr>
        <w:t>1</w:t>
      </w:r>
      <w:r w:rsidRPr="00085523">
        <w:rPr>
          <w:rFonts w:eastAsia="標楷體"/>
          <w:sz w:val="28"/>
        </w:rPr>
        <w:t>日計。</w:t>
      </w:r>
    </w:p>
    <w:p w14:paraId="6B7B14D3"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發生契約規定不可抗力之事故。</w:t>
      </w:r>
    </w:p>
    <w:p w14:paraId="6BDAE194"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因天候影響無法施工。</w:t>
      </w:r>
    </w:p>
    <w:p w14:paraId="470CDF94"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機關要求全部或部分暫停履約。</w:t>
      </w:r>
    </w:p>
    <w:p w14:paraId="53EA117F"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因辦理契約變更或增加履約標的數量或項目。</w:t>
      </w:r>
    </w:p>
    <w:p w14:paraId="55AE2215" w14:textId="77777777" w:rsidR="005661DC" w:rsidRPr="00085523" w:rsidRDefault="005661DC" w:rsidP="005661DC">
      <w:pPr>
        <w:pStyle w:val="Standard"/>
        <w:spacing w:line="400" w:lineRule="exact"/>
        <w:ind w:left="1531" w:hanging="397"/>
        <w:jc w:val="both"/>
      </w:pPr>
      <w:r w:rsidRPr="00085523">
        <w:rPr>
          <w:rFonts w:eastAsia="標楷體"/>
          <w:sz w:val="28"/>
        </w:rPr>
        <w:t>(5)</w:t>
      </w:r>
      <w:r w:rsidRPr="00085523">
        <w:rPr>
          <w:rFonts w:eastAsia="標楷體"/>
          <w:sz w:val="28"/>
        </w:rPr>
        <w:t>機關應辦事項未及時辦妥。</w:t>
      </w:r>
    </w:p>
    <w:p w14:paraId="145E5D84" w14:textId="77777777" w:rsidR="005661DC" w:rsidRPr="00085523" w:rsidRDefault="005661DC" w:rsidP="005661DC">
      <w:pPr>
        <w:pStyle w:val="Standard"/>
        <w:spacing w:line="400" w:lineRule="exact"/>
        <w:ind w:left="1531" w:hanging="397"/>
        <w:jc w:val="both"/>
      </w:pPr>
      <w:r w:rsidRPr="00085523">
        <w:rPr>
          <w:rFonts w:eastAsia="標楷體"/>
          <w:sz w:val="28"/>
        </w:rPr>
        <w:t>(6)</w:t>
      </w:r>
      <w:r w:rsidRPr="00085523">
        <w:rPr>
          <w:rFonts w:eastAsia="標楷體"/>
          <w:sz w:val="28"/>
        </w:rPr>
        <w:t>由機關自辦或機關之其他廠商因承包契約相關履約標的之延誤而影響契約進度者。</w:t>
      </w:r>
    </w:p>
    <w:p w14:paraId="03365B49" w14:textId="77777777" w:rsidR="005661DC" w:rsidRPr="00085523" w:rsidRDefault="005661DC" w:rsidP="005661DC">
      <w:pPr>
        <w:pStyle w:val="Standard"/>
        <w:spacing w:line="400" w:lineRule="exact"/>
        <w:ind w:left="1531" w:hanging="397"/>
        <w:jc w:val="both"/>
      </w:pPr>
      <w:r w:rsidRPr="00085523">
        <w:rPr>
          <w:rFonts w:eastAsia="標楷體"/>
          <w:sz w:val="28"/>
        </w:rPr>
        <w:t>(7)</w:t>
      </w:r>
      <w:r w:rsidRPr="00085523">
        <w:rPr>
          <w:rFonts w:eastAsia="標楷體"/>
          <w:sz w:val="28"/>
        </w:rPr>
        <w:t>其他非可歸責於廠商之情形，經機關認定者。</w:t>
      </w:r>
    </w:p>
    <w:p w14:paraId="5758BA30"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前目事故之發生，致契約全部或部分必須停止履約時，廠商應於停止履約原因消滅後立即恢復履約。其停止履約及恢復履約，廠商應儘速向機關提出書面報告。</w:t>
      </w:r>
    </w:p>
    <w:p w14:paraId="01EBA5E6" w14:textId="77777777" w:rsidR="005661DC" w:rsidRPr="00085523" w:rsidRDefault="005661DC" w:rsidP="00AF544C">
      <w:pPr>
        <w:pStyle w:val="Standard"/>
        <w:spacing w:line="400" w:lineRule="exact"/>
        <w:ind w:left="851" w:hanging="567"/>
        <w:jc w:val="both"/>
        <w:rPr>
          <w:sz w:val="28"/>
          <w:szCs w:val="28"/>
        </w:rPr>
      </w:pPr>
      <w:r w:rsidRPr="00085523">
        <w:rPr>
          <w:rFonts w:ascii="標楷體" w:eastAsia="標楷體" w:hAnsi="標楷體"/>
          <w:sz w:val="28"/>
          <w:szCs w:val="28"/>
        </w:rPr>
        <w:t>(五)期日：</w:t>
      </w:r>
    </w:p>
    <w:p w14:paraId="48482698" w14:textId="77777777" w:rsidR="005661DC" w:rsidRPr="00085523" w:rsidRDefault="005661DC" w:rsidP="005661DC">
      <w:pPr>
        <w:pStyle w:val="Standard"/>
        <w:spacing w:line="400" w:lineRule="exact"/>
        <w:ind w:left="1135" w:right="24" w:hanging="284"/>
        <w:jc w:val="both"/>
      </w:pPr>
      <w:r w:rsidRPr="00085523">
        <w:rPr>
          <w:rFonts w:eastAsia="標楷體"/>
          <w:sz w:val="28"/>
        </w:rPr>
        <w:t>1.</w:t>
      </w:r>
      <w:r w:rsidRPr="00085523">
        <w:rPr>
          <w:rFonts w:eastAsia="標楷體"/>
          <w:sz w:val="28"/>
        </w:rPr>
        <w:t>履約期間自指定之日起算者，應將當日算入。履約期間自指定之日後起算者，當日不計入。</w:t>
      </w:r>
    </w:p>
    <w:p w14:paraId="12FD7E59"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履約標的須於一定期間內送達機關之場所者，履約期間之末日，以機關當日下班時間為期間末日之終止。當日為機關之辦公日，但機關</w:t>
      </w:r>
      <w:r w:rsidRPr="00085523">
        <w:rPr>
          <w:rFonts w:ascii="標楷體" w:eastAsia="標楷體" w:hAnsi="標楷體"/>
          <w:sz w:val="28"/>
        </w:rPr>
        <w:t xml:space="preserve">因故停止辦公致未達原定截止時間者，以次一辦公日之同一截止時間代之。  </w:t>
      </w:r>
    </w:p>
    <w:p w14:paraId="21E4E0BE" w14:textId="77777777" w:rsidR="005661DC" w:rsidRPr="00085523" w:rsidRDefault="005661DC" w:rsidP="005661DC">
      <w:pPr>
        <w:pStyle w:val="Standard"/>
        <w:spacing w:line="400" w:lineRule="exact"/>
        <w:ind w:left="482" w:hanging="482"/>
        <w:jc w:val="both"/>
        <w:rPr>
          <w:rFonts w:ascii="標楷體" w:eastAsia="標楷體" w:hAnsi="標楷體"/>
          <w:b/>
          <w:sz w:val="28"/>
        </w:rPr>
      </w:pPr>
    </w:p>
    <w:p w14:paraId="648EACA4" w14:textId="77777777" w:rsidR="005661DC" w:rsidRPr="00085523" w:rsidRDefault="005661DC" w:rsidP="005661DC">
      <w:pPr>
        <w:pStyle w:val="Standard"/>
        <w:spacing w:line="400" w:lineRule="exact"/>
        <w:ind w:left="482" w:hanging="482"/>
        <w:jc w:val="both"/>
      </w:pPr>
      <w:r w:rsidRPr="00085523">
        <w:rPr>
          <w:rFonts w:ascii="標楷體" w:eastAsia="標楷體" w:hAnsi="標楷體"/>
          <w:b/>
          <w:sz w:val="28"/>
        </w:rPr>
        <w:t>第八條  履約管理</w:t>
      </w:r>
    </w:p>
    <w:p w14:paraId="508204B1" w14:textId="77777777" w:rsidR="005661DC" w:rsidRPr="00085523" w:rsidRDefault="005661DC" w:rsidP="00E333CF">
      <w:pPr>
        <w:pStyle w:val="32"/>
        <w:spacing w:after="0" w:line="400" w:lineRule="exact"/>
        <w:ind w:leftChars="121" w:left="829" w:hanging="539"/>
        <w:rPr>
          <w:sz w:val="28"/>
          <w:szCs w:val="28"/>
        </w:rPr>
      </w:pPr>
      <w:r w:rsidRPr="00085523">
        <w:rPr>
          <w:rFonts w:ascii="標楷體" w:eastAsia="標楷體" w:hAnsi="標楷體"/>
          <w:sz w:val="28"/>
          <w:szCs w:val="28"/>
        </w:rPr>
        <w:t>(一)與契約履約標的有關之其他標的，經機關交由其他廠商承包時，廠商有與其他廠商互相協調配合之義務，以使該等工作得以順利進行。因工作不能協調配合，致生錯誤、延誤履約期限或意外事故，其可歸責於廠商者，由廠商負責並賠償。如有任一廠商因此受損者，應於事故發生後儘速書面通知機關，由機關邀集雙方協調解決。</w:t>
      </w:r>
    </w:p>
    <w:p w14:paraId="26FAD078" w14:textId="77777777" w:rsidR="005661DC" w:rsidRPr="00085523" w:rsidRDefault="005661DC" w:rsidP="00E333CF">
      <w:pPr>
        <w:pStyle w:val="32"/>
        <w:spacing w:after="0" w:line="400" w:lineRule="exact"/>
        <w:ind w:leftChars="121" w:left="829" w:hanging="539"/>
      </w:pPr>
      <w:r w:rsidRPr="00085523">
        <w:rPr>
          <w:rFonts w:ascii="標楷體" w:eastAsia="標楷體" w:hAnsi="標楷體"/>
          <w:sz w:val="28"/>
        </w:rPr>
        <w:t>(二)契約所需履約標的材料、機具、設備、工作場地設備等，除契約另有規定外，概由廠商自備。</w:t>
      </w:r>
    </w:p>
    <w:p w14:paraId="7F1C6115" w14:textId="77777777" w:rsidR="005661DC" w:rsidRPr="00085523" w:rsidRDefault="005661DC" w:rsidP="00E333CF">
      <w:pPr>
        <w:pStyle w:val="32"/>
        <w:spacing w:after="0" w:line="400" w:lineRule="exact"/>
        <w:ind w:leftChars="121" w:left="829" w:hanging="539"/>
        <w:jc w:val="both"/>
      </w:pPr>
      <w:r w:rsidRPr="00085523">
        <w:rPr>
          <w:rFonts w:ascii="標楷體" w:eastAsia="標楷體" w:hAnsi="標楷體"/>
          <w:sz w:val="28"/>
        </w:rPr>
        <w:t>(三)廠商接受機關或機關委託之機構之人員指示辦理與履約有關之事項前，應先確認該人員係有權代表人，且所指示辦理之事項未逾越或未違反契約規定。廠商接受無權代表人之指示或逾越或違反契約規定之指示，</w:t>
      </w:r>
      <w:r w:rsidRPr="00085523">
        <w:rPr>
          <w:rFonts w:ascii="標楷體" w:eastAsia="標楷體" w:hAnsi="標楷體"/>
          <w:sz w:val="28"/>
        </w:rPr>
        <w:lastRenderedPageBreak/>
        <w:t>不得用以拘束機關或減少、變更廠商應負之契約責任，機關亦不對此等指示之後果負任何責任。</w:t>
      </w:r>
    </w:p>
    <w:p w14:paraId="7EC56C7E" w14:textId="77777777" w:rsidR="005661DC" w:rsidRPr="00085523" w:rsidRDefault="005661DC" w:rsidP="00E333CF">
      <w:pPr>
        <w:pStyle w:val="32"/>
        <w:spacing w:after="0" w:line="400" w:lineRule="exact"/>
        <w:ind w:leftChars="121" w:left="829" w:hanging="539"/>
        <w:jc w:val="both"/>
        <w:rPr>
          <w:rFonts w:ascii="標楷體" w:eastAsia="標楷體" w:hAnsi="標楷體"/>
          <w:sz w:val="28"/>
        </w:rPr>
      </w:pPr>
      <w:r w:rsidRPr="00085523">
        <w:rPr>
          <w:rFonts w:ascii="標楷體" w:eastAsia="標楷體" w:hAnsi="標楷體"/>
          <w:sz w:val="28"/>
        </w:rPr>
        <w:t>(四)機關及廠商之一方未請求他方依契約履約者，不得視為或構成一方放棄請求他方依契約履約之權利。</w:t>
      </w:r>
    </w:p>
    <w:p w14:paraId="76E0265D" w14:textId="77777777" w:rsidR="005661DC" w:rsidRPr="00085523" w:rsidRDefault="005661DC" w:rsidP="00E333CF">
      <w:pPr>
        <w:pStyle w:val="32"/>
        <w:spacing w:after="0" w:line="400" w:lineRule="exact"/>
        <w:ind w:leftChars="121" w:left="829" w:hanging="539"/>
        <w:jc w:val="both"/>
        <w:rPr>
          <w:rFonts w:ascii="標楷體" w:eastAsia="標楷體" w:hAnsi="標楷體"/>
          <w:sz w:val="28"/>
        </w:rPr>
      </w:pPr>
      <w:r w:rsidRPr="00085523">
        <w:rPr>
          <w:rFonts w:ascii="標楷體" w:eastAsia="標楷體" w:hAnsi="標楷體"/>
          <w:sz w:val="28"/>
        </w:rPr>
        <w:t>(五)契約內容有須保密者，廠商未經機關書面同意，不得將契約內容洩漏予與履約無關之第三人。</w:t>
      </w:r>
    </w:p>
    <w:p w14:paraId="102CC316" w14:textId="77777777" w:rsidR="005661DC" w:rsidRPr="00085523" w:rsidRDefault="005661DC" w:rsidP="00E333CF">
      <w:pPr>
        <w:pStyle w:val="32"/>
        <w:spacing w:after="0" w:line="400" w:lineRule="exact"/>
        <w:ind w:leftChars="121" w:left="829" w:hanging="539"/>
        <w:jc w:val="both"/>
        <w:rPr>
          <w:rFonts w:ascii="標楷體" w:eastAsia="標楷體" w:hAnsi="標楷體"/>
          <w:sz w:val="28"/>
        </w:rPr>
      </w:pPr>
      <w:r w:rsidRPr="00085523">
        <w:rPr>
          <w:rFonts w:ascii="標楷體" w:eastAsia="標楷體" w:hAnsi="標楷體"/>
          <w:sz w:val="28"/>
        </w:rPr>
        <w:t>(六)廠商履約期間所知悉之機關機密或任何不公開之文書、圖畫、消息、物品或其他資訊，均應保密，不得洩漏。</w:t>
      </w:r>
    </w:p>
    <w:p w14:paraId="2044DBDD" w14:textId="77777777" w:rsidR="005661DC" w:rsidRPr="00085523" w:rsidRDefault="005661DC" w:rsidP="00E333CF">
      <w:pPr>
        <w:pStyle w:val="32"/>
        <w:spacing w:after="0" w:line="400" w:lineRule="exact"/>
        <w:ind w:leftChars="121" w:left="829" w:hanging="539"/>
        <w:jc w:val="both"/>
        <w:rPr>
          <w:rFonts w:ascii="標楷體" w:eastAsia="標楷體" w:hAnsi="標楷體"/>
          <w:sz w:val="28"/>
        </w:rPr>
      </w:pPr>
      <w:r w:rsidRPr="00085523">
        <w:rPr>
          <w:rFonts w:ascii="標楷體" w:eastAsia="標楷體" w:hAnsi="標楷體"/>
          <w:sz w:val="28"/>
        </w:rPr>
        <w:t>(七)轉包及分包：</w:t>
      </w:r>
    </w:p>
    <w:p w14:paraId="0CB381F5" w14:textId="77777777" w:rsidR="005661DC" w:rsidRPr="00085523" w:rsidRDefault="005661DC" w:rsidP="00EE6B04">
      <w:pPr>
        <w:pStyle w:val="32"/>
        <w:spacing w:after="0" w:line="400" w:lineRule="exact"/>
        <w:ind w:leftChars="323" w:left="991" w:right="24" w:hanging="216"/>
        <w:jc w:val="both"/>
        <w:rPr>
          <w:sz w:val="28"/>
          <w:szCs w:val="28"/>
        </w:rPr>
      </w:pPr>
      <w:r w:rsidRPr="00085523">
        <w:rPr>
          <w:rFonts w:eastAsia="標楷體"/>
          <w:sz w:val="28"/>
          <w:szCs w:val="28"/>
        </w:rPr>
        <w:t>1.</w:t>
      </w:r>
      <w:r w:rsidRPr="00085523">
        <w:rPr>
          <w:rFonts w:eastAsia="標楷體"/>
          <w:sz w:val="28"/>
          <w:szCs w:val="28"/>
        </w:rPr>
        <w:t>廠商不得將契約轉包。廠商亦不得以不具備履行契約分包事項能力、未依法登記或設立，或依採購法第</w:t>
      </w:r>
      <w:r w:rsidRPr="00085523">
        <w:rPr>
          <w:rFonts w:eastAsia="標楷體"/>
          <w:sz w:val="28"/>
          <w:szCs w:val="28"/>
        </w:rPr>
        <w:t>103</w:t>
      </w:r>
      <w:r w:rsidRPr="00085523">
        <w:rPr>
          <w:rFonts w:eastAsia="標楷體"/>
          <w:sz w:val="28"/>
          <w:szCs w:val="28"/>
        </w:rPr>
        <w:t>條規定不得參加投標或作為決標對象或作為分包廠商之廠商為分包廠商。</w:t>
      </w:r>
    </w:p>
    <w:p w14:paraId="5D8D5138" w14:textId="77777777" w:rsidR="005661DC" w:rsidRPr="00085523" w:rsidRDefault="005661DC" w:rsidP="00EE6B04">
      <w:pPr>
        <w:pStyle w:val="32"/>
        <w:spacing w:after="0" w:line="400" w:lineRule="exact"/>
        <w:ind w:leftChars="323" w:left="991" w:right="24" w:hanging="216"/>
        <w:jc w:val="both"/>
        <w:rPr>
          <w:rFonts w:eastAsia="標楷體"/>
          <w:sz w:val="28"/>
          <w:szCs w:val="28"/>
        </w:rPr>
      </w:pPr>
      <w:r w:rsidRPr="00085523">
        <w:rPr>
          <w:rFonts w:eastAsia="標楷體"/>
          <w:sz w:val="28"/>
          <w:szCs w:val="28"/>
        </w:rPr>
        <w:t>2.</w:t>
      </w:r>
      <w:r w:rsidRPr="00085523">
        <w:rPr>
          <w:rFonts w:eastAsia="標楷體"/>
          <w:sz w:val="28"/>
          <w:szCs w:val="28"/>
        </w:rPr>
        <w:t>廠商擬分包之項目及分包廠商，機關得予審查。</w:t>
      </w:r>
    </w:p>
    <w:p w14:paraId="1171BA8C" w14:textId="77777777" w:rsidR="005661DC" w:rsidRPr="00085523" w:rsidRDefault="005661DC" w:rsidP="00EE6B04">
      <w:pPr>
        <w:pStyle w:val="32"/>
        <w:spacing w:after="0" w:line="400" w:lineRule="exact"/>
        <w:ind w:leftChars="323" w:left="991" w:right="24" w:hanging="216"/>
        <w:jc w:val="both"/>
        <w:rPr>
          <w:rFonts w:eastAsia="標楷體"/>
          <w:sz w:val="28"/>
          <w:szCs w:val="28"/>
        </w:rPr>
      </w:pPr>
      <w:r w:rsidRPr="00085523">
        <w:rPr>
          <w:rFonts w:eastAsia="標楷體"/>
          <w:sz w:val="28"/>
          <w:szCs w:val="28"/>
        </w:rPr>
        <w:t>3.</w:t>
      </w:r>
      <w:r w:rsidRPr="00085523">
        <w:rPr>
          <w:rFonts w:eastAsia="標楷體"/>
          <w:sz w:val="28"/>
          <w:szCs w:val="28"/>
        </w:rPr>
        <w:t>廠商對於分包廠商履約之部分，仍應負完全責任。分包契約報備於機關者，亦同。</w:t>
      </w:r>
    </w:p>
    <w:p w14:paraId="530E413C" w14:textId="77777777" w:rsidR="005661DC" w:rsidRPr="00085523" w:rsidRDefault="005661DC" w:rsidP="00EE6B04">
      <w:pPr>
        <w:pStyle w:val="32"/>
        <w:spacing w:after="0" w:line="400" w:lineRule="exact"/>
        <w:ind w:leftChars="323" w:left="991" w:right="24" w:hanging="216"/>
        <w:jc w:val="both"/>
        <w:rPr>
          <w:rFonts w:eastAsia="標楷體"/>
          <w:sz w:val="28"/>
          <w:szCs w:val="28"/>
        </w:rPr>
      </w:pPr>
      <w:r w:rsidRPr="00085523">
        <w:rPr>
          <w:rFonts w:eastAsia="標楷體"/>
          <w:sz w:val="28"/>
          <w:szCs w:val="28"/>
        </w:rPr>
        <w:t>4.</w:t>
      </w:r>
      <w:r w:rsidRPr="00085523">
        <w:rPr>
          <w:rFonts w:eastAsia="標楷體"/>
          <w:sz w:val="28"/>
          <w:szCs w:val="28"/>
        </w:rPr>
        <w:t>分包廠商不得將分包契約轉包。其有違反者，廠商應更換分包廠商。</w:t>
      </w:r>
    </w:p>
    <w:p w14:paraId="64E9735C" w14:textId="77777777" w:rsidR="005661DC" w:rsidRPr="00085523" w:rsidRDefault="005661DC" w:rsidP="00EE6B04">
      <w:pPr>
        <w:pStyle w:val="32"/>
        <w:spacing w:after="0" w:line="400" w:lineRule="exact"/>
        <w:ind w:leftChars="323" w:left="991" w:right="24" w:hanging="216"/>
        <w:jc w:val="both"/>
        <w:rPr>
          <w:sz w:val="28"/>
          <w:szCs w:val="28"/>
        </w:rPr>
      </w:pPr>
      <w:r w:rsidRPr="00085523">
        <w:rPr>
          <w:rFonts w:eastAsia="標楷體"/>
          <w:sz w:val="28"/>
          <w:szCs w:val="28"/>
        </w:rPr>
        <w:t>5.</w:t>
      </w:r>
      <w:r w:rsidRPr="00085523">
        <w:rPr>
          <w:rFonts w:eastAsia="標楷體"/>
          <w:sz w:val="28"/>
          <w:szCs w:val="28"/>
        </w:rPr>
        <w:t>廠商違反不得轉包之規定時，機關得解除契約、終止契約或沒收保證金，並得要求損害賠償。</w:t>
      </w:r>
    </w:p>
    <w:p w14:paraId="6AFB8515" w14:textId="77777777" w:rsidR="005661DC" w:rsidRPr="00085523" w:rsidRDefault="005661DC" w:rsidP="00EE6B04">
      <w:pPr>
        <w:pStyle w:val="32"/>
        <w:spacing w:after="0" w:line="400" w:lineRule="exact"/>
        <w:ind w:leftChars="323" w:left="991" w:right="24" w:hanging="216"/>
        <w:jc w:val="both"/>
        <w:rPr>
          <w:rFonts w:eastAsia="標楷體"/>
          <w:sz w:val="28"/>
          <w:szCs w:val="28"/>
        </w:rPr>
      </w:pPr>
      <w:r w:rsidRPr="00085523">
        <w:rPr>
          <w:rFonts w:eastAsia="標楷體"/>
          <w:sz w:val="28"/>
          <w:szCs w:val="28"/>
        </w:rPr>
        <w:t>6.</w:t>
      </w:r>
      <w:r w:rsidRPr="00085523">
        <w:rPr>
          <w:rFonts w:eastAsia="標楷體"/>
          <w:spacing w:val="4"/>
          <w:sz w:val="28"/>
          <w:szCs w:val="28"/>
        </w:rPr>
        <w:t>前目轉包</w:t>
      </w:r>
      <w:r w:rsidRPr="00085523">
        <w:rPr>
          <w:rFonts w:eastAsia="標楷體"/>
          <w:sz w:val="28"/>
          <w:szCs w:val="28"/>
        </w:rPr>
        <w:t>廠商與廠商對機關負連帶履行及賠償責任。再轉包者，亦同。</w:t>
      </w:r>
    </w:p>
    <w:p w14:paraId="4E2D6FB6" w14:textId="77777777" w:rsidR="005661DC" w:rsidRPr="00085523" w:rsidRDefault="005661DC" w:rsidP="00EE6B04">
      <w:pPr>
        <w:pStyle w:val="32"/>
        <w:spacing w:after="0" w:line="400" w:lineRule="exact"/>
        <w:ind w:leftChars="323" w:left="991" w:right="24" w:hanging="216"/>
        <w:jc w:val="both"/>
        <w:rPr>
          <w:sz w:val="28"/>
          <w:szCs w:val="28"/>
        </w:rPr>
      </w:pPr>
      <w:r w:rsidRPr="00085523">
        <w:rPr>
          <w:rFonts w:eastAsia="標楷體"/>
          <w:sz w:val="28"/>
          <w:szCs w:val="28"/>
        </w:rPr>
        <w:t>7.</w:t>
      </w:r>
      <w:r w:rsidRPr="00085523">
        <w:rPr>
          <w:rFonts w:eastAsia="標楷體"/>
          <w:sz w:val="28"/>
          <w:szCs w:val="28"/>
        </w:rPr>
        <w:t>廠商應於下列分包部分開始作業前，將分包廠商名單送機關備查（由機關視個案情形於招標時載明；未載明者無</w:t>
      </w:r>
      <w:r w:rsidRPr="00085523">
        <w:rPr>
          <w:rFonts w:eastAsia="標楷體"/>
          <w:sz w:val="28"/>
          <w:szCs w:val="28"/>
        </w:rPr>
        <w:t>)</w:t>
      </w:r>
      <w:r w:rsidRPr="00085523">
        <w:rPr>
          <w:rFonts w:eastAsia="標楷體"/>
          <w:sz w:val="28"/>
          <w:szCs w:val="28"/>
        </w:rPr>
        <w:t>：</w:t>
      </w:r>
    </w:p>
    <w:p w14:paraId="40238756" w14:textId="77777777" w:rsidR="005661DC" w:rsidRPr="00085523" w:rsidRDefault="005661DC" w:rsidP="0019187F">
      <w:pPr>
        <w:pStyle w:val="Standard"/>
        <w:spacing w:line="400" w:lineRule="exact"/>
        <w:ind w:left="1310" w:hanging="344"/>
        <w:jc w:val="both"/>
        <w:rPr>
          <w:sz w:val="28"/>
          <w:szCs w:val="28"/>
        </w:rPr>
      </w:pPr>
      <w:r w:rsidRPr="00085523">
        <w:rPr>
          <w:rFonts w:eastAsia="標楷體"/>
          <w:sz w:val="28"/>
          <w:szCs w:val="28"/>
        </w:rPr>
        <w:t>(1)</w:t>
      </w:r>
      <w:r w:rsidRPr="00085523">
        <w:rPr>
          <w:rFonts w:eastAsia="標楷體"/>
          <w:sz w:val="28"/>
          <w:szCs w:val="28"/>
        </w:rPr>
        <w:t>專業部分：＿＿＿。</w:t>
      </w:r>
    </w:p>
    <w:p w14:paraId="2E0BCF80" w14:textId="77777777" w:rsidR="005661DC" w:rsidRPr="00085523" w:rsidRDefault="005661DC" w:rsidP="0019187F">
      <w:pPr>
        <w:pStyle w:val="Standard"/>
        <w:spacing w:line="400" w:lineRule="exact"/>
        <w:ind w:left="1310" w:hanging="344"/>
        <w:jc w:val="both"/>
        <w:rPr>
          <w:sz w:val="28"/>
          <w:szCs w:val="28"/>
        </w:rPr>
      </w:pPr>
      <w:r w:rsidRPr="00085523">
        <w:rPr>
          <w:rFonts w:eastAsia="標楷體"/>
          <w:sz w:val="28"/>
          <w:szCs w:val="28"/>
        </w:rPr>
        <w:t>(2)</w:t>
      </w:r>
      <w:r w:rsidRPr="00085523">
        <w:rPr>
          <w:rFonts w:eastAsia="標楷體"/>
          <w:sz w:val="28"/>
          <w:szCs w:val="28"/>
        </w:rPr>
        <w:t>達一定數量或金額之部分：＿＿＿。</w:t>
      </w:r>
    </w:p>
    <w:p w14:paraId="16243280" w14:textId="77777777" w:rsidR="005661DC" w:rsidRPr="00085523" w:rsidRDefault="005661DC" w:rsidP="0019187F">
      <w:pPr>
        <w:pStyle w:val="Standard"/>
        <w:spacing w:line="400" w:lineRule="exact"/>
        <w:ind w:left="1310" w:hanging="344"/>
        <w:jc w:val="both"/>
        <w:rPr>
          <w:sz w:val="28"/>
          <w:szCs w:val="28"/>
        </w:rPr>
      </w:pPr>
      <w:r w:rsidRPr="00085523">
        <w:rPr>
          <w:rFonts w:eastAsia="標楷體"/>
          <w:sz w:val="28"/>
          <w:szCs w:val="28"/>
        </w:rPr>
        <w:t>(3)</w:t>
      </w:r>
      <w:r w:rsidRPr="00085523">
        <w:rPr>
          <w:rFonts w:eastAsia="標楷體"/>
          <w:sz w:val="28"/>
          <w:szCs w:val="28"/>
        </w:rPr>
        <w:t>進度落後達＿</w:t>
      </w:r>
      <w:r w:rsidRPr="00085523">
        <w:rPr>
          <w:rFonts w:eastAsia="標楷體"/>
          <w:sz w:val="28"/>
          <w:szCs w:val="28"/>
        </w:rPr>
        <w:t>%</w:t>
      </w:r>
      <w:r w:rsidRPr="00085523">
        <w:rPr>
          <w:rFonts w:eastAsia="標楷體"/>
          <w:sz w:val="28"/>
          <w:szCs w:val="28"/>
        </w:rPr>
        <w:t>之部分：＿＿＿。</w:t>
      </w:r>
      <w:r w:rsidRPr="00085523">
        <w:rPr>
          <w:rFonts w:eastAsia="標楷體"/>
          <w:sz w:val="28"/>
          <w:szCs w:val="28"/>
        </w:rPr>
        <w:t>(</w:t>
      </w:r>
      <w:r w:rsidRPr="00085523">
        <w:rPr>
          <w:rFonts w:eastAsia="標楷體"/>
          <w:sz w:val="28"/>
          <w:szCs w:val="28"/>
        </w:rPr>
        <w:t>未</w:t>
      </w:r>
      <w:r w:rsidRPr="00085523">
        <w:rPr>
          <w:rFonts w:ascii="標楷體" w:eastAsia="標楷體" w:hAnsi="標楷體" w:cs="標楷體"/>
          <w:sz w:val="28"/>
          <w:szCs w:val="28"/>
        </w:rPr>
        <w:t>載明落後百分比者不適用）</w:t>
      </w:r>
    </w:p>
    <w:p w14:paraId="05B2198B" w14:textId="77777777" w:rsidR="005661DC" w:rsidRPr="00085523" w:rsidRDefault="005661DC" w:rsidP="00E333CF">
      <w:pPr>
        <w:pStyle w:val="32"/>
        <w:spacing w:after="0" w:line="400" w:lineRule="exact"/>
        <w:ind w:leftChars="121" w:left="829" w:hanging="539"/>
        <w:jc w:val="both"/>
        <w:rPr>
          <w:rFonts w:ascii="標楷體" w:eastAsia="標楷體" w:hAnsi="標楷體"/>
          <w:sz w:val="28"/>
        </w:rPr>
      </w:pPr>
      <w:r w:rsidRPr="00085523">
        <w:rPr>
          <w:rFonts w:ascii="標楷體" w:eastAsia="標楷體" w:hAnsi="標楷體"/>
          <w:sz w:val="28"/>
        </w:rPr>
        <w:t>(八)廠商及分包廠商履約，不得有下列情形：僱用依法不得從事其工作之人員（含非法外勞）、供應不法來源之履約標的、使用非法車輛或工具、提供不實證明、違反人口販運防制法、非法棄置廢棄物或其他不法或不當行為。</w:t>
      </w:r>
    </w:p>
    <w:p w14:paraId="1C8A9016" w14:textId="77777777" w:rsidR="005661DC" w:rsidRPr="00085523" w:rsidRDefault="005661DC" w:rsidP="00E333CF">
      <w:pPr>
        <w:pStyle w:val="32"/>
        <w:spacing w:after="0" w:line="400" w:lineRule="exact"/>
        <w:ind w:leftChars="121" w:left="829" w:hanging="539"/>
        <w:jc w:val="both"/>
      </w:pPr>
      <w:r w:rsidRPr="00085523">
        <w:rPr>
          <w:rFonts w:ascii="標楷體" w:eastAsia="標楷體" w:hAnsi="標楷體"/>
          <w:sz w:val="28"/>
        </w:rPr>
        <w:t>(九)廠商應對其履約場所作業及履約方法之適當性、可靠性及安全性負完全責任。</w:t>
      </w:r>
    </w:p>
    <w:p w14:paraId="0AC66460" w14:textId="77777777" w:rsidR="005661DC" w:rsidRPr="00085523" w:rsidRDefault="005661DC" w:rsidP="00E333CF">
      <w:pPr>
        <w:pStyle w:val="32"/>
        <w:spacing w:after="0" w:line="400" w:lineRule="exact"/>
        <w:ind w:leftChars="121" w:left="829" w:hanging="539"/>
        <w:jc w:val="both"/>
        <w:rPr>
          <w:rFonts w:ascii="標楷體" w:eastAsia="標楷體" w:hAnsi="標楷體"/>
          <w:sz w:val="28"/>
        </w:rPr>
      </w:pPr>
      <w:r w:rsidRPr="00085523">
        <w:rPr>
          <w:rFonts w:ascii="標楷體" w:eastAsia="標楷體" w:hAnsi="標楷體"/>
          <w:sz w:val="28"/>
        </w:rPr>
        <w:t>(十)廠商之履約場所作業有發生意外事件之虞時，廠商應立即採取防範措施。發生意外時，應立即採取搶救、復原、重建及對機關與第三人之賠償等措施。</w:t>
      </w:r>
    </w:p>
    <w:p w14:paraId="78057C2E" w14:textId="77777777" w:rsidR="005661DC" w:rsidRPr="00085523" w:rsidRDefault="005661DC" w:rsidP="00E333CF">
      <w:pPr>
        <w:pStyle w:val="32"/>
        <w:spacing w:after="0" w:line="400" w:lineRule="exact"/>
        <w:ind w:leftChars="78" w:left="1021" w:hanging="834"/>
        <w:jc w:val="both"/>
      </w:pPr>
      <w:r w:rsidRPr="00085523">
        <w:rPr>
          <w:rFonts w:ascii="標楷體" w:eastAsia="標楷體" w:hAnsi="標楷體"/>
          <w:sz w:val="28"/>
        </w:rPr>
        <w:t>(十一)機關於廠商履約中，若可預見其履約瑕疵，或其有其他違反契約之情</w:t>
      </w:r>
      <w:r w:rsidRPr="00085523">
        <w:rPr>
          <w:rFonts w:ascii="標楷體" w:eastAsia="標楷體" w:hAnsi="標楷體"/>
          <w:sz w:val="28"/>
        </w:rPr>
        <w:lastRenderedPageBreak/>
        <w:t>事者，得通知廠商限期改善。</w:t>
      </w:r>
    </w:p>
    <w:p w14:paraId="0579F197" w14:textId="77777777" w:rsidR="005661DC" w:rsidRPr="00085523" w:rsidRDefault="005661DC" w:rsidP="00E333CF">
      <w:pPr>
        <w:pStyle w:val="32"/>
        <w:spacing w:after="0" w:line="400" w:lineRule="exact"/>
        <w:ind w:leftChars="78" w:left="1021" w:hanging="834"/>
        <w:jc w:val="both"/>
      </w:pPr>
      <w:r w:rsidRPr="00085523">
        <w:rPr>
          <w:rFonts w:ascii="標楷體" w:eastAsia="標楷體" w:hAnsi="標楷體"/>
          <w:sz w:val="28"/>
        </w:rPr>
        <w:t>(十二)廠商不於前款期限內，依照改善或履行者，機關得採行下列措施：</w:t>
      </w:r>
    </w:p>
    <w:p w14:paraId="3235F184" w14:textId="77777777" w:rsidR="005661DC" w:rsidRPr="00085523" w:rsidRDefault="005661DC" w:rsidP="005661DC">
      <w:pPr>
        <w:pStyle w:val="Standard"/>
        <w:spacing w:line="400" w:lineRule="exact"/>
        <w:ind w:left="1135" w:right="24" w:hanging="284"/>
        <w:jc w:val="both"/>
      </w:pPr>
      <w:r w:rsidRPr="00085523">
        <w:rPr>
          <w:rFonts w:eastAsia="標楷體"/>
          <w:sz w:val="28"/>
        </w:rPr>
        <w:t>1.</w:t>
      </w:r>
      <w:r w:rsidRPr="00085523">
        <w:rPr>
          <w:rFonts w:eastAsia="標楷體"/>
          <w:sz w:val="28"/>
        </w:rPr>
        <w:t>自行或使第三人改善或繼續其工作，其風險及費用由廠商負擔。</w:t>
      </w:r>
    </w:p>
    <w:p w14:paraId="5A7F2F9D"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終止或解除契約，並得請求損害賠償。</w:t>
      </w:r>
    </w:p>
    <w:p w14:paraId="5C5291FE" w14:textId="77777777" w:rsidR="005661DC" w:rsidRPr="00085523" w:rsidRDefault="005661DC" w:rsidP="005661DC">
      <w:pPr>
        <w:pStyle w:val="Standard"/>
        <w:spacing w:line="400" w:lineRule="exact"/>
        <w:ind w:left="1135" w:right="24" w:hanging="284"/>
        <w:jc w:val="both"/>
      </w:pPr>
      <w:r w:rsidRPr="00085523">
        <w:rPr>
          <w:rFonts w:eastAsia="標楷體"/>
          <w:sz w:val="28"/>
        </w:rPr>
        <w:t>3.</w:t>
      </w:r>
      <w:r w:rsidRPr="00085523">
        <w:rPr>
          <w:rFonts w:ascii="標楷體" w:eastAsia="標楷體" w:hAnsi="標楷體"/>
          <w:sz w:val="28"/>
        </w:rPr>
        <w:t>通知廠商暫停履約。</w:t>
      </w:r>
    </w:p>
    <w:p w14:paraId="66B7B60E" w14:textId="77777777" w:rsidR="005661DC" w:rsidRPr="00085523" w:rsidRDefault="005661DC" w:rsidP="00E333CF">
      <w:pPr>
        <w:pStyle w:val="32"/>
        <w:spacing w:after="0" w:line="400" w:lineRule="exact"/>
        <w:ind w:leftChars="78" w:left="1021" w:hanging="834"/>
        <w:jc w:val="both"/>
        <w:rPr>
          <w:rFonts w:ascii="標楷體" w:eastAsia="標楷體" w:hAnsi="標楷體"/>
          <w:sz w:val="28"/>
        </w:rPr>
      </w:pPr>
      <w:r w:rsidRPr="00085523">
        <w:rPr>
          <w:rFonts w:ascii="標楷體" w:eastAsia="標楷體" w:hAnsi="標楷體"/>
          <w:sz w:val="28"/>
        </w:rPr>
        <w:t>(十三)機關提供之履約場所，各得標廠商有共同使用之需要者，廠商應與其他廠商協議或依機關協調之結果共用場所。</w:t>
      </w:r>
    </w:p>
    <w:p w14:paraId="3DC6707D" w14:textId="0C7FBEC0" w:rsidR="005661DC" w:rsidRPr="00085523" w:rsidRDefault="005661DC" w:rsidP="00E333CF">
      <w:pPr>
        <w:pStyle w:val="32"/>
        <w:spacing w:after="0" w:line="400" w:lineRule="exact"/>
        <w:ind w:leftChars="78" w:left="1021" w:hanging="834"/>
        <w:jc w:val="both"/>
      </w:pPr>
      <w:r w:rsidRPr="00085523">
        <w:rPr>
          <w:rFonts w:ascii="標楷體" w:eastAsia="標楷體" w:hAnsi="標楷體"/>
          <w:sz w:val="28"/>
        </w:rPr>
        <w:t>(十四)機關提供或將其所有之財物供廠商加工、改善或維修，其須將標的運出機關場所者，該財物之滅失、減損或遭侵占時，廠商應負賠償責任。機關並得視實際需要規定廠商繳納與標的等值或一定金額之保證金</w:t>
      </w:r>
      <w:r w:rsidRPr="00085523">
        <w:rPr>
          <w:rFonts w:ascii="標楷體" w:eastAsia="標楷體" w:hAnsi="標楷體"/>
          <w:sz w:val="28"/>
          <w:u w:val="single"/>
        </w:rPr>
        <w:t xml:space="preserve">　　　　　   </w:t>
      </w:r>
      <w:r w:rsidRPr="00085523">
        <w:rPr>
          <w:rFonts w:ascii="標楷體" w:eastAsia="標楷體" w:hAnsi="標楷體"/>
          <w:sz w:val="28"/>
        </w:rPr>
        <w:t>(由機關視需要於招標時載明)。</w:t>
      </w:r>
    </w:p>
    <w:p w14:paraId="00D63AEA" w14:textId="77777777" w:rsidR="005661DC" w:rsidRPr="00085523" w:rsidRDefault="005661DC" w:rsidP="00E333CF">
      <w:pPr>
        <w:pStyle w:val="32"/>
        <w:spacing w:after="0" w:line="400" w:lineRule="exact"/>
        <w:ind w:leftChars="78" w:left="1021" w:hanging="834"/>
        <w:jc w:val="both"/>
        <w:rPr>
          <w:rFonts w:ascii="標楷體" w:eastAsia="標楷體" w:hAnsi="標楷體"/>
          <w:sz w:val="28"/>
        </w:rPr>
      </w:pPr>
      <w:r w:rsidRPr="00085523">
        <w:rPr>
          <w:rFonts w:ascii="標楷體" w:eastAsia="標楷體" w:hAnsi="標楷體"/>
          <w:sz w:val="28"/>
        </w:rPr>
        <w:t>(十五)履約所需臨時場所，除另有規定外，由廠商自理。</w:t>
      </w:r>
    </w:p>
    <w:p w14:paraId="359ECBC5" w14:textId="77777777" w:rsidR="005661DC" w:rsidRPr="00085523" w:rsidRDefault="005661DC" w:rsidP="00E333CF">
      <w:pPr>
        <w:pStyle w:val="32"/>
        <w:spacing w:after="0" w:line="400" w:lineRule="exact"/>
        <w:ind w:leftChars="78" w:left="1021" w:hanging="834"/>
        <w:jc w:val="both"/>
      </w:pPr>
      <w:r w:rsidRPr="00085523">
        <w:rPr>
          <w:rFonts w:ascii="標楷體" w:eastAsia="標楷體" w:hAnsi="標楷體"/>
          <w:sz w:val="28"/>
        </w:rPr>
        <w:t>(十六)勞</w:t>
      </w:r>
      <w:r w:rsidRPr="00085523">
        <w:rPr>
          <w:rFonts w:ascii="標楷體" w:eastAsia="標楷體" w:hAnsi="標楷體"/>
          <w:bCs/>
          <w:sz w:val="28"/>
        </w:rPr>
        <w:t>工權益保障：</w:t>
      </w:r>
    </w:p>
    <w:p w14:paraId="27FC1737" w14:textId="77777777" w:rsidR="005661DC" w:rsidRPr="00085523" w:rsidRDefault="005661DC" w:rsidP="005661DC">
      <w:pPr>
        <w:pStyle w:val="Standard"/>
        <w:spacing w:line="400" w:lineRule="exact"/>
        <w:ind w:left="1135" w:right="24" w:hanging="284"/>
        <w:jc w:val="both"/>
      </w:pPr>
      <w:r w:rsidRPr="00085523">
        <w:rPr>
          <w:rFonts w:eastAsia="標楷體"/>
          <w:sz w:val="28"/>
        </w:rPr>
        <w:t>1.</w:t>
      </w:r>
      <w:r w:rsidRPr="00085523">
        <w:rPr>
          <w:rFonts w:eastAsia="標楷體"/>
          <w:sz w:val="28"/>
        </w:rPr>
        <w:t>廠商為自然人時，應提出勞工保險、勞工職業災害保險及全民健康保險投保證明文件</w:t>
      </w:r>
      <w:r w:rsidRPr="00085523">
        <w:rPr>
          <w:rFonts w:eastAsia="標楷體"/>
          <w:sz w:val="28"/>
          <w:szCs w:val="28"/>
        </w:rPr>
        <w:t>。</w:t>
      </w:r>
    </w:p>
    <w:p w14:paraId="0D136556"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派駐</w:t>
      </w:r>
      <w:r w:rsidRPr="00085523">
        <w:rPr>
          <w:rFonts w:ascii="標楷體" w:eastAsia="標楷體" w:hAnsi="標楷體"/>
          <w:sz w:val="28"/>
        </w:rPr>
        <w:t>勞工（指受廠商僱用，派駐於機關工作場所，依廠商指示完成契約所定工作項目者）權益保障：（由機關衡酌個案情形於招標時勾選）</w:t>
      </w:r>
    </w:p>
    <w:p w14:paraId="3C234B3D" w14:textId="06F92C34" w:rsidR="005661DC" w:rsidRPr="00085523" w:rsidRDefault="005661DC" w:rsidP="000F1DE1">
      <w:pPr>
        <w:pStyle w:val="Standard"/>
        <w:spacing w:line="400" w:lineRule="exact"/>
        <w:ind w:left="1442" w:hanging="308"/>
        <w:jc w:val="both"/>
      </w:pPr>
      <w:r w:rsidRPr="00085523">
        <w:rPr>
          <w:rFonts w:eastAsia="標楷體"/>
          <w:sz w:val="28"/>
        </w:rPr>
        <w:t>(1)</w:t>
      </w:r>
      <w:r w:rsidRPr="00085523">
        <w:rPr>
          <w:rFonts w:eastAsia="標楷體"/>
          <w:sz w:val="28"/>
        </w:rPr>
        <w:t>廠商對其派至機關提供勞務之派駐勞工，應訂立書面勞動契約，其內容包含勞動條件、就業與性別歧視禁止、性騷擾防治、遵守義務、違反責任及應注意事項等派駐勞工在機關工作期間之權益與義務事項，並將該契約影本於簽約後</w:t>
      </w:r>
      <w:r w:rsidRPr="00085523">
        <w:rPr>
          <w:rFonts w:eastAsia="標楷體"/>
          <w:sz w:val="28"/>
        </w:rPr>
        <w:t>_____</w:t>
      </w:r>
      <w:r w:rsidRPr="00085523">
        <w:rPr>
          <w:rFonts w:eastAsia="標楷體"/>
          <w:sz w:val="28"/>
        </w:rPr>
        <w:t>工作天（由機關衡酌個案情形自行填列；未載明者，為</w:t>
      </w:r>
      <w:r w:rsidRPr="00085523">
        <w:rPr>
          <w:rFonts w:eastAsia="標楷體"/>
          <w:sz w:val="28"/>
        </w:rPr>
        <w:t>10</w:t>
      </w:r>
      <w:r w:rsidRPr="00085523">
        <w:rPr>
          <w:rFonts w:eastAsia="標楷體"/>
          <w:sz w:val="28"/>
        </w:rPr>
        <w:t>工作天）內或機關另外通知之期限內送機關備查，如履約期間勞動契約有變更者，亦同。勞動契約如有缺漏或違反相關勞動法令，機關應</w:t>
      </w:r>
      <w:r w:rsidRPr="00085523">
        <w:rPr>
          <w:rFonts w:ascii="標楷體" w:eastAsia="標楷體" w:hAnsi="標楷體" w:cs="標楷體"/>
          <w:sz w:val="28"/>
        </w:rPr>
        <w:t>要求廠商補正。</w:t>
      </w:r>
      <w:r w:rsidRPr="00085523">
        <w:rPr>
          <w:rFonts w:ascii="標楷體" w:eastAsia="標楷體" w:hAnsi="標楷體"/>
          <w:sz w:val="28"/>
          <w:szCs w:val="28"/>
        </w:rPr>
        <w:t>上開勞動契約應載明廠商給付派駐勞工薪資期限，及廠商未依該期限給付派駐勞工薪資，經機關催告仍未改正者，同意由機關將應給付廠商價金之一部分，給付派駐勞工(即採購契約所載該派駐勞工薪資，包含加班費、差旅費，但不包含廠商及派駐勞工負擔之勞工保險費、就業保險費、勞工職業災害保險費、積欠工資墊償基金、勞工退休金、健保費及稅捐等費用)。</w:t>
      </w:r>
    </w:p>
    <w:p w14:paraId="310A4970"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廠商如僱用原派駐於機關之派駐勞工，並指派繼續在該機關提供勞務而未中斷年資者，應溯自該派駐勞工在機關提供勞務之第一日併計該派駐勞工服務之年資，計算特別休假日數及申請育嬰留職停薪服務年資，以保障其休假及申請育嬰留職停薪之權益。派</w:t>
      </w:r>
      <w:r w:rsidRPr="00085523">
        <w:rPr>
          <w:rFonts w:eastAsia="標楷體"/>
          <w:sz w:val="28"/>
        </w:rPr>
        <w:lastRenderedPageBreak/>
        <w:t>駐勞工依性別平等工作法申請育嬰留職停薪，並於復職後繼續派駐於同機關，除留職停薪期間</w:t>
      </w:r>
      <w:r w:rsidRPr="00085523">
        <w:rPr>
          <w:rFonts w:ascii="標楷體" w:eastAsia="標楷體" w:hAnsi="標楷體"/>
          <w:sz w:val="28"/>
        </w:rPr>
        <w:t>外，依前揭約定併計特別休假。</w:t>
      </w:r>
    </w:p>
    <w:p w14:paraId="72B02533" w14:textId="00E3993F" w:rsidR="005661DC" w:rsidRPr="00085523" w:rsidRDefault="00DB7DD6" w:rsidP="005661DC">
      <w:pPr>
        <w:pStyle w:val="Standard"/>
        <w:spacing w:line="400" w:lineRule="exact"/>
        <w:ind w:left="1531" w:hanging="397"/>
        <w:jc w:val="both"/>
      </w:pPr>
      <w:r w:rsidRPr="00085523">
        <w:rPr>
          <w:rFonts w:ascii="標楷體" w:eastAsia="標楷體" w:hAnsi="標楷體"/>
          <w:sz w:val="28"/>
        </w:rPr>
        <w:t>□</w:t>
      </w:r>
      <w:r w:rsidR="005661DC" w:rsidRPr="00085523">
        <w:rPr>
          <w:rFonts w:eastAsia="標楷體"/>
          <w:sz w:val="28"/>
        </w:rPr>
        <w:t>(3)</w:t>
      </w:r>
      <w:r w:rsidR="005661DC" w:rsidRPr="00085523">
        <w:rPr>
          <w:rFonts w:eastAsia="標楷體"/>
          <w:sz w:val="28"/>
        </w:rPr>
        <w:t>派駐勞工薪資</w:t>
      </w:r>
      <w:r w:rsidR="005661DC" w:rsidRPr="00085523">
        <w:rPr>
          <w:rFonts w:eastAsia="標楷體"/>
          <w:kern w:val="0"/>
          <w:sz w:val="28"/>
          <w:szCs w:val="28"/>
        </w:rPr>
        <w:t>如下</w:t>
      </w:r>
      <w:r w:rsidR="005661DC" w:rsidRPr="00085523">
        <w:rPr>
          <w:rFonts w:eastAsia="標楷體"/>
          <w:sz w:val="28"/>
        </w:rPr>
        <w:t>（由機關於招標時勾選</w:t>
      </w:r>
      <w:r w:rsidR="005661DC" w:rsidRPr="00085523">
        <w:rPr>
          <w:rFonts w:eastAsia="標楷體"/>
          <w:kern w:val="0"/>
          <w:sz w:val="28"/>
          <w:szCs w:val="28"/>
        </w:rPr>
        <w:t>，未勾選者，按勞工計酬方式認定</w:t>
      </w:r>
      <w:r w:rsidR="005661DC" w:rsidRPr="00085523">
        <w:rPr>
          <w:rFonts w:eastAsia="標楷體"/>
          <w:sz w:val="28"/>
        </w:rPr>
        <w:t>）</w:t>
      </w:r>
      <w:r w:rsidR="005661DC" w:rsidRPr="00085523">
        <w:rPr>
          <w:rFonts w:eastAsia="標楷體"/>
          <w:kern w:val="0"/>
          <w:sz w:val="28"/>
          <w:szCs w:val="28"/>
        </w:rPr>
        <w:t>(</w:t>
      </w:r>
      <w:r w:rsidR="005661DC" w:rsidRPr="00085523">
        <w:rPr>
          <w:rFonts w:eastAsia="標楷體"/>
          <w:kern w:val="0"/>
          <w:sz w:val="28"/>
          <w:szCs w:val="28"/>
        </w:rPr>
        <w:t>遇契約價金總額經議減價而確定者，派駐勞工薪資亦不隨之調整</w:t>
      </w:r>
      <w:r w:rsidR="005661DC" w:rsidRPr="00085523">
        <w:rPr>
          <w:rFonts w:eastAsia="標楷體"/>
          <w:kern w:val="0"/>
          <w:sz w:val="28"/>
          <w:szCs w:val="28"/>
        </w:rPr>
        <w:t>)</w:t>
      </w:r>
      <w:r w:rsidR="005661DC" w:rsidRPr="00085523">
        <w:rPr>
          <w:rFonts w:eastAsia="標楷體"/>
          <w:kern w:val="0"/>
          <w:sz w:val="28"/>
          <w:szCs w:val="28"/>
        </w:rPr>
        <w:t>，履約期間如涉最低工資調整，致勞工薪資低於最低工資</w:t>
      </w:r>
      <w:r w:rsidR="005661DC" w:rsidRPr="00085523">
        <w:rPr>
          <w:rFonts w:eastAsia="標楷體"/>
          <w:kern w:val="0"/>
          <w:sz w:val="28"/>
          <w:szCs w:val="28"/>
        </w:rPr>
        <w:t>1.1</w:t>
      </w:r>
      <w:r w:rsidR="005661DC" w:rsidRPr="00085523">
        <w:rPr>
          <w:rFonts w:eastAsia="標楷體"/>
          <w:kern w:val="0"/>
          <w:sz w:val="28"/>
          <w:szCs w:val="28"/>
        </w:rPr>
        <w:t>倍者，廠商應配合調整勞工薪資，</w:t>
      </w:r>
      <w:bookmarkStart w:id="54" w:name="_Hlk186106726"/>
      <w:r w:rsidR="005661DC" w:rsidRPr="00085523">
        <w:rPr>
          <w:rFonts w:eastAsia="標楷體"/>
          <w:kern w:val="0"/>
          <w:sz w:val="28"/>
          <w:szCs w:val="28"/>
        </w:rPr>
        <w:t>機關</w:t>
      </w:r>
      <w:bookmarkEnd w:id="54"/>
      <w:r w:rsidR="005661DC" w:rsidRPr="00085523">
        <w:rPr>
          <w:rFonts w:eastAsia="標楷體"/>
          <w:kern w:val="0"/>
          <w:sz w:val="28"/>
          <w:szCs w:val="28"/>
        </w:rPr>
        <w:t>並依第</w:t>
      </w:r>
      <w:r w:rsidR="005661DC" w:rsidRPr="00085523">
        <w:rPr>
          <w:rFonts w:eastAsia="標楷體"/>
          <w:kern w:val="0"/>
          <w:sz w:val="28"/>
          <w:szCs w:val="28"/>
        </w:rPr>
        <w:t>4</w:t>
      </w:r>
      <w:r w:rsidR="005661DC" w:rsidRPr="00085523">
        <w:rPr>
          <w:rFonts w:eastAsia="標楷體"/>
          <w:kern w:val="0"/>
          <w:sz w:val="28"/>
          <w:szCs w:val="28"/>
        </w:rPr>
        <w:t>條第</w:t>
      </w:r>
      <w:r w:rsidR="005661DC" w:rsidRPr="00085523">
        <w:rPr>
          <w:rFonts w:eastAsia="標楷體"/>
          <w:kern w:val="0"/>
          <w:sz w:val="28"/>
          <w:szCs w:val="28"/>
        </w:rPr>
        <w:t>7</w:t>
      </w:r>
      <w:r w:rsidR="005661DC" w:rsidRPr="00085523">
        <w:rPr>
          <w:rFonts w:eastAsia="標楷體"/>
          <w:kern w:val="0"/>
          <w:sz w:val="28"/>
          <w:szCs w:val="28"/>
        </w:rPr>
        <w:t>款辦理</w:t>
      </w:r>
      <w:r w:rsidR="005661DC" w:rsidRPr="00085523">
        <w:rPr>
          <w:rFonts w:eastAsia="標楷體"/>
          <w:sz w:val="28"/>
        </w:rPr>
        <w:t>：</w:t>
      </w:r>
    </w:p>
    <w:p w14:paraId="6A901BB9" w14:textId="77777777" w:rsidR="005661DC" w:rsidRPr="00085523" w:rsidRDefault="005661DC" w:rsidP="005661DC">
      <w:pPr>
        <w:pStyle w:val="Standard"/>
        <w:spacing w:line="400" w:lineRule="exact"/>
        <w:ind w:left="1680" w:hanging="280"/>
        <w:jc w:val="both"/>
      </w:pPr>
      <w:r w:rsidRPr="00085523">
        <w:rPr>
          <w:rFonts w:ascii="標楷體" w:eastAsia="標楷體" w:hAnsi="標楷體"/>
          <w:sz w:val="28"/>
        </w:rPr>
        <w:t>□按月計酬</w:t>
      </w:r>
      <w:r w:rsidRPr="00085523">
        <w:rPr>
          <w:rFonts w:eastAsia="標楷體"/>
          <w:sz w:val="28"/>
        </w:rPr>
        <w:t>。每月薪資</w:t>
      </w:r>
      <w:r w:rsidRPr="00085523">
        <w:rPr>
          <w:rFonts w:eastAsia="標楷體"/>
          <w:kern w:val="0"/>
          <w:sz w:val="28"/>
          <w:szCs w:val="28"/>
        </w:rPr>
        <w:t>應高於最低工資</w:t>
      </w:r>
      <w:r w:rsidRPr="00085523">
        <w:rPr>
          <w:rFonts w:eastAsia="標楷體"/>
          <w:kern w:val="0"/>
          <w:sz w:val="28"/>
          <w:szCs w:val="28"/>
        </w:rPr>
        <w:t>1.1</w:t>
      </w:r>
      <w:r w:rsidRPr="00085523">
        <w:rPr>
          <w:rFonts w:eastAsia="標楷體"/>
          <w:kern w:val="0"/>
          <w:sz w:val="28"/>
          <w:szCs w:val="28"/>
        </w:rPr>
        <w:t>倍，至少為</w:t>
      </w:r>
      <w:r w:rsidRPr="00085523">
        <w:rPr>
          <w:rFonts w:eastAsia="標楷體"/>
          <w:sz w:val="28"/>
        </w:rPr>
        <w:t>____________</w:t>
      </w:r>
      <w:r w:rsidRPr="00085523">
        <w:rPr>
          <w:rFonts w:eastAsia="標楷體"/>
          <w:sz w:val="28"/>
        </w:rPr>
        <w:t>元（由機關於招標時載明，</w:t>
      </w:r>
      <w:r w:rsidRPr="00085523">
        <w:rPr>
          <w:rFonts w:eastAsia="標楷體"/>
          <w:kern w:val="0"/>
          <w:sz w:val="28"/>
          <w:szCs w:val="28"/>
        </w:rPr>
        <w:t>應高於最低工資</w:t>
      </w:r>
      <w:r w:rsidRPr="00085523">
        <w:rPr>
          <w:rFonts w:eastAsia="標楷體"/>
          <w:kern w:val="0"/>
          <w:sz w:val="28"/>
          <w:szCs w:val="28"/>
        </w:rPr>
        <w:t>1.1</w:t>
      </w:r>
      <w:r w:rsidRPr="00085523">
        <w:rPr>
          <w:rFonts w:eastAsia="標楷體"/>
          <w:kern w:val="0"/>
          <w:sz w:val="28"/>
          <w:szCs w:val="28"/>
        </w:rPr>
        <w:t>倍；如載明數額未高於</w:t>
      </w:r>
      <w:r w:rsidRPr="00085523">
        <w:rPr>
          <w:rFonts w:eastAsia="標楷體"/>
          <w:kern w:val="0"/>
          <w:sz w:val="28"/>
          <w:szCs w:val="28"/>
        </w:rPr>
        <w:t>1.1</w:t>
      </w:r>
      <w:r w:rsidRPr="00085523">
        <w:rPr>
          <w:rFonts w:eastAsia="標楷體"/>
          <w:kern w:val="0"/>
          <w:sz w:val="28"/>
          <w:szCs w:val="28"/>
        </w:rPr>
        <w:t>倍者，該約定無效，其數額為最低工資</w:t>
      </w:r>
      <w:r w:rsidRPr="00085523">
        <w:rPr>
          <w:rFonts w:eastAsia="標楷體"/>
          <w:kern w:val="0"/>
          <w:sz w:val="28"/>
          <w:szCs w:val="28"/>
        </w:rPr>
        <w:t>1.1</w:t>
      </w:r>
      <w:r w:rsidRPr="00085523">
        <w:rPr>
          <w:rFonts w:eastAsia="標楷體"/>
          <w:kern w:val="0"/>
          <w:sz w:val="28"/>
          <w:szCs w:val="28"/>
        </w:rPr>
        <w:t>倍，未載明者亦同</w:t>
      </w:r>
      <w:r w:rsidRPr="00085523">
        <w:rPr>
          <w:rFonts w:eastAsia="標楷體"/>
          <w:sz w:val="28"/>
        </w:rPr>
        <w:t>）；在機關提供服務期間如不足</w:t>
      </w:r>
      <w:r w:rsidRPr="00085523">
        <w:rPr>
          <w:rFonts w:eastAsia="標楷體"/>
          <w:sz w:val="28"/>
        </w:rPr>
        <w:t>1</w:t>
      </w:r>
      <w:r w:rsidRPr="00085523">
        <w:rPr>
          <w:rFonts w:eastAsia="標楷體"/>
          <w:sz w:val="28"/>
        </w:rPr>
        <w:t>個月，以每月薪資除以當月日曆天數後，按實際工作日數</w:t>
      </w:r>
      <w:r w:rsidRPr="00085523">
        <w:rPr>
          <w:rFonts w:eastAsia="標楷體"/>
          <w:sz w:val="28"/>
        </w:rPr>
        <w:t>(</w:t>
      </w:r>
      <w:r w:rsidRPr="00085523">
        <w:rPr>
          <w:rFonts w:eastAsia="標楷體"/>
          <w:sz w:val="28"/>
        </w:rPr>
        <w:t>含期間之休息日及例假日</w:t>
      </w:r>
      <w:r w:rsidRPr="00085523">
        <w:rPr>
          <w:rFonts w:eastAsia="標楷體"/>
          <w:sz w:val="28"/>
        </w:rPr>
        <w:t>)</w:t>
      </w:r>
      <w:r w:rsidRPr="00085523">
        <w:rPr>
          <w:rFonts w:eastAsia="標楷體"/>
          <w:sz w:val="28"/>
        </w:rPr>
        <w:t>比例核算。</w:t>
      </w:r>
    </w:p>
    <w:p w14:paraId="35846E56" w14:textId="77777777" w:rsidR="005661DC" w:rsidRPr="00085523" w:rsidRDefault="005661DC" w:rsidP="005661DC">
      <w:pPr>
        <w:pStyle w:val="Standard"/>
        <w:spacing w:line="400" w:lineRule="exact"/>
        <w:ind w:left="1680" w:hanging="280"/>
        <w:jc w:val="both"/>
      </w:pPr>
      <w:r w:rsidRPr="00085523">
        <w:rPr>
          <w:rFonts w:ascii="標楷體" w:eastAsia="標楷體" w:hAnsi="標楷體"/>
          <w:sz w:val="28"/>
        </w:rPr>
        <w:t>□按日計酬。每日薪資</w:t>
      </w:r>
      <w:r w:rsidRPr="00085523">
        <w:rPr>
          <w:rFonts w:ascii="標楷體" w:eastAsia="標楷體" w:hAnsi="標楷體"/>
          <w:kern w:val="0"/>
          <w:sz w:val="28"/>
          <w:szCs w:val="28"/>
        </w:rPr>
        <w:t>應高於最低</w:t>
      </w:r>
      <w:r w:rsidRPr="00085523">
        <w:rPr>
          <w:rFonts w:eastAsia="標楷體"/>
          <w:kern w:val="0"/>
          <w:sz w:val="28"/>
          <w:szCs w:val="28"/>
        </w:rPr>
        <w:t>工資法之每小時最低工資</w:t>
      </w:r>
      <w:r w:rsidRPr="00085523">
        <w:rPr>
          <w:rFonts w:eastAsia="標楷體"/>
          <w:kern w:val="0"/>
          <w:sz w:val="28"/>
          <w:szCs w:val="28"/>
        </w:rPr>
        <w:t>1.1</w:t>
      </w:r>
      <w:r w:rsidRPr="00085523">
        <w:rPr>
          <w:rFonts w:eastAsia="標楷體"/>
          <w:kern w:val="0"/>
          <w:sz w:val="28"/>
          <w:szCs w:val="28"/>
        </w:rPr>
        <w:t>倍乘以每日工作時數之金額，至少為</w:t>
      </w:r>
      <w:r w:rsidRPr="00085523">
        <w:rPr>
          <w:rFonts w:eastAsia="標楷體"/>
          <w:sz w:val="28"/>
        </w:rPr>
        <w:t>____________</w:t>
      </w:r>
      <w:r w:rsidRPr="00085523">
        <w:rPr>
          <w:rFonts w:eastAsia="標楷體"/>
          <w:sz w:val="28"/>
        </w:rPr>
        <w:t>元（由機關於招標時載明</w:t>
      </w:r>
      <w:r w:rsidRPr="00085523">
        <w:rPr>
          <w:rFonts w:eastAsia="標楷體"/>
          <w:kern w:val="0"/>
          <w:sz w:val="28"/>
          <w:szCs w:val="28"/>
        </w:rPr>
        <w:t>，</w:t>
      </w:r>
      <w:r w:rsidRPr="00085523">
        <w:rPr>
          <w:rFonts w:eastAsia="標楷體"/>
          <w:sz w:val="28"/>
        </w:rPr>
        <w:t>於法定正常工作時間內</w:t>
      </w:r>
      <w:r w:rsidRPr="00085523">
        <w:rPr>
          <w:rFonts w:eastAsia="標楷體"/>
          <w:kern w:val="0"/>
          <w:sz w:val="28"/>
          <w:szCs w:val="28"/>
        </w:rPr>
        <w:t>應高於最低工資法之每小時最低工資</w:t>
      </w:r>
      <w:r w:rsidRPr="00085523">
        <w:rPr>
          <w:rFonts w:eastAsia="標楷體"/>
          <w:kern w:val="0"/>
          <w:sz w:val="28"/>
          <w:szCs w:val="28"/>
        </w:rPr>
        <w:t>1.1</w:t>
      </w:r>
      <w:r w:rsidRPr="00085523">
        <w:rPr>
          <w:rFonts w:eastAsia="標楷體"/>
          <w:kern w:val="0"/>
          <w:sz w:val="28"/>
          <w:szCs w:val="28"/>
        </w:rPr>
        <w:t>倍乘以每日工作時數之金額；如載明數額未高於該金額者，該約定無效，其數額為最低工資法之每小時最低工資</w:t>
      </w:r>
      <w:r w:rsidRPr="00085523">
        <w:rPr>
          <w:rFonts w:eastAsia="標楷體"/>
          <w:kern w:val="0"/>
          <w:sz w:val="28"/>
          <w:szCs w:val="28"/>
        </w:rPr>
        <w:t>1.1</w:t>
      </w:r>
      <w:r w:rsidRPr="00085523">
        <w:rPr>
          <w:rFonts w:eastAsia="標楷體"/>
          <w:kern w:val="0"/>
          <w:sz w:val="28"/>
          <w:szCs w:val="28"/>
        </w:rPr>
        <w:t>倍</w:t>
      </w:r>
      <w:r w:rsidRPr="00085523">
        <w:rPr>
          <w:rFonts w:eastAsia="標楷體"/>
          <w:sz w:val="28"/>
        </w:rPr>
        <w:t>乘以</w:t>
      </w:r>
      <w:r w:rsidRPr="00085523">
        <w:rPr>
          <w:rFonts w:eastAsia="標楷體"/>
          <w:kern w:val="0"/>
          <w:sz w:val="28"/>
          <w:szCs w:val="28"/>
        </w:rPr>
        <w:t>每日</w:t>
      </w:r>
      <w:r w:rsidRPr="00085523">
        <w:rPr>
          <w:rFonts w:eastAsia="標楷體"/>
          <w:sz w:val="28"/>
        </w:rPr>
        <w:t>工作時數之金額</w:t>
      </w:r>
      <w:r w:rsidRPr="00085523">
        <w:rPr>
          <w:rFonts w:eastAsia="標楷體"/>
          <w:kern w:val="0"/>
          <w:sz w:val="28"/>
          <w:szCs w:val="28"/>
        </w:rPr>
        <w:t>，未載明者亦同</w:t>
      </w:r>
      <w:r w:rsidRPr="00085523">
        <w:rPr>
          <w:rFonts w:eastAsia="標楷體"/>
          <w:sz w:val="28"/>
        </w:rPr>
        <w:t>）。</w:t>
      </w:r>
    </w:p>
    <w:p w14:paraId="3489A2D3" w14:textId="77777777" w:rsidR="005661DC" w:rsidRPr="00085523" w:rsidRDefault="005661DC" w:rsidP="005661DC">
      <w:pPr>
        <w:pStyle w:val="Standard"/>
        <w:spacing w:line="400" w:lineRule="exact"/>
        <w:ind w:left="1680" w:hanging="280"/>
        <w:jc w:val="both"/>
      </w:pPr>
      <w:r w:rsidRPr="00085523">
        <w:rPr>
          <w:rFonts w:ascii="標楷體" w:eastAsia="標楷體" w:hAnsi="標楷體"/>
          <w:sz w:val="28"/>
        </w:rPr>
        <w:t>□按時計酬。每</w:t>
      </w:r>
      <w:r w:rsidRPr="00085523">
        <w:rPr>
          <w:rFonts w:eastAsia="標楷體"/>
          <w:sz w:val="28"/>
        </w:rPr>
        <w:t>小時薪資</w:t>
      </w:r>
      <w:r w:rsidRPr="00085523">
        <w:rPr>
          <w:rFonts w:eastAsia="標楷體"/>
          <w:kern w:val="0"/>
          <w:sz w:val="28"/>
          <w:szCs w:val="28"/>
        </w:rPr>
        <w:t>應高於最低工資法之每小時最低工資</w:t>
      </w:r>
      <w:r w:rsidRPr="00085523">
        <w:rPr>
          <w:rFonts w:eastAsia="標楷體"/>
          <w:kern w:val="0"/>
          <w:sz w:val="28"/>
          <w:szCs w:val="28"/>
        </w:rPr>
        <w:t>1.1</w:t>
      </w:r>
      <w:r w:rsidRPr="00085523">
        <w:rPr>
          <w:rFonts w:eastAsia="標楷體"/>
          <w:kern w:val="0"/>
          <w:sz w:val="28"/>
          <w:szCs w:val="28"/>
        </w:rPr>
        <w:t>倍，至少為</w:t>
      </w:r>
      <w:r w:rsidRPr="00085523">
        <w:rPr>
          <w:rFonts w:eastAsia="標楷體"/>
          <w:sz w:val="28"/>
        </w:rPr>
        <w:t>__________</w:t>
      </w:r>
      <w:r w:rsidRPr="00085523">
        <w:rPr>
          <w:rFonts w:eastAsia="標楷體"/>
          <w:sz w:val="28"/>
        </w:rPr>
        <w:t>元（由機關於招標時載明</w:t>
      </w:r>
      <w:r w:rsidRPr="00085523">
        <w:rPr>
          <w:rFonts w:eastAsia="標楷體"/>
          <w:kern w:val="0"/>
          <w:sz w:val="28"/>
          <w:szCs w:val="28"/>
        </w:rPr>
        <w:t>，應高於最低工資法之每小時最低工資</w:t>
      </w:r>
      <w:r w:rsidRPr="00085523">
        <w:rPr>
          <w:rFonts w:eastAsia="標楷體"/>
          <w:kern w:val="0"/>
          <w:sz w:val="28"/>
          <w:szCs w:val="28"/>
        </w:rPr>
        <w:t>1.1</w:t>
      </w:r>
      <w:r w:rsidRPr="00085523">
        <w:rPr>
          <w:rFonts w:eastAsia="標楷體"/>
          <w:kern w:val="0"/>
          <w:sz w:val="28"/>
          <w:szCs w:val="28"/>
        </w:rPr>
        <w:t>倍；如載明數額未高於</w:t>
      </w:r>
      <w:r w:rsidRPr="00085523">
        <w:rPr>
          <w:rFonts w:eastAsia="標楷體"/>
          <w:kern w:val="0"/>
          <w:sz w:val="28"/>
          <w:szCs w:val="28"/>
        </w:rPr>
        <w:t>1.1</w:t>
      </w:r>
      <w:r w:rsidRPr="00085523">
        <w:rPr>
          <w:rFonts w:eastAsia="標楷體"/>
          <w:kern w:val="0"/>
          <w:sz w:val="28"/>
          <w:szCs w:val="28"/>
        </w:rPr>
        <w:t>倍者，該約定無效，其數額為最低工資法之每小時最低工資</w:t>
      </w:r>
      <w:r w:rsidRPr="00085523">
        <w:rPr>
          <w:rFonts w:eastAsia="標楷體"/>
          <w:kern w:val="0"/>
          <w:sz w:val="28"/>
          <w:szCs w:val="28"/>
        </w:rPr>
        <w:t>1.1</w:t>
      </w:r>
      <w:r w:rsidRPr="00085523">
        <w:rPr>
          <w:rFonts w:eastAsia="標楷體"/>
          <w:kern w:val="0"/>
          <w:sz w:val="28"/>
          <w:szCs w:val="28"/>
        </w:rPr>
        <w:t>倍，未</w:t>
      </w:r>
      <w:r w:rsidRPr="00085523">
        <w:rPr>
          <w:rFonts w:ascii="標楷體" w:eastAsia="標楷體" w:hAnsi="標楷體"/>
          <w:kern w:val="0"/>
          <w:sz w:val="28"/>
          <w:szCs w:val="28"/>
        </w:rPr>
        <w:t>載明者亦同</w:t>
      </w:r>
      <w:r w:rsidRPr="00085523">
        <w:rPr>
          <w:rFonts w:ascii="標楷體" w:eastAsia="標楷體" w:hAnsi="標楷體"/>
          <w:sz w:val="28"/>
        </w:rPr>
        <w:t>）。</w:t>
      </w:r>
    </w:p>
    <w:p w14:paraId="1F383A5E" w14:textId="750BCE07" w:rsidR="005661DC" w:rsidRPr="00085523" w:rsidRDefault="005661DC" w:rsidP="005661DC">
      <w:pPr>
        <w:pStyle w:val="Standard"/>
        <w:spacing w:line="400" w:lineRule="exact"/>
        <w:ind w:left="1531" w:hanging="397"/>
        <w:jc w:val="both"/>
        <w:rPr>
          <w:rFonts w:eastAsia="標楷體"/>
          <w:sz w:val="28"/>
        </w:rPr>
      </w:pPr>
      <w:r w:rsidRPr="00085523">
        <w:rPr>
          <w:rFonts w:ascii="標楷體" w:eastAsia="標楷體" w:hAnsi="標楷體"/>
          <w:sz w:val="28"/>
        </w:rPr>
        <w:t>(</w:t>
      </w:r>
      <w:r w:rsidRPr="00085523">
        <w:rPr>
          <w:rFonts w:eastAsia="標楷體"/>
          <w:sz w:val="28"/>
        </w:rPr>
        <w:t>4)</w:t>
      </w:r>
      <w:r w:rsidRPr="00085523">
        <w:rPr>
          <w:rFonts w:eastAsia="標楷體"/>
          <w:sz w:val="28"/>
        </w:rPr>
        <w:t>廠商對於派至機關提供勞務之派駐勞工，其請假、特別休假</w:t>
      </w:r>
      <w:r w:rsidRPr="00085523">
        <w:rPr>
          <w:rFonts w:eastAsia="標楷體"/>
          <w:sz w:val="28"/>
        </w:rPr>
        <w:t>(</w:t>
      </w:r>
      <w:r w:rsidRPr="00085523">
        <w:rPr>
          <w:rFonts w:eastAsia="標楷體"/>
          <w:sz w:val="28"/>
        </w:rPr>
        <w:t>含年資併計給予</w:t>
      </w:r>
      <w:r w:rsidRPr="00085523">
        <w:rPr>
          <w:rFonts w:eastAsia="標楷體"/>
          <w:sz w:val="28"/>
        </w:rPr>
        <w:t>)</w:t>
      </w:r>
      <w:r w:rsidRPr="00085523">
        <w:rPr>
          <w:rFonts w:eastAsia="標楷體"/>
          <w:sz w:val="28"/>
        </w:rPr>
        <w:t>、加班</w:t>
      </w:r>
      <w:r w:rsidRPr="00085523">
        <w:rPr>
          <w:rFonts w:eastAsia="標楷體"/>
          <w:sz w:val="28"/>
        </w:rPr>
        <w:t>(</w:t>
      </w:r>
      <w:r w:rsidRPr="00085523">
        <w:rPr>
          <w:rFonts w:eastAsia="標楷體"/>
          <w:sz w:val="28"/>
        </w:rPr>
        <w:t>延長工作時間</w:t>
      </w:r>
      <w:r w:rsidRPr="00085523">
        <w:rPr>
          <w:rFonts w:eastAsia="標楷體"/>
          <w:sz w:val="28"/>
        </w:rPr>
        <w:t>)</w:t>
      </w:r>
      <w:r w:rsidRPr="00085523">
        <w:rPr>
          <w:rFonts w:eastAsia="標楷體"/>
          <w:sz w:val="28"/>
        </w:rPr>
        <w:t>及年終獎金</w:t>
      </w:r>
      <w:r w:rsidRPr="00085523">
        <w:rPr>
          <w:rFonts w:eastAsia="標楷體"/>
          <w:sz w:val="28"/>
        </w:rPr>
        <w:t>(</w:t>
      </w:r>
      <w:r w:rsidRPr="00085523">
        <w:rPr>
          <w:rFonts w:eastAsia="標楷體"/>
          <w:sz w:val="28"/>
        </w:rPr>
        <w:t>獎金或分配紅利</w:t>
      </w:r>
      <w:r w:rsidRPr="00085523">
        <w:rPr>
          <w:rFonts w:eastAsia="標楷體"/>
          <w:sz w:val="28"/>
        </w:rPr>
        <w:t>)</w:t>
      </w:r>
      <w:r w:rsidRPr="00085523">
        <w:rPr>
          <w:rFonts w:eastAsia="標楷體"/>
          <w:sz w:val="28"/>
        </w:rPr>
        <w:t>等工資給付之勞動條件，應依勞動基準法暨其施行細則、勞工請假規則及性別平等工作法規定辦理。但廠商為合作社，提供勞務者非屬僱傭關係之社員時，依第</w:t>
      </w:r>
      <w:r w:rsidRPr="00085523">
        <w:rPr>
          <w:rFonts w:eastAsia="標楷體"/>
          <w:sz w:val="28"/>
        </w:rPr>
        <w:t>17</w:t>
      </w:r>
      <w:r w:rsidRPr="00085523">
        <w:rPr>
          <w:rFonts w:eastAsia="標楷體"/>
          <w:sz w:val="28"/>
        </w:rPr>
        <w:t>款辦理。</w:t>
      </w:r>
    </w:p>
    <w:p w14:paraId="60EBCA78" w14:textId="39E7F9D8" w:rsidR="00097D88" w:rsidRPr="00085523" w:rsidRDefault="00097D88" w:rsidP="005661DC">
      <w:pPr>
        <w:pStyle w:val="Standard"/>
        <w:spacing w:line="400" w:lineRule="exact"/>
        <w:ind w:left="1531" w:hanging="397"/>
        <w:jc w:val="both"/>
      </w:pPr>
      <w:r w:rsidRPr="00085523">
        <w:rPr>
          <w:rFonts w:eastAsia="標楷體" w:hint="eastAsia"/>
          <w:sz w:val="28"/>
        </w:rPr>
        <w:t>(</w:t>
      </w:r>
      <w:r w:rsidRPr="00085523">
        <w:rPr>
          <w:rFonts w:eastAsia="標楷體"/>
          <w:sz w:val="28"/>
        </w:rPr>
        <w:t>5)</w:t>
      </w:r>
      <w:bookmarkStart w:id="55" w:name="_Hlk218061183"/>
      <w:r w:rsidRPr="00085523">
        <w:rPr>
          <w:rFonts w:ascii="標楷體" w:eastAsia="標楷體" w:hAnsi="標楷體"/>
          <w:sz w:val="28"/>
        </w:rPr>
        <w:t>廠商對於派至機關提供勞務之派駐勞工，有須依契約約定於勞動部訂定之「天然災害發生事業單位勞工出勤管理及工資給付要點」第</w:t>
      </w:r>
      <w:r w:rsidRPr="00085523">
        <w:rPr>
          <w:rFonts w:eastAsia="標楷體"/>
          <w:sz w:val="28"/>
        </w:rPr>
        <w:t>2</w:t>
      </w:r>
      <w:r w:rsidRPr="00085523">
        <w:rPr>
          <w:rFonts w:eastAsia="標楷體"/>
          <w:sz w:val="28"/>
        </w:rPr>
        <w:t>點所稱「天然災害」發生時（後），仍要求出勤者，應依該要點第</w:t>
      </w:r>
      <w:r w:rsidRPr="00085523">
        <w:rPr>
          <w:rFonts w:eastAsia="標楷體"/>
          <w:sz w:val="28"/>
        </w:rPr>
        <w:t>6</w:t>
      </w:r>
      <w:r w:rsidRPr="00085523">
        <w:rPr>
          <w:rFonts w:eastAsia="標楷體"/>
          <w:sz w:val="28"/>
        </w:rPr>
        <w:t>點之</w:t>
      </w:r>
      <w:r w:rsidRPr="00085523">
        <w:rPr>
          <w:rFonts w:eastAsia="標楷體"/>
          <w:sz w:val="28"/>
        </w:rPr>
        <w:t>1</w:t>
      </w:r>
      <w:r w:rsidRPr="00085523">
        <w:rPr>
          <w:rFonts w:ascii="標楷體" w:eastAsia="標楷體" w:hAnsi="標楷體"/>
          <w:sz w:val="28"/>
        </w:rPr>
        <w:t>，提供通勤協助。</w:t>
      </w:r>
      <w:bookmarkEnd w:id="55"/>
    </w:p>
    <w:p w14:paraId="4B23E716" w14:textId="5DA679F0" w:rsidR="005661DC" w:rsidRPr="00085523" w:rsidRDefault="005661DC" w:rsidP="005661DC">
      <w:pPr>
        <w:pStyle w:val="Standard"/>
        <w:spacing w:line="400" w:lineRule="exact"/>
        <w:ind w:left="1531" w:hanging="397"/>
        <w:jc w:val="both"/>
      </w:pPr>
      <w:r w:rsidRPr="00085523">
        <w:rPr>
          <w:rFonts w:eastAsia="標楷體"/>
          <w:sz w:val="28"/>
        </w:rPr>
        <w:t>(</w:t>
      </w:r>
      <w:r w:rsidR="00097D88" w:rsidRPr="00085523">
        <w:rPr>
          <w:rFonts w:eastAsia="標楷體"/>
          <w:sz w:val="28"/>
        </w:rPr>
        <w:t>6</w:t>
      </w:r>
      <w:r w:rsidRPr="00085523">
        <w:rPr>
          <w:rFonts w:eastAsia="標楷體"/>
          <w:sz w:val="28"/>
        </w:rPr>
        <w:t>)</w:t>
      </w:r>
      <w:r w:rsidRPr="00085523">
        <w:rPr>
          <w:rFonts w:eastAsia="標楷體"/>
          <w:sz w:val="28"/>
        </w:rPr>
        <w:t>廠商對於派至機關提供勞務之派駐勞工，應落實消除對婦女一切</w:t>
      </w:r>
      <w:r w:rsidRPr="00085523">
        <w:rPr>
          <w:rFonts w:eastAsia="標楷體"/>
          <w:sz w:val="28"/>
        </w:rPr>
        <w:lastRenderedPageBreak/>
        <w:t>形式歧視公約施行法、性別平等工作法之性別歧視禁止、性騷擾防治及性別工作平等措施規定。</w:t>
      </w:r>
    </w:p>
    <w:p w14:paraId="3B652703" w14:textId="73E7C00A" w:rsidR="005661DC" w:rsidRPr="00085523" w:rsidRDefault="005661DC" w:rsidP="005661DC">
      <w:pPr>
        <w:pStyle w:val="Standard"/>
        <w:spacing w:line="400" w:lineRule="exact"/>
        <w:ind w:left="1531" w:hanging="397"/>
        <w:jc w:val="both"/>
      </w:pPr>
      <w:r w:rsidRPr="00085523">
        <w:rPr>
          <w:rFonts w:eastAsia="標楷體"/>
          <w:sz w:val="28"/>
        </w:rPr>
        <w:t>(</w:t>
      </w:r>
      <w:r w:rsidR="00097D88" w:rsidRPr="00085523">
        <w:rPr>
          <w:rFonts w:eastAsia="標楷體"/>
          <w:sz w:val="28"/>
        </w:rPr>
        <w:t>7</w:t>
      </w:r>
      <w:r w:rsidRPr="00085523">
        <w:rPr>
          <w:rFonts w:eastAsia="標楷體"/>
          <w:sz w:val="28"/>
        </w:rPr>
        <w:t>)</w:t>
      </w:r>
      <w:r w:rsidRPr="00085523">
        <w:rPr>
          <w:rFonts w:eastAsia="標楷體"/>
          <w:sz w:val="28"/>
        </w:rPr>
        <w:t>廠商不得因派駐勞工提出申訴（含性騷擾及職場不法侵害）或協助他人申訴（含性騷擾及職場不法侵害），而予以解僱、調職或其他不利之處分。</w:t>
      </w:r>
    </w:p>
    <w:p w14:paraId="329666C5" w14:textId="6D51C552" w:rsidR="005661DC" w:rsidRPr="00085523" w:rsidRDefault="005661DC" w:rsidP="005661DC">
      <w:pPr>
        <w:pStyle w:val="Standard"/>
        <w:spacing w:line="400" w:lineRule="exact"/>
        <w:ind w:left="1531" w:hanging="397"/>
        <w:jc w:val="both"/>
      </w:pPr>
      <w:r w:rsidRPr="00085523">
        <w:rPr>
          <w:rFonts w:eastAsia="標楷體"/>
          <w:sz w:val="28"/>
        </w:rPr>
        <w:t>(</w:t>
      </w:r>
      <w:r w:rsidR="00097D88" w:rsidRPr="00085523">
        <w:rPr>
          <w:rFonts w:eastAsia="標楷體"/>
          <w:sz w:val="28"/>
        </w:rPr>
        <w:t>8</w:t>
      </w:r>
      <w:r w:rsidRPr="00085523">
        <w:rPr>
          <w:rFonts w:eastAsia="標楷體"/>
          <w:sz w:val="28"/>
        </w:rPr>
        <w:t>)</w:t>
      </w:r>
      <w:r w:rsidRPr="00085523">
        <w:rPr>
          <w:rFonts w:eastAsia="標楷體"/>
          <w:sz w:val="28"/>
        </w:rPr>
        <w:t>其他：</w:t>
      </w:r>
      <w:r w:rsidRPr="00085523">
        <w:rPr>
          <w:rFonts w:eastAsia="標楷體"/>
          <w:sz w:val="28"/>
        </w:rPr>
        <w:t>_______________</w:t>
      </w:r>
    </w:p>
    <w:p w14:paraId="4EF174BF" w14:textId="77777777" w:rsidR="005661DC" w:rsidRPr="00085523" w:rsidRDefault="005661DC" w:rsidP="005661DC">
      <w:pPr>
        <w:pStyle w:val="Standard"/>
        <w:spacing w:line="400" w:lineRule="exact"/>
        <w:ind w:left="1135" w:right="24" w:hanging="284"/>
        <w:jc w:val="both"/>
      </w:pPr>
      <w:r w:rsidRPr="00085523">
        <w:rPr>
          <w:rFonts w:eastAsia="標楷體"/>
          <w:sz w:val="28"/>
        </w:rPr>
        <w:t>3.</w:t>
      </w:r>
      <w:r w:rsidRPr="00085523">
        <w:rPr>
          <w:rFonts w:eastAsia="標楷體"/>
          <w:sz w:val="28"/>
        </w:rPr>
        <w:t>機關發現廠商違反相關勞動法令、性別平等工作法等情事時，檢附具體事證，主動通知當地勞工主管機關</w:t>
      </w:r>
      <w:r w:rsidRPr="00085523">
        <w:rPr>
          <w:rFonts w:eastAsia="標楷體"/>
        </w:rPr>
        <w:t>、</w:t>
      </w:r>
      <w:r w:rsidRPr="00085523">
        <w:rPr>
          <w:rFonts w:eastAsia="標楷體"/>
          <w:sz w:val="28"/>
        </w:rPr>
        <w:t>勞工保險局（有關勞工保險</w:t>
      </w:r>
      <w:r w:rsidRPr="00085523">
        <w:rPr>
          <w:rFonts w:eastAsia="標楷體"/>
          <w:kern w:val="0"/>
        </w:rPr>
        <w:t>、</w:t>
      </w:r>
      <w:r w:rsidRPr="00085523">
        <w:rPr>
          <w:rFonts w:eastAsia="標楷體"/>
          <w:sz w:val="28"/>
        </w:rPr>
        <w:t>就業保險、勞工職業災害保險投保及勞工退休金提繳事項）或相關主管機關依法查處。</w:t>
      </w:r>
    </w:p>
    <w:p w14:paraId="2018B3C8" w14:textId="77777777" w:rsidR="005661DC" w:rsidRPr="00085523" w:rsidRDefault="005661DC" w:rsidP="005661DC">
      <w:pPr>
        <w:pStyle w:val="Standard"/>
        <w:spacing w:line="400" w:lineRule="exact"/>
        <w:ind w:left="1135" w:right="24" w:hanging="284"/>
        <w:jc w:val="both"/>
      </w:pPr>
      <w:r w:rsidRPr="00085523">
        <w:rPr>
          <w:rFonts w:eastAsia="標楷體"/>
          <w:sz w:val="28"/>
          <w:szCs w:val="28"/>
        </w:rPr>
        <w:t>4.</w:t>
      </w:r>
      <w:r w:rsidRPr="00085523">
        <w:rPr>
          <w:rFonts w:eastAsia="標楷體"/>
          <w:sz w:val="28"/>
          <w:szCs w:val="28"/>
        </w:rPr>
        <w:t>機關每</w:t>
      </w:r>
      <w:r w:rsidRPr="00085523">
        <w:rPr>
          <w:rFonts w:eastAsia="標楷體"/>
          <w:sz w:val="28"/>
          <w:szCs w:val="28"/>
        </w:rPr>
        <w:t>__</w:t>
      </w:r>
      <w:r w:rsidRPr="00085523">
        <w:rPr>
          <w:rFonts w:eastAsia="標楷體"/>
          <w:sz w:val="28"/>
          <w:szCs w:val="28"/>
        </w:rPr>
        <w:t>個月</w:t>
      </w:r>
      <w:r w:rsidRPr="00085523">
        <w:rPr>
          <w:rFonts w:eastAsia="標楷體"/>
          <w:sz w:val="28"/>
          <w:szCs w:val="28"/>
        </w:rPr>
        <w:t>(</w:t>
      </w:r>
      <w:r w:rsidRPr="00085523">
        <w:rPr>
          <w:rFonts w:eastAsia="標楷體"/>
          <w:sz w:val="28"/>
        </w:rPr>
        <w:t>由機關於招標時載明；未載明者，為每</w:t>
      </w:r>
      <w:r w:rsidRPr="00085523">
        <w:rPr>
          <w:rFonts w:eastAsia="標楷體"/>
          <w:sz w:val="28"/>
        </w:rPr>
        <w:t>1</w:t>
      </w:r>
      <w:r w:rsidRPr="00085523">
        <w:rPr>
          <w:rFonts w:eastAsia="標楷體"/>
          <w:sz w:val="28"/>
        </w:rPr>
        <w:t>個月</w:t>
      </w:r>
      <w:r w:rsidRPr="00085523">
        <w:rPr>
          <w:rFonts w:eastAsia="標楷體"/>
          <w:sz w:val="28"/>
          <w:szCs w:val="28"/>
        </w:rPr>
        <w:t>)</w:t>
      </w:r>
      <w:r w:rsidRPr="00085523">
        <w:rPr>
          <w:rFonts w:eastAsia="標楷體"/>
          <w:sz w:val="28"/>
          <w:szCs w:val="28"/>
        </w:rPr>
        <w:t>定期抽訪派駐勞工，以瞭解廠商是否如期依約履行其保障勞工權益之義務。</w:t>
      </w:r>
    </w:p>
    <w:p w14:paraId="6EB5C4D0" w14:textId="77777777" w:rsidR="005661DC" w:rsidRPr="00085523" w:rsidRDefault="005661DC" w:rsidP="005661DC">
      <w:pPr>
        <w:pStyle w:val="Standard"/>
        <w:spacing w:line="400" w:lineRule="exact"/>
        <w:ind w:left="1135" w:right="24" w:hanging="284"/>
        <w:jc w:val="both"/>
      </w:pPr>
      <w:r w:rsidRPr="00085523">
        <w:rPr>
          <w:rFonts w:eastAsia="標楷體"/>
          <w:sz w:val="28"/>
          <w:szCs w:val="28"/>
        </w:rPr>
        <w:t>5.</w:t>
      </w:r>
      <w:r w:rsidRPr="00085523">
        <w:rPr>
          <w:rFonts w:eastAsia="標楷體"/>
          <w:sz w:val="28"/>
          <w:szCs w:val="28"/>
        </w:rPr>
        <w:t>機關</w:t>
      </w:r>
      <w:r w:rsidRPr="00085523">
        <w:rPr>
          <w:rFonts w:eastAsia="標楷體"/>
          <w:sz w:val="28"/>
        </w:rPr>
        <w:t>發現</w:t>
      </w:r>
      <w:r w:rsidRPr="00085523">
        <w:rPr>
          <w:rFonts w:eastAsia="標楷體"/>
          <w:sz w:val="28"/>
          <w:szCs w:val="28"/>
        </w:rPr>
        <w:t>廠商未依約履行保障勞工權益之義務，經查證屬實，除有不可抗力或不可歸責於廠商事由者外，依本目約定計算違約金，如有減省費用或不當利益情形，扣減或追償契約價金。本目所定違約金情形如下，每點新臺幣</w:t>
      </w:r>
      <w:r w:rsidRPr="00085523">
        <w:rPr>
          <w:rFonts w:eastAsia="標楷體"/>
          <w:sz w:val="28"/>
          <w:szCs w:val="28"/>
        </w:rPr>
        <w:t>______</w:t>
      </w:r>
      <w:r w:rsidRPr="00085523">
        <w:rPr>
          <w:rFonts w:eastAsia="標楷體"/>
          <w:sz w:val="28"/>
          <w:szCs w:val="28"/>
        </w:rPr>
        <w:t>元（由機關於招標時載明，未載明者每點以新臺幣</w:t>
      </w:r>
      <w:r w:rsidRPr="00085523">
        <w:rPr>
          <w:rFonts w:eastAsia="標楷體"/>
          <w:sz w:val="28"/>
          <w:szCs w:val="28"/>
        </w:rPr>
        <w:t>500</w:t>
      </w:r>
      <w:r w:rsidRPr="00085523">
        <w:rPr>
          <w:rFonts w:eastAsia="標楷體"/>
          <w:sz w:val="28"/>
          <w:szCs w:val="28"/>
        </w:rPr>
        <w:t>元計），其總額以契約價金總額之</w:t>
      </w:r>
      <w:r w:rsidRPr="00085523">
        <w:rPr>
          <w:rFonts w:eastAsia="標楷體"/>
          <w:sz w:val="28"/>
          <w:szCs w:val="28"/>
        </w:rPr>
        <w:t>20%</w:t>
      </w:r>
      <w:r w:rsidRPr="00085523">
        <w:rPr>
          <w:rFonts w:eastAsia="標楷體"/>
          <w:sz w:val="28"/>
          <w:szCs w:val="28"/>
        </w:rPr>
        <w:t>為上限（以下各子目所載計罰點數，各機關得於招標文件視個案需要調整之）：</w:t>
      </w:r>
    </w:p>
    <w:p w14:paraId="4E4C5281"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未依第</w:t>
      </w:r>
      <w:r w:rsidRPr="00085523">
        <w:rPr>
          <w:rFonts w:eastAsia="標楷體"/>
          <w:sz w:val="28"/>
        </w:rPr>
        <w:t>2</w:t>
      </w:r>
      <w:r w:rsidRPr="00085523">
        <w:rPr>
          <w:rFonts w:eastAsia="標楷體"/>
          <w:sz w:val="28"/>
        </w:rPr>
        <w:t>目第</w:t>
      </w:r>
      <w:r w:rsidRPr="00085523">
        <w:rPr>
          <w:rFonts w:eastAsia="標楷體"/>
          <w:sz w:val="28"/>
        </w:rPr>
        <w:t>1</w:t>
      </w:r>
      <w:r w:rsidRPr="00085523">
        <w:rPr>
          <w:rFonts w:eastAsia="標楷體"/>
          <w:sz w:val="28"/>
        </w:rPr>
        <w:t>子目約定辦理者，每一人次計罰</w:t>
      </w:r>
      <w:r w:rsidRPr="00085523">
        <w:rPr>
          <w:rFonts w:eastAsia="標楷體"/>
          <w:sz w:val="28"/>
        </w:rPr>
        <w:t>1</w:t>
      </w:r>
      <w:r w:rsidRPr="00085523">
        <w:rPr>
          <w:rFonts w:eastAsia="標楷體"/>
          <w:sz w:val="28"/>
        </w:rPr>
        <w:t>點，限期改正仍未改正者，按次連續計罰。</w:t>
      </w:r>
    </w:p>
    <w:p w14:paraId="6105EAEA"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未依第</w:t>
      </w:r>
      <w:r w:rsidRPr="00085523">
        <w:rPr>
          <w:rFonts w:eastAsia="標楷體"/>
          <w:sz w:val="28"/>
        </w:rPr>
        <w:t>1</w:t>
      </w:r>
      <w:r w:rsidRPr="00085523">
        <w:rPr>
          <w:rFonts w:eastAsia="標楷體"/>
          <w:sz w:val="28"/>
        </w:rPr>
        <w:t>目或第</w:t>
      </w:r>
      <w:r w:rsidRPr="00085523">
        <w:rPr>
          <w:rFonts w:eastAsia="標楷體"/>
          <w:sz w:val="28"/>
        </w:rPr>
        <w:t>2</w:t>
      </w:r>
      <w:r w:rsidRPr="00085523">
        <w:rPr>
          <w:rFonts w:eastAsia="標楷體"/>
          <w:sz w:val="28"/>
        </w:rPr>
        <w:t>目第</w:t>
      </w:r>
      <w:r w:rsidRPr="00085523">
        <w:rPr>
          <w:rFonts w:eastAsia="標楷體"/>
          <w:sz w:val="28"/>
        </w:rPr>
        <w:t>2</w:t>
      </w:r>
      <w:r w:rsidRPr="00085523">
        <w:rPr>
          <w:rFonts w:eastAsia="標楷體"/>
          <w:sz w:val="28"/>
        </w:rPr>
        <w:t>子目至第</w:t>
      </w:r>
      <w:r w:rsidRPr="00085523">
        <w:rPr>
          <w:rFonts w:eastAsia="標楷體"/>
          <w:sz w:val="28"/>
        </w:rPr>
        <w:t>7</w:t>
      </w:r>
      <w:r w:rsidRPr="00085523">
        <w:rPr>
          <w:rFonts w:eastAsia="標楷體"/>
          <w:sz w:val="28"/>
        </w:rPr>
        <w:t>子目約定辦理者，每一人依每一事件計罰</w:t>
      </w:r>
      <w:r w:rsidRPr="00085523">
        <w:rPr>
          <w:rFonts w:eastAsia="標楷體"/>
          <w:sz w:val="28"/>
        </w:rPr>
        <w:t>1</w:t>
      </w:r>
      <w:r w:rsidRPr="00085523">
        <w:rPr>
          <w:rFonts w:eastAsia="標楷體"/>
          <w:sz w:val="28"/>
        </w:rPr>
        <w:t>點，限期改正仍未改正者，按次連續計罰。</w:t>
      </w:r>
    </w:p>
    <w:p w14:paraId="3B11FADC"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t xml:space="preserve"> </w:t>
      </w:r>
      <w:r w:rsidRPr="00085523">
        <w:rPr>
          <w:rFonts w:eastAsia="標楷體"/>
          <w:sz w:val="28"/>
        </w:rPr>
        <w:t>其他：</w:t>
      </w:r>
      <w:r w:rsidRPr="00085523">
        <w:rPr>
          <w:rFonts w:eastAsia="標楷體"/>
          <w:sz w:val="28"/>
        </w:rPr>
        <w:t>_________</w:t>
      </w:r>
    </w:p>
    <w:p w14:paraId="3BD19A52" w14:textId="77777777" w:rsidR="005661DC" w:rsidRPr="00085523" w:rsidRDefault="005661DC" w:rsidP="005661DC">
      <w:pPr>
        <w:pStyle w:val="Standard"/>
        <w:spacing w:line="400" w:lineRule="exact"/>
        <w:ind w:left="1135" w:right="24" w:hanging="284"/>
        <w:jc w:val="both"/>
      </w:pPr>
      <w:r w:rsidRPr="00085523">
        <w:rPr>
          <w:rFonts w:eastAsia="標楷體"/>
          <w:sz w:val="28"/>
          <w:szCs w:val="28"/>
        </w:rPr>
        <w:t>6.</w:t>
      </w:r>
      <w:r w:rsidRPr="00085523">
        <w:rPr>
          <w:rFonts w:eastAsia="標楷體"/>
          <w:sz w:val="28"/>
          <w:szCs w:val="28"/>
        </w:rPr>
        <w:t>機關應提供內部申訴管道予派駐勞工，包括受理單位、申訴方式及</w:t>
      </w:r>
      <w:r w:rsidRPr="00085523">
        <w:rPr>
          <w:rFonts w:eastAsia="標楷體"/>
          <w:sz w:val="28"/>
        </w:rPr>
        <w:t>流程等</w:t>
      </w:r>
      <w:r w:rsidRPr="00085523">
        <w:rPr>
          <w:rFonts w:eastAsia="標楷體"/>
          <w:sz w:val="28"/>
          <w:szCs w:val="28"/>
        </w:rPr>
        <w:t>，並公告於機關網站及工作場所顯著之處，並適時向派駐勞工宣導。機關於受理後，應妥為處理，並回復當事人及知會廠商。</w:t>
      </w:r>
    </w:p>
    <w:p w14:paraId="731A11CE" w14:textId="77777777" w:rsidR="005661DC" w:rsidRPr="00085523" w:rsidRDefault="005661DC" w:rsidP="005661DC">
      <w:pPr>
        <w:pStyle w:val="Standard"/>
        <w:spacing w:line="400" w:lineRule="exact"/>
        <w:ind w:left="1135" w:right="24" w:hanging="284"/>
        <w:jc w:val="both"/>
      </w:pPr>
      <w:r w:rsidRPr="00085523">
        <w:rPr>
          <w:rFonts w:eastAsia="標楷體"/>
          <w:sz w:val="28"/>
          <w:szCs w:val="28"/>
        </w:rPr>
        <w:t>7.</w:t>
      </w:r>
      <w:r w:rsidRPr="00085523">
        <w:rPr>
          <w:rFonts w:eastAsia="標楷體"/>
          <w:sz w:val="28"/>
          <w:szCs w:val="28"/>
        </w:rPr>
        <w:t>派駐</w:t>
      </w:r>
      <w:r w:rsidRPr="00085523">
        <w:rPr>
          <w:rFonts w:eastAsia="標楷體"/>
          <w:sz w:val="28"/>
        </w:rPr>
        <w:t>勞工</w:t>
      </w:r>
      <w:r w:rsidRPr="00085523">
        <w:rPr>
          <w:rFonts w:eastAsia="標楷體"/>
          <w:sz w:val="28"/>
          <w:szCs w:val="28"/>
        </w:rPr>
        <w:t>如遭受機關所屬人員性騷擾</w:t>
      </w:r>
      <w:r w:rsidRPr="00085523">
        <w:rPr>
          <w:rFonts w:eastAsia="標楷體"/>
          <w:sz w:val="28"/>
        </w:rPr>
        <w:t>或職場不法侵害</w:t>
      </w:r>
      <w:r w:rsidRPr="00085523">
        <w:rPr>
          <w:rFonts w:eastAsia="標楷體"/>
          <w:sz w:val="28"/>
          <w:szCs w:val="28"/>
        </w:rPr>
        <w:t>時，經調查屬實，機關應對所屬人員懲處，並將結果告知廠商及當事人。</w:t>
      </w:r>
    </w:p>
    <w:p w14:paraId="4A29F9C1" w14:textId="77777777" w:rsidR="005661DC" w:rsidRPr="00085523" w:rsidRDefault="005661DC" w:rsidP="005661DC">
      <w:pPr>
        <w:pStyle w:val="Standard"/>
        <w:spacing w:line="400" w:lineRule="exact"/>
        <w:ind w:left="1135" w:right="24" w:hanging="284"/>
        <w:jc w:val="both"/>
      </w:pPr>
      <w:r w:rsidRPr="00085523">
        <w:rPr>
          <w:rFonts w:eastAsia="標楷體"/>
          <w:sz w:val="28"/>
          <w:szCs w:val="28"/>
        </w:rPr>
        <w:t>8.</w:t>
      </w:r>
      <w:r w:rsidRPr="00085523">
        <w:rPr>
          <w:rFonts w:eastAsia="標楷體"/>
          <w:sz w:val="28"/>
          <w:szCs w:val="28"/>
        </w:rPr>
        <w:t>機關不得自行招募人員，再轉由廠商僱用後派駐於機關工作，亦不得要求廠商僱用特定人員派駐於機關工作。</w:t>
      </w:r>
    </w:p>
    <w:p w14:paraId="475F4CEF" w14:textId="77777777" w:rsidR="005661DC" w:rsidRPr="00085523" w:rsidRDefault="005661DC" w:rsidP="005661DC">
      <w:pPr>
        <w:pStyle w:val="Standard"/>
        <w:spacing w:line="400" w:lineRule="exact"/>
        <w:ind w:left="1135" w:right="24" w:hanging="284"/>
        <w:jc w:val="both"/>
      </w:pPr>
      <w:r w:rsidRPr="00085523">
        <w:rPr>
          <w:rFonts w:eastAsia="標楷體"/>
          <w:sz w:val="28"/>
          <w:szCs w:val="28"/>
        </w:rPr>
        <w:t>9.</w:t>
      </w:r>
      <w:r w:rsidRPr="00085523">
        <w:rPr>
          <w:rFonts w:eastAsia="標楷體"/>
          <w:sz w:val="28"/>
          <w:szCs w:val="28"/>
        </w:rPr>
        <w:t>廠商派至機關提供</w:t>
      </w:r>
      <w:r w:rsidRPr="00085523">
        <w:rPr>
          <w:rFonts w:ascii="標楷體" w:eastAsia="標楷體" w:hAnsi="標楷體"/>
          <w:sz w:val="28"/>
          <w:szCs w:val="28"/>
        </w:rPr>
        <w:t>勞務之派駐勞工，依相關勞動法令或</w:t>
      </w:r>
      <w:r w:rsidRPr="00085523">
        <w:rPr>
          <w:rFonts w:ascii="標楷體" w:eastAsia="標楷體" w:hAnsi="標楷體"/>
          <w:sz w:val="28"/>
        </w:rPr>
        <w:t>性別平等工作法</w:t>
      </w:r>
      <w:r w:rsidRPr="00085523">
        <w:rPr>
          <w:rFonts w:ascii="標楷體" w:eastAsia="標楷體" w:hAnsi="標楷體"/>
          <w:sz w:val="28"/>
          <w:szCs w:val="28"/>
        </w:rPr>
        <w:t>規定請假者：（由機關四擇一於招標時載明）</w:t>
      </w:r>
    </w:p>
    <w:p w14:paraId="2E175547"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(1)</w:t>
      </w:r>
      <w:r w:rsidRPr="00085523">
        <w:rPr>
          <w:rFonts w:eastAsia="標楷體"/>
          <w:sz w:val="28"/>
          <w:szCs w:val="28"/>
        </w:rPr>
        <w:t>廠商應指派相同資格及能力人員代理並須經機關同意，其費用由機關另行支付：每人每次請假超過</w:t>
      </w:r>
      <w:r w:rsidRPr="00085523">
        <w:rPr>
          <w:rFonts w:eastAsia="標楷體"/>
          <w:sz w:val="28"/>
          <w:szCs w:val="28"/>
        </w:rPr>
        <w:t>___</w:t>
      </w:r>
      <w:r w:rsidRPr="00085523">
        <w:rPr>
          <w:rFonts w:eastAsia="標楷體"/>
          <w:sz w:val="28"/>
          <w:szCs w:val="28"/>
        </w:rPr>
        <w:t>工作天或每人每月請假</w:t>
      </w:r>
      <w:r w:rsidRPr="00085523">
        <w:rPr>
          <w:rFonts w:eastAsia="標楷體"/>
          <w:sz w:val="28"/>
          <w:szCs w:val="28"/>
        </w:rPr>
        <w:lastRenderedPageBreak/>
        <w:t>累計超過</w:t>
      </w:r>
      <w:r w:rsidRPr="00085523">
        <w:rPr>
          <w:rFonts w:eastAsia="標楷體"/>
          <w:sz w:val="28"/>
          <w:szCs w:val="28"/>
        </w:rPr>
        <w:t>___</w:t>
      </w:r>
      <w:r w:rsidRPr="00085523">
        <w:rPr>
          <w:rFonts w:eastAsia="標楷體"/>
          <w:sz w:val="28"/>
          <w:szCs w:val="28"/>
        </w:rPr>
        <w:t>日</w:t>
      </w:r>
      <w:r w:rsidRPr="00085523">
        <w:rPr>
          <w:rFonts w:eastAsia="標楷體"/>
          <w:sz w:val="28"/>
          <w:szCs w:val="28"/>
        </w:rPr>
        <w:t>(</w:t>
      </w:r>
      <w:r w:rsidRPr="00085523">
        <w:rPr>
          <w:rFonts w:eastAsia="標楷體"/>
          <w:sz w:val="28"/>
          <w:szCs w:val="28"/>
        </w:rPr>
        <w:t>由機關視個案性質於招標文件載明，未載明者均為</w:t>
      </w:r>
      <w:r w:rsidRPr="00085523">
        <w:rPr>
          <w:rFonts w:eastAsia="標楷體"/>
          <w:sz w:val="28"/>
          <w:szCs w:val="28"/>
        </w:rPr>
        <w:t>2</w:t>
      </w:r>
      <w:r w:rsidRPr="00085523">
        <w:rPr>
          <w:rFonts w:eastAsia="標楷體"/>
          <w:sz w:val="28"/>
          <w:szCs w:val="28"/>
        </w:rPr>
        <w:t>日</w:t>
      </w:r>
      <w:r w:rsidRPr="00085523">
        <w:rPr>
          <w:rFonts w:ascii="標楷體" w:eastAsia="標楷體" w:hAnsi="標楷體"/>
          <w:sz w:val="28"/>
          <w:szCs w:val="28"/>
        </w:rPr>
        <w:t>)。</w:t>
      </w:r>
    </w:p>
    <w:p w14:paraId="502F4036"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(2)</w:t>
      </w:r>
      <w:r w:rsidRPr="00085523">
        <w:rPr>
          <w:rFonts w:ascii="標楷體" w:eastAsia="標楷體" w:hAnsi="標楷體"/>
          <w:sz w:val="28"/>
          <w:szCs w:val="28"/>
        </w:rPr>
        <w:t>廠商應指派相同資格及能力人員代理並須經機關同意，機關不另行支付費用：每人每次請假超過___工作天或每人每月請假累</w:t>
      </w:r>
      <w:r w:rsidRPr="00085523">
        <w:rPr>
          <w:rFonts w:eastAsia="標楷體"/>
          <w:sz w:val="28"/>
          <w:szCs w:val="28"/>
        </w:rPr>
        <w:t>計超過</w:t>
      </w:r>
      <w:r w:rsidRPr="00085523">
        <w:rPr>
          <w:rFonts w:eastAsia="標楷體"/>
          <w:sz w:val="28"/>
          <w:szCs w:val="28"/>
        </w:rPr>
        <w:t>___</w:t>
      </w:r>
      <w:r w:rsidRPr="00085523">
        <w:rPr>
          <w:rFonts w:eastAsia="標楷體"/>
          <w:sz w:val="28"/>
          <w:szCs w:val="28"/>
        </w:rPr>
        <w:t>日</w:t>
      </w:r>
      <w:r w:rsidRPr="00085523">
        <w:rPr>
          <w:rFonts w:eastAsia="標楷體"/>
          <w:sz w:val="28"/>
          <w:szCs w:val="28"/>
        </w:rPr>
        <w:t>(</w:t>
      </w:r>
      <w:r w:rsidRPr="00085523">
        <w:rPr>
          <w:rFonts w:eastAsia="標楷體"/>
          <w:sz w:val="28"/>
          <w:szCs w:val="28"/>
        </w:rPr>
        <w:t>由機關視個案性質於招標文件載明，未載明者均為</w:t>
      </w:r>
      <w:r w:rsidRPr="00085523">
        <w:rPr>
          <w:rFonts w:eastAsia="標楷體"/>
          <w:sz w:val="28"/>
          <w:szCs w:val="28"/>
        </w:rPr>
        <w:t>2</w:t>
      </w:r>
      <w:r w:rsidRPr="00085523">
        <w:rPr>
          <w:rFonts w:eastAsia="標楷體"/>
          <w:sz w:val="28"/>
          <w:szCs w:val="28"/>
        </w:rPr>
        <w:t>日</w:t>
      </w:r>
      <w:r w:rsidRPr="00085523">
        <w:rPr>
          <w:rFonts w:eastAsia="標楷體"/>
          <w:sz w:val="28"/>
          <w:szCs w:val="28"/>
        </w:rPr>
        <w:t>)</w:t>
      </w:r>
      <w:r w:rsidRPr="00085523">
        <w:rPr>
          <w:rFonts w:eastAsia="標楷體"/>
          <w:sz w:val="28"/>
          <w:szCs w:val="28"/>
        </w:rPr>
        <w:t>；但法定天數內之婚假、喪假、產假</w:t>
      </w:r>
      <w:r w:rsidRPr="00085523">
        <w:rPr>
          <w:rFonts w:eastAsia="標楷體"/>
          <w:sz w:val="28"/>
          <w:szCs w:val="28"/>
        </w:rPr>
        <w:t>(</w:t>
      </w:r>
      <w:r w:rsidRPr="00085523">
        <w:rPr>
          <w:rFonts w:eastAsia="標楷體"/>
          <w:sz w:val="28"/>
          <w:szCs w:val="28"/>
        </w:rPr>
        <w:t>包含流產假</w:t>
      </w:r>
      <w:r w:rsidRPr="00085523">
        <w:rPr>
          <w:rFonts w:eastAsia="標楷體"/>
          <w:sz w:val="28"/>
          <w:szCs w:val="28"/>
        </w:rPr>
        <w:t>)</w:t>
      </w:r>
      <w:r w:rsidRPr="00085523">
        <w:rPr>
          <w:rFonts w:eastAsia="標楷體"/>
          <w:sz w:val="28"/>
          <w:szCs w:val="28"/>
        </w:rPr>
        <w:t>，或特別休假，</w:t>
      </w:r>
      <w:r w:rsidRPr="00085523">
        <w:rPr>
          <w:rFonts w:ascii="標楷體" w:eastAsia="標楷體" w:hAnsi="標楷體"/>
          <w:sz w:val="28"/>
          <w:szCs w:val="28"/>
        </w:rPr>
        <w:t>廠商無須指派人員代理。</w:t>
      </w:r>
    </w:p>
    <w:p w14:paraId="3FBF3308"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(3)</w:t>
      </w:r>
      <w:r w:rsidRPr="00085523">
        <w:rPr>
          <w:rFonts w:ascii="標楷體" w:eastAsia="標楷體" w:hAnsi="標楷體"/>
          <w:sz w:val="28"/>
          <w:szCs w:val="28"/>
        </w:rPr>
        <w:t>廠商無須指派人員代理。</w:t>
      </w:r>
    </w:p>
    <w:p w14:paraId="25158476"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(4)</w:t>
      </w:r>
      <w:r w:rsidRPr="00085523">
        <w:rPr>
          <w:rFonts w:ascii="標楷體" w:eastAsia="標楷體" w:hAnsi="標楷體"/>
          <w:sz w:val="28"/>
          <w:szCs w:val="28"/>
        </w:rPr>
        <w:t>其他：___________________</w:t>
      </w:r>
    </w:p>
    <w:p w14:paraId="45877271" w14:textId="77777777" w:rsidR="005661DC" w:rsidRPr="00085523" w:rsidRDefault="005661DC" w:rsidP="005661DC">
      <w:pPr>
        <w:pStyle w:val="Standard"/>
        <w:spacing w:line="400" w:lineRule="exact"/>
        <w:ind w:left="1078" w:right="57" w:firstLine="2"/>
        <w:jc w:val="both"/>
      </w:pPr>
      <w:r w:rsidRPr="00085523">
        <w:rPr>
          <w:rFonts w:ascii="標楷體" w:eastAsia="標楷體" w:hAnsi="標楷體"/>
          <w:sz w:val="28"/>
          <w:szCs w:val="28"/>
        </w:rPr>
        <w:t>上開派駐勞工請假</w:t>
      </w:r>
      <w:r w:rsidRPr="00085523">
        <w:rPr>
          <w:rFonts w:eastAsia="標楷體"/>
          <w:sz w:val="28"/>
          <w:szCs w:val="28"/>
        </w:rPr>
        <w:t>，其屬依法令不給付全部或部分薪資者，機關應比照扣除契約價金。另上開第</w:t>
      </w:r>
      <w:r w:rsidRPr="00085523">
        <w:rPr>
          <w:rFonts w:eastAsia="標楷體"/>
          <w:sz w:val="28"/>
          <w:szCs w:val="28"/>
        </w:rPr>
        <w:t>2</w:t>
      </w:r>
      <w:r w:rsidRPr="00085523">
        <w:rPr>
          <w:rFonts w:eastAsia="標楷體"/>
          <w:sz w:val="28"/>
          <w:szCs w:val="28"/>
        </w:rPr>
        <w:t>子目廠商應派員代理而未派相當之勞工代理者，機關將扣除契約相當金額，扣除金額之計算方式如下（由機關於招標時載明），廠商不得將未派員代理遭受機關扣</w:t>
      </w:r>
      <w:r w:rsidRPr="00085523">
        <w:rPr>
          <w:rFonts w:ascii="標楷體" w:eastAsia="標楷體" w:hAnsi="標楷體"/>
          <w:sz w:val="28"/>
          <w:szCs w:val="28"/>
        </w:rPr>
        <w:t>款之金額轉嫁予請假之派駐勞工負擔或採取其他不利派駐勞工之作為：</w:t>
      </w:r>
    </w:p>
    <w:p w14:paraId="783E2F24"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(1)</w:t>
      </w:r>
      <w:r w:rsidRPr="00085523">
        <w:rPr>
          <w:rFonts w:eastAsia="標楷體"/>
          <w:sz w:val="28"/>
          <w:szCs w:val="28"/>
        </w:rPr>
        <w:t>依每人每月薪資，除以</w:t>
      </w:r>
      <w:r w:rsidRPr="00085523">
        <w:rPr>
          <w:rFonts w:eastAsia="標楷體"/>
          <w:sz w:val="28"/>
          <w:szCs w:val="28"/>
        </w:rPr>
        <w:t>___</w:t>
      </w:r>
      <w:r w:rsidRPr="00085523">
        <w:rPr>
          <w:rFonts w:eastAsia="標楷體"/>
          <w:sz w:val="28"/>
          <w:szCs w:val="28"/>
        </w:rPr>
        <w:t>小時</w:t>
      </w:r>
      <w:r w:rsidRPr="00085523">
        <w:rPr>
          <w:rFonts w:eastAsia="標楷體"/>
          <w:sz w:val="28"/>
          <w:szCs w:val="28"/>
        </w:rPr>
        <w:t>(</w:t>
      </w:r>
      <w:r w:rsidRPr="00085523">
        <w:rPr>
          <w:rFonts w:eastAsia="標楷體"/>
          <w:sz w:val="28"/>
          <w:szCs w:val="28"/>
        </w:rPr>
        <w:t>由機關於招標時載明；未載明者，為</w:t>
      </w:r>
      <w:r w:rsidRPr="00085523">
        <w:rPr>
          <w:rFonts w:eastAsia="標楷體"/>
          <w:sz w:val="28"/>
          <w:szCs w:val="28"/>
        </w:rPr>
        <w:t>240</w:t>
      </w:r>
      <w:r w:rsidRPr="00085523">
        <w:rPr>
          <w:rFonts w:eastAsia="標楷體"/>
          <w:sz w:val="28"/>
          <w:szCs w:val="28"/>
        </w:rPr>
        <w:t>小時</w:t>
      </w:r>
      <w:r w:rsidRPr="00085523">
        <w:rPr>
          <w:rFonts w:eastAsia="標楷體"/>
          <w:sz w:val="28"/>
          <w:szCs w:val="28"/>
        </w:rPr>
        <w:t>)</w:t>
      </w:r>
      <w:r w:rsidRPr="00085523">
        <w:rPr>
          <w:rFonts w:eastAsia="標楷體"/>
          <w:sz w:val="28"/>
          <w:szCs w:val="28"/>
        </w:rPr>
        <w:t>為單價小時基準，乘以未派相當之勞工代理之時數。</w:t>
      </w:r>
    </w:p>
    <w:p w14:paraId="04A36CF8"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(2)</w:t>
      </w:r>
      <w:r w:rsidRPr="00085523">
        <w:rPr>
          <w:rFonts w:eastAsia="標楷體"/>
          <w:sz w:val="28"/>
          <w:szCs w:val="28"/>
        </w:rPr>
        <w:t>依每人每月之契約價金</w:t>
      </w:r>
      <w:r w:rsidRPr="00085523">
        <w:rPr>
          <w:rFonts w:eastAsia="標楷體"/>
          <w:sz w:val="28"/>
        </w:rPr>
        <w:t>扣除</w:t>
      </w:r>
      <w:r w:rsidRPr="00085523">
        <w:rPr>
          <w:rFonts w:eastAsia="標楷體"/>
          <w:sz w:val="28"/>
          <w:szCs w:val="28"/>
        </w:rPr>
        <w:t>廠商應提繳之勞工退休金、勞工保險費、就業保險費、工資墊償基金、勞工職業災害保險費、全民健保費、廠商管理費、利潤及稅捐，除以</w:t>
      </w:r>
      <w:r w:rsidRPr="00085523">
        <w:rPr>
          <w:rFonts w:eastAsia="標楷體"/>
          <w:sz w:val="28"/>
          <w:szCs w:val="28"/>
        </w:rPr>
        <w:t>___</w:t>
      </w:r>
      <w:r w:rsidRPr="00085523">
        <w:rPr>
          <w:rFonts w:eastAsia="標楷體"/>
          <w:sz w:val="28"/>
          <w:szCs w:val="28"/>
        </w:rPr>
        <w:t>小時</w:t>
      </w:r>
      <w:r w:rsidRPr="00085523">
        <w:rPr>
          <w:rFonts w:eastAsia="標楷體"/>
          <w:sz w:val="28"/>
          <w:szCs w:val="28"/>
        </w:rPr>
        <w:t>(</w:t>
      </w:r>
      <w:r w:rsidRPr="00085523">
        <w:rPr>
          <w:rFonts w:eastAsia="標楷體"/>
          <w:sz w:val="28"/>
          <w:szCs w:val="28"/>
        </w:rPr>
        <w:t>由機關於招標時載明；未載明者，為</w:t>
      </w:r>
      <w:r w:rsidRPr="00085523">
        <w:rPr>
          <w:rFonts w:eastAsia="標楷體"/>
          <w:sz w:val="28"/>
          <w:szCs w:val="28"/>
        </w:rPr>
        <w:t>240</w:t>
      </w:r>
      <w:r w:rsidRPr="00085523">
        <w:rPr>
          <w:rFonts w:eastAsia="標楷體"/>
          <w:sz w:val="28"/>
          <w:szCs w:val="28"/>
        </w:rPr>
        <w:t>小時</w:t>
      </w:r>
      <w:r w:rsidRPr="00085523">
        <w:rPr>
          <w:rFonts w:eastAsia="標楷體"/>
          <w:sz w:val="28"/>
          <w:szCs w:val="28"/>
        </w:rPr>
        <w:t>)</w:t>
      </w:r>
      <w:r w:rsidRPr="00085523">
        <w:rPr>
          <w:rFonts w:eastAsia="標楷體"/>
          <w:sz w:val="28"/>
          <w:szCs w:val="28"/>
        </w:rPr>
        <w:t>為單</w:t>
      </w:r>
      <w:r w:rsidRPr="00085523">
        <w:rPr>
          <w:rFonts w:ascii="標楷體" w:eastAsia="標楷體" w:hAnsi="標楷體"/>
          <w:sz w:val="28"/>
          <w:szCs w:val="28"/>
        </w:rPr>
        <w:t>價小時基準，乘以未派相當之勞工代理之時數。</w:t>
      </w:r>
    </w:p>
    <w:p w14:paraId="0C98275C" w14:textId="77777777" w:rsidR="005661DC" w:rsidRPr="00085523" w:rsidRDefault="005661DC" w:rsidP="005661DC">
      <w:pPr>
        <w:pStyle w:val="Standard"/>
        <w:spacing w:line="400" w:lineRule="exact"/>
        <w:ind w:left="1512" w:right="57" w:hanging="432"/>
        <w:jc w:val="both"/>
      </w:pPr>
      <w:r w:rsidRPr="00085523">
        <w:rPr>
          <w:rFonts w:ascii="標楷體" w:eastAsia="標楷體" w:hAnsi="標楷體"/>
          <w:sz w:val="28"/>
          <w:szCs w:val="28"/>
        </w:rPr>
        <w:t>□</w:t>
      </w:r>
      <w:r w:rsidRPr="00085523">
        <w:rPr>
          <w:rFonts w:eastAsia="標楷體"/>
          <w:sz w:val="28"/>
          <w:szCs w:val="28"/>
        </w:rPr>
        <w:t>(3)</w:t>
      </w:r>
      <w:r w:rsidRPr="00085523">
        <w:rPr>
          <w:rFonts w:eastAsia="標楷體"/>
          <w:sz w:val="28"/>
          <w:szCs w:val="28"/>
        </w:rPr>
        <w:t>其</w:t>
      </w:r>
      <w:r w:rsidRPr="00085523">
        <w:rPr>
          <w:rFonts w:ascii="標楷體" w:eastAsia="標楷體" w:hAnsi="標楷體"/>
          <w:sz w:val="28"/>
          <w:szCs w:val="28"/>
        </w:rPr>
        <w:t>他：_________________________。</w:t>
      </w:r>
    </w:p>
    <w:p w14:paraId="442AAFEA" w14:textId="77777777" w:rsidR="005661DC" w:rsidRPr="00085523" w:rsidRDefault="005661DC" w:rsidP="00E333CF">
      <w:pPr>
        <w:pStyle w:val="32"/>
        <w:spacing w:after="0" w:line="400" w:lineRule="exact"/>
        <w:ind w:leftChars="78" w:left="1021" w:hanging="834"/>
      </w:pPr>
      <w:r w:rsidRPr="00085523">
        <w:rPr>
          <w:rFonts w:ascii="標楷體" w:eastAsia="標楷體" w:hAnsi="標楷體"/>
          <w:sz w:val="28"/>
        </w:rPr>
        <w:t>(十七)合作社社員權益保障（非屬僱傭關係之社員適用）：</w:t>
      </w:r>
    </w:p>
    <w:p w14:paraId="34AB8664" w14:textId="77777777" w:rsidR="005661DC" w:rsidRPr="00085523" w:rsidRDefault="005661DC" w:rsidP="005661DC">
      <w:pPr>
        <w:pStyle w:val="Standard"/>
        <w:spacing w:line="400" w:lineRule="exact"/>
        <w:ind w:left="1135" w:right="24" w:hanging="284"/>
        <w:jc w:val="both"/>
      </w:pPr>
      <w:r w:rsidRPr="00085523">
        <w:rPr>
          <w:rFonts w:eastAsia="標楷體"/>
          <w:sz w:val="28"/>
        </w:rPr>
        <w:t>1.</w:t>
      </w:r>
      <w:r w:rsidRPr="00085523">
        <w:rPr>
          <w:rFonts w:eastAsia="標楷體"/>
          <w:sz w:val="28"/>
        </w:rPr>
        <w:tab/>
      </w:r>
      <w:r w:rsidRPr="00085523">
        <w:rPr>
          <w:rFonts w:eastAsia="標楷體"/>
          <w:sz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機關應依商業保險費支付，並以相同條件參加勞工職業災害保險之費用為上</w:t>
      </w:r>
      <w:r w:rsidRPr="00085523">
        <w:rPr>
          <w:rFonts w:ascii="標楷體" w:eastAsia="標楷體" w:hAnsi="標楷體"/>
          <w:sz w:val="28"/>
        </w:rPr>
        <w:t>限。</w:t>
      </w:r>
    </w:p>
    <w:p w14:paraId="334F70C3"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ab/>
      </w:r>
      <w:r w:rsidRPr="00085523">
        <w:rPr>
          <w:rFonts w:eastAsia="標楷體"/>
          <w:sz w:val="28"/>
        </w:rPr>
        <w:t>提供勞務之社員，其權利義務除依合作社法規定辦理外，應提出社員</w:t>
      </w:r>
      <w:r w:rsidRPr="00085523">
        <w:rPr>
          <w:rFonts w:eastAsia="標楷體"/>
          <w:sz w:val="28"/>
        </w:rPr>
        <w:t>(</w:t>
      </w:r>
      <w:r w:rsidRPr="00085523">
        <w:rPr>
          <w:rFonts w:eastAsia="標楷體"/>
          <w:sz w:val="28"/>
        </w:rPr>
        <w:t>代表</w:t>
      </w:r>
      <w:r w:rsidRPr="00085523">
        <w:rPr>
          <w:rFonts w:eastAsia="標楷體"/>
          <w:sz w:val="28"/>
        </w:rPr>
        <w:t>)</w:t>
      </w:r>
      <w:r w:rsidRPr="00085523">
        <w:rPr>
          <w:rFonts w:eastAsia="標楷體"/>
          <w:sz w:val="28"/>
        </w:rPr>
        <w:t>大會通過之社員勞務條件規章</w:t>
      </w:r>
      <w:r w:rsidRPr="00085523">
        <w:rPr>
          <w:rFonts w:eastAsia="標楷體"/>
          <w:sz w:val="28"/>
        </w:rPr>
        <w:t>(</w:t>
      </w:r>
      <w:r w:rsidRPr="00085523">
        <w:rPr>
          <w:rFonts w:eastAsia="標楷體"/>
          <w:sz w:val="28"/>
        </w:rPr>
        <w:t>名稱合作社得自行訂定</w:t>
      </w:r>
      <w:r w:rsidRPr="00085523">
        <w:rPr>
          <w:rFonts w:eastAsia="標楷體"/>
          <w:sz w:val="28"/>
        </w:rPr>
        <w:t>)</w:t>
      </w:r>
      <w:r w:rsidRPr="00085523">
        <w:rPr>
          <w:rFonts w:eastAsia="標楷體"/>
          <w:sz w:val="28"/>
        </w:rPr>
        <w:t>，明訂工作規範、教育訓練、福利制度等辦法，但各機關得於招標文件視個案增訂其需用條件（例如工作時數、休息日等）。</w:t>
      </w:r>
    </w:p>
    <w:p w14:paraId="09A5B8CB" w14:textId="77777777" w:rsidR="005661DC" w:rsidRPr="00085523" w:rsidRDefault="005661DC" w:rsidP="005661DC">
      <w:pPr>
        <w:pStyle w:val="Standard"/>
        <w:spacing w:line="400" w:lineRule="exact"/>
        <w:ind w:left="1135" w:right="24" w:hanging="284"/>
        <w:jc w:val="both"/>
      </w:pPr>
      <w:r w:rsidRPr="00085523">
        <w:rPr>
          <w:rFonts w:eastAsia="標楷體"/>
          <w:sz w:val="28"/>
        </w:rPr>
        <w:t>3.</w:t>
      </w:r>
      <w:r w:rsidRPr="00085523">
        <w:rPr>
          <w:rFonts w:eastAsia="標楷體"/>
          <w:sz w:val="28"/>
        </w:rPr>
        <w:tab/>
      </w:r>
      <w:r w:rsidRPr="00085523">
        <w:rPr>
          <w:rFonts w:eastAsia="標楷體"/>
          <w:sz w:val="28"/>
        </w:rPr>
        <w:t>在機關提供勞務之社員</w:t>
      </w:r>
      <w:r w:rsidRPr="00085523">
        <w:rPr>
          <w:rFonts w:eastAsia="標楷體"/>
          <w:sz w:val="28"/>
        </w:rPr>
        <w:t>(</w:t>
      </w:r>
      <w:r w:rsidRPr="00085523">
        <w:rPr>
          <w:rFonts w:eastAsia="標楷體"/>
          <w:sz w:val="28"/>
        </w:rPr>
        <w:t>含原駐點人</w:t>
      </w:r>
      <w:r w:rsidRPr="00085523">
        <w:rPr>
          <w:rFonts w:ascii="標楷體" w:eastAsia="標楷體" w:hAnsi="標楷體"/>
          <w:sz w:val="28"/>
        </w:rPr>
        <w:t>員加入合作社為社員者)權益保</w:t>
      </w:r>
      <w:r w:rsidRPr="00085523">
        <w:rPr>
          <w:rFonts w:ascii="標楷體" w:eastAsia="標楷體" w:hAnsi="標楷體"/>
          <w:sz w:val="28"/>
        </w:rPr>
        <w:lastRenderedPageBreak/>
        <w:t>障：（由機關衡酌個案情形於招標時勾選）</w:t>
      </w:r>
    </w:p>
    <w:p w14:paraId="35AEEFF4" w14:textId="7FB8A07E" w:rsidR="005661DC" w:rsidRPr="00085523" w:rsidRDefault="00DB7DD6" w:rsidP="005661DC">
      <w:pPr>
        <w:pStyle w:val="Standard"/>
        <w:spacing w:line="400" w:lineRule="exact"/>
        <w:ind w:left="1512" w:right="57" w:hanging="432"/>
        <w:jc w:val="both"/>
      </w:pPr>
      <w:r w:rsidRPr="00085523">
        <w:rPr>
          <w:rFonts w:ascii="標楷體" w:eastAsia="標楷體" w:hAnsi="標楷體"/>
          <w:sz w:val="28"/>
        </w:rPr>
        <w:t>□</w:t>
      </w:r>
      <w:r w:rsidR="005661DC" w:rsidRPr="00085523">
        <w:rPr>
          <w:rFonts w:eastAsia="標楷體"/>
          <w:sz w:val="28"/>
        </w:rPr>
        <w:t>(1)</w:t>
      </w:r>
      <w:r w:rsidR="005661DC" w:rsidRPr="00085523">
        <w:rPr>
          <w:rFonts w:eastAsia="標楷體"/>
          <w:sz w:val="28"/>
        </w:rPr>
        <w:t>社員</w:t>
      </w:r>
      <w:r w:rsidR="005661DC" w:rsidRPr="00085523">
        <w:rPr>
          <w:rFonts w:eastAsia="標楷體"/>
          <w:sz w:val="28"/>
          <w:szCs w:val="28"/>
        </w:rPr>
        <w:t>勞務</w:t>
      </w:r>
      <w:r w:rsidR="005661DC" w:rsidRPr="00085523">
        <w:rPr>
          <w:rFonts w:eastAsia="標楷體"/>
          <w:sz w:val="28"/>
        </w:rPr>
        <w:t>報酬</w:t>
      </w:r>
      <w:r w:rsidR="005661DC" w:rsidRPr="00085523">
        <w:rPr>
          <w:rFonts w:eastAsia="標楷體"/>
          <w:kern w:val="0"/>
          <w:sz w:val="28"/>
          <w:szCs w:val="22"/>
        </w:rPr>
        <w:t>如下（由機關於招標時勾選，未勾選者，按社員計酬方式認定）（遇契約價金總額經議減價而確定者，報酬亦不隨之調整），履約期間如涉最低工資調整，致社員報酬低於最低工資</w:t>
      </w:r>
      <w:r w:rsidR="005661DC" w:rsidRPr="00085523">
        <w:rPr>
          <w:rFonts w:eastAsia="標楷體"/>
          <w:kern w:val="0"/>
          <w:sz w:val="28"/>
          <w:szCs w:val="22"/>
        </w:rPr>
        <w:t>1.1</w:t>
      </w:r>
      <w:r w:rsidR="005661DC" w:rsidRPr="00085523">
        <w:rPr>
          <w:rFonts w:eastAsia="標楷體"/>
          <w:kern w:val="0"/>
          <w:sz w:val="28"/>
          <w:szCs w:val="22"/>
        </w:rPr>
        <w:t>倍</w:t>
      </w:r>
      <w:r w:rsidR="005661DC" w:rsidRPr="00085523">
        <w:rPr>
          <w:rFonts w:ascii="標楷體" w:eastAsia="標楷體" w:hAnsi="標楷體"/>
          <w:kern w:val="0"/>
          <w:sz w:val="28"/>
          <w:szCs w:val="22"/>
        </w:rPr>
        <w:t>者，合作社應配合調整社員報酬，</w:t>
      </w:r>
      <w:r w:rsidR="005661DC" w:rsidRPr="00085523">
        <w:rPr>
          <w:rFonts w:ascii="標楷體" w:eastAsia="標楷體" w:hAnsi="標楷體"/>
          <w:kern w:val="0"/>
          <w:sz w:val="28"/>
          <w:szCs w:val="28"/>
        </w:rPr>
        <w:t>機</w:t>
      </w:r>
      <w:r w:rsidR="005661DC" w:rsidRPr="00085523">
        <w:rPr>
          <w:rFonts w:eastAsia="標楷體"/>
          <w:kern w:val="0"/>
          <w:sz w:val="28"/>
          <w:szCs w:val="28"/>
        </w:rPr>
        <w:t>關</w:t>
      </w:r>
      <w:r w:rsidR="005661DC" w:rsidRPr="00085523">
        <w:rPr>
          <w:rFonts w:eastAsia="標楷體"/>
          <w:kern w:val="0"/>
          <w:sz w:val="28"/>
          <w:szCs w:val="22"/>
        </w:rPr>
        <w:t>並依第</w:t>
      </w:r>
      <w:r w:rsidR="005661DC" w:rsidRPr="00085523">
        <w:rPr>
          <w:rFonts w:eastAsia="標楷體"/>
          <w:kern w:val="0"/>
          <w:sz w:val="28"/>
          <w:szCs w:val="22"/>
        </w:rPr>
        <w:t>4</w:t>
      </w:r>
      <w:r w:rsidR="005661DC" w:rsidRPr="00085523">
        <w:rPr>
          <w:rFonts w:eastAsia="標楷體"/>
          <w:kern w:val="0"/>
          <w:sz w:val="28"/>
          <w:szCs w:val="22"/>
        </w:rPr>
        <w:t>條第</w:t>
      </w:r>
      <w:r w:rsidR="005661DC" w:rsidRPr="00085523">
        <w:rPr>
          <w:rFonts w:eastAsia="標楷體"/>
          <w:kern w:val="0"/>
          <w:sz w:val="28"/>
          <w:szCs w:val="22"/>
        </w:rPr>
        <w:t>7</w:t>
      </w:r>
      <w:r w:rsidR="005661DC" w:rsidRPr="00085523">
        <w:rPr>
          <w:rFonts w:ascii="標楷體" w:eastAsia="標楷體" w:hAnsi="標楷體"/>
          <w:kern w:val="0"/>
          <w:sz w:val="28"/>
          <w:szCs w:val="22"/>
        </w:rPr>
        <w:t>款辦理</w:t>
      </w:r>
      <w:r w:rsidR="005661DC" w:rsidRPr="00085523">
        <w:rPr>
          <w:rFonts w:ascii="標楷體" w:eastAsia="標楷體" w:hAnsi="標楷體"/>
          <w:sz w:val="28"/>
        </w:rPr>
        <w:t>：</w:t>
      </w:r>
    </w:p>
    <w:p w14:paraId="133843ED" w14:textId="77777777" w:rsidR="005661DC" w:rsidRPr="00085523" w:rsidRDefault="005661DC" w:rsidP="005661DC">
      <w:pPr>
        <w:pStyle w:val="Standard"/>
        <w:spacing w:line="400" w:lineRule="exact"/>
        <w:ind w:left="1680" w:hanging="280"/>
        <w:jc w:val="both"/>
      </w:pPr>
      <w:r w:rsidRPr="00085523">
        <w:rPr>
          <w:rFonts w:ascii="標楷體" w:eastAsia="標楷體" w:hAnsi="標楷體"/>
          <w:sz w:val="28"/>
        </w:rPr>
        <w:t>□</w:t>
      </w:r>
      <w:r w:rsidRPr="00085523">
        <w:rPr>
          <w:rFonts w:eastAsia="標楷體"/>
          <w:sz w:val="28"/>
        </w:rPr>
        <w:t>按月計酬。其勞務報酬</w:t>
      </w:r>
      <w:bookmarkStart w:id="56" w:name="_Hlk184135644"/>
      <w:r w:rsidRPr="00085523">
        <w:rPr>
          <w:rFonts w:eastAsia="標楷體"/>
          <w:kern w:val="0"/>
          <w:sz w:val="28"/>
          <w:szCs w:val="22"/>
        </w:rPr>
        <w:t>應高於最低工資</w:t>
      </w:r>
      <w:r w:rsidRPr="00085523">
        <w:rPr>
          <w:rFonts w:eastAsia="標楷體"/>
          <w:kern w:val="0"/>
          <w:sz w:val="28"/>
          <w:szCs w:val="22"/>
        </w:rPr>
        <w:t>1.1</w:t>
      </w:r>
      <w:r w:rsidRPr="00085523">
        <w:rPr>
          <w:rFonts w:eastAsia="標楷體"/>
          <w:kern w:val="0"/>
          <w:sz w:val="28"/>
          <w:szCs w:val="22"/>
        </w:rPr>
        <w:t>倍，至少為</w:t>
      </w:r>
      <w:r w:rsidRPr="00085523">
        <w:rPr>
          <w:rFonts w:eastAsia="標楷體"/>
          <w:kern w:val="0"/>
          <w:sz w:val="28"/>
          <w:szCs w:val="22"/>
        </w:rPr>
        <w:t>__________</w:t>
      </w:r>
      <w:r w:rsidRPr="00085523">
        <w:rPr>
          <w:rFonts w:eastAsia="標楷體"/>
          <w:kern w:val="0"/>
          <w:sz w:val="28"/>
          <w:szCs w:val="22"/>
        </w:rPr>
        <w:t>元（</w:t>
      </w:r>
      <w:bookmarkEnd w:id="56"/>
      <w:r w:rsidRPr="00085523">
        <w:rPr>
          <w:rFonts w:eastAsia="標楷體"/>
          <w:sz w:val="28"/>
        </w:rPr>
        <w:t>由</w:t>
      </w:r>
      <w:r w:rsidRPr="00085523">
        <w:rPr>
          <w:rFonts w:eastAsia="標楷體"/>
          <w:kern w:val="0"/>
          <w:sz w:val="28"/>
          <w:szCs w:val="22"/>
        </w:rPr>
        <w:t>機關於招標時載明，應高於最低工資</w:t>
      </w:r>
      <w:r w:rsidRPr="00085523">
        <w:rPr>
          <w:rFonts w:eastAsia="標楷體"/>
          <w:kern w:val="0"/>
          <w:sz w:val="28"/>
          <w:szCs w:val="22"/>
        </w:rPr>
        <w:t>1.1</w:t>
      </w:r>
      <w:r w:rsidRPr="00085523">
        <w:rPr>
          <w:rFonts w:eastAsia="標楷體"/>
          <w:kern w:val="0"/>
          <w:sz w:val="28"/>
          <w:szCs w:val="22"/>
        </w:rPr>
        <w:t>倍；如載明數額未高於</w:t>
      </w:r>
      <w:r w:rsidRPr="00085523">
        <w:rPr>
          <w:rFonts w:eastAsia="標楷體"/>
          <w:kern w:val="0"/>
          <w:sz w:val="28"/>
          <w:szCs w:val="22"/>
        </w:rPr>
        <w:t>1.1</w:t>
      </w:r>
      <w:r w:rsidRPr="00085523">
        <w:rPr>
          <w:rFonts w:eastAsia="標楷體"/>
          <w:kern w:val="0"/>
          <w:sz w:val="28"/>
          <w:szCs w:val="22"/>
        </w:rPr>
        <w:t>倍者，該約定無效，其數額為最低工資</w:t>
      </w:r>
      <w:r w:rsidRPr="00085523">
        <w:rPr>
          <w:rFonts w:eastAsia="標楷體"/>
          <w:kern w:val="0"/>
          <w:sz w:val="28"/>
          <w:szCs w:val="22"/>
        </w:rPr>
        <w:t>1.1</w:t>
      </w:r>
      <w:r w:rsidRPr="00085523">
        <w:rPr>
          <w:rFonts w:eastAsia="標楷體"/>
          <w:kern w:val="0"/>
          <w:sz w:val="28"/>
          <w:szCs w:val="22"/>
        </w:rPr>
        <w:t>倍，未載明者亦同）</w:t>
      </w:r>
      <w:r w:rsidRPr="00085523">
        <w:rPr>
          <w:rFonts w:eastAsia="標楷體"/>
          <w:sz w:val="28"/>
        </w:rPr>
        <w:t>。提供服務期間如不足</w:t>
      </w:r>
      <w:r w:rsidRPr="00085523">
        <w:rPr>
          <w:rFonts w:eastAsia="標楷體"/>
          <w:sz w:val="28"/>
        </w:rPr>
        <w:t>1</w:t>
      </w:r>
      <w:r w:rsidRPr="00085523">
        <w:rPr>
          <w:rFonts w:eastAsia="標楷體"/>
          <w:sz w:val="28"/>
        </w:rPr>
        <w:t>個月，以每月勞務報酬除以當月日曆天數後，按實際工作日數</w:t>
      </w:r>
      <w:r w:rsidRPr="00085523">
        <w:rPr>
          <w:rFonts w:eastAsia="標楷體"/>
          <w:sz w:val="28"/>
        </w:rPr>
        <w:t>(</w:t>
      </w:r>
      <w:r w:rsidRPr="00085523">
        <w:rPr>
          <w:rFonts w:eastAsia="標楷體"/>
          <w:sz w:val="28"/>
        </w:rPr>
        <w:t>含期間之休息日及例假日</w:t>
      </w:r>
      <w:r w:rsidRPr="00085523">
        <w:rPr>
          <w:rFonts w:eastAsia="標楷體"/>
          <w:sz w:val="28"/>
        </w:rPr>
        <w:t>)</w:t>
      </w:r>
      <w:r w:rsidRPr="00085523">
        <w:rPr>
          <w:rFonts w:eastAsia="標楷體"/>
          <w:sz w:val="28"/>
        </w:rPr>
        <w:t>比例核算。</w:t>
      </w:r>
    </w:p>
    <w:p w14:paraId="70929E3B" w14:textId="77777777" w:rsidR="005661DC" w:rsidRPr="00085523" w:rsidRDefault="005661DC" w:rsidP="005661DC">
      <w:pPr>
        <w:pStyle w:val="Standard"/>
        <w:spacing w:line="400" w:lineRule="exact"/>
        <w:ind w:left="1680" w:hanging="280"/>
        <w:jc w:val="both"/>
      </w:pPr>
      <w:r w:rsidRPr="00085523">
        <w:rPr>
          <w:rFonts w:ascii="標楷體" w:eastAsia="標楷體" w:hAnsi="標楷體"/>
          <w:sz w:val="28"/>
        </w:rPr>
        <w:t>□</w:t>
      </w:r>
      <w:r w:rsidRPr="00085523">
        <w:rPr>
          <w:rFonts w:eastAsia="標楷體"/>
          <w:sz w:val="28"/>
        </w:rPr>
        <w:t>按日計酬。每日勞務報酬</w:t>
      </w:r>
      <w:r w:rsidRPr="00085523">
        <w:rPr>
          <w:rFonts w:eastAsia="標楷體"/>
          <w:kern w:val="0"/>
          <w:sz w:val="28"/>
          <w:szCs w:val="22"/>
        </w:rPr>
        <w:t>，於法定正常工作時間內應高於最低工資法之每小時最低工資</w:t>
      </w:r>
      <w:r w:rsidRPr="00085523">
        <w:rPr>
          <w:rFonts w:eastAsia="標楷體"/>
          <w:kern w:val="0"/>
          <w:sz w:val="28"/>
          <w:szCs w:val="22"/>
        </w:rPr>
        <w:t>1.1</w:t>
      </w:r>
      <w:r w:rsidRPr="00085523">
        <w:rPr>
          <w:rFonts w:eastAsia="標楷體"/>
          <w:kern w:val="0"/>
          <w:sz w:val="28"/>
          <w:szCs w:val="22"/>
        </w:rPr>
        <w:t>倍乘以每日工作時數之金額，至少</w:t>
      </w:r>
      <w:r w:rsidRPr="00085523">
        <w:rPr>
          <w:rFonts w:eastAsia="標楷體"/>
          <w:kern w:val="0"/>
          <w:sz w:val="28"/>
          <w:szCs w:val="28"/>
        </w:rPr>
        <w:t>為</w:t>
      </w:r>
      <w:r w:rsidRPr="00085523">
        <w:rPr>
          <w:rFonts w:eastAsia="標楷體"/>
          <w:sz w:val="28"/>
        </w:rPr>
        <w:t>____________</w:t>
      </w:r>
      <w:r w:rsidRPr="00085523">
        <w:rPr>
          <w:rFonts w:eastAsia="標楷體"/>
          <w:sz w:val="28"/>
        </w:rPr>
        <w:t>元（由機關於招標時載明</w:t>
      </w:r>
      <w:r w:rsidRPr="00085523">
        <w:rPr>
          <w:rFonts w:eastAsia="標楷體"/>
          <w:kern w:val="0"/>
          <w:sz w:val="28"/>
          <w:szCs w:val="22"/>
        </w:rPr>
        <w:t>，</w:t>
      </w:r>
      <w:r w:rsidRPr="00085523">
        <w:rPr>
          <w:rFonts w:eastAsia="標楷體"/>
          <w:sz w:val="28"/>
        </w:rPr>
        <w:t>於法定正常工作時間內</w:t>
      </w:r>
      <w:r w:rsidRPr="00085523">
        <w:rPr>
          <w:rFonts w:eastAsia="標楷體"/>
          <w:kern w:val="0"/>
          <w:sz w:val="28"/>
          <w:szCs w:val="22"/>
        </w:rPr>
        <w:t>應高於最低工資法之每小時最低工資</w:t>
      </w:r>
      <w:r w:rsidRPr="00085523">
        <w:rPr>
          <w:rFonts w:eastAsia="標楷體"/>
          <w:kern w:val="0"/>
          <w:sz w:val="28"/>
          <w:szCs w:val="22"/>
        </w:rPr>
        <w:t>1.1</w:t>
      </w:r>
      <w:r w:rsidRPr="00085523">
        <w:rPr>
          <w:rFonts w:eastAsia="標楷體"/>
          <w:kern w:val="0"/>
          <w:sz w:val="28"/>
          <w:szCs w:val="22"/>
        </w:rPr>
        <w:t>倍乘以每日工作時數之金額；如載明數額未高於該金額者，該約定無效，其數額為最低工資法之每小時最低工資</w:t>
      </w:r>
      <w:r w:rsidRPr="00085523">
        <w:rPr>
          <w:rFonts w:eastAsia="標楷體"/>
          <w:kern w:val="0"/>
          <w:sz w:val="28"/>
          <w:szCs w:val="22"/>
        </w:rPr>
        <w:t>1.1</w:t>
      </w:r>
      <w:r w:rsidRPr="00085523">
        <w:rPr>
          <w:rFonts w:eastAsia="標楷體"/>
          <w:kern w:val="0"/>
          <w:sz w:val="28"/>
          <w:szCs w:val="22"/>
        </w:rPr>
        <w:t>倍</w:t>
      </w:r>
      <w:r w:rsidRPr="00085523">
        <w:rPr>
          <w:rFonts w:eastAsia="標楷體"/>
          <w:sz w:val="28"/>
        </w:rPr>
        <w:t>乘以</w:t>
      </w:r>
      <w:r w:rsidRPr="00085523">
        <w:rPr>
          <w:rFonts w:eastAsia="標楷體"/>
          <w:kern w:val="0"/>
          <w:sz w:val="28"/>
          <w:szCs w:val="22"/>
        </w:rPr>
        <w:t>每日</w:t>
      </w:r>
      <w:r w:rsidRPr="00085523">
        <w:rPr>
          <w:rFonts w:eastAsia="標楷體"/>
          <w:sz w:val="28"/>
        </w:rPr>
        <w:t>工作時數之金額</w:t>
      </w:r>
      <w:r w:rsidRPr="00085523">
        <w:rPr>
          <w:rFonts w:eastAsia="標楷體"/>
          <w:kern w:val="0"/>
          <w:sz w:val="28"/>
          <w:szCs w:val="22"/>
        </w:rPr>
        <w:t>，未載明者亦同</w:t>
      </w:r>
      <w:r w:rsidRPr="00085523">
        <w:rPr>
          <w:rFonts w:eastAsia="標楷體"/>
          <w:sz w:val="28"/>
        </w:rPr>
        <w:t>）。</w:t>
      </w:r>
    </w:p>
    <w:p w14:paraId="43CD340C" w14:textId="77777777" w:rsidR="005661DC" w:rsidRPr="00085523" w:rsidRDefault="005661DC" w:rsidP="005661DC">
      <w:pPr>
        <w:pStyle w:val="Standard"/>
        <w:spacing w:line="400" w:lineRule="exact"/>
        <w:ind w:left="1680" w:hanging="280"/>
        <w:jc w:val="both"/>
      </w:pPr>
      <w:r w:rsidRPr="00085523">
        <w:rPr>
          <w:rFonts w:ascii="標楷體" w:eastAsia="標楷體" w:hAnsi="標楷體"/>
          <w:sz w:val="28"/>
        </w:rPr>
        <w:t>□</w:t>
      </w:r>
      <w:r w:rsidRPr="00085523">
        <w:rPr>
          <w:rFonts w:eastAsia="標楷體"/>
          <w:sz w:val="28"/>
        </w:rPr>
        <w:t>按時計酬。每小時勞務報酬</w:t>
      </w:r>
      <w:r w:rsidRPr="00085523">
        <w:rPr>
          <w:rFonts w:eastAsia="標楷體"/>
          <w:kern w:val="0"/>
          <w:sz w:val="28"/>
          <w:szCs w:val="22"/>
        </w:rPr>
        <w:t>應高於最低工資法之每小時最低工資</w:t>
      </w:r>
      <w:r w:rsidRPr="00085523">
        <w:rPr>
          <w:rFonts w:eastAsia="標楷體"/>
          <w:kern w:val="0"/>
          <w:sz w:val="28"/>
          <w:szCs w:val="22"/>
        </w:rPr>
        <w:t>1.1</w:t>
      </w:r>
      <w:r w:rsidRPr="00085523">
        <w:rPr>
          <w:rFonts w:eastAsia="標楷體"/>
          <w:kern w:val="0"/>
          <w:sz w:val="28"/>
          <w:szCs w:val="22"/>
        </w:rPr>
        <w:t>倍，至少</w:t>
      </w:r>
      <w:r w:rsidRPr="00085523">
        <w:rPr>
          <w:rFonts w:eastAsia="標楷體"/>
          <w:kern w:val="0"/>
          <w:sz w:val="28"/>
          <w:szCs w:val="28"/>
        </w:rPr>
        <w:t>為</w:t>
      </w:r>
      <w:r w:rsidRPr="00085523">
        <w:rPr>
          <w:rFonts w:eastAsia="標楷體"/>
          <w:sz w:val="28"/>
        </w:rPr>
        <w:t>__________</w:t>
      </w:r>
      <w:r w:rsidRPr="00085523">
        <w:rPr>
          <w:rFonts w:eastAsia="標楷體"/>
          <w:sz w:val="28"/>
        </w:rPr>
        <w:t>元（由機關於招標時載明</w:t>
      </w:r>
      <w:r w:rsidRPr="00085523">
        <w:rPr>
          <w:rFonts w:eastAsia="標楷體"/>
          <w:kern w:val="0"/>
          <w:sz w:val="28"/>
          <w:szCs w:val="22"/>
        </w:rPr>
        <w:t>，應高於最低工資法之每小時最低工資</w:t>
      </w:r>
      <w:r w:rsidRPr="00085523">
        <w:rPr>
          <w:rFonts w:eastAsia="標楷體"/>
          <w:kern w:val="0"/>
          <w:sz w:val="28"/>
          <w:szCs w:val="22"/>
        </w:rPr>
        <w:t>1.1</w:t>
      </w:r>
      <w:r w:rsidRPr="00085523">
        <w:rPr>
          <w:rFonts w:eastAsia="標楷體"/>
          <w:kern w:val="0"/>
          <w:sz w:val="28"/>
          <w:szCs w:val="22"/>
        </w:rPr>
        <w:t>倍；如載明數額未高於</w:t>
      </w:r>
      <w:r w:rsidRPr="00085523">
        <w:rPr>
          <w:rFonts w:eastAsia="標楷體"/>
          <w:kern w:val="0"/>
          <w:sz w:val="28"/>
          <w:szCs w:val="22"/>
        </w:rPr>
        <w:t>1.1</w:t>
      </w:r>
      <w:r w:rsidRPr="00085523">
        <w:rPr>
          <w:rFonts w:eastAsia="標楷體"/>
          <w:kern w:val="0"/>
          <w:sz w:val="28"/>
          <w:szCs w:val="22"/>
        </w:rPr>
        <w:t>倍者，該約定無效，其數額為最低工資法之每小時最低工資</w:t>
      </w:r>
      <w:r w:rsidRPr="00085523">
        <w:rPr>
          <w:rFonts w:eastAsia="標楷體"/>
          <w:kern w:val="0"/>
          <w:sz w:val="28"/>
          <w:szCs w:val="22"/>
        </w:rPr>
        <w:t>1.1</w:t>
      </w:r>
      <w:r w:rsidRPr="00085523">
        <w:rPr>
          <w:rFonts w:eastAsia="標楷體"/>
          <w:kern w:val="0"/>
          <w:sz w:val="28"/>
          <w:szCs w:val="22"/>
        </w:rPr>
        <w:t>倍，未載明者亦同</w:t>
      </w:r>
      <w:r w:rsidRPr="00085523">
        <w:rPr>
          <w:rFonts w:eastAsia="標楷體"/>
          <w:sz w:val="28"/>
        </w:rPr>
        <w:t>）。</w:t>
      </w:r>
    </w:p>
    <w:p w14:paraId="32527884" w14:textId="77777777" w:rsidR="005661DC" w:rsidRPr="00085523" w:rsidRDefault="005661DC" w:rsidP="005661DC">
      <w:pPr>
        <w:pStyle w:val="Standard"/>
        <w:spacing w:line="400" w:lineRule="exact"/>
        <w:ind w:left="1512" w:right="57" w:hanging="432"/>
        <w:jc w:val="both"/>
      </w:pPr>
      <w:r w:rsidRPr="00085523">
        <w:rPr>
          <w:rFonts w:eastAsia="標楷體"/>
          <w:sz w:val="28"/>
        </w:rPr>
        <w:t>(2)</w:t>
      </w:r>
      <w:r w:rsidRPr="00085523">
        <w:rPr>
          <w:rFonts w:eastAsia="標楷體"/>
          <w:sz w:val="28"/>
        </w:rPr>
        <w:t>合作社與提供勞務之社員不得有虛偽不實之情事，經機關發現者，機關應檢附具體事證，主動通知合作社主管機關依法查處。</w:t>
      </w:r>
    </w:p>
    <w:p w14:paraId="20E636B9" w14:textId="77777777" w:rsidR="005661DC" w:rsidRPr="00085523" w:rsidRDefault="005661DC" w:rsidP="005661DC">
      <w:pPr>
        <w:pStyle w:val="Standard"/>
        <w:spacing w:line="400" w:lineRule="exact"/>
        <w:ind w:left="1512" w:right="57" w:hanging="432"/>
        <w:jc w:val="both"/>
      </w:pPr>
      <w:r w:rsidRPr="00085523">
        <w:rPr>
          <w:rFonts w:eastAsia="標楷體"/>
          <w:sz w:val="28"/>
        </w:rPr>
        <w:t>(3)</w:t>
      </w:r>
      <w:r w:rsidRPr="00085523">
        <w:rPr>
          <w:rFonts w:eastAsia="標楷體"/>
          <w:sz w:val="28"/>
        </w:rPr>
        <w:t>合作社未依社員</w:t>
      </w:r>
      <w:r w:rsidRPr="00085523">
        <w:rPr>
          <w:rFonts w:eastAsia="標楷體"/>
          <w:sz w:val="28"/>
        </w:rPr>
        <w:t>(</w:t>
      </w:r>
      <w:r w:rsidRPr="00085523">
        <w:rPr>
          <w:rFonts w:eastAsia="標楷體"/>
          <w:sz w:val="28"/>
        </w:rPr>
        <w:t>代表</w:t>
      </w:r>
      <w:r w:rsidRPr="00085523">
        <w:rPr>
          <w:rFonts w:eastAsia="標楷體"/>
          <w:sz w:val="28"/>
        </w:rPr>
        <w:t>)</w:t>
      </w:r>
      <w:r w:rsidRPr="00085523">
        <w:rPr>
          <w:rFonts w:eastAsia="標楷體"/>
          <w:sz w:val="28"/>
        </w:rPr>
        <w:t>大會通過之社員勞務條件規章辦理，經社員發現者，社員得檢附具體事證向機關申訴。</w:t>
      </w:r>
    </w:p>
    <w:p w14:paraId="3ACE17B9" w14:textId="77777777" w:rsidR="005661DC" w:rsidRPr="00085523" w:rsidRDefault="005661DC" w:rsidP="005661DC">
      <w:pPr>
        <w:pStyle w:val="Standard"/>
        <w:spacing w:line="400" w:lineRule="exact"/>
        <w:ind w:left="1512" w:right="57" w:hanging="432"/>
        <w:jc w:val="both"/>
      </w:pPr>
      <w:r w:rsidRPr="00085523">
        <w:rPr>
          <w:rFonts w:eastAsia="標楷體"/>
          <w:sz w:val="28"/>
        </w:rPr>
        <w:t>(4)</w:t>
      </w:r>
      <w:r w:rsidRPr="00085523">
        <w:rPr>
          <w:rFonts w:eastAsia="標楷體"/>
          <w:sz w:val="28"/>
        </w:rPr>
        <w:t>機關每</w:t>
      </w:r>
      <w:r w:rsidRPr="00085523">
        <w:rPr>
          <w:rFonts w:eastAsia="標楷體"/>
          <w:sz w:val="28"/>
        </w:rPr>
        <w:t>__</w:t>
      </w:r>
      <w:r w:rsidRPr="00085523">
        <w:rPr>
          <w:rFonts w:eastAsia="標楷體"/>
          <w:sz w:val="28"/>
        </w:rPr>
        <w:t>個月</w:t>
      </w:r>
      <w:r w:rsidRPr="00085523">
        <w:rPr>
          <w:rFonts w:eastAsia="標楷體"/>
          <w:sz w:val="28"/>
        </w:rPr>
        <w:t>(</w:t>
      </w:r>
      <w:r w:rsidRPr="00085523">
        <w:rPr>
          <w:rFonts w:eastAsia="標楷體"/>
          <w:sz w:val="28"/>
        </w:rPr>
        <w:t>由機關於招標時載明；未載明者，為每</w:t>
      </w:r>
      <w:r w:rsidRPr="00085523">
        <w:rPr>
          <w:rFonts w:eastAsia="標楷體"/>
          <w:sz w:val="28"/>
        </w:rPr>
        <w:t>1</w:t>
      </w:r>
      <w:r w:rsidRPr="00085523">
        <w:rPr>
          <w:rFonts w:eastAsia="標楷體"/>
          <w:sz w:val="28"/>
        </w:rPr>
        <w:t>個月</w:t>
      </w:r>
      <w:r w:rsidRPr="00085523">
        <w:rPr>
          <w:rFonts w:eastAsia="標楷體"/>
          <w:sz w:val="28"/>
        </w:rPr>
        <w:t>)</w:t>
      </w:r>
      <w:r w:rsidRPr="00085523">
        <w:rPr>
          <w:rFonts w:eastAsia="標楷體"/>
          <w:sz w:val="28"/>
        </w:rPr>
        <w:t>定</w:t>
      </w:r>
      <w:r w:rsidRPr="00085523">
        <w:rPr>
          <w:rFonts w:ascii="標楷體" w:eastAsia="標楷體" w:hAnsi="標楷體"/>
          <w:sz w:val="28"/>
        </w:rPr>
        <w:t>期抽訪提供勞務之社員，以瞭解合作社是否依約履行其保障社員權益之義務。</w:t>
      </w:r>
    </w:p>
    <w:p w14:paraId="0F70D6BF" w14:textId="77777777" w:rsidR="005661DC" w:rsidRPr="00085523" w:rsidRDefault="005661DC" w:rsidP="005661DC">
      <w:pPr>
        <w:pStyle w:val="Standard"/>
        <w:spacing w:line="400" w:lineRule="exact"/>
        <w:ind w:left="1512" w:right="57" w:hanging="432"/>
        <w:jc w:val="both"/>
      </w:pPr>
      <w:r w:rsidRPr="00085523">
        <w:rPr>
          <w:rFonts w:eastAsia="標楷體"/>
          <w:sz w:val="28"/>
        </w:rPr>
        <w:t>(5)</w:t>
      </w:r>
      <w:r w:rsidRPr="00085523">
        <w:rPr>
          <w:rFonts w:eastAsia="標楷體"/>
          <w:sz w:val="28"/>
        </w:rPr>
        <w:t>機關發現合作社未依約履行保障社員權益之義務，經查證屬實，除有不可抗力或不可歸責於合作社事由者外，依本子目約定計算違約金，如有減省費用或不當利益情形，扣減或追償契約價金。</w:t>
      </w:r>
      <w:r w:rsidRPr="00085523">
        <w:rPr>
          <w:rFonts w:eastAsia="標楷體"/>
          <w:sz w:val="28"/>
        </w:rPr>
        <w:lastRenderedPageBreak/>
        <w:t>本子目所定違約金情形如下，每點新臺幣</w:t>
      </w:r>
      <w:r w:rsidRPr="00085523">
        <w:rPr>
          <w:rFonts w:eastAsia="標楷體"/>
          <w:sz w:val="28"/>
        </w:rPr>
        <w:t>______</w:t>
      </w:r>
      <w:r w:rsidRPr="00085523">
        <w:rPr>
          <w:rFonts w:eastAsia="標楷體"/>
          <w:sz w:val="28"/>
        </w:rPr>
        <w:t>元（由機關於招標時載明，未載明者每點以新臺幣</w:t>
      </w:r>
      <w:r w:rsidRPr="00085523">
        <w:rPr>
          <w:rFonts w:eastAsia="標楷體"/>
          <w:sz w:val="28"/>
        </w:rPr>
        <w:t>500</w:t>
      </w:r>
      <w:r w:rsidRPr="00085523">
        <w:rPr>
          <w:rFonts w:eastAsia="標楷體"/>
          <w:sz w:val="28"/>
        </w:rPr>
        <w:t>元計），其總額以契約價金總額之</w:t>
      </w:r>
      <w:r w:rsidRPr="00085523">
        <w:rPr>
          <w:rFonts w:eastAsia="標楷體"/>
          <w:sz w:val="28"/>
        </w:rPr>
        <w:t>20%</w:t>
      </w:r>
      <w:r w:rsidRPr="00085523">
        <w:rPr>
          <w:rFonts w:eastAsia="標楷體"/>
          <w:sz w:val="28"/>
        </w:rPr>
        <w:t>為上限（以下各子目所載計罰點數，各機關得於招標文件視個案需要調整之）：</w:t>
      </w:r>
    </w:p>
    <w:p w14:paraId="76EB1C40" w14:textId="77777777" w:rsidR="005661DC" w:rsidRPr="00085523" w:rsidRDefault="005661DC" w:rsidP="005661DC">
      <w:pPr>
        <w:pStyle w:val="Standard"/>
        <w:spacing w:line="400" w:lineRule="exact"/>
        <w:ind w:left="1876" w:hanging="378"/>
        <w:jc w:val="both"/>
      </w:pPr>
      <w:r w:rsidRPr="00085523">
        <w:rPr>
          <w:rFonts w:eastAsia="標楷體"/>
          <w:sz w:val="28"/>
        </w:rPr>
        <w:t>未依第</w:t>
      </w:r>
      <w:r w:rsidRPr="00085523">
        <w:rPr>
          <w:rFonts w:eastAsia="標楷體"/>
          <w:sz w:val="28"/>
        </w:rPr>
        <w:t>3</w:t>
      </w:r>
      <w:r w:rsidRPr="00085523">
        <w:rPr>
          <w:rFonts w:eastAsia="標楷體"/>
          <w:sz w:val="28"/>
        </w:rPr>
        <w:t>目第</w:t>
      </w:r>
      <w:r w:rsidRPr="00085523">
        <w:rPr>
          <w:rFonts w:eastAsia="標楷體"/>
          <w:sz w:val="28"/>
        </w:rPr>
        <w:t>1</w:t>
      </w:r>
      <w:r w:rsidRPr="00085523">
        <w:rPr>
          <w:rFonts w:eastAsia="標楷體"/>
          <w:sz w:val="28"/>
        </w:rPr>
        <w:t>子目（適用勾選本子目選項者）至第</w:t>
      </w:r>
      <w:r w:rsidRPr="00085523">
        <w:rPr>
          <w:rFonts w:eastAsia="標楷體"/>
          <w:sz w:val="28"/>
        </w:rPr>
        <w:t>3</w:t>
      </w:r>
      <w:r w:rsidRPr="00085523">
        <w:rPr>
          <w:rFonts w:eastAsia="標楷體"/>
          <w:sz w:val="28"/>
        </w:rPr>
        <w:t>子目或約定辦理者，每一人依每一事件計罰</w:t>
      </w:r>
      <w:r w:rsidRPr="00085523">
        <w:rPr>
          <w:rFonts w:eastAsia="標楷體"/>
          <w:sz w:val="28"/>
        </w:rPr>
        <w:t>1</w:t>
      </w:r>
      <w:r w:rsidRPr="00085523">
        <w:rPr>
          <w:rFonts w:eastAsia="標楷體"/>
          <w:sz w:val="28"/>
        </w:rPr>
        <w:t>點，限期改正仍未改正者，按次連續計罰。</w:t>
      </w:r>
    </w:p>
    <w:p w14:paraId="34A7AC4D" w14:textId="77777777" w:rsidR="005661DC" w:rsidRPr="00085523" w:rsidRDefault="005661DC" w:rsidP="005661DC">
      <w:pPr>
        <w:pStyle w:val="Standard"/>
        <w:spacing w:line="400" w:lineRule="exact"/>
        <w:ind w:left="1876" w:hanging="378"/>
        <w:jc w:val="both"/>
      </w:pPr>
      <w:r w:rsidRPr="00085523">
        <w:rPr>
          <w:rFonts w:eastAsia="標楷體"/>
          <w:sz w:val="28"/>
        </w:rPr>
        <w:t>其他：</w:t>
      </w:r>
      <w:r w:rsidRPr="00085523">
        <w:rPr>
          <w:rFonts w:eastAsia="標楷體"/>
          <w:sz w:val="28"/>
        </w:rPr>
        <w:t>_________</w:t>
      </w:r>
    </w:p>
    <w:p w14:paraId="1F89D2ED" w14:textId="77777777" w:rsidR="005661DC" w:rsidRPr="00085523" w:rsidRDefault="005661DC" w:rsidP="005661DC">
      <w:pPr>
        <w:pStyle w:val="Standard"/>
        <w:spacing w:line="400" w:lineRule="exact"/>
        <w:ind w:left="1512" w:right="57" w:hanging="432"/>
        <w:jc w:val="both"/>
      </w:pPr>
      <w:r w:rsidRPr="00085523">
        <w:rPr>
          <w:rFonts w:eastAsia="標楷體"/>
          <w:sz w:val="28"/>
        </w:rPr>
        <w:t>(6)</w:t>
      </w:r>
      <w:r w:rsidRPr="00085523">
        <w:rPr>
          <w:rFonts w:eastAsia="標楷體"/>
          <w:sz w:val="28"/>
        </w:rPr>
        <w:t>機關應提供內部申訴管道予提供勞務之社員，包括受理單位、申訴方式及流程等，並公告於機關網站及工作場所顯著之處，並適時向提供勞務之社員宣導。機關於受理後，應妥為處理，並回復當事人。</w:t>
      </w:r>
    </w:p>
    <w:p w14:paraId="056D967B" w14:textId="77777777" w:rsidR="005661DC" w:rsidRPr="00085523" w:rsidRDefault="005661DC" w:rsidP="005661DC">
      <w:pPr>
        <w:pStyle w:val="Standard"/>
        <w:spacing w:line="400" w:lineRule="exact"/>
        <w:ind w:left="1512" w:right="57" w:hanging="432"/>
        <w:jc w:val="both"/>
      </w:pPr>
      <w:r w:rsidRPr="00085523">
        <w:rPr>
          <w:rFonts w:eastAsia="標楷體"/>
          <w:sz w:val="28"/>
        </w:rPr>
        <w:t>(7)</w:t>
      </w:r>
      <w:r w:rsidRPr="00085523">
        <w:rPr>
          <w:rFonts w:eastAsia="標楷體"/>
          <w:sz w:val="28"/>
        </w:rPr>
        <w:t>提供勞務之社員如遭受機關所屬人員性騷擾或職場不法侵害時，經調查屬實，機關應對所屬人員懲處，並將結果告知合作社及當事人。</w:t>
      </w:r>
    </w:p>
    <w:p w14:paraId="5832B1FE" w14:textId="77777777" w:rsidR="005661DC" w:rsidRPr="00085523" w:rsidRDefault="005661DC" w:rsidP="005661DC">
      <w:pPr>
        <w:pStyle w:val="Standard"/>
        <w:spacing w:line="400" w:lineRule="exact"/>
        <w:ind w:left="1512" w:right="57" w:hanging="432"/>
        <w:jc w:val="both"/>
      </w:pPr>
      <w:r w:rsidRPr="00085523">
        <w:rPr>
          <w:rFonts w:eastAsia="標楷體"/>
          <w:sz w:val="28"/>
        </w:rPr>
        <w:t>(8)</w:t>
      </w:r>
      <w:r w:rsidRPr="00085523">
        <w:rPr>
          <w:rFonts w:eastAsia="標楷體"/>
          <w:sz w:val="28"/>
        </w:rPr>
        <w:t>機關不得自行招募人員，再轉加入合作社為社員於機關提供勞務，亦不得要求合作社指定特定人員於機關提供勞務。</w:t>
      </w:r>
    </w:p>
    <w:p w14:paraId="2BE337CA" w14:textId="77777777" w:rsidR="005661DC" w:rsidRPr="00085523" w:rsidRDefault="005661DC" w:rsidP="005661DC">
      <w:pPr>
        <w:pStyle w:val="Standard"/>
        <w:spacing w:line="400" w:lineRule="exact"/>
        <w:ind w:left="1512" w:right="57" w:hanging="432"/>
        <w:jc w:val="both"/>
      </w:pPr>
      <w:r w:rsidRPr="00085523">
        <w:rPr>
          <w:rFonts w:eastAsia="標楷體"/>
          <w:sz w:val="28"/>
        </w:rPr>
        <w:t>(9)</w:t>
      </w:r>
      <w:r w:rsidRPr="00085523">
        <w:rPr>
          <w:rFonts w:eastAsia="標楷體"/>
          <w:sz w:val="28"/>
        </w:rPr>
        <w:t>機關得依勞動部訂定之「勞動合作社勞動檢查之勞動契約認定參考說明」、「勞動契約認定指導原則」及「勞動契約從屬性判斷檢核表」認定合作社與提供勞務之社員之關係。其經認定屬僱傭關係者，適用本條第</w:t>
      </w:r>
      <w:r w:rsidRPr="00085523">
        <w:rPr>
          <w:rFonts w:eastAsia="標楷體"/>
          <w:sz w:val="28"/>
        </w:rPr>
        <w:t>16</w:t>
      </w:r>
      <w:r w:rsidRPr="00085523">
        <w:rPr>
          <w:rFonts w:eastAsia="標楷體"/>
          <w:sz w:val="28"/>
        </w:rPr>
        <w:t>款約定。倘有認定疑義或爭議者，得洽請當地勞動檢查單位協助提供專業意見。</w:t>
      </w:r>
    </w:p>
    <w:p w14:paraId="46E0040B"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(十八)其他(由機關擇需要者於招標時載明)：</w:t>
      </w:r>
    </w:p>
    <w:p w14:paraId="1B07F4A9" w14:textId="77777777" w:rsidR="005661DC" w:rsidRPr="00085523" w:rsidRDefault="005661DC" w:rsidP="00F47A27">
      <w:pPr>
        <w:pStyle w:val="Standard"/>
        <w:spacing w:line="400" w:lineRule="exact"/>
        <w:ind w:left="1418" w:right="57" w:hanging="284"/>
        <w:jc w:val="both"/>
      </w:pPr>
      <w:r w:rsidRPr="00085523">
        <w:rPr>
          <w:rFonts w:ascii="標楷體" w:eastAsia="標楷體" w:hAnsi="標楷體"/>
          <w:sz w:val="28"/>
        </w:rPr>
        <w:t>□廠商所提出之圖樣及書表內對於施工期間之交通維持及安全衛生設施經費應以量化方式編列。</w:t>
      </w:r>
    </w:p>
    <w:p w14:paraId="1B41C8FE"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□廠商履約期間，應</w:t>
      </w:r>
      <w:r w:rsidRPr="00085523">
        <w:rPr>
          <w:rFonts w:eastAsia="標楷體"/>
          <w:sz w:val="28"/>
        </w:rPr>
        <w:t>於每月</w:t>
      </w:r>
      <w:r w:rsidRPr="00085523">
        <w:rPr>
          <w:rFonts w:eastAsia="標楷體"/>
          <w:sz w:val="28"/>
        </w:rPr>
        <w:t>5</w:t>
      </w:r>
      <w:r w:rsidRPr="00085523">
        <w:rPr>
          <w:rFonts w:eastAsia="標楷體"/>
          <w:sz w:val="28"/>
        </w:rPr>
        <w:t>日前向機</w:t>
      </w:r>
      <w:r w:rsidRPr="00085523">
        <w:rPr>
          <w:rFonts w:ascii="標楷體" w:eastAsia="標楷體" w:hAnsi="標楷體"/>
          <w:sz w:val="28"/>
        </w:rPr>
        <w:t>關提送工作月報，其內容包括工作事項、工作進度、工作人數及時數、異常狀況及因應對策等。</w:t>
      </w:r>
    </w:p>
    <w:p w14:paraId="45C88AB2"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□廠商實際提供服務人員應於完成之圖樣及書表上簽署，並依法辦理相關簽證。所稱圖樣及書表，包括其工作提出之預算書、設計圖、規範、施工說明書及其他依法令及契約應提出之文件。</w:t>
      </w:r>
    </w:p>
    <w:p w14:paraId="397DA103"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□與本契約有關之證照，依法規應以機關名義申請，而由廠商代為提出申請者，其所需規費由機關負擔。</w:t>
      </w:r>
    </w:p>
    <w:p w14:paraId="2396BB78"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□廠商所擬定之招標文件，其內容不得有不當限制競爭之情形。其有要求或提及特定之商標或商名、專利、設計或型式、特定來源</w:t>
      </w:r>
      <w:r w:rsidRPr="00085523">
        <w:rPr>
          <w:rFonts w:ascii="標楷體" w:eastAsia="標楷體" w:hAnsi="標楷體"/>
          <w:sz w:val="28"/>
        </w:rPr>
        <w:lastRenderedPageBreak/>
        <w:t>地、生產者或供應者之情形時，應於提送履約成果文件上敘明理由。</w:t>
      </w:r>
    </w:p>
    <w:p w14:paraId="68A2BA17"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□履約標的涉及國家安全資訊、國家機密資訊、國家安全技術、國家機密技術之領域，不允許未具中華民國國民身分者提供履約服務。</w:t>
      </w:r>
    </w:p>
    <w:p w14:paraId="45C9F9D8"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w:t>
      </w:r>
      <w:r w:rsidRPr="00085523">
        <w:rPr>
          <w:rFonts w:ascii="標楷體" w:eastAsia="標楷體" w:hAnsi="標楷體"/>
          <w:sz w:val="28"/>
          <w:szCs w:val="28"/>
        </w:rPr>
        <w:t>關鍵基礎設施(或機關指定之設施)人員管制特別約定：</w:t>
      </w:r>
    </w:p>
    <w:p w14:paraId="7082A61D" w14:textId="77777777" w:rsidR="005661DC" w:rsidRPr="00085523" w:rsidRDefault="005661DC" w:rsidP="005661DC">
      <w:pPr>
        <w:pStyle w:val="Standard"/>
        <w:spacing w:line="400" w:lineRule="exact"/>
        <w:ind w:left="1765" w:right="57" w:hanging="284"/>
        <w:jc w:val="both"/>
      </w:pPr>
      <w:r w:rsidRPr="00085523">
        <w:rPr>
          <w:rFonts w:eastAsia="標楷體"/>
          <w:sz w:val="28"/>
          <w:szCs w:val="28"/>
        </w:rPr>
        <w:t>1.</w:t>
      </w:r>
      <w:r w:rsidRPr="00085523">
        <w:rPr>
          <w:rFonts w:eastAsia="標楷體"/>
          <w:sz w:val="28"/>
          <w:szCs w:val="28"/>
        </w:rPr>
        <w:tab/>
      </w:r>
      <w:r w:rsidRPr="00085523">
        <w:rPr>
          <w:rFonts w:eastAsia="標楷體"/>
          <w:sz w:val="28"/>
          <w:szCs w:val="28"/>
        </w:rPr>
        <w:t>本採購履約標的涉關鍵基礎設施</w:t>
      </w:r>
      <w:r w:rsidRPr="00085523">
        <w:rPr>
          <w:rFonts w:eastAsia="標楷體"/>
          <w:sz w:val="28"/>
          <w:szCs w:val="28"/>
        </w:rPr>
        <w:t>(</w:t>
      </w:r>
      <w:r w:rsidRPr="00085523">
        <w:rPr>
          <w:rFonts w:eastAsia="標楷體"/>
          <w:sz w:val="28"/>
          <w:szCs w:val="28"/>
        </w:rPr>
        <w:t>或機關指定之設施</w:t>
      </w:r>
      <w:r w:rsidRPr="00085523">
        <w:rPr>
          <w:rFonts w:eastAsia="標楷體"/>
          <w:sz w:val="28"/>
          <w:szCs w:val="28"/>
        </w:rPr>
        <w:t>)</w:t>
      </w:r>
      <w:r w:rsidRPr="00085523">
        <w:rPr>
          <w:rFonts w:eastAsia="標楷體"/>
          <w:sz w:val="28"/>
          <w:szCs w:val="28"/>
        </w:rPr>
        <w:t>，廠商及分包廠商之履約人員於進場或參與工作前，應配合機關之要求辦理適任性查核經機關審核同意者，始得進場或參與工作。屬臨時性進場者（例如送貨司機及其隨車人員）得免辦理查核，但應接受機關或其指定之單位或人員</w:t>
      </w:r>
      <w:r w:rsidRPr="00085523">
        <w:rPr>
          <w:rFonts w:eastAsia="標楷體"/>
          <w:sz w:val="28"/>
          <w:szCs w:val="28"/>
        </w:rPr>
        <w:t>(</w:t>
      </w:r>
      <w:r w:rsidRPr="00085523">
        <w:rPr>
          <w:rFonts w:eastAsia="標楷體"/>
          <w:sz w:val="28"/>
          <w:szCs w:val="28"/>
        </w:rPr>
        <w:t>例如但不限於專案管理單位</w:t>
      </w:r>
      <w:r w:rsidRPr="00085523">
        <w:rPr>
          <w:rFonts w:eastAsia="標楷體"/>
          <w:sz w:val="28"/>
          <w:szCs w:val="28"/>
        </w:rPr>
        <w:t>)</w:t>
      </w:r>
      <w:r w:rsidRPr="00085523">
        <w:rPr>
          <w:rFonts w:eastAsia="標楷體"/>
          <w:sz w:val="28"/>
          <w:szCs w:val="28"/>
        </w:rPr>
        <w:t>全程陪同或監督管理。</w:t>
      </w:r>
    </w:p>
    <w:p w14:paraId="5F2B8DC9" w14:textId="77777777" w:rsidR="005661DC" w:rsidRPr="00085523" w:rsidRDefault="005661DC" w:rsidP="005661DC">
      <w:pPr>
        <w:pStyle w:val="Standard"/>
        <w:spacing w:line="400" w:lineRule="exact"/>
        <w:ind w:left="1765" w:right="57" w:hanging="284"/>
        <w:jc w:val="both"/>
      </w:pPr>
      <w:r w:rsidRPr="00085523">
        <w:rPr>
          <w:rFonts w:eastAsia="標楷體"/>
          <w:sz w:val="28"/>
          <w:szCs w:val="28"/>
        </w:rPr>
        <w:t>2.</w:t>
      </w:r>
      <w:r w:rsidRPr="00085523">
        <w:rPr>
          <w:rFonts w:eastAsia="標楷體"/>
          <w:sz w:val="28"/>
          <w:szCs w:val="28"/>
        </w:rPr>
        <w:t>廠商及分包廠商之履約人員執行工作，應接受機關或其指定之單位或人員</w:t>
      </w:r>
      <w:r w:rsidRPr="00085523">
        <w:rPr>
          <w:rFonts w:eastAsia="標楷體"/>
          <w:sz w:val="28"/>
          <w:szCs w:val="28"/>
        </w:rPr>
        <w:t>(</w:t>
      </w:r>
      <w:r w:rsidRPr="00085523">
        <w:rPr>
          <w:rFonts w:ascii="標楷體" w:eastAsia="標楷體" w:hAnsi="標楷體"/>
          <w:sz w:val="28"/>
          <w:szCs w:val="28"/>
        </w:rPr>
        <w:t>例如但不限於專案管理單位)全程陪同或監督管理。</w:t>
      </w:r>
    </w:p>
    <w:p w14:paraId="24EB3D8D" w14:textId="77777777" w:rsidR="005661DC" w:rsidRPr="00085523" w:rsidRDefault="005661DC" w:rsidP="005661DC">
      <w:pPr>
        <w:pStyle w:val="Standard"/>
        <w:spacing w:line="400" w:lineRule="exact"/>
        <w:ind w:left="1133"/>
        <w:jc w:val="both"/>
      </w:pPr>
      <w:r w:rsidRPr="00085523">
        <w:rPr>
          <w:rFonts w:ascii="標楷體" w:eastAsia="標楷體" w:hAnsi="標楷體"/>
          <w:sz w:val="28"/>
        </w:rPr>
        <w:t>□廠商履約提交照片，應提供照片原始電子檔：（機關於招標時載明）</w:t>
      </w:r>
    </w:p>
    <w:p w14:paraId="6FA5026B" w14:textId="77777777" w:rsidR="005661DC" w:rsidRPr="00085523" w:rsidRDefault="005661DC" w:rsidP="005661DC">
      <w:pPr>
        <w:pStyle w:val="Standard"/>
        <w:spacing w:line="400" w:lineRule="exact"/>
        <w:ind w:left="1416"/>
        <w:jc w:val="both"/>
      </w:pPr>
      <w:r w:rsidRPr="00085523">
        <w:rPr>
          <w:rFonts w:eastAsia="標楷體"/>
          <w:sz w:val="28"/>
          <w:szCs w:val="28"/>
        </w:rPr>
        <w:t>1.</w:t>
      </w:r>
      <w:r w:rsidRPr="00085523">
        <w:rPr>
          <w:rFonts w:eastAsia="標楷體"/>
          <w:sz w:val="28"/>
        </w:rPr>
        <w:t>原始電子檔格式</w:t>
      </w:r>
      <w:r w:rsidRPr="00085523">
        <w:rPr>
          <w:rFonts w:eastAsia="標楷體"/>
          <w:sz w:val="28"/>
        </w:rPr>
        <w:t>:______________</w:t>
      </w:r>
      <w:r w:rsidRPr="00085523">
        <w:rPr>
          <w:rFonts w:eastAsia="標楷體"/>
          <w:sz w:val="28"/>
        </w:rPr>
        <w:t>。</w:t>
      </w:r>
    </w:p>
    <w:p w14:paraId="285AA58E" w14:textId="77777777" w:rsidR="005661DC" w:rsidRPr="00085523" w:rsidRDefault="005661DC" w:rsidP="005661DC">
      <w:pPr>
        <w:pStyle w:val="Standard"/>
        <w:spacing w:line="400" w:lineRule="exact"/>
        <w:ind w:left="1416"/>
        <w:jc w:val="both"/>
      </w:pPr>
      <w:r w:rsidRPr="00085523">
        <w:rPr>
          <w:rFonts w:eastAsia="標楷體"/>
          <w:sz w:val="28"/>
          <w:szCs w:val="28"/>
        </w:rPr>
        <w:t>2.</w:t>
      </w:r>
      <w:r w:rsidRPr="00085523">
        <w:rPr>
          <w:rFonts w:eastAsia="標楷體"/>
          <w:sz w:val="28"/>
          <w:szCs w:val="28"/>
        </w:rPr>
        <w:t>照</w:t>
      </w:r>
      <w:r w:rsidRPr="00085523">
        <w:rPr>
          <w:rFonts w:ascii="標楷體" w:eastAsia="標楷體" w:hAnsi="標楷體"/>
          <w:sz w:val="28"/>
          <w:szCs w:val="28"/>
        </w:rPr>
        <w:t>片解析度</w:t>
      </w:r>
      <w:r w:rsidRPr="00085523">
        <w:rPr>
          <w:rFonts w:ascii="標楷體" w:eastAsia="標楷體" w:hAnsi="標楷體"/>
          <w:sz w:val="28"/>
        </w:rPr>
        <w:t>:__________。</w:t>
      </w:r>
    </w:p>
    <w:p w14:paraId="388DF49B" w14:textId="77777777" w:rsidR="005661DC" w:rsidRPr="00085523" w:rsidRDefault="005661DC" w:rsidP="005661DC">
      <w:pPr>
        <w:pStyle w:val="Standard"/>
        <w:spacing w:line="400" w:lineRule="exact"/>
        <w:ind w:left="1418" w:right="57" w:hanging="284"/>
        <w:jc w:val="both"/>
      </w:pPr>
      <w:r w:rsidRPr="00085523">
        <w:rPr>
          <w:rFonts w:ascii="標楷體" w:eastAsia="標楷體" w:hAnsi="標楷體"/>
          <w:sz w:val="28"/>
        </w:rPr>
        <w:t>□其他：__________________。</w:t>
      </w:r>
    </w:p>
    <w:p w14:paraId="38EDA4BE" w14:textId="77777777" w:rsidR="005661DC" w:rsidRPr="00085523" w:rsidRDefault="005661DC" w:rsidP="00CC5704">
      <w:pPr>
        <w:pStyle w:val="32"/>
        <w:adjustRightInd w:val="0"/>
        <w:snapToGrid w:val="0"/>
        <w:spacing w:line="400" w:lineRule="exact"/>
        <w:ind w:leftChars="78" w:left="1021" w:hanging="834"/>
        <w:jc w:val="both"/>
      </w:pPr>
      <w:r w:rsidRPr="00085523">
        <w:rPr>
          <w:rFonts w:ascii="標楷體" w:eastAsia="標楷體" w:hAnsi="標楷體"/>
          <w:sz w:val="28"/>
        </w:rPr>
        <w:t>(十九)廠商於設計完成經機關審查確認後，應將設計圖說之電子檔案（如</w:t>
      </w:r>
      <w:r w:rsidRPr="00085523">
        <w:rPr>
          <w:rFonts w:eastAsia="標楷體"/>
          <w:sz w:val="28"/>
        </w:rPr>
        <w:t>CAD</w:t>
      </w:r>
      <w:r w:rsidRPr="00085523">
        <w:rPr>
          <w:rFonts w:eastAsia="標楷體"/>
          <w:bCs/>
          <w:sz w:val="28"/>
        </w:rPr>
        <w:t>檔）交予機</w:t>
      </w:r>
      <w:r w:rsidRPr="00085523">
        <w:rPr>
          <w:rFonts w:ascii="標楷體" w:eastAsia="標楷體" w:hAnsi="標楷體"/>
          <w:bCs/>
          <w:sz w:val="28"/>
        </w:rPr>
        <w:t>關。</w:t>
      </w:r>
    </w:p>
    <w:p w14:paraId="0FD5DCFA" w14:textId="77777777" w:rsidR="005661DC" w:rsidRPr="00085523" w:rsidRDefault="005661DC" w:rsidP="00F47A27">
      <w:pPr>
        <w:pStyle w:val="Standard"/>
        <w:adjustRightInd w:val="0"/>
        <w:snapToGrid w:val="0"/>
        <w:spacing w:line="400" w:lineRule="exact"/>
        <w:ind w:left="1135" w:hanging="851"/>
        <w:jc w:val="both"/>
      </w:pPr>
      <w:r w:rsidRPr="00085523">
        <w:rPr>
          <w:rFonts w:ascii="標楷體" w:eastAsia="標楷體" w:hAnsi="標楷體"/>
          <w:bCs/>
          <w:sz w:val="28"/>
        </w:rPr>
        <w:t>(二十)廠商使用之柴油車輛，應符合空氣污染物排放標準。</w:t>
      </w:r>
    </w:p>
    <w:p w14:paraId="1A8B0F08" w14:textId="77777777" w:rsidR="005661DC" w:rsidRPr="00085523" w:rsidRDefault="005661DC" w:rsidP="00E333CF">
      <w:pPr>
        <w:pStyle w:val="32"/>
        <w:adjustRightInd w:val="0"/>
        <w:snapToGrid w:val="0"/>
        <w:spacing w:after="0" w:line="400" w:lineRule="exact"/>
        <w:ind w:leftChars="113" w:left="1414" w:hanging="1143"/>
        <w:jc w:val="both"/>
        <w:rPr>
          <w:rFonts w:ascii="標楷體" w:eastAsia="標楷體" w:hAnsi="標楷體"/>
          <w:sz w:val="28"/>
        </w:rPr>
      </w:pPr>
      <w:r w:rsidRPr="00085523">
        <w:rPr>
          <w:rFonts w:ascii="標楷體" w:eastAsia="標楷體" w:hAnsi="標楷體"/>
          <w:bCs/>
          <w:sz w:val="28"/>
        </w:rPr>
        <w:t>(二十</w:t>
      </w:r>
      <w:r w:rsidRPr="00085523">
        <w:rPr>
          <w:rFonts w:ascii="標楷體" w:eastAsia="標楷體" w:hAnsi="標楷體"/>
          <w:bCs/>
          <w:sz w:val="28"/>
          <w:lang w:eastAsia="zh-HK"/>
        </w:rPr>
        <w:t>一</w:t>
      </w:r>
      <w:r w:rsidRPr="00085523">
        <w:rPr>
          <w:rFonts w:ascii="標楷體" w:eastAsia="標楷體" w:hAnsi="標楷體"/>
          <w:bCs/>
          <w:sz w:val="28"/>
        </w:rPr>
        <w:t>)廠商</w:t>
      </w:r>
      <w:r w:rsidRPr="00085523">
        <w:rPr>
          <w:rFonts w:ascii="標楷體" w:eastAsia="標楷體" w:hAnsi="標楷體"/>
          <w:sz w:val="28"/>
        </w:rPr>
        <w:t>人員執行契約之委辦事項時，有利益衝突者，應自行迴避，並不得假借執行契約之權力、機會或方法，圖謀其本人、廠商或第三人之不正當利益；涉及本人、配偶、二親等以內親屬，或共同生活家屬之利益者，亦應自行迴避，並由廠商另行指派人員執行。</w:t>
      </w:r>
    </w:p>
    <w:p w14:paraId="63CC5FD3" w14:textId="1284C66B" w:rsidR="005661DC" w:rsidRPr="00085523" w:rsidRDefault="005661DC" w:rsidP="00E333CF">
      <w:pPr>
        <w:pStyle w:val="32"/>
        <w:adjustRightInd w:val="0"/>
        <w:snapToGrid w:val="0"/>
        <w:spacing w:after="0" w:line="400" w:lineRule="exact"/>
        <w:ind w:leftChars="113" w:left="1414" w:hanging="1143"/>
        <w:jc w:val="both"/>
        <w:rPr>
          <w:rFonts w:ascii="標楷體" w:eastAsia="標楷體" w:hAnsi="標楷體"/>
          <w:bCs/>
          <w:sz w:val="28"/>
        </w:rPr>
      </w:pPr>
      <w:r w:rsidRPr="00085523">
        <w:rPr>
          <w:rFonts w:ascii="標楷體" w:eastAsia="標楷體" w:hAnsi="標楷體"/>
          <w:sz w:val="28"/>
        </w:rPr>
        <w:t>(二十二)廠商依契約</w:t>
      </w:r>
      <w:r w:rsidRPr="00085523">
        <w:rPr>
          <w:rFonts w:ascii="標楷體" w:eastAsia="標楷體" w:hAnsi="標楷體"/>
          <w:bCs/>
          <w:sz w:val="28"/>
        </w:rPr>
        <w:t>提供環保、節能、省水或綠建材等綠色產品，應至環境部設置之「</w:t>
      </w:r>
      <w:r w:rsidRPr="00085523">
        <w:rPr>
          <w:rFonts w:ascii="標楷體" w:eastAsia="標楷體" w:hAnsi="標楷體"/>
          <w:sz w:val="28"/>
        </w:rPr>
        <w:t>民間</w:t>
      </w:r>
      <w:r w:rsidRPr="00085523">
        <w:rPr>
          <w:rFonts w:ascii="標楷體" w:eastAsia="標楷體" w:hAnsi="標楷體"/>
          <w:bCs/>
          <w:sz w:val="28"/>
        </w:rPr>
        <w:t>企業及團體綠色採購申報平臺」申報。</w:t>
      </w:r>
    </w:p>
    <w:p w14:paraId="5BD9AD64" w14:textId="77777777" w:rsidR="008643EE" w:rsidRPr="00085523" w:rsidRDefault="008643EE" w:rsidP="008643EE">
      <w:pPr>
        <w:pStyle w:val="Standard"/>
        <w:spacing w:line="400" w:lineRule="exact"/>
        <w:ind w:left="1418" w:hanging="1134"/>
        <w:jc w:val="both"/>
        <w:rPr>
          <w:rFonts w:ascii="標楷體" w:eastAsia="標楷體" w:hAnsi="標楷體"/>
          <w:bCs/>
          <w:sz w:val="28"/>
        </w:rPr>
      </w:pPr>
      <w:r w:rsidRPr="00085523">
        <w:rPr>
          <w:rFonts w:ascii="標楷體" w:eastAsia="標楷體" w:hAnsi="標楷體"/>
          <w:bCs/>
          <w:sz w:val="28"/>
        </w:rPr>
        <w:t>(二十三)派駐勞工品德及忠誠查核：</w:t>
      </w:r>
    </w:p>
    <w:p w14:paraId="48DDB337" w14:textId="77777777" w:rsidR="008643EE" w:rsidRPr="00085523" w:rsidRDefault="008643EE" w:rsidP="008643EE">
      <w:pPr>
        <w:pStyle w:val="Standard"/>
        <w:spacing w:line="400" w:lineRule="exact"/>
        <w:ind w:left="1360" w:hanging="280"/>
        <w:jc w:val="both"/>
        <w:rPr>
          <w:rFonts w:eastAsia="標楷體"/>
          <w:bCs/>
          <w:sz w:val="28"/>
        </w:rPr>
      </w:pPr>
      <w:r w:rsidRPr="00085523">
        <w:rPr>
          <w:rFonts w:eastAsia="標楷體"/>
          <w:bCs/>
          <w:sz w:val="28"/>
        </w:rPr>
        <w:t>1.</w:t>
      </w:r>
      <w:r w:rsidRPr="00085523">
        <w:rPr>
          <w:rFonts w:eastAsia="標楷體"/>
          <w:bCs/>
          <w:sz w:val="28"/>
        </w:rPr>
        <w:t>廠商對其派至機關提供勞務之派駐勞工，其職務涉及國家安全或重大利益［屬行政院及所屬機關（構）者，為「行政院及所屬機關（構）辦理特殊查核相關說明」第壹點所載適用對象。前開機關（構）以外之其他機關（構）者，得參考前開說明辦理，並載明適用對象：</w:t>
      </w:r>
      <w:r w:rsidRPr="00085523">
        <w:rPr>
          <w:rFonts w:eastAsia="標楷體"/>
          <w:bCs/>
          <w:sz w:val="28"/>
        </w:rPr>
        <w:lastRenderedPageBreak/>
        <w:t>________</w:t>
      </w:r>
      <w:r w:rsidRPr="00085523">
        <w:rPr>
          <w:rFonts w:eastAsia="標楷體"/>
          <w:bCs/>
          <w:sz w:val="28"/>
        </w:rPr>
        <w:t>］，為檢視其品德及忠誠符合職務要求，該人員同意於派駐前及派駐機關期間，比照「涉及國家安全或重大利益公務人員特殊查核辦法」規定辦理特殊查核，並應填寫「辦理特殊查核同意書及具結書」、「涉及國家安全或重大利益公務人員特殊查核表」交付機關，及配合機關辦理特殊查核相關作業。</w:t>
      </w:r>
    </w:p>
    <w:p w14:paraId="7C310F4E" w14:textId="77777777" w:rsidR="008643EE" w:rsidRPr="00085523" w:rsidRDefault="008643EE" w:rsidP="008643EE">
      <w:pPr>
        <w:pStyle w:val="Standard"/>
        <w:spacing w:line="400" w:lineRule="exact"/>
        <w:ind w:left="1360" w:hanging="280"/>
        <w:jc w:val="both"/>
        <w:rPr>
          <w:rFonts w:eastAsia="標楷體"/>
          <w:bCs/>
          <w:sz w:val="28"/>
        </w:rPr>
      </w:pPr>
      <w:r w:rsidRPr="00085523">
        <w:rPr>
          <w:rFonts w:eastAsia="標楷體"/>
          <w:bCs/>
          <w:sz w:val="28"/>
        </w:rPr>
        <w:t>2.</w:t>
      </w:r>
      <w:r w:rsidRPr="00085523">
        <w:rPr>
          <w:rFonts w:eastAsia="標楷體"/>
          <w:bCs/>
          <w:sz w:val="28"/>
        </w:rPr>
        <w:t>派駐勞工不願配合辦理查核作業，或於查核後經權責機關認有危害國家安全或重大利益之虞者，機關得通知廠商撤換，廠商不得拒絕。</w:t>
      </w:r>
    </w:p>
    <w:p w14:paraId="0ABCA687" w14:textId="65A117D5" w:rsidR="008643EE" w:rsidRPr="00085523" w:rsidRDefault="008643EE" w:rsidP="008643EE">
      <w:pPr>
        <w:pStyle w:val="Standard"/>
        <w:spacing w:line="400" w:lineRule="exact"/>
        <w:ind w:left="1360" w:hanging="450"/>
        <w:jc w:val="both"/>
      </w:pPr>
      <w:r w:rsidRPr="00085523">
        <w:rPr>
          <w:rFonts w:eastAsia="標楷體"/>
          <w:bCs/>
          <w:sz w:val="28"/>
        </w:rPr>
        <w:t xml:space="preserve"> 3.</w:t>
      </w:r>
      <w:r w:rsidRPr="00085523">
        <w:rPr>
          <w:rFonts w:eastAsia="標楷體"/>
          <w:bCs/>
          <w:sz w:val="28"/>
        </w:rPr>
        <w:t>特殊查核原則上於派駐勞工在機關提供勞務每滿</w:t>
      </w:r>
      <w:r w:rsidRPr="00085523">
        <w:rPr>
          <w:rFonts w:eastAsia="標楷體"/>
          <w:bCs/>
          <w:sz w:val="28"/>
        </w:rPr>
        <w:t>____</w:t>
      </w:r>
      <w:r w:rsidRPr="00085523">
        <w:rPr>
          <w:rFonts w:eastAsia="標楷體"/>
          <w:bCs/>
          <w:sz w:val="28"/>
        </w:rPr>
        <w:t>（由機關於招標時載明；未載明者，為</w:t>
      </w:r>
      <w:r w:rsidRPr="00085523">
        <w:rPr>
          <w:rFonts w:eastAsia="標楷體"/>
          <w:bCs/>
          <w:sz w:val="28"/>
        </w:rPr>
        <w:t>3</w:t>
      </w:r>
      <w:r w:rsidRPr="00085523">
        <w:rPr>
          <w:rFonts w:eastAsia="標楷體"/>
          <w:bCs/>
          <w:sz w:val="28"/>
        </w:rPr>
        <w:t>年）年辦理</w:t>
      </w:r>
      <w:r w:rsidRPr="00085523">
        <w:rPr>
          <w:rFonts w:eastAsia="標楷體"/>
          <w:bCs/>
          <w:sz w:val="28"/>
        </w:rPr>
        <w:t>1</w:t>
      </w:r>
      <w:r w:rsidRPr="00085523">
        <w:rPr>
          <w:rFonts w:eastAsia="標楷體"/>
          <w:bCs/>
          <w:sz w:val="28"/>
        </w:rPr>
        <w:t>次。</w:t>
      </w:r>
    </w:p>
    <w:p w14:paraId="3C7CAD81" w14:textId="77777777" w:rsidR="004D0921" w:rsidRPr="00085523" w:rsidRDefault="004D0921" w:rsidP="005661DC">
      <w:pPr>
        <w:pStyle w:val="Standard"/>
        <w:spacing w:line="400" w:lineRule="exact"/>
        <w:ind w:left="692" w:hanging="692"/>
        <w:jc w:val="both"/>
        <w:rPr>
          <w:rFonts w:ascii="標楷體" w:eastAsia="標楷體" w:hAnsi="標楷體"/>
          <w:b/>
          <w:sz w:val="28"/>
        </w:rPr>
      </w:pPr>
    </w:p>
    <w:p w14:paraId="3509A76B" w14:textId="4961801D" w:rsidR="005661DC" w:rsidRPr="00085523" w:rsidRDefault="005661DC" w:rsidP="005661DC">
      <w:pPr>
        <w:pStyle w:val="Standard"/>
        <w:spacing w:line="400" w:lineRule="exact"/>
        <w:ind w:left="692" w:hanging="692"/>
        <w:jc w:val="both"/>
      </w:pPr>
      <w:r w:rsidRPr="00085523">
        <w:rPr>
          <w:rFonts w:ascii="標楷體" w:eastAsia="標楷體" w:hAnsi="標楷體"/>
          <w:b/>
          <w:sz w:val="28"/>
        </w:rPr>
        <w:t>第九條  履約標的品管</w:t>
      </w:r>
    </w:p>
    <w:p w14:paraId="4E687BF4" w14:textId="77777777" w:rsidR="005661DC" w:rsidRPr="00085523" w:rsidRDefault="005661DC" w:rsidP="00CC5704">
      <w:pPr>
        <w:pStyle w:val="22"/>
        <w:spacing w:line="400" w:lineRule="exact"/>
        <w:ind w:left="851" w:hanging="567"/>
        <w:jc w:val="both"/>
        <w:rPr>
          <w:sz w:val="28"/>
          <w:szCs w:val="28"/>
        </w:rPr>
      </w:pPr>
      <w:r w:rsidRPr="00085523">
        <w:rPr>
          <w:rFonts w:ascii="標楷體" w:eastAsia="標楷體" w:hAnsi="標楷體"/>
          <w:sz w:val="28"/>
          <w:szCs w:val="28"/>
        </w:rPr>
        <w:t>(一)廠商在履約中，應對履約品質依照契約有關規範，嚴予控制，並辦理自主檢查。</w:t>
      </w:r>
    </w:p>
    <w:p w14:paraId="19680F71"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t>(二)機關於廠商履約期間如發現廠商履約品質不符合契約規定，得通知廠商限期改善或改正。廠商逾期未辦妥時，機關得要求廠商部分或全部停止履約，至廠商辦妥並經機關書面同意後方可恢復履約。廠商不得為此要求展延履約期限或補償。</w:t>
      </w:r>
    </w:p>
    <w:p w14:paraId="482526AF"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t>(三)契約履約期間如有由機關分段審查、查驗之規定，廠商應按規定之階段報請機關監督人員審查、查驗。機關監督人員發現廠商未按規定階段報請審查、查驗，而擅自繼續次一階段工作時，得要求廠商將未經審查、查驗及擅自履約部分重做，其一切損失概由廠商自行負擔。但機關監督人員應指派專責審查、查驗人員隨時辦理廠商申請之審查、查驗工作，不得無故遲延。</w:t>
      </w:r>
    </w:p>
    <w:p w14:paraId="5449F019"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t>(四)契約如有任何部分須報請政府主管機關審查、查驗時，除依法規應由機關提出申請者外，應由廠商提出申請，並按照規定負擔有關費用。</w:t>
      </w:r>
    </w:p>
    <w:p w14:paraId="338CD7D5"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t>(五)廠商應免費提供機關依契約辦理審查、查驗、測試或檢驗所必須之設備及資料。但契約另有規定者，不在此限。契約規定以外之審查、查驗、測試或檢驗，其結果不符合契約規定者，由廠商負擔所生之費用；結果符合者，由機關負擔費用。</w:t>
      </w:r>
    </w:p>
    <w:p w14:paraId="3D40DDAC"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t>(六)審查、查驗、測試或檢驗結果不符合契約規定者，機關得予拒絕，廠商應免費改善或改正。</w:t>
      </w:r>
    </w:p>
    <w:p w14:paraId="7C84DA69"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t>(七)廠商不得因機關辦理審查、查驗、測試或檢驗，而免除其依契約所應履行或承擔之義務或責任，及費用之負擔。</w:t>
      </w:r>
    </w:p>
    <w:p w14:paraId="0FBBE090" w14:textId="77777777" w:rsidR="005661DC" w:rsidRPr="00085523" w:rsidRDefault="005661DC" w:rsidP="005661DC">
      <w:pPr>
        <w:pStyle w:val="Standard"/>
        <w:spacing w:line="400" w:lineRule="exact"/>
        <w:ind w:left="851" w:hanging="567"/>
        <w:jc w:val="both"/>
        <w:rPr>
          <w:sz w:val="28"/>
          <w:szCs w:val="28"/>
        </w:rPr>
      </w:pPr>
      <w:r w:rsidRPr="00085523">
        <w:rPr>
          <w:rFonts w:ascii="標楷體" w:eastAsia="標楷體" w:hAnsi="標楷體"/>
          <w:sz w:val="28"/>
          <w:szCs w:val="28"/>
        </w:rPr>
        <w:lastRenderedPageBreak/>
        <w:t>(八)機關就廠商履約標的為審查、查驗、測試或檢驗之權利，不受該標的曾通過其他審查、查驗、測試或檢驗之限制。</w:t>
      </w:r>
    </w:p>
    <w:p w14:paraId="35A2B5E0" w14:textId="1964C0F4" w:rsidR="005661DC" w:rsidRPr="00085523" w:rsidRDefault="005661DC" w:rsidP="005661DC">
      <w:pPr>
        <w:pStyle w:val="Standard"/>
        <w:spacing w:line="400" w:lineRule="exact"/>
        <w:ind w:left="851" w:hanging="567"/>
        <w:jc w:val="both"/>
        <w:rPr>
          <w:rFonts w:ascii="標楷體" w:eastAsia="標楷體" w:hAnsi="標楷體"/>
          <w:sz w:val="28"/>
          <w:szCs w:val="28"/>
        </w:rPr>
      </w:pPr>
      <w:r w:rsidRPr="00085523">
        <w:rPr>
          <w:rFonts w:ascii="標楷體" w:eastAsia="標楷體" w:hAnsi="標楷體"/>
          <w:sz w:val="28"/>
          <w:szCs w:val="28"/>
        </w:rPr>
        <w:t>(九)機關提供設備或材料供廠商履約者，廠商應於收受時作必要之檢查，以確定其符合履約需要，並作成紀錄。設備或材料經廠商收受後，其滅失或損害，由廠商負責。</w:t>
      </w:r>
    </w:p>
    <w:p w14:paraId="09EBE7A0" w14:textId="77777777" w:rsidR="00F47A27" w:rsidRPr="00085523" w:rsidRDefault="00F47A27" w:rsidP="00F47A27">
      <w:pPr>
        <w:pStyle w:val="Standard"/>
        <w:spacing w:line="400" w:lineRule="exact"/>
        <w:ind w:left="851" w:hanging="567"/>
        <w:jc w:val="both"/>
        <w:rPr>
          <w:sz w:val="28"/>
          <w:szCs w:val="28"/>
        </w:rPr>
      </w:pPr>
      <w:r w:rsidRPr="00085523">
        <w:rPr>
          <w:rFonts w:ascii="標楷體" w:eastAsia="標楷體" w:hAnsi="標楷體" w:hint="eastAsia"/>
          <w:sz w:val="28"/>
          <w:szCs w:val="28"/>
        </w:rPr>
        <w:t>(十)</w:t>
      </w:r>
      <w:r w:rsidRPr="00085523">
        <w:rPr>
          <w:rFonts w:eastAsia="標楷體"/>
          <w:sz w:val="28"/>
          <w:szCs w:val="28"/>
        </w:rPr>
        <w:t>廠商</w:t>
      </w:r>
      <w:r w:rsidRPr="00085523">
        <w:rPr>
          <w:rFonts w:ascii="標楷體" w:eastAsia="標楷體" w:hAnsi="標楷體"/>
          <w:sz w:val="28"/>
          <w:szCs w:val="28"/>
        </w:rPr>
        <w:t>□</w:t>
      </w:r>
      <w:r w:rsidRPr="00085523">
        <w:rPr>
          <w:rFonts w:eastAsia="標楷體"/>
          <w:sz w:val="28"/>
          <w:szCs w:val="28"/>
        </w:rPr>
        <w:t>每月</w:t>
      </w:r>
      <w:r w:rsidRPr="00085523">
        <w:rPr>
          <w:rFonts w:eastAsia="標楷體"/>
          <w:sz w:val="28"/>
          <w:szCs w:val="28"/>
        </w:rPr>
        <w:t>25</w:t>
      </w:r>
      <w:r w:rsidRPr="00085523">
        <w:rPr>
          <w:rFonts w:eastAsia="標楷體"/>
          <w:sz w:val="28"/>
          <w:szCs w:val="28"/>
        </w:rPr>
        <w:t>日前應提交當月執行進度報告（</w:t>
      </w:r>
      <w:r w:rsidRPr="00085523">
        <w:rPr>
          <w:rFonts w:eastAsia="標楷體"/>
          <w:sz w:val="28"/>
          <w:szCs w:val="28"/>
        </w:rPr>
        <w:t>12</w:t>
      </w:r>
      <w:r w:rsidRPr="00085523">
        <w:rPr>
          <w:rFonts w:eastAsia="標楷體"/>
          <w:sz w:val="28"/>
          <w:szCs w:val="28"/>
        </w:rPr>
        <w:t>月除外）；</w:t>
      </w:r>
      <w:r w:rsidRPr="00085523">
        <w:rPr>
          <w:rFonts w:ascii="標楷體" w:eastAsia="標楷體" w:hAnsi="標楷體"/>
          <w:sz w:val="28"/>
          <w:szCs w:val="28"/>
        </w:rPr>
        <w:t>□</w:t>
      </w:r>
      <w:r w:rsidRPr="00085523">
        <w:rPr>
          <w:rFonts w:eastAsia="標楷體"/>
          <w:sz w:val="28"/>
          <w:szCs w:val="28"/>
        </w:rPr>
        <w:t>於</w:t>
      </w:r>
      <w:r w:rsidRPr="00085523">
        <w:rPr>
          <w:rFonts w:eastAsia="標楷體"/>
          <w:sz w:val="28"/>
          <w:szCs w:val="28"/>
        </w:rPr>
        <w:t>3</w:t>
      </w:r>
      <w:r w:rsidRPr="00085523">
        <w:rPr>
          <w:rFonts w:eastAsia="標楷體"/>
          <w:sz w:val="28"/>
          <w:szCs w:val="28"/>
        </w:rPr>
        <w:t>、</w:t>
      </w:r>
      <w:r w:rsidRPr="00085523">
        <w:rPr>
          <w:rFonts w:eastAsia="標楷體"/>
          <w:sz w:val="28"/>
          <w:szCs w:val="28"/>
        </w:rPr>
        <w:t>6</w:t>
      </w:r>
      <w:r w:rsidRPr="00085523">
        <w:rPr>
          <w:rFonts w:eastAsia="標楷體"/>
          <w:sz w:val="28"/>
          <w:szCs w:val="28"/>
        </w:rPr>
        <w:t>、</w:t>
      </w:r>
      <w:r w:rsidRPr="00085523">
        <w:rPr>
          <w:rFonts w:eastAsia="標楷體"/>
          <w:sz w:val="28"/>
          <w:szCs w:val="28"/>
        </w:rPr>
        <w:t>9</w:t>
      </w:r>
      <w:r w:rsidRPr="00085523">
        <w:rPr>
          <w:rFonts w:eastAsia="標楷體"/>
          <w:sz w:val="28"/>
          <w:szCs w:val="28"/>
        </w:rPr>
        <w:t>及</w:t>
      </w:r>
      <w:r w:rsidRPr="00085523">
        <w:rPr>
          <w:rFonts w:eastAsia="標楷體"/>
          <w:sz w:val="28"/>
          <w:szCs w:val="28"/>
        </w:rPr>
        <w:t>11</w:t>
      </w:r>
      <w:r w:rsidRPr="00085523">
        <w:rPr>
          <w:rFonts w:eastAsia="標楷體"/>
          <w:sz w:val="28"/>
          <w:szCs w:val="28"/>
        </w:rPr>
        <w:t>月</w:t>
      </w:r>
      <w:r w:rsidRPr="00085523">
        <w:rPr>
          <w:rFonts w:eastAsia="標楷體"/>
          <w:sz w:val="28"/>
          <w:szCs w:val="28"/>
        </w:rPr>
        <w:t>25</w:t>
      </w:r>
      <w:r w:rsidRPr="00085523">
        <w:rPr>
          <w:rFonts w:eastAsia="標楷體"/>
          <w:sz w:val="28"/>
          <w:szCs w:val="28"/>
        </w:rPr>
        <w:t>日前應提交當季執行進度報告，並於每年度</w:t>
      </w:r>
      <w:r w:rsidRPr="00085523">
        <w:rPr>
          <w:rFonts w:eastAsia="標楷體"/>
          <w:sz w:val="28"/>
          <w:szCs w:val="28"/>
        </w:rPr>
        <w:t>6</w:t>
      </w:r>
      <w:r w:rsidRPr="00085523">
        <w:rPr>
          <w:rFonts w:eastAsia="標楷體"/>
          <w:sz w:val="28"/>
          <w:szCs w:val="28"/>
        </w:rPr>
        <w:t>月</w:t>
      </w:r>
      <w:r w:rsidRPr="00085523">
        <w:rPr>
          <w:rFonts w:eastAsia="標楷體"/>
          <w:sz w:val="28"/>
          <w:szCs w:val="28"/>
        </w:rPr>
        <w:t>15</w:t>
      </w:r>
      <w:r w:rsidRPr="00085523">
        <w:rPr>
          <w:rFonts w:eastAsia="標楷體"/>
          <w:sz w:val="28"/>
          <w:szCs w:val="28"/>
        </w:rPr>
        <w:t>日提交當年度書面期中報告，若計畫少於一年者，則應於計畫執行一半期程時提出期中報告。另於每年度</w:t>
      </w:r>
      <w:r w:rsidRPr="00085523">
        <w:rPr>
          <w:rFonts w:eastAsia="標楷體"/>
          <w:sz w:val="28"/>
          <w:szCs w:val="28"/>
        </w:rPr>
        <w:t>11</w:t>
      </w:r>
      <w:r w:rsidRPr="00085523">
        <w:rPr>
          <w:rFonts w:eastAsia="標楷體"/>
          <w:sz w:val="28"/>
          <w:szCs w:val="28"/>
        </w:rPr>
        <w:t>月</w:t>
      </w:r>
      <w:r w:rsidRPr="00085523">
        <w:rPr>
          <w:rFonts w:eastAsia="標楷體"/>
          <w:sz w:val="28"/>
          <w:szCs w:val="28"/>
        </w:rPr>
        <w:t>15</w:t>
      </w:r>
      <w:r w:rsidRPr="00085523">
        <w:rPr>
          <w:rFonts w:eastAsia="標楷體"/>
          <w:sz w:val="28"/>
          <w:szCs w:val="28"/>
        </w:rPr>
        <w:t>日提交當年度書面期末報告。必要時，機關並得派員至廠商瞭解計畫執行情形或要求廠商研究主持人向機關簡報。執行進度報告之審查標準包含預定完成工作項目及實際執行情形，初步成果、研究中所遭遇之問題與困難、經費使用狀況。</w:t>
      </w:r>
    </w:p>
    <w:p w14:paraId="3A218951" w14:textId="1C167779" w:rsidR="00F47A27" w:rsidRPr="00085523" w:rsidRDefault="00F47A27" w:rsidP="00F47A27">
      <w:pPr>
        <w:pStyle w:val="Standard"/>
        <w:spacing w:line="400" w:lineRule="exact"/>
        <w:ind w:left="851" w:hanging="567"/>
        <w:jc w:val="both"/>
        <w:rPr>
          <w:sz w:val="28"/>
          <w:szCs w:val="28"/>
        </w:rPr>
      </w:pPr>
      <w:r w:rsidRPr="00085523">
        <w:rPr>
          <w:rFonts w:eastAsia="標楷體"/>
          <w:sz w:val="28"/>
          <w:szCs w:val="28"/>
        </w:rPr>
        <w:t>註：若計畫核定為多年期計畫者，將採後續擴充（</w:t>
      </w:r>
      <w:r w:rsidRPr="00085523">
        <w:rPr>
          <w:rFonts w:eastAsia="標楷體"/>
          <w:sz w:val="28"/>
          <w:szCs w:val="28"/>
        </w:rPr>
        <w:t>1</w:t>
      </w:r>
      <w:r w:rsidRPr="00085523">
        <w:rPr>
          <w:rFonts w:eastAsia="標楷體"/>
          <w:sz w:val="28"/>
          <w:szCs w:val="28"/>
        </w:rPr>
        <w:t>年</w:t>
      </w:r>
      <w:r w:rsidRPr="00085523">
        <w:rPr>
          <w:rFonts w:eastAsia="標楷體"/>
          <w:sz w:val="28"/>
          <w:szCs w:val="28"/>
        </w:rPr>
        <w:t>1</w:t>
      </w:r>
      <w:r w:rsidRPr="00085523">
        <w:rPr>
          <w:rFonts w:eastAsia="標楷體"/>
          <w:sz w:val="28"/>
          <w:szCs w:val="28"/>
        </w:rPr>
        <w:t>約）方式辦理，於</w:t>
      </w:r>
      <w:r w:rsidRPr="00085523">
        <w:rPr>
          <w:rFonts w:eastAsia="標楷體"/>
          <w:sz w:val="28"/>
          <w:szCs w:val="28"/>
        </w:rPr>
        <w:t>11</w:t>
      </w:r>
      <w:r w:rsidRPr="00085523">
        <w:rPr>
          <w:rFonts w:eastAsia="標楷體"/>
          <w:sz w:val="28"/>
          <w:szCs w:val="28"/>
        </w:rPr>
        <w:t>月</w:t>
      </w:r>
      <w:r w:rsidRPr="00085523">
        <w:rPr>
          <w:rFonts w:eastAsia="標楷體"/>
          <w:sz w:val="28"/>
          <w:szCs w:val="28"/>
        </w:rPr>
        <w:t>15</w:t>
      </w:r>
      <w:r w:rsidRPr="00085523">
        <w:rPr>
          <w:rFonts w:eastAsia="標楷體"/>
          <w:sz w:val="28"/>
          <w:szCs w:val="28"/>
        </w:rPr>
        <w:t>日前提交次年度計畫書，經審核通過後，再辦理議價及簽約作業，</w:t>
      </w:r>
      <w:r w:rsidR="00AE7B92" w:rsidRPr="00085523">
        <w:rPr>
          <w:rFonts w:eastAsia="標楷體" w:hint="eastAsia"/>
          <w:sz w:val="28"/>
          <w:szCs w:val="28"/>
        </w:rPr>
        <w:t>機關</w:t>
      </w:r>
      <w:r w:rsidRPr="00085523">
        <w:rPr>
          <w:rFonts w:eastAsia="標楷體"/>
          <w:sz w:val="28"/>
          <w:szCs w:val="28"/>
        </w:rPr>
        <w:t>將視計畫執行情形及經費保留酌修次年度計畫內容之權利。</w:t>
      </w:r>
    </w:p>
    <w:p w14:paraId="3E2829BE" w14:textId="77777777" w:rsidR="005661DC" w:rsidRPr="00085523" w:rsidRDefault="005661DC" w:rsidP="005661DC">
      <w:pPr>
        <w:pStyle w:val="Standard"/>
        <w:spacing w:line="400" w:lineRule="exact"/>
        <w:jc w:val="both"/>
        <w:rPr>
          <w:rFonts w:ascii="標楷體" w:eastAsia="標楷體" w:hAnsi="標楷體"/>
          <w:b/>
          <w:sz w:val="28"/>
        </w:rPr>
      </w:pPr>
    </w:p>
    <w:p w14:paraId="25D62FEC" w14:textId="77777777" w:rsidR="005661DC" w:rsidRPr="00085523" w:rsidRDefault="005661DC" w:rsidP="005661DC">
      <w:pPr>
        <w:pStyle w:val="Standard"/>
        <w:spacing w:line="400" w:lineRule="exact"/>
        <w:jc w:val="both"/>
      </w:pPr>
      <w:r w:rsidRPr="00085523">
        <w:rPr>
          <w:rFonts w:ascii="標楷體" w:eastAsia="標楷體" w:hAnsi="標楷體"/>
          <w:b/>
          <w:sz w:val="28"/>
        </w:rPr>
        <w:t>第十條  保險</w:t>
      </w:r>
    </w:p>
    <w:p w14:paraId="24F938AB"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(一)廠商應於履約期間辦理下列保險種類(由機關擇定後於招標時載明；未載明者無)，其屬自然人者，應自行另投保人身意外險：</w:t>
      </w:r>
    </w:p>
    <w:p w14:paraId="07FFB9FD" w14:textId="77777777" w:rsidR="005661DC" w:rsidRPr="00085523" w:rsidRDefault="005661DC" w:rsidP="00F47A27">
      <w:pPr>
        <w:pStyle w:val="Standard"/>
        <w:spacing w:line="400" w:lineRule="exact"/>
        <w:ind w:left="1135" w:hanging="284"/>
        <w:jc w:val="both"/>
        <w:rPr>
          <w:sz w:val="28"/>
          <w:szCs w:val="28"/>
        </w:rPr>
      </w:pPr>
      <w:r w:rsidRPr="00085523">
        <w:rPr>
          <w:rFonts w:ascii="標楷體" w:eastAsia="標楷體" w:hAnsi="標楷體"/>
          <w:sz w:val="28"/>
          <w:szCs w:val="28"/>
        </w:rPr>
        <w:t>□專業責任險。包括因業務疏漏、錯誤或過失，違反業務上之義務，致機關或其他第三人受有之損失。</w:t>
      </w:r>
    </w:p>
    <w:p w14:paraId="788EC56C"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□雇主意外責任險（履約標的涉派駐勞工者，應擇定）。</w:t>
      </w:r>
    </w:p>
    <w:p w14:paraId="1838A803"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□公共意外責任險（履約標的涉舉辦活動者，建議擇定）。</w:t>
      </w:r>
    </w:p>
    <w:p w14:paraId="50924498"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□營繕承包人意外責任險（履約標的之一部分涉工程者，建議擇定）。</w:t>
      </w:r>
    </w:p>
    <w:p w14:paraId="165E5C54"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□旅行業責任保險（履約標的涉旅行社安排活動者，建議擇定）。</w:t>
      </w:r>
    </w:p>
    <w:p w14:paraId="3D08C594"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□其他：</w:t>
      </w:r>
      <w:r w:rsidRPr="00085523">
        <w:rPr>
          <w:rFonts w:ascii="標楷體" w:eastAsia="標楷體" w:hAnsi="標楷體"/>
          <w:sz w:val="28"/>
          <w:u w:val="single"/>
        </w:rPr>
        <w:t xml:space="preserve">                       。</w:t>
      </w:r>
    </w:p>
    <w:p w14:paraId="1490880C" w14:textId="77777777" w:rsidR="005661DC" w:rsidRPr="00085523" w:rsidRDefault="005661DC" w:rsidP="005661DC">
      <w:pPr>
        <w:pStyle w:val="Standard"/>
        <w:spacing w:line="400" w:lineRule="exact"/>
        <w:ind w:left="568" w:hanging="284"/>
        <w:jc w:val="both"/>
      </w:pPr>
      <w:r w:rsidRPr="00085523">
        <w:rPr>
          <w:rFonts w:ascii="標楷體" w:eastAsia="標楷體" w:hAnsi="標楷體"/>
          <w:sz w:val="28"/>
        </w:rPr>
        <w:t>(二)廠商依前款辦理之保險，其內容如下(由機關視保險性質擇定或調整後於招標時載明)：</w:t>
      </w:r>
    </w:p>
    <w:p w14:paraId="07C00091" w14:textId="77777777" w:rsidR="005661DC" w:rsidRPr="00085523" w:rsidRDefault="005661DC" w:rsidP="005661DC">
      <w:pPr>
        <w:pStyle w:val="Standard"/>
        <w:spacing w:line="400" w:lineRule="exact"/>
        <w:ind w:left="1135" w:hanging="284"/>
        <w:jc w:val="both"/>
      </w:pPr>
      <w:r w:rsidRPr="00085523">
        <w:rPr>
          <w:rFonts w:eastAsia="標楷體"/>
          <w:sz w:val="28"/>
        </w:rPr>
        <w:t>1.</w:t>
      </w:r>
      <w:r w:rsidRPr="00085523">
        <w:rPr>
          <w:rFonts w:eastAsia="標楷體"/>
          <w:sz w:val="28"/>
        </w:rPr>
        <w:t>被保險人：以廠商為被保險人。</w:t>
      </w:r>
    </w:p>
    <w:p w14:paraId="6BE263BC" w14:textId="77777777" w:rsidR="005661DC" w:rsidRPr="00085523" w:rsidRDefault="005661DC" w:rsidP="005661DC">
      <w:pPr>
        <w:pStyle w:val="Standard"/>
        <w:spacing w:line="400" w:lineRule="exact"/>
        <w:ind w:left="1135" w:hanging="284"/>
        <w:jc w:val="both"/>
      </w:pPr>
      <w:r w:rsidRPr="00085523">
        <w:rPr>
          <w:rFonts w:eastAsia="標楷體"/>
          <w:sz w:val="28"/>
        </w:rPr>
        <w:t>2.</w:t>
      </w:r>
      <w:r w:rsidRPr="00085523">
        <w:rPr>
          <w:rFonts w:eastAsia="標楷體"/>
          <w:sz w:val="28"/>
        </w:rPr>
        <w:t>保險金額：</w:t>
      </w:r>
    </w:p>
    <w:p w14:paraId="671911D0"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專</w:t>
      </w:r>
      <w:r w:rsidRPr="00085523">
        <w:rPr>
          <w:rFonts w:ascii="標楷體" w:eastAsia="標楷體" w:hAnsi="標楷體"/>
          <w:sz w:val="28"/>
        </w:rPr>
        <w:t>業責任險：（由機關依個案特性、規模、風險於招標時載明）</w:t>
      </w:r>
    </w:p>
    <w:p w14:paraId="47CD55C4" w14:textId="77777777" w:rsidR="005661DC" w:rsidRPr="00085523" w:rsidRDefault="005661DC" w:rsidP="005661DC">
      <w:pPr>
        <w:pStyle w:val="Standard"/>
        <w:spacing w:line="400" w:lineRule="exact"/>
        <w:ind w:left="1540"/>
        <w:jc w:val="both"/>
      </w:pPr>
      <w:r w:rsidRPr="00085523">
        <w:rPr>
          <w:rFonts w:ascii="標楷體" w:eastAsia="標楷體" w:hAnsi="標楷體"/>
          <w:sz w:val="28"/>
        </w:rPr>
        <w:t>□契約價金總額。</w:t>
      </w:r>
    </w:p>
    <w:p w14:paraId="2B602E0D" w14:textId="77777777" w:rsidR="005661DC" w:rsidRPr="00085523" w:rsidRDefault="005661DC" w:rsidP="005661DC">
      <w:pPr>
        <w:pStyle w:val="Standard"/>
        <w:spacing w:line="400" w:lineRule="exact"/>
        <w:ind w:left="1540"/>
        <w:jc w:val="both"/>
      </w:pPr>
      <w:r w:rsidRPr="00085523">
        <w:rPr>
          <w:rFonts w:ascii="標楷體" w:eastAsia="標楷體" w:hAnsi="標楷體"/>
          <w:sz w:val="28"/>
        </w:rPr>
        <w:t>□契約價金總額之__倍。</w:t>
      </w:r>
    </w:p>
    <w:p w14:paraId="23D36724" w14:textId="77777777" w:rsidR="005661DC" w:rsidRPr="00085523" w:rsidRDefault="005661DC" w:rsidP="005661DC">
      <w:pPr>
        <w:pStyle w:val="Standard"/>
        <w:spacing w:line="400" w:lineRule="exact"/>
        <w:ind w:left="1540"/>
        <w:jc w:val="both"/>
      </w:pPr>
      <w:r w:rsidRPr="00085523">
        <w:rPr>
          <w:rFonts w:ascii="標楷體" w:eastAsia="標楷體" w:hAnsi="標楷體"/>
          <w:sz w:val="28"/>
        </w:rPr>
        <w:t>□契約價金總額之_</w:t>
      </w:r>
      <w:r w:rsidRPr="00085523">
        <w:rPr>
          <w:rFonts w:eastAsia="標楷體"/>
          <w:sz w:val="28"/>
        </w:rPr>
        <w:t>_%</w:t>
      </w:r>
      <w:r w:rsidRPr="00085523">
        <w:rPr>
          <w:rFonts w:eastAsia="標楷體"/>
          <w:sz w:val="28"/>
        </w:rPr>
        <w:t>。</w:t>
      </w:r>
    </w:p>
    <w:p w14:paraId="00288F52" w14:textId="77777777" w:rsidR="005661DC" w:rsidRPr="00085523" w:rsidRDefault="005661DC" w:rsidP="005661DC">
      <w:pPr>
        <w:pStyle w:val="Standard"/>
        <w:spacing w:line="400" w:lineRule="exact"/>
        <w:ind w:left="1540"/>
        <w:jc w:val="both"/>
      </w:pPr>
      <w:r w:rsidRPr="00085523">
        <w:rPr>
          <w:rFonts w:ascii="標楷體" w:eastAsia="標楷體" w:hAnsi="標楷體"/>
          <w:sz w:val="28"/>
        </w:rPr>
        <w:lastRenderedPageBreak/>
        <w:t>□固定金額__元。</w:t>
      </w:r>
    </w:p>
    <w:p w14:paraId="2F0EFBF4"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雇主意外責任險：（由機關於招標時載明最低投保金額，不得為無限制）</w:t>
      </w:r>
    </w:p>
    <w:p w14:paraId="6CE49E33" w14:textId="77777777" w:rsidR="005661DC" w:rsidRPr="00085523" w:rsidRDefault="005661DC" w:rsidP="005661DC">
      <w:pPr>
        <w:pStyle w:val="Standard"/>
        <w:spacing w:line="400" w:lineRule="exact"/>
        <w:ind w:left="1540"/>
        <w:jc w:val="both"/>
      </w:pPr>
      <w:r w:rsidRPr="00085523">
        <w:rPr>
          <w:rFonts w:eastAsia="標楷體"/>
          <w:sz w:val="28"/>
        </w:rPr>
        <w:t>每一個人體傷或死亡：</w:t>
      </w:r>
      <w:r w:rsidRPr="00085523">
        <w:rPr>
          <w:rFonts w:eastAsia="標楷體"/>
          <w:sz w:val="28"/>
        </w:rPr>
        <w:t>______</w:t>
      </w:r>
      <w:r w:rsidRPr="00085523">
        <w:rPr>
          <w:rFonts w:eastAsia="標楷體"/>
          <w:sz w:val="28"/>
        </w:rPr>
        <w:t>元。</w:t>
      </w:r>
    </w:p>
    <w:p w14:paraId="1995FB99" w14:textId="77777777" w:rsidR="005661DC" w:rsidRPr="00085523" w:rsidRDefault="005661DC" w:rsidP="005661DC">
      <w:pPr>
        <w:pStyle w:val="Standard"/>
        <w:spacing w:line="400" w:lineRule="exact"/>
        <w:ind w:left="1540"/>
        <w:jc w:val="both"/>
      </w:pPr>
      <w:r w:rsidRPr="00085523">
        <w:rPr>
          <w:rFonts w:eastAsia="標楷體"/>
          <w:sz w:val="28"/>
        </w:rPr>
        <w:t>每一事故體傷或死亡：</w:t>
      </w:r>
      <w:r w:rsidRPr="00085523">
        <w:rPr>
          <w:rFonts w:eastAsia="標楷體"/>
          <w:sz w:val="28"/>
        </w:rPr>
        <w:t>______</w:t>
      </w:r>
      <w:r w:rsidRPr="00085523">
        <w:rPr>
          <w:rFonts w:eastAsia="標楷體"/>
          <w:sz w:val="28"/>
        </w:rPr>
        <w:t>元。</w:t>
      </w:r>
    </w:p>
    <w:p w14:paraId="29E1D3CE" w14:textId="77777777" w:rsidR="005661DC" w:rsidRPr="00085523" w:rsidRDefault="005661DC" w:rsidP="005661DC">
      <w:pPr>
        <w:pStyle w:val="Standard"/>
        <w:spacing w:line="400" w:lineRule="exact"/>
        <w:ind w:left="1540"/>
        <w:jc w:val="both"/>
      </w:pPr>
      <w:r w:rsidRPr="00085523">
        <w:rPr>
          <w:rFonts w:eastAsia="標楷體"/>
          <w:sz w:val="28"/>
        </w:rPr>
        <w:t>保險期間內最高累積責任：</w:t>
      </w:r>
      <w:r w:rsidRPr="00085523">
        <w:rPr>
          <w:rFonts w:eastAsia="標楷體"/>
          <w:sz w:val="28"/>
        </w:rPr>
        <w:t>______</w:t>
      </w:r>
      <w:r w:rsidRPr="00085523">
        <w:rPr>
          <w:rFonts w:eastAsia="標楷體"/>
          <w:sz w:val="28"/>
        </w:rPr>
        <w:t>元。</w:t>
      </w:r>
    </w:p>
    <w:p w14:paraId="57875AA7"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公共意外責任險：（由機關於招標時載明最低投保金額，不得為無限制）</w:t>
      </w:r>
    </w:p>
    <w:p w14:paraId="7EADAA2E" w14:textId="77777777" w:rsidR="005661DC" w:rsidRPr="00085523" w:rsidRDefault="005661DC" w:rsidP="005661DC">
      <w:pPr>
        <w:pStyle w:val="Standard"/>
        <w:spacing w:line="400" w:lineRule="exact"/>
        <w:ind w:left="1540"/>
        <w:jc w:val="both"/>
      </w:pPr>
      <w:r w:rsidRPr="00085523">
        <w:rPr>
          <w:rFonts w:eastAsia="標楷體"/>
          <w:sz w:val="28"/>
        </w:rPr>
        <w:t>每一個人體傷或死亡：</w:t>
      </w:r>
      <w:r w:rsidRPr="00085523">
        <w:rPr>
          <w:rFonts w:eastAsia="標楷體"/>
          <w:sz w:val="28"/>
        </w:rPr>
        <w:t>______</w:t>
      </w:r>
      <w:r w:rsidRPr="00085523">
        <w:rPr>
          <w:rFonts w:eastAsia="標楷體"/>
          <w:sz w:val="28"/>
        </w:rPr>
        <w:t>元。</w:t>
      </w:r>
    </w:p>
    <w:p w14:paraId="6766AE08" w14:textId="77777777" w:rsidR="005661DC" w:rsidRPr="00085523" w:rsidRDefault="005661DC" w:rsidP="005661DC">
      <w:pPr>
        <w:pStyle w:val="Standard"/>
        <w:spacing w:line="400" w:lineRule="exact"/>
        <w:ind w:left="1540"/>
        <w:jc w:val="both"/>
      </w:pPr>
      <w:r w:rsidRPr="00085523">
        <w:rPr>
          <w:rFonts w:eastAsia="標楷體"/>
          <w:sz w:val="28"/>
        </w:rPr>
        <w:t>每一事故體傷或死亡：</w:t>
      </w:r>
      <w:r w:rsidRPr="00085523">
        <w:rPr>
          <w:rFonts w:eastAsia="標楷體"/>
          <w:sz w:val="28"/>
        </w:rPr>
        <w:t>______</w:t>
      </w:r>
      <w:r w:rsidRPr="00085523">
        <w:rPr>
          <w:rFonts w:eastAsia="標楷體"/>
          <w:sz w:val="28"/>
        </w:rPr>
        <w:t>元。</w:t>
      </w:r>
    </w:p>
    <w:p w14:paraId="692F448B" w14:textId="77777777" w:rsidR="005661DC" w:rsidRPr="00085523" w:rsidRDefault="005661DC" w:rsidP="005661DC">
      <w:pPr>
        <w:pStyle w:val="Standard"/>
        <w:spacing w:line="400" w:lineRule="exact"/>
        <w:ind w:left="1540"/>
        <w:jc w:val="both"/>
      </w:pPr>
      <w:r w:rsidRPr="00085523">
        <w:rPr>
          <w:rFonts w:eastAsia="標楷體"/>
          <w:sz w:val="28"/>
        </w:rPr>
        <w:t>每一意外事故財損：</w:t>
      </w:r>
      <w:r w:rsidRPr="00085523">
        <w:rPr>
          <w:rFonts w:eastAsia="標楷體"/>
          <w:sz w:val="28"/>
        </w:rPr>
        <w:t>______</w:t>
      </w:r>
      <w:r w:rsidRPr="00085523">
        <w:rPr>
          <w:rFonts w:eastAsia="標楷體"/>
          <w:sz w:val="28"/>
        </w:rPr>
        <w:t>元。</w:t>
      </w:r>
    </w:p>
    <w:p w14:paraId="556567F4" w14:textId="77777777" w:rsidR="005661DC" w:rsidRPr="00085523" w:rsidRDefault="005661DC" w:rsidP="005661DC">
      <w:pPr>
        <w:pStyle w:val="Standard"/>
        <w:spacing w:line="400" w:lineRule="exact"/>
        <w:ind w:left="1540"/>
        <w:jc w:val="both"/>
      </w:pPr>
      <w:r w:rsidRPr="00085523">
        <w:rPr>
          <w:rFonts w:eastAsia="標楷體"/>
          <w:sz w:val="28"/>
        </w:rPr>
        <w:t>保險期間內最高累積責任：</w:t>
      </w:r>
      <w:r w:rsidRPr="00085523">
        <w:rPr>
          <w:rFonts w:eastAsia="標楷體"/>
          <w:sz w:val="28"/>
        </w:rPr>
        <w:t>______</w:t>
      </w:r>
      <w:r w:rsidRPr="00085523">
        <w:rPr>
          <w:rFonts w:eastAsia="標楷體"/>
          <w:sz w:val="28"/>
        </w:rPr>
        <w:t>元。</w:t>
      </w:r>
    </w:p>
    <w:p w14:paraId="2E51E537"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營繕承包人意外責任險：（由機關於招標時載明最低投保金額，不得為無限制）</w:t>
      </w:r>
    </w:p>
    <w:p w14:paraId="16D34633" w14:textId="77777777" w:rsidR="005661DC" w:rsidRPr="00085523" w:rsidRDefault="005661DC" w:rsidP="005661DC">
      <w:pPr>
        <w:pStyle w:val="Standard"/>
        <w:spacing w:line="400" w:lineRule="exact"/>
        <w:ind w:left="1540"/>
        <w:jc w:val="both"/>
      </w:pPr>
      <w:r w:rsidRPr="00085523">
        <w:rPr>
          <w:rFonts w:eastAsia="標楷體"/>
          <w:sz w:val="28"/>
        </w:rPr>
        <w:t>每一個人體傷或死亡：</w:t>
      </w:r>
      <w:r w:rsidRPr="00085523">
        <w:rPr>
          <w:rFonts w:eastAsia="標楷體"/>
          <w:sz w:val="28"/>
        </w:rPr>
        <w:t>______</w:t>
      </w:r>
      <w:r w:rsidRPr="00085523">
        <w:rPr>
          <w:rFonts w:eastAsia="標楷體"/>
          <w:sz w:val="28"/>
        </w:rPr>
        <w:t>元。</w:t>
      </w:r>
    </w:p>
    <w:p w14:paraId="4238D67D" w14:textId="77777777" w:rsidR="005661DC" w:rsidRPr="00085523" w:rsidRDefault="005661DC" w:rsidP="005661DC">
      <w:pPr>
        <w:pStyle w:val="Standard"/>
        <w:spacing w:line="400" w:lineRule="exact"/>
        <w:ind w:left="1540"/>
        <w:jc w:val="both"/>
      </w:pPr>
      <w:r w:rsidRPr="00085523">
        <w:rPr>
          <w:rFonts w:eastAsia="標楷體"/>
          <w:sz w:val="28"/>
        </w:rPr>
        <w:t>每一事故體傷或死亡：</w:t>
      </w:r>
      <w:r w:rsidRPr="00085523">
        <w:rPr>
          <w:rFonts w:eastAsia="標楷體"/>
          <w:sz w:val="28"/>
        </w:rPr>
        <w:t>______</w:t>
      </w:r>
      <w:r w:rsidRPr="00085523">
        <w:rPr>
          <w:rFonts w:eastAsia="標楷體"/>
          <w:sz w:val="28"/>
        </w:rPr>
        <w:t>元。</w:t>
      </w:r>
    </w:p>
    <w:p w14:paraId="19894996" w14:textId="77777777" w:rsidR="005661DC" w:rsidRPr="00085523" w:rsidRDefault="005661DC" w:rsidP="005661DC">
      <w:pPr>
        <w:pStyle w:val="Standard"/>
        <w:spacing w:line="400" w:lineRule="exact"/>
        <w:ind w:left="1540"/>
        <w:jc w:val="both"/>
      </w:pPr>
      <w:r w:rsidRPr="00085523">
        <w:rPr>
          <w:rFonts w:eastAsia="標楷體"/>
          <w:sz w:val="28"/>
        </w:rPr>
        <w:t>每一意外事故財損：</w:t>
      </w:r>
      <w:r w:rsidRPr="00085523">
        <w:rPr>
          <w:rFonts w:eastAsia="標楷體"/>
          <w:sz w:val="28"/>
        </w:rPr>
        <w:t>______</w:t>
      </w:r>
      <w:r w:rsidRPr="00085523">
        <w:rPr>
          <w:rFonts w:eastAsia="標楷體"/>
          <w:sz w:val="28"/>
        </w:rPr>
        <w:t>元。</w:t>
      </w:r>
    </w:p>
    <w:p w14:paraId="42D8C09B" w14:textId="77777777" w:rsidR="005661DC" w:rsidRPr="00085523" w:rsidRDefault="005661DC" w:rsidP="005661DC">
      <w:pPr>
        <w:pStyle w:val="Standard"/>
        <w:spacing w:line="400" w:lineRule="exact"/>
        <w:ind w:left="1540"/>
        <w:jc w:val="both"/>
      </w:pPr>
      <w:r w:rsidRPr="00085523">
        <w:rPr>
          <w:rFonts w:eastAsia="標楷體"/>
          <w:sz w:val="28"/>
        </w:rPr>
        <w:t>保險期間內最高累積責任：</w:t>
      </w:r>
      <w:r w:rsidRPr="00085523">
        <w:rPr>
          <w:rFonts w:eastAsia="標楷體"/>
          <w:sz w:val="28"/>
        </w:rPr>
        <w:t>______</w:t>
      </w:r>
      <w:r w:rsidRPr="00085523">
        <w:rPr>
          <w:rFonts w:eastAsia="標楷體"/>
          <w:sz w:val="28"/>
        </w:rPr>
        <w:t>元。</w:t>
      </w:r>
    </w:p>
    <w:p w14:paraId="1061CE3B" w14:textId="77777777" w:rsidR="005661DC" w:rsidRPr="00085523" w:rsidRDefault="005661DC" w:rsidP="005661DC">
      <w:pPr>
        <w:pStyle w:val="Standard"/>
        <w:spacing w:line="400" w:lineRule="exact"/>
        <w:ind w:left="1531" w:hanging="397"/>
        <w:jc w:val="both"/>
      </w:pPr>
      <w:r w:rsidRPr="00085523">
        <w:rPr>
          <w:rFonts w:eastAsia="標楷體"/>
          <w:sz w:val="28"/>
        </w:rPr>
        <w:t>(5)</w:t>
      </w:r>
      <w:r w:rsidRPr="00085523">
        <w:rPr>
          <w:rFonts w:eastAsia="標楷體"/>
          <w:sz w:val="28"/>
        </w:rPr>
        <w:t>旅行業責任保險：每一個人體傷或死亡</w:t>
      </w:r>
      <w:r w:rsidRPr="00085523">
        <w:rPr>
          <w:rFonts w:ascii="標楷體" w:eastAsia="標楷體" w:hAnsi="標楷體"/>
          <w:sz w:val="28"/>
        </w:rPr>
        <w:t>：______元（由機關於招標時載明最低投保金額，不得為無限制）。</w:t>
      </w:r>
    </w:p>
    <w:p w14:paraId="133171B2" w14:textId="77777777" w:rsidR="005661DC" w:rsidRPr="00085523" w:rsidRDefault="005661DC" w:rsidP="005661DC">
      <w:pPr>
        <w:pStyle w:val="Standard"/>
        <w:spacing w:line="400" w:lineRule="exact"/>
        <w:ind w:left="1531" w:hanging="397"/>
        <w:jc w:val="both"/>
      </w:pPr>
      <w:r w:rsidRPr="00085523">
        <w:rPr>
          <w:rFonts w:eastAsia="標楷體"/>
          <w:sz w:val="28"/>
        </w:rPr>
        <w:t>(6)</w:t>
      </w:r>
      <w:r w:rsidRPr="00085523">
        <w:rPr>
          <w:rFonts w:eastAsia="標楷體"/>
          <w:sz w:val="28"/>
        </w:rPr>
        <w:t>其他保險種類：</w:t>
      </w:r>
      <w:r w:rsidRPr="00085523">
        <w:rPr>
          <w:rFonts w:eastAsia="標楷體"/>
          <w:sz w:val="28"/>
        </w:rPr>
        <w:t>__________________(</w:t>
      </w:r>
      <w:r w:rsidRPr="00085523">
        <w:rPr>
          <w:rFonts w:eastAsia="標楷體"/>
          <w:sz w:val="28"/>
        </w:rPr>
        <w:t>請參考上述內容敘明</w:t>
      </w:r>
      <w:r w:rsidRPr="00085523">
        <w:rPr>
          <w:rFonts w:eastAsia="標楷體"/>
          <w:sz w:val="28"/>
        </w:rPr>
        <w:t>)</w:t>
      </w:r>
      <w:r w:rsidRPr="00085523">
        <w:rPr>
          <w:rFonts w:eastAsia="標楷體"/>
          <w:sz w:val="28"/>
        </w:rPr>
        <w:t>。</w:t>
      </w:r>
    </w:p>
    <w:p w14:paraId="6AE37F58" w14:textId="77777777" w:rsidR="005661DC" w:rsidRPr="00085523" w:rsidRDefault="005661DC" w:rsidP="005661DC">
      <w:pPr>
        <w:pStyle w:val="Standard"/>
        <w:spacing w:line="400" w:lineRule="exact"/>
        <w:ind w:left="1135" w:hanging="284"/>
        <w:jc w:val="both"/>
      </w:pPr>
      <w:r w:rsidRPr="00085523">
        <w:rPr>
          <w:rFonts w:eastAsia="標楷體"/>
          <w:sz w:val="28"/>
        </w:rPr>
        <w:t>3.</w:t>
      </w:r>
      <w:r w:rsidRPr="00085523">
        <w:rPr>
          <w:rFonts w:eastAsia="標楷體"/>
          <w:sz w:val="28"/>
        </w:rPr>
        <w:t>每一事故之廠商自負額上限：</w:t>
      </w:r>
      <w:r w:rsidRPr="00085523">
        <w:rPr>
          <w:rFonts w:eastAsia="標楷體"/>
          <w:sz w:val="28"/>
        </w:rPr>
        <w:t>(</w:t>
      </w:r>
      <w:r w:rsidRPr="00085523">
        <w:rPr>
          <w:rFonts w:eastAsia="標楷體"/>
          <w:sz w:val="28"/>
        </w:rPr>
        <w:t>由機關於招標時載明</w:t>
      </w:r>
      <w:r w:rsidRPr="00085523">
        <w:rPr>
          <w:rFonts w:eastAsia="標楷體"/>
          <w:sz w:val="28"/>
        </w:rPr>
        <w:t>)</w:t>
      </w:r>
    </w:p>
    <w:p w14:paraId="34995053" w14:textId="77777777" w:rsidR="005661DC" w:rsidRPr="00085523" w:rsidRDefault="005661DC" w:rsidP="005661DC">
      <w:pPr>
        <w:pStyle w:val="Standard"/>
        <w:spacing w:line="400" w:lineRule="exact"/>
        <w:ind w:left="1531" w:hanging="397"/>
        <w:jc w:val="both"/>
      </w:pPr>
      <w:r w:rsidRPr="00085523">
        <w:rPr>
          <w:rFonts w:eastAsia="標楷體"/>
          <w:sz w:val="28"/>
        </w:rPr>
        <w:t>(1)</w:t>
      </w:r>
      <w:r w:rsidRPr="00085523">
        <w:rPr>
          <w:rFonts w:eastAsia="標楷體"/>
          <w:sz w:val="28"/>
        </w:rPr>
        <w:t>專業責任險：</w:t>
      </w:r>
      <w:r w:rsidRPr="00085523">
        <w:rPr>
          <w:rFonts w:eastAsia="標楷體"/>
          <w:sz w:val="28"/>
        </w:rPr>
        <w:t>______</w:t>
      </w:r>
      <w:r w:rsidRPr="00085523">
        <w:rPr>
          <w:rFonts w:eastAsia="標楷體"/>
          <w:sz w:val="28"/>
        </w:rPr>
        <w:t>元。</w:t>
      </w:r>
    </w:p>
    <w:p w14:paraId="78AB55A4" w14:textId="77777777" w:rsidR="005661DC" w:rsidRPr="00085523" w:rsidRDefault="005661DC" w:rsidP="005661DC">
      <w:pPr>
        <w:pStyle w:val="Standard"/>
        <w:spacing w:line="400" w:lineRule="exact"/>
        <w:ind w:left="1531" w:hanging="397"/>
        <w:jc w:val="both"/>
      </w:pPr>
      <w:r w:rsidRPr="00085523">
        <w:rPr>
          <w:rFonts w:eastAsia="標楷體"/>
          <w:sz w:val="28"/>
        </w:rPr>
        <w:t>(2)</w:t>
      </w:r>
      <w:r w:rsidRPr="00085523">
        <w:rPr>
          <w:rFonts w:eastAsia="標楷體"/>
          <w:sz w:val="28"/>
        </w:rPr>
        <w:t>雇主意外責任險：</w:t>
      </w:r>
      <w:r w:rsidRPr="00085523">
        <w:rPr>
          <w:rFonts w:eastAsia="標楷體"/>
          <w:sz w:val="28"/>
        </w:rPr>
        <w:t>______</w:t>
      </w:r>
      <w:r w:rsidRPr="00085523">
        <w:rPr>
          <w:rFonts w:eastAsia="標楷體"/>
          <w:sz w:val="28"/>
        </w:rPr>
        <w:t>元。</w:t>
      </w:r>
    </w:p>
    <w:p w14:paraId="60017E72" w14:textId="77777777" w:rsidR="005661DC" w:rsidRPr="00085523" w:rsidRDefault="005661DC" w:rsidP="005661DC">
      <w:pPr>
        <w:pStyle w:val="Standard"/>
        <w:spacing w:line="400" w:lineRule="exact"/>
        <w:ind w:left="1531" w:hanging="397"/>
        <w:jc w:val="both"/>
      </w:pPr>
      <w:r w:rsidRPr="00085523">
        <w:rPr>
          <w:rFonts w:eastAsia="標楷體"/>
          <w:sz w:val="28"/>
        </w:rPr>
        <w:t>(3)</w:t>
      </w:r>
      <w:r w:rsidRPr="00085523">
        <w:rPr>
          <w:rFonts w:eastAsia="標楷體"/>
          <w:sz w:val="28"/>
        </w:rPr>
        <w:t>公共意外責任險：</w:t>
      </w:r>
      <w:r w:rsidRPr="00085523">
        <w:rPr>
          <w:rFonts w:eastAsia="標楷體"/>
          <w:sz w:val="28"/>
        </w:rPr>
        <w:t>______</w:t>
      </w:r>
      <w:r w:rsidRPr="00085523">
        <w:rPr>
          <w:rFonts w:eastAsia="標楷體"/>
          <w:sz w:val="28"/>
        </w:rPr>
        <w:t>元。</w:t>
      </w:r>
    </w:p>
    <w:p w14:paraId="345CBDA5" w14:textId="77777777" w:rsidR="005661DC" w:rsidRPr="00085523" w:rsidRDefault="005661DC" w:rsidP="005661DC">
      <w:pPr>
        <w:pStyle w:val="Standard"/>
        <w:spacing w:line="400" w:lineRule="exact"/>
        <w:ind w:left="1531" w:hanging="397"/>
        <w:jc w:val="both"/>
      </w:pPr>
      <w:r w:rsidRPr="00085523">
        <w:rPr>
          <w:rFonts w:eastAsia="標楷體"/>
          <w:sz w:val="28"/>
        </w:rPr>
        <w:t>(4)</w:t>
      </w:r>
      <w:r w:rsidRPr="00085523">
        <w:rPr>
          <w:rFonts w:eastAsia="標楷體"/>
          <w:sz w:val="28"/>
        </w:rPr>
        <w:t>營繕承包人意外責任險：</w:t>
      </w:r>
      <w:r w:rsidRPr="00085523">
        <w:rPr>
          <w:rFonts w:eastAsia="標楷體"/>
          <w:sz w:val="28"/>
        </w:rPr>
        <w:t>______</w:t>
      </w:r>
      <w:r w:rsidRPr="00085523">
        <w:rPr>
          <w:rFonts w:eastAsia="標楷體"/>
          <w:sz w:val="28"/>
        </w:rPr>
        <w:t>元。</w:t>
      </w:r>
    </w:p>
    <w:p w14:paraId="64E441CC" w14:textId="77777777" w:rsidR="005661DC" w:rsidRPr="00085523" w:rsidRDefault="005661DC" w:rsidP="005661DC">
      <w:pPr>
        <w:pStyle w:val="Standard"/>
        <w:spacing w:line="400" w:lineRule="exact"/>
        <w:ind w:left="1531" w:hanging="397"/>
        <w:jc w:val="both"/>
      </w:pPr>
      <w:r w:rsidRPr="00085523">
        <w:rPr>
          <w:rFonts w:eastAsia="標楷體"/>
          <w:sz w:val="28"/>
        </w:rPr>
        <w:t>(5)</w:t>
      </w:r>
      <w:r w:rsidRPr="00085523">
        <w:rPr>
          <w:rFonts w:eastAsia="標楷體"/>
          <w:sz w:val="28"/>
        </w:rPr>
        <w:t>旅行業責任保險：</w:t>
      </w:r>
      <w:r w:rsidRPr="00085523">
        <w:rPr>
          <w:rFonts w:eastAsia="標楷體"/>
          <w:sz w:val="28"/>
        </w:rPr>
        <w:t>______</w:t>
      </w:r>
      <w:r w:rsidRPr="00085523">
        <w:rPr>
          <w:rFonts w:eastAsia="標楷體"/>
          <w:sz w:val="28"/>
        </w:rPr>
        <w:t>元。</w:t>
      </w:r>
    </w:p>
    <w:p w14:paraId="23BD2DAA" w14:textId="77777777" w:rsidR="005661DC" w:rsidRPr="00085523" w:rsidRDefault="005661DC" w:rsidP="005661DC">
      <w:pPr>
        <w:pStyle w:val="Standard"/>
        <w:spacing w:line="400" w:lineRule="exact"/>
        <w:ind w:left="1531" w:hanging="397"/>
        <w:jc w:val="both"/>
      </w:pPr>
      <w:r w:rsidRPr="00085523">
        <w:rPr>
          <w:rFonts w:eastAsia="標楷體"/>
          <w:sz w:val="28"/>
        </w:rPr>
        <w:t>(6)</w:t>
      </w:r>
      <w:r w:rsidRPr="00085523">
        <w:rPr>
          <w:rFonts w:eastAsia="標楷體"/>
          <w:sz w:val="28"/>
        </w:rPr>
        <w:t>其他保險種類：</w:t>
      </w:r>
      <w:r w:rsidRPr="00085523">
        <w:rPr>
          <w:rFonts w:eastAsia="標楷體"/>
          <w:sz w:val="28"/>
        </w:rPr>
        <w:t>__________________</w:t>
      </w:r>
      <w:r w:rsidRPr="00085523">
        <w:rPr>
          <w:rFonts w:eastAsia="標楷體"/>
          <w:sz w:val="28"/>
        </w:rPr>
        <w:t>。</w:t>
      </w:r>
    </w:p>
    <w:p w14:paraId="2B8DA495" w14:textId="77777777" w:rsidR="005661DC" w:rsidRPr="00085523" w:rsidRDefault="005661DC" w:rsidP="005661DC">
      <w:pPr>
        <w:pStyle w:val="Standard"/>
        <w:spacing w:line="400" w:lineRule="exact"/>
        <w:ind w:left="1135" w:hanging="284"/>
        <w:jc w:val="both"/>
      </w:pPr>
      <w:r w:rsidRPr="00085523">
        <w:rPr>
          <w:rFonts w:eastAsia="標楷體"/>
          <w:sz w:val="28"/>
        </w:rPr>
        <w:t>4.</w:t>
      </w:r>
      <w:r w:rsidRPr="00085523">
        <w:rPr>
          <w:rFonts w:eastAsia="標楷體"/>
          <w:sz w:val="28"/>
        </w:rPr>
        <w:t>保險</w:t>
      </w:r>
      <w:r w:rsidRPr="00085523">
        <w:rPr>
          <w:rFonts w:ascii="標楷體" w:eastAsia="標楷體" w:hAnsi="標楷體"/>
          <w:sz w:val="28"/>
        </w:rPr>
        <w:t>期間：自</w:t>
      </w:r>
      <w:r w:rsidRPr="00085523">
        <w:rPr>
          <w:rFonts w:ascii="標楷體" w:eastAsia="標楷體" w:hAnsi="標楷體"/>
          <w:sz w:val="28"/>
          <w:u w:val="single"/>
        </w:rPr>
        <w:t xml:space="preserve">         </w:t>
      </w:r>
      <w:r w:rsidRPr="00085523">
        <w:rPr>
          <w:rFonts w:ascii="標楷體" w:eastAsia="標楷體" w:hAnsi="標楷體"/>
          <w:sz w:val="28"/>
        </w:rPr>
        <w:t>起至□契約所定履約期限之日止；□_________之日止(由招標機關載明)，有延期或遲延履約者，保險期間比照順延。</w:t>
      </w:r>
    </w:p>
    <w:p w14:paraId="73EFA917" w14:textId="77777777" w:rsidR="005661DC" w:rsidRPr="00085523" w:rsidRDefault="005661DC" w:rsidP="005661DC">
      <w:pPr>
        <w:pStyle w:val="Standard"/>
        <w:spacing w:line="400" w:lineRule="exact"/>
        <w:ind w:left="1135" w:right="24" w:hanging="284"/>
        <w:jc w:val="both"/>
      </w:pPr>
      <w:r w:rsidRPr="00085523">
        <w:rPr>
          <w:rFonts w:eastAsia="標楷體"/>
          <w:sz w:val="28"/>
        </w:rPr>
        <w:t>5.</w:t>
      </w:r>
      <w:r w:rsidRPr="00085523">
        <w:rPr>
          <w:rFonts w:eastAsia="標楷體"/>
          <w:sz w:val="28"/>
        </w:rPr>
        <w:t>保險契約之變更、效力暫停或終止，應經機關之書面同意。任何未經機關同意之保險</w:t>
      </w:r>
      <w:r w:rsidRPr="00085523">
        <w:rPr>
          <w:rFonts w:eastAsia="標楷體"/>
          <w:sz w:val="28"/>
        </w:rPr>
        <w:t>(</w:t>
      </w:r>
      <w:r w:rsidRPr="00085523">
        <w:rPr>
          <w:rFonts w:eastAsia="標楷體"/>
          <w:sz w:val="28"/>
        </w:rPr>
        <w:t>契約</w:t>
      </w:r>
      <w:r w:rsidRPr="00085523">
        <w:rPr>
          <w:rFonts w:eastAsia="標楷體"/>
          <w:sz w:val="28"/>
        </w:rPr>
        <w:t>)</w:t>
      </w:r>
      <w:r w:rsidRPr="00085523">
        <w:rPr>
          <w:rFonts w:eastAsia="標楷體"/>
          <w:sz w:val="28"/>
        </w:rPr>
        <w:t>批單，如致損失或損害賠償，由廠商負擔。</w:t>
      </w:r>
    </w:p>
    <w:p w14:paraId="4C36C3B4" w14:textId="77777777" w:rsidR="005661DC" w:rsidRPr="00085523" w:rsidRDefault="005661DC" w:rsidP="005661DC">
      <w:pPr>
        <w:pStyle w:val="Standard"/>
        <w:spacing w:line="400" w:lineRule="exact"/>
        <w:ind w:left="1135" w:right="24" w:hanging="284"/>
        <w:jc w:val="both"/>
      </w:pPr>
      <w:r w:rsidRPr="00085523">
        <w:rPr>
          <w:rFonts w:eastAsia="標楷體"/>
          <w:sz w:val="28"/>
        </w:rPr>
        <w:t>6.</w:t>
      </w:r>
      <w:r w:rsidRPr="00085523">
        <w:rPr>
          <w:rFonts w:eastAsia="標楷體"/>
          <w:sz w:val="28"/>
        </w:rPr>
        <w:t>其他：</w:t>
      </w:r>
    </w:p>
    <w:p w14:paraId="6BFE9D0A" w14:textId="77777777" w:rsidR="005661DC" w:rsidRPr="00085523" w:rsidRDefault="005661DC" w:rsidP="005661DC">
      <w:pPr>
        <w:pStyle w:val="Standard"/>
        <w:spacing w:line="400" w:lineRule="exact"/>
        <w:ind w:left="851" w:hanging="567"/>
        <w:jc w:val="both"/>
      </w:pPr>
      <w:r w:rsidRPr="00085523">
        <w:rPr>
          <w:rFonts w:eastAsia="標楷體"/>
          <w:sz w:val="28"/>
        </w:rPr>
        <w:lastRenderedPageBreak/>
        <w:t>(</w:t>
      </w:r>
      <w:r w:rsidRPr="00085523">
        <w:rPr>
          <w:rFonts w:eastAsia="標楷體"/>
          <w:sz w:val="28"/>
        </w:rPr>
        <w:t>三</w:t>
      </w:r>
      <w:r w:rsidRPr="00085523">
        <w:rPr>
          <w:rFonts w:eastAsia="標楷體"/>
          <w:sz w:val="28"/>
        </w:rPr>
        <w:t>)</w:t>
      </w:r>
      <w:r w:rsidRPr="00085523">
        <w:rPr>
          <w:rFonts w:eastAsia="標楷體"/>
          <w:sz w:val="28"/>
        </w:rPr>
        <w:t>保險單</w:t>
      </w:r>
      <w:r w:rsidRPr="00085523">
        <w:rPr>
          <w:rFonts w:ascii="標楷體" w:eastAsia="標楷體" w:hAnsi="標楷體"/>
          <w:sz w:val="28"/>
        </w:rPr>
        <w:t>記載契約規定以外之不保事項者，其風險及可能之賠償由廠商負擔。</w:t>
      </w:r>
    </w:p>
    <w:p w14:paraId="21DB81DE"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(四)廠商向保險人索賠所費時間，不得據以請求延長履約期限。</w:t>
      </w:r>
    </w:p>
    <w:p w14:paraId="7D11F796"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(五)</w:t>
      </w:r>
      <w:r w:rsidRPr="00085523">
        <w:rPr>
          <w:rFonts w:ascii="標楷體" w:eastAsia="標楷體" w:hAnsi="標楷體"/>
          <w:spacing w:val="-4"/>
          <w:sz w:val="28"/>
        </w:rPr>
        <w:t>廠商未依契約規定辦理保險、保險範圍不足或未能自保險人獲得足額理賠者，其損失或損害賠償，由廠商負擔。</w:t>
      </w:r>
    </w:p>
    <w:p w14:paraId="355442CF"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六)保險單正本或保險機構出具之保險證明1份及繳費收據副本1份，應於辦妥保險後即交機關收執。因不可歸責於廠商之事由致須延長履約期限者，因而增加之保費，由契約雙方另行協議其合理之分擔方式；如因可歸責於機關之事由致須延長履約期限者，因而增加之保費，由機關負擔。</w:t>
      </w:r>
    </w:p>
    <w:p w14:paraId="7C93C8DA"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(七)廠商應依中華民國法規為其員工及車輛投保勞工保險、就業保險、勞工職業災害保險、全民健康保險及汽機車第三人責任險。其依法免投保勞工保險者，得以其他商業保險代之。</w:t>
      </w:r>
    </w:p>
    <w:p w14:paraId="4C8D423D"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(八)依法非屬保險人可承保之保險範圍，或非因保費因素卻於國內無保險人願承保，且有保險公會書面佐證者，依第1條第7款辦理。</w:t>
      </w:r>
    </w:p>
    <w:p w14:paraId="6232FF7E" w14:textId="04670DD8" w:rsidR="005661DC" w:rsidRPr="00085523" w:rsidRDefault="005661DC" w:rsidP="005661DC">
      <w:pPr>
        <w:pStyle w:val="Standard"/>
        <w:spacing w:line="400" w:lineRule="exact"/>
        <w:ind w:left="851" w:hanging="567"/>
        <w:jc w:val="both"/>
        <w:rPr>
          <w:rFonts w:ascii="標楷體" w:eastAsia="標楷體" w:hAnsi="標楷體"/>
          <w:sz w:val="28"/>
        </w:rPr>
      </w:pPr>
      <w:r w:rsidRPr="00085523">
        <w:rPr>
          <w:rFonts w:ascii="標楷體" w:eastAsia="標楷體" w:hAnsi="標楷體"/>
          <w:sz w:val="28"/>
        </w:rPr>
        <w:t>(九)機關及廠商均應避免發生採購法主管機關訂頒之「常見保險錯誤及缺失態樣」所載情形。</w:t>
      </w:r>
    </w:p>
    <w:p w14:paraId="59805CBD" w14:textId="77777777" w:rsidR="005661DC" w:rsidRPr="00085523" w:rsidRDefault="005661DC" w:rsidP="005661DC">
      <w:pPr>
        <w:pStyle w:val="Standard"/>
        <w:spacing w:line="400" w:lineRule="exact"/>
        <w:ind w:left="851" w:hanging="567"/>
        <w:jc w:val="both"/>
        <w:rPr>
          <w:rFonts w:ascii="標楷體" w:eastAsia="標楷體" w:hAnsi="標楷體"/>
          <w:sz w:val="28"/>
          <w:u w:val="single"/>
        </w:rPr>
      </w:pPr>
    </w:p>
    <w:p w14:paraId="2C72A1F1" w14:textId="77777777" w:rsidR="005661DC" w:rsidRPr="00085523" w:rsidRDefault="005661DC" w:rsidP="005661DC">
      <w:pPr>
        <w:pStyle w:val="Standard"/>
        <w:spacing w:line="400" w:lineRule="exact"/>
        <w:ind w:left="692" w:hanging="692"/>
        <w:jc w:val="both"/>
      </w:pPr>
      <w:r w:rsidRPr="00085523">
        <w:rPr>
          <w:rFonts w:ascii="標楷體" w:eastAsia="標楷體" w:hAnsi="標楷體"/>
          <w:b/>
          <w:sz w:val="28"/>
        </w:rPr>
        <w:t>第十一條  保證金</w:t>
      </w:r>
      <w:r w:rsidRPr="00085523">
        <w:rPr>
          <w:rFonts w:ascii="標楷體" w:eastAsia="標楷體" w:hAnsi="標楷體"/>
          <w:sz w:val="28"/>
        </w:rPr>
        <w:t>(由機關擇定後於招標時載明，無者免填)：</w:t>
      </w:r>
    </w:p>
    <w:p w14:paraId="44BB67E0" w14:textId="77777777" w:rsidR="005661DC" w:rsidRPr="00085523" w:rsidRDefault="005661DC" w:rsidP="005661DC">
      <w:pPr>
        <w:pStyle w:val="Standard"/>
        <w:spacing w:line="400" w:lineRule="exact"/>
        <w:ind w:left="851"/>
        <w:jc w:val="both"/>
      </w:pPr>
      <w:r w:rsidRPr="00085523">
        <w:rPr>
          <w:rFonts w:ascii="標楷體" w:eastAsia="標楷體" w:hAnsi="標楷體"/>
          <w:sz w:val="28"/>
          <w:szCs w:val="28"/>
        </w:rPr>
        <w:t>履約保證</w:t>
      </w:r>
      <w:r w:rsidRPr="00085523">
        <w:rPr>
          <w:rFonts w:eastAsia="標楷體"/>
          <w:sz w:val="28"/>
          <w:szCs w:val="28"/>
        </w:rPr>
        <w:t>金：免收</w:t>
      </w:r>
      <w:r w:rsidRPr="00085523">
        <w:rPr>
          <w:rFonts w:eastAsia="標楷體"/>
          <w:sz w:val="28"/>
          <w:szCs w:val="28"/>
        </w:rPr>
        <w:t>(</w:t>
      </w:r>
      <w:r w:rsidRPr="00085523">
        <w:rPr>
          <w:rFonts w:eastAsia="標楷體"/>
          <w:sz w:val="28"/>
          <w:szCs w:val="28"/>
        </w:rPr>
        <w:t>依採購法第</w:t>
      </w:r>
      <w:r w:rsidRPr="00085523">
        <w:rPr>
          <w:rFonts w:eastAsia="標楷體"/>
          <w:sz w:val="28"/>
          <w:szCs w:val="28"/>
        </w:rPr>
        <w:t>30</w:t>
      </w:r>
      <w:r w:rsidRPr="00085523">
        <w:rPr>
          <w:rFonts w:eastAsia="標楷體"/>
          <w:sz w:val="28"/>
          <w:szCs w:val="28"/>
        </w:rPr>
        <w:t>條勞務採購以免收保證金為原則</w:t>
      </w:r>
      <w:r w:rsidRPr="00085523">
        <w:rPr>
          <w:rFonts w:eastAsia="標楷體"/>
          <w:sz w:val="28"/>
          <w:szCs w:val="28"/>
        </w:rPr>
        <w:t>)</w:t>
      </w:r>
      <w:r w:rsidRPr="00085523">
        <w:rPr>
          <w:rFonts w:eastAsia="標楷體"/>
          <w:sz w:val="28"/>
          <w:szCs w:val="28"/>
        </w:rPr>
        <w:t>；</w:t>
      </w:r>
      <w:r w:rsidRPr="00085523">
        <w:rPr>
          <w:rFonts w:eastAsia="標楷體"/>
          <w:sz w:val="28"/>
          <w:szCs w:val="28"/>
        </w:rPr>
        <w:t xml:space="preserve"> </w:t>
      </w:r>
      <w:r w:rsidRPr="00085523">
        <w:rPr>
          <w:rFonts w:eastAsia="標楷體"/>
          <w:sz w:val="28"/>
          <w:szCs w:val="28"/>
        </w:rPr>
        <w:t>保固保證金：免收</w:t>
      </w:r>
      <w:r w:rsidRPr="00085523">
        <w:rPr>
          <w:rFonts w:eastAsia="新細明體"/>
        </w:rPr>
        <w:t>。</w:t>
      </w:r>
    </w:p>
    <w:p w14:paraId="648CE798"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(一)保證金之發還情形如下(由機關擇定後於招標時載明)：</w:t>
      </w:r>
    </w:p>
    <w:p w14:paraId="0C9DAFA7"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□預付款還款保證，依廠商已履約部分所占進度之比率遞減。</w:t>
      </w:r>
    </w:p>
    <w:p w14:paraId="18684FB2"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□預付款還款保證，依廠商已履約部分所占契約金額之比率遞減。</w:t>
      </w:r>
    </w:p>
    <w:p w14:paraId="74C611B7"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□預付款還款保證，於驗收合格後一次發還。</w:t>
      </w:r>
    </w:p>
    <w:p w14:paraId="6DA28034"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□履約保證金於履約驗收合格且無待解</w:t>
      </w:r>
      <w:r w:rsidRPr="00085523">
        <w:rPr>
          <w:rFonts w:eastAsia="標楷體"/>
          <w:sz w:val="28"/>
        </w:rPr>
        <w:t>決事項後</w:t>
      </w:r>
      <w:r w:rsidRPr="00085523">
        <w:rPr>
          <w:rFonts w:eastAsia="標楷體"/>
          <w:sz w:val="28"/>
        </w:rPr>
        <w:t>30</w:t>
      </w:r>
      <w:r w:rsidRPr="00085523">
        <w:rPr>
          <w:rFonts w:eastAsia="標楷體"/>
          <w:sz w:val="28"/>
        </w:rPr>
        <w:t>日內發還</w:t>
      </w:r>
      <w:r w:rsidRPr="00085523">
        <w:rPr>
          <w:rFonts w:ascii="標楷體" w:eastAsia="標楷體" w:hAnsi="標楷體"/>
          <w:sz w:val="28"/>
        </w:rPr>
        <w:t>。有分段或部分驗收情形者，得按比例分次發還。</w:t>
      </w:r>
    </w:p>
    <w:p w14:paraId="0E1D4C4C"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□履約保證金依履約進度分</w:t>
      </w:r>
      <w:r w:rsidRPr="00085523">
        <w:rPr>
          <w:rFonts w:ascii="標楷體" w:eastAsia="標楷體" w:hAnsi="標楷體"/>
          <w:sz w:val="28"/>
          <w:u w:val="single"/>
        </w:rPr>
        <w:t xml:space="preserve">     </w:t>
      </w:r>
      <w:r w:rsidRPr="00085523">
        <w:rPr>
          <w:rFonts w:ascii="標楷體" w:eastAsia="標楷體" w:hAnsi="標楷體"/>
          <w:sz w:val="28"/>
        </w:rPr>
        <w:t>期平均發還。</w:t>
      </w:r>
    </w:p>
    <w:p w14:paraId="1504A766" w14:textId="77777777" w:rsidR="005661DC" w:rsidRPr="00085523" w:rsidRDefault="005661DC" w:rsidP="005661DC">
      <w:pPr>
        <w:pStyle w:val="Standard"/>
        <w:spacing w:line="400" w:lineRule="exact"/>
        <w:ind w:left="1135" w:hanging="284"/>
        <w:jc w:val="both"/>
      </w:pPr>
      <w:r w:rsidRPr="00085523">
        <w:rPr>
          <w:rFonts w:ascii="標楷體" w:eastAsia="標楷體" w:hAnsi="標楷體"/>
          <w:sz w:val="28"/>
        </w:rPr>
        <w:t>□履約保證金依履約進度分</w:t>
      </w:r>
      <w:r w:rsidRPr="00085523">
        <w:rPr>
          <w:rFonts w:ascii="標楷體" w:eastAsia="標楷體" w:hAnsi="標楷體"/>
          <w:sz w:val="28"/>
          <w:u w:val="single"/>
        </w:rPr>
        <w:t xml:space="preserve">     </w:t>
      </w:r>
      <w:r w:rsidRPr="00085523">
        <w:rPr>
          <w:rFonts w:ascii="標楷體" w:eastAsia="標楷體" w:hAnsi="標楷體"/>
          <w:sz w:val="28"/>
        </w:rPr>
        <w:t>期發還，各期之條件及比率如下(由機關於招標時載明)：</w:t>
      </w:r>
      <w:r w:rsidRPr="00085523">
        <w:rPr>
          <w:rFonts w:ascii="標楷體" w:eastAsia="標楷體" w:hAnsi="標楷體"/>
          <w:sz w:val="28"/>
          <w:u w:val="single"/>
        </w:rPr>
        <w:t xml:space="preserve">　　　　　　　　　　　　</w:t>
      </w:r>
      <w:r w:rsidRPr="00085523">
        <w:rPr>
          <w:rFonts w:ascii="標楷體" w:eastAsia="標楷體" w:hAnsi="標楷體"/>
          <w:sz w:val="28"/>
        </w:rPr>
        <w:t>。</w:t>
      </w:r>
    </w:p>
    <w:p w14:paraId="6E96B8D6" w14:textId="77777777" w:rsidR="005661DC" w:rsidRPr="00085523" w:rsidRDefault="005661DC" w:rsidP="005661DC">
      <w:pPr>
        <w:pStyle w:val="Standard"/>
        <w:spacing w:line="400" w:lineRule="exact"/>
        <w:ind w:left="1135" w:right="24" w:hanging="284"/>
        <w:jc w:val="both"/>
      </w:pPr>
      <w:r w:rsidRPr="00085523">
        <w:rPr>
          <w:rFonts w:ascii="標楷體" w:eastAsia="標楷體" w:hAnsi="標楷體"/>
          <w:sz w:val="28"/>
        </w:rPr>
        <w:t>□履約保證金於履約驗收合格且無待解</w:t>
      </w:r>
      <w:r w:rsidRPr="00085523">
        <w:rPr>
          <w:rFonts w:eastAsia="標楷體"/>
          <w:sz w:val="28"/>
        </w:rPr>
        <w:t>決事項後</w:t>
      </w:r>
      <w:r w:rsidRPr="00085523">
        <w:rPr>
          <w:rFonts w:eastAsia="標楷體"/>
          <w:sz w:val="28"/>
        </w:rPr>
        <w:t>30</w:t>
      </w:r>
      <w:r w:rsidRPr="00085523">
        <w:rPr>
          <w:rFonts w:eastAsia="標楷體"/>
          <w:sz w:val="28"/>
        </w:rPr>
        <w:t>日內</w:t>
      </w:r>
      <w:r w:rsidRPr="00085523">
        <w:rPr>
          <w:rFonts w:ascii="標楷體" w:eastAsia="標楷體" w:hAnsi="標楷體"/>
          <w:sz w:val="28"/>
        </w:rPr>
        <w:t>發還百分之</w:t>
      </w:r>
    </w:p>
    <w:p w14:paraId="273DE035" w14:textId="77777777" w:rsidR="005661DC" w:rsidRPr="00085523" w:rsidRDefault="005661DC" w:rsidP="005661DC">
      <w:pPr>
        <w:pStyle w:val="Standard"/>
        <w:spacing w:line="400" w:lineRule="exact"/>
        <w:ind w:left="1135" w:right="24" w:hanging="284"/>
        <w:jc w:val="both"/>
      </w:pPr>
      <w:r w:rsidRPr="00085523">
        <w:rPr>
          <w:rFonts w:ascii="標楷體" w:eastAsia="標楷體" w:hAnsi="標楷體"/>
          <w:sz w:val="28"/>
        </w:rPr>
        <w:t xml:space="preserve">  </w:t>
      </w:r>
      <w:r w:rsidRPr="00085523">
        <w:rPr>
          <w:rFonts w:ascii="標楷體" w:eastAsia="標楷體" w:hAnsi="標楷體"/>
          <w:sz w:val="28"/>
          <w:u w:val="single"/>
        </w:rPr>
        <w:t xml:space="preserve"> 　　　 </w:t>
      </w:r>
      <w:r w:rsidRPr="00085523">
        <w:rPr>
          <w:rFonts w:ascii="標楷體" w:eastAsia="標楷體" w:hAnsi="標楷體"/>
          <w:sz w:val="28"/>
        </w:rPr>
        <w:t>(由機關於招標時載明)。其餘之部分於</w:t>
      </w:r>
      <w:r w:rsidRPr="00085523">
        <w:rPr>
          <w:rFonts w:ascii="標楷體" w:eastAsia="標楷體" w:hAnsi="標楷體"/>
          <w:sz w:val="28"/>
          <w:u w:val="single"/>
        </w:rPr>
        <w:t xml:space="preserve">       </w:t>
      </w:r>
      <w:r w:rsidRPr="00085523">
        <w:rPr>
          <w:rFonts w:ascii="標楷體" w:eastAsia="標楷體" w:hAnsi="標楷體"/>
          <w:sz w:val="28"/>
        </w:rPr>
        <w:t>(由機關於招標時載明)且無待解決事項後30日內發還。</w:t>
      </w:r>
    </w:p>
    <w:p w14:paraId="0BCF0B7A" w14:textId="77777777" w:rsidR="005661DC" w:rsidRPr="00085523" w:rsidRDefault="005661DC" w:rsidP="005661DC">
      <w:pPr>
        <w:pStyle w:val="Standard"/>
        <w:spacing w:line="400" w:lineRule="exact"/>
        <w:ind w:left="1135" w:right="24" w:hanging="284"/>
        <w:jc w:val="both"/>
      </w:pPr>
      <w:r w:rsidRPr="00085523">
        <w:rPr>
          <w:rFonts w:ascii="標楷體" w:eastAsia="標楷體" w:hAnsi="標楷體"/>
          <w:sz w:val="28"/>
        </w:rPr>
        <w:t>□廠商於履約標的完成驗收付款前應繳納保固保證金。</w:t>
      </w:r>
    </w:p>
    <w:p w14:paraId="20F7FFF8" w14:textId="77777777" w:rsidR="005661DC" w:rsidRPr="00085523" w:rsidRDefault="005661DC" w:rsidP="005661DC">
      <w:pPr>
        <w:pStyle w:val="Standard"/>
        <w:spacing w:line="400" w:lineRule="exact"/>
        <w:ind w:left="1135" w:right="24" w:hanging="284"/>
        <w:jc w:val="both"/>
      </w:pPr>
      <w:r w:rsidRPr="00085523">
        <w:rPr>
          <w:rFonts w:ascii="標楷體" w:eastAsia="標楷體" w:hAnsi="標楷體"/>
          <w:sz w:val="28"/>
        </w:rPr>
        <w:lastRenderedPageBreak/>
        <w:t>□保固保證金於保固期滿且無待解決事項後30日內發還。</w:t>
      </w:r>
    </w:p>
    <w:p w14:paraId="65238CDB" w14:textId="77777777" w:rsidR="005661DC" w:rsidRPr="00085523" w:rsidRDefault="005661DC" w:rsidP="005661DC">
      <w:pPr>
        <w:pStyle w:val="Standard"/>
        <w:spacing w:line="400" w:lineRule="exact"/>
        <w:ind w:left="1135" w:right="24" w:hanging="284"/>
        <w:jc w:val="both"/>
      </w:pPr>
      <w:r w:rsidRPr="00085523">
        <w:rPr>
          <w:rFonts w:ascii="標楷體" w:eastAsia="標楷體" w:hAnsi="標楷體"/>
          <w:sz w:val="28"/>
        </w:rPr>
        <w:t>□差額保證金之發還，同履約保證金。</w:t>
      </w:r>
    </w:p>
    <w:p w14:paraId="1FDF9D81" w14:textId="77777777" w:rsidR="005661DC" w:rsidRPr="00085523" w:rsidRDefault="005661DC" w:rsidP="005661DC">
      <w:pPr>
        <w:pStyle w:val="Standard"/>
        <w:spacing w:line="400" w:lineRule="exact"/>
        <w:ind w:left="1135" w:right="24" w:hanging="284"/>
        <w:jc w:val="both"/>
      </w:pPr>
      <w:r w:rsidRPr="00085523">
        <w:rPr>
          <w:rFonts w:ascii="標楷體" w:eastAsia="標楷體" w:hAnsi="標楷體"/>
          <w:sz w:val="28"/>
        </w:rPr>
        <w:t>□其他：</w:t>
      </w:r>
    </w:p>
    <w:p w14:paraId="60AA1F9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(二)因不可歸責於廠商之事由，致終止或解除契約，或暫停履約逾＿個月(由機關於招標時載明；未載明者，</w:t>
      </w:r>
      <w:r w:rsidRPr="00085523">
        <w:rPr>
          <w:rFonts w:eastAsia="標楷體"/>
          <w:sz w:val="28"/>
        </w:rPr>
        <w:t>為</w:t>
      </w:r>
      <w:r w:rsidRPr="00085523">
        <w:rPr>
          <w:rFonts w:eastAsia="標楷體"/>
          <w:sz w:val="28"/>
        </w:rPr>
        <w:t>6</w:t>
      </w:r>
      <w:r w:rsidRPr="00085523">
        <w:rPr>
          <w:rFonts w:eastAsia="標楷體"/>
          <w:sz w:val="28"/>
        </w:rPr>
        <w:t>個月</w:t>
      </w:r>
      <w:r w:rsidRPr="00085523">
        <w:rPr>
          <w:rFonts w:eastAsia="標楷體"/>
          <w:sz w:val="28"/>
        </w:rPr>
        <w:t>)</w:t>
      </w:r>
      <w:r w:rsidRPr="00085523">
        <w:rPr>
          <w:rFonts w:eastAsia="標楷體"/>
          <w:sz w:val="28"/>
        </w:rPr>
        <w:t>者，履約保證金得提前發還。但屬暫停履約者，於暫停原因消滅</w:t>
      </w:r>
      <w:r w:rsidRPr="00085523">
        <w:rPr>
          <w:rFonts w:ascii="標楷體" w:eastAsia="標楷體" w:hAnsi="標楷體"/>
          <w:sz w:val="28"/>
        </w:rPr>
        <w:t>後應重新繳納履約保證金。因可歸責於機關之事由而暫停履約，其需延長履約保證金有效期之合理必要費用，由機關負擔。</w:t>
      </w:r>
    </w:p>
    <w:p w14:paraId="798A2FB4"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(三)廠商所繳納之履約保證金及其孳息得部分或全部不予發還之情形：</w:t>
      </w:r>
    </w:p>
    <w:p w14:paraId="4554FC69"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1.</w:t>
      </w:r>
      <w:r w:rsidRPr="00085523">
        <w:rPr>
          <w:rFonts w:eastAsia="標楷體"/>
          <w:sz w:val="28"/>
          <w:szCs w:val="28"/>
        </w:rPr>
        <w:t>有採購法第</w:t>
      </w:r>
      <w:r w:rsidRPr="00085523">
        <w:rPr>
          <w:rFonts w:eastAsia="標楷體"/>
          <w:sz w:val="28"/>
          <w:szCs w:val="28"/>
        </w:rPr>
        <w:t>50</w:t>
      </w:r>
      <w:r w:rsidRPr="00085523">
        <w:rPr>
          <w:rFonts w:eastAsia="標楷體"/>
          <w:sz w:val="28"/>
          <w:szCs w:val="28"/>
        </w:rPr>
        <w:t>條第</w:t>
      </w:r>
      <w:r w:rsidRPr="00085523">
        <w:rPr>
          <w:rFonts w:eastAsia="標楷體"/>
          <w:sz w:val="28"/>
          <w:szCs w:val="28"/>
        </w:rPr>
        <w:t>1</w:t>
      </w:r>
      <w:r w:rsidRPr="00085523">
        <w:rPr>
          <w:rFonts w:eastAsia="標楷體"/>
          <w:sz w:val="28"/>
          <w:szCs w:val="28"/>
        </w:rPr>
        <w:t>項第</w:t>
      </w:r>
      <w:r w:rsidRPr="00085523">
        <w:rPr>
          <w:rFonts w:eastAsia="標楷體"/>
          <w:sz w:val="28"/>
          <w:szCs w:val="28"/>
        </w:rPr>
        <w:t>3</w:t>
      </w:r>
      <w:r w:rsidRPr="00085523">
        <w:rPr>
          <w:rFonts w:eastAsia="標楷體"/>
          <w:sz w:val="28"/>
          <w:szCs w:val="28"/>
        </w:rPr>
        <w:t>款至第</w:t>
      </w:r>
      <w:r w:rsidRPr="00085523">
        <w:rPr>
          <w:rFonts w:eastAsia="標楷體"/>
          <w:sz w:val="28"/>
          <w:szCs w:val="28"/>
        </w:rPr>
        <w:t>5</w:t>
      </w:r>
      <w:r w:rsidRPr="00085523">
        <w:rPr>
          <w:rFonts w:eastAsia="標楷體"/>
          <w:sz w:val="28"/>
          <w:szCs w:val="28"/>
        </w:rPr>
        <w:t>款、第</w:t>
      </w:r>
      <w:r w:rsidRPr="00085523">
        <w:rPr>
          <w:rFonts w:eastAsia="標楷體"/>
          <w:sz w:val="28"/>
          <w:szCs w:val="28"/>
        </w:rPr>
        <w:t>7</w:t>
      </w:r>
      <w:r w:rsidRPr="00085523">
        <w:rPr>
          <w:rFonts w:eastAsia="標楷體"/>
          <w:sz w:val="28"/>
          <w:szCs w:val="28"/>
        </w:rPr>
        <w:t>款情形之一，依同條第</w:t>
      </w:r>
      <w:r w:rsidRPr="00085523">
        <w:rPr>
          <w:rFonts w:eastAsia="標楷體"/>
          <w:sz w:val="28"/>
          <w:szCs w:val="28"/>
        </w:rPr>
        <w:t>2</w:t>
      </w:r>
      <w:r w:rsidRPr="00085523">
        <w:rPr>
          <w:rFonts w:eastAsia="標楷體"/>
          <w:sz w:val="28"/>
          <w:szCs w:val="28"/>
        </w:rPr>
        <w:t>項前段得追償損失者，與追償金額相等之保證金。</w:t>
      </w:r>
    </w:p>
    <w:p w14:paraId="686410E6"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2.</w:t>
      </w:r>
      <w:r w:rsidRPr="00085523">
        <w:rPr>
          <w:rFonts w:eastAsia="標楷體"/>
          <w:sz w:val="28"/>
          <w:szCs w:val="28"/>
        </w:rPr>
        <w:t>違反採購法第</w:t>
      </w:r>
      <w:r w:rsidRPr="00085523">
        <w:rPr>
          <w:rFonts w:eastAsia="標楷體"/>
          <w:sz w:val="28"/>
          <w:szCs w:val="28"/>
        </w:rPr>
        <w:t>65</w:t>
      </w:r>
      <w:r w:rsidRPr="00085523">
        <w:rPr>
          <w:rFonts w:eastAsia="標楷體"/>
          <w:sz w:val="28"/>
          <w:szCs w:val="28"/>
        </w:rPr>
        <w:t>條規定轉包者，全部保證金。</w:t>
      </w:r>
    </w:p>
    <w:p w14:paraId="61E92FB4"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3.</w:t>
      </w:r>
      <w:r w:rsidRPr="00085523">
        <w:rPr>
          <w:rFonts w:eastAsia="標楷體"/>
          <w:sz w:val="28"/>
          <w:szCs w:val="28"/>
        </w:rPr>
        <w:t>擅自減省工料，其減省工料及所造成損失之金額，自待付契約價金扣抵仍有不足者，與該不足金額相等之保證金。</w:t>
      </w:r>
    </w:p>
    <w:p w14:paraId="49D7F8A9"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4.</w:t>
      </w:r>
      <w:r w:rsidRPr="00085523">
        <w:rPr>
          <w:rFonts w:eastAsia="標楷體"/>
          <w:sz w:val="28"/>
          <w:szCs w:val="28"/>
        </w:rPr>
        <w:t>因可歸責於廠商之事由，致部分終止或解除契約者，依該部分所占契約金額比率計算之保證金；全部終止或解除契約者，全部保證金。</w:t>
      </w:r>
    </w:p>
    <w:p w14:paraId="7D6B574A"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5.</w:t>
      </w:r>
      <w:r w:rsidRPr="00085523">
        <w:rPr>
          <w:rFonts w:eastAsia="標楷體"/>
          <w:sz w:val="28"/>
          <w:szCs w:val="28"/>
        </w:rPr>
        <w:t>查驗或驗收不合格，且未於通知期限內依規定辦理，其不合格部分及所造成損失、額外費用或懲罰性違約金之金額，自待付契約價金扣抵仍有不足者，與該不足金額相等之保證金。</w:t>
      </w:r>
    </w:p>
    <w:p w14:paraId="1A00A14E"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6.</w:t>
      </w:r>
      <w:r w:rsidRPr="00085523">
        <w:rPr>
          <w:rFonts w:eastAsia="標楷體"/>
          <w:sz w:val="28"/>
          <w:szCs w:val="28"/>
        </w:rPr>
        <w:t>未依契約規定期限或機關同意之延長期限履行契約之一部或全部，其逾期違約金之金額，自待付契約價金扣抵仍有不足者，與該不足金額相等之保證金。</w:t>
      </w:r>
    </w:p>
    <w:p w14:paraId="2538E4B6"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7.</w:t>
      </w:r>
      <w:r w:rsidRPr="00085523">
        <w:rPr>
          <w:rFonts w:eastAsia="標楷體"/>
          <w:sz w:val="28"/>
          <w:szCs w:val="28"/>
        </w:rPr>
        <w:t>須返還已支領之契約價金而未返還者，與未返還金額相等之保證金。</w:t>
      </w:r>
    </w:p>
    <w:p w14:paraId="12AAD683"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8.</w:t>
      </w:r>
      <w:r w:rsidRPr="00085523">
        <w:rPr>
          <w:rFonts w:eastAsia="標楷體"/>
          <w:sz w:val="28"/>
          <w:szCs w:val="28"/>
        </w:rPr>
        <w:t>未依契約規定延長保證金之有效期者，其應延長之保證金。</w:t>
      </w:r>
    </w:p>
    <w:p w14:paraId="3EF42280"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9.</w:t>
      </w:r>
      <w:r w:rsidRPr="00085523">
        <w:rPr>
          <w:rFonts w:eastAsia="標楷體"/>
          <w:sz w:val="28"/>
          <w:szCs w:val="28"/>
        </w:rPr>
        <w:t>其他因可歸責於廠商之事由，致機關遭受損害，其應由廠商賠償而未賠償者，與應賠償金額相等之保證金。</w:t>
      </w:r>
    </w:p>
    <w:p w14:paraId="36DC6A35" w14:textId="77777777" w:rsidR="005661DC" w:rsidRPr="00085523" w:rsidRDefault="005661DC" w:rsidP="002B0544">
      <w:pPr>
        <w:pStyle w:val="Standard"/>
        <w:spacing w:line="400" w:lineRule="exact"/>
        <w:ind w:left="700" w:hanging="460"/>
        <w:jc w:val="both"/>
        <w:rPr>
          <w:sz w:val="28"/>
          <w:szCs w:val="28"/>
        </w:rPr>
      </w:pPr>
      <w:r w:rsidRPr="00085523">
        <w:rPr>
          <w:rFonts w:eastAsia="標楷體"/>
          <w:sz w:val="28"/>
          <w:szCs w:val="28"/>
        </w:rPr>
        <w:t>(</w:t>
      </w:r>
      <w:r w:rsidRPr="00085523">
        <w:rPr>
          <w:rFonts w:eastAsia="標楷體"/>
          <w:sz w:val="28"/>
          <w:szCs w:val="28"/>
        </w:rPr>
        <w:t>四</w:t>
      </w:r>
      <w:r w:rsidRPr="00085523">
        <w:rPr>
          <w:rFonts w:eastAsia="標楷體"/>
          <w:sz w:val="28"/>
          <w:szCs w:val="28"/>
        </w:rPr>
        <w:t>)</w:t>
      </w:r>
      <w:r w:rsidRPr="00085523">
        <w:rPr>
          <w:rFonts w:eastAsia="標楷體"/>
          <w:sz w:val="28"/>
          <w:szCs w:val="28"/>
        </w:rPr>
        <w:t>前款不予發還之履約保證金，於依契約規定分次發還之情形，得為尚未發還者；不予發還之孳息，為不予發還之履約保證金於繳納後所生者。</w:t>
      </w:r>
    </w:p>
    <w:p w14:paraId="40E347B3" w14:textId="77777777" w:rsidR="005661DC" w:rsidRPr="00085523" w:rsidRDefault="005661DC" w:rsidP="002B0544">
      <w:pPr>
        <w:pStyle w:val="Standard"/>
        <w:spacing w:line="400" w:lineRule="exact"/>
        <w:ind w:left="700" w:hanging="460"/>
        <w:jc w:val="both"/>
        <w:rPr>
          <w:sz w:val="28"/>
          <w:szCs w:val="28"/>
        </w:rPr>
      </w:pPr>
      <w:r w:rsidRPr="00085523">
        <w:rPr>
          <w:rFonts w:eastAsia="標楷體"/>
          <w:sz w:val="28"/>
          <w:szCs w:val="28"/>
        </w:rPr>
        <w:t>(</w:t>
      </w:r>
      <w:r w:rsidRPr="00085523">
        <w:rPr>
          <w:rFonts w:eastAsia="標楷體"/>
          <w:sz w:val="28"/>
          <w:szCs w:val="28"/>
        </w:rPr>
        <w:t>五</w:t>
      </w:r>
      <w:r w:rsidRPr="00085523">
        <w:rPr>
          <w:rFonts w:eastAsia="標楷體"/>
          <w:sz w:val="28"/>
          <w:szCs w:val="28"/>
        </w:rPr>
        <w:t>)</w:t>
      </w:r>
      <w:r w:rsidRPr="00085523">
        <w:rPr>
          <w:rFonts w:eastAsia="標楷體"/>
          <w:sz w:val="28"/>
          <w:szCs w:val="28"/>
        </w:rPr>
        <w:t>廠商如有第</w:t>
      </w:r>
      <w:r w:rsidRPr="00085523">
        <w:rPr>
          <w:rFonts w:eastAsia="標楷體"/>
          <w:sz w:val="28"/>
          <w:szCs w:val="28"/>
        </w:rPr>
        <w:t>3</w:t>
      </w:r>
      <w:r w:rsidRPr="00085523">
        <w:rPr>
          <w:rFonts w:eastAsia="標楷體"/>
          <w:sz w:val="28"/>
          <w:szCs w:val="28"/>
        </w:rPr>
        <w:t>款所定</w:t>
      </w:r>
      <w:r w:rsidRPr="00085523">
        <w:rPr>
          <w:rFonts w:eastAsia="標楷體"/>
          <w:sz w:val="28"/>
          <w:szCs w:val="28"/>
        </w:rPr>
        <w:t>2</w:t>
      </w:r>
      <w:r w:rsidRPr="00085523">
        <w:rPr>
          <w:rFonts w:eastAsia="標楷體"/>
          <w:sz w:val="28"/>
          <w:szCs w:val="28"/>
        </w:rPr>
        <w:t>目以上情形者，其不發還之履約保證金及其孳息應分別適用之。但其合計金額逾履約保證金總金額者，以總金額為限。</w:t>
      </w:r>
    </w:p>
    <w:p w14:paraId="6A426CB3" w14:textId="77777777" w:rsidR="005661DC" w:rsidRPr="00085523" w:rsidRDefault="005661DC" w:rsidP="005661DC">
      <w:pPr>
        <w:pStyle w:val="Standard"/>
        <w:spacing w:line="400" w:lineRule="exact"/>
        <w:ind w:left="807" w:hanging="567"/>
        <w:jc w:val="both"/>
        <w:rPr>
          <w:sz w:val="28"/>
          <w:szCs w:val="28"/>
        </w:rPr>
      </w:pPr>
      <w:r w:rsidRPr="00085523">
        <w:rPr>
          <w:rFonts w:eastAsia="標楷體"/>
          <w:sz w:val="28"/>
          <w:szCs w:val="28"/>
        </w:rPr>
        <w:t>(</w:t>
      </w:r>
      <w:r w:rsidRPr="00085523">
        <w:rPr>
          <w:rFonts w:eastAsia="標楷體"/>
          <w:sz w:val="28"/>
          <w:szCs w:val="28"/>
        </w:rPr>
        <w:t>六</w:t>
      </w:r>
      <w:r w:rsidRPr="00085523">
        <w:rPr>
          <w:rFonts w:eastAsia="標楷體"/>
          <w:sz w:val="28"/>
          <w:szCs w:val="28"/>
        </w:rPr>
        <w:t>)</w:t>
      </w:r>
      <w:r w:rsidRPr="00085523">
        <w:rPr>
          <w:rFonts w:eastAsia="標楷體"/>
          <w:sz w:val="28"/>
          <w:szCs w:val="28"/>
        </w:rPr>
        <w:t>保固保證金及其孳息不予發還之情形，準用第</w:t>
      </w:r>
      <w:r w:rsidRPr="00085523">
        <w:rPr>
          <w:rFonts w:eastAsia="標楷體"/>
          <w:sz w:val="28"/>
          <w:szCs w:val="28"/>
        </w:rPr>
        <w:t>3</w:t>
      </w:r>
      <w:r w:rsidRPr="00085523">
        <w:rPr>
          <w:rFonts w:eastAsia="標楷體"/>
          <w:sz w:val="28"/>
          <w:szCs w:val="28"/>
        </w:rPr>
        <w:t>款至第</w:t>
      </w:r>
      <w:r w:rsidRPr="00085523">
        <w:rPr>
          <w:rFonts w:eastAsia="標楷體"/>
          <w:sz w:val="28"/>
          <w:szCs w:val="28"/>
        </w:rPr>
        <w:t>5</w:t>
      </w:r>
      <w:r w:rsidRPr="00085523">
        <w:rPr>
          <w:rFonts w:eastAsia="標楷體"/>
          <w:sz w:val="28"/>
          <w:szCs w:val="28"/>
        </w:rPr>
        <w:t>款之規定。</w:t>
      </w:r>
    </w:p>
    <w:p w14:paraId="11510498" w14:textId="2F2977A7" w:rsidR="005661DC" w:rsidRPr="00085523" w:rsidRDefault="005661DC" w:rsidP="002B0544">
      <w:pPr>
        <w:pStyle w:val="Standard"/>
        <w:spacing w:line="400" w:lineRule="exact"/>
        <w:ind w:left="700" w:hanging="460"/>
        <w:jc w:val="both"/>
        <w:rPr>
          <w:sz w:val="28"/>
          <w:szCs w:val="28"/>
        </w:rPr>
      </w:pPr>
      <w:r w:rsidRPr="00085523">
        <w:rPr>
          <w:rFonts w:eastAsia="標楷體"/>
          <w:sz w:val="28"/>
          <w:szCs w:val="28"/>
        </w:rPr>
        <w:t>(</w:t>
      </w:r>
      <w:r w:rsidRPr="00085523">
        <w:rPr>
          <w:rFonts w:eastAsia="標楷體"/>
          <w:sz w:val="28"/>
          <w:szCs w:val="28"/>
        </w:rPr>
        <w:t>七</w:t>
      </w:r>
      <w:r w:rsidRPr="00085523">
        <w:rPr>
          <w:rFonts w:eastAsia="標楷體"/>
          <w:sz w:val="28"/>
          <w:szCs w:val="28"/>
        </w:rPr>
        <w:t>)</w:t>
      </w:r>
      <w:r w:rsidRPr="00085523">
        <w:rPr>
          <w:rFonts w:eastAsia="標楷體"/>
          <w:sz w:val="28"/>
          <w:szCs w:val="28"/>
        </w:rPr>
        <w:t>廠商未依契約約定履約或契約經終止或解除者，機關得就預付款還款保證尚未遞減之部分加計年息＿</w:t>
      </w:r>
      <w:r w:rsidRPr="00085523">
        <w:rPr>
          <w:rFonts w:eastAsia="標楷體"/>
          <w:sz w:val="28"/>
          <w:szCs w:val="28"/>
        </w:rPr>
        <w:t xml:space="preserve">% </w:t>
      </w:r>
      <w:r w:rsidRPr="00085523">
        <w:rPr>
          <w:rFonts w:eastAsia="標楷體"/>
          <w:sz w:val="28"/>
          <w:szCs w:val="28"/>
        </w:rPr>
        <w:t>（由機關於招標時合理訂定，如未填寫，則依機關撥付預付款當日中華郵政股份有限公司牌告一年期郵政定</w:t>
      </w:r>
      <w:r w:rsidRPr="00085523">
        <w:rPr>
          <w:rFonts w:eastAsia="標楷體"/>
          <w:sz w:val="28"/>
          <w:szCs w:val="28"/>
        </w:rPr>
        <w:lastRenderedPageBreak/>
        <w:t>期儲金機動利率）之利息</w:t>
      </w:r>
      <w:r w:rsidRPr="00085523">
        <w:rPr>
          <w:rFonts w:eastAsia="標楷體"/>
          <w:sz w:val="28"/>
          <w:szCs w:val="28"/>
        </w:rPr>
        <w:t>(</w:t>
      </w:r>
      <w:r w:rsidRPr="00085523">
        <w:rPr>
          <w:rFonts w:eastAsia="標楷體"/>
          <w:sz w:val="28"/>
          <w:szCs w:val="28"/>
        </w:rPr>
        <w:t>於非可歸責廠商之事由之情形，免加計利息</w:t>
      </w:r>
      <w:r w:rsidRPr="00085523">
        <w:rPr>
          <w:rFonts w:eastAsia="標楷體"/>
          <w:sz w:val="28"/>
          <w:szCs w:val="28"/>
        </w:rPr>
        <w:t>)</w:t>
      </w:r>
      <w:r w:rsidRPr="00085523">
        <w:rPr>
          <w:rFonts w:eastAsia="標楷體"/>
          <w:sz w:val="28"/>
          <w:szCs w:val="28"/>
        </w:rPr>
        <w:t>，隨時要求返還或折抵機關尚待支付廠商之價金。</w:t>
      </w:r>
    </w:p>
    <w:p w14:paraId="6C29EE78" w14:textId="77777777" w:rsidR="005661DC" w:rsidRPr="00085523" w:rsidRDefault="005661DC" w:rsidP="002B0544">
      <w:pPr>
        <w:pStyle w:val="Standard"/>
        <w:spacing w:line="400" w:lineRule="exact"/>
        <w:ind w:left="700" w:hanging="460"/>
        <w:jc w:val="both"/>
        <w:rPr>
          <w:sz w:val="28"/>
          <w:szCs w:val="28"/>
        </w:rPr>
      </w:pPr>
      <w:r w:rsidRPr="00085523">
        <w:rPr>
          <w:rFonts w:eastAsia="標楷體"/>
          <w:sz w:val="28"/>
          <w:szCs w:val="28"/>
        </w:rPr>
        <w:t>(</w:t>
      </w:r>
      <w:r w:rsidRPr="00085523">
        <w:rPr>
          <w:rFonts w:eastAsia="標楷體"/>
          <w:sz w:val="28"/>
          <w:szCs w:val="28"/>
        </w:rPr>
        <w:t>八</w:t>
      </w:r>
      <w:r w:rsidRPr="00085523">
        <w:rPr>
          <w:rFonts w:eastAsia="標楷體"/>
          <w:sz w:val="28"/>
          <w:szCs w:val="28"/>
        </w:rPr>
        <w:t>)</w:t>
      </w:r>
      <w:r w:rsidRPr="00085523">
        <w:rPr>
          <w:rFonts w:eastAsia="標楷體"/>
          <w:sz w:val="28"/>
          <w:szCs w:val="28"/>
        </w:rPr>
        <w:t>保證金以定期存款單、連帶保證書、連帶保證保險單或擔保信用狀繳納者，其繳納文件之格式依採購法之主管機關於「押標金保證金暨其他擔保作業辦法」所訂定者為準。</w:t>
      </w:r>
    </w:p>
    <w:p w14:paraId="1FAE54BA" w14:textId="77777777" w:rsidR="005661DC" w:rsidRPr="00085523" w:rsidRDefault="005661DC" w:rsidP="005661DC">
      <w:pPr>
        <w:pStyle w:val="Standard"/>
        <w:spacing w:line="400" w:lineRule="exact"/>
        <w:ind w:left="807" w:hanging="567"/>
        <w:jc w:val="both"/>
        <w:rPr>
          <w:sz w:val="28"/>
          <w:szCs w:val="28"/>
        </w:rPr>
      </w:pPr>
      <w:r w:rsidRPr="00085523">
        <w:rPr>
          <w:rFonts w:eastAsia="標楷體"/>
          <w:sz w:val="28"/>
          <w:szCs w:val="28"/>
        </w:rPr>
        <w:t>(</w:t>
      </w:r>
      <w:r w:rsidRPr="00085523">
        <w:rPr>
          <w:rFonts w:eastAsia="標楷體"/>
          <w:sz w:val="28"/>
          <w:szCs w:val="28"/>
        </w:rPr>
        <w:t>九</w:t>
      </w:r>
      <w:r w:rsidRPr="00085523">
        <w:rPr>
          <w:rFonts w:eastAsia="標楷體"/>
          <w:sz w:val="28"/>
          <w:szCs w:val="28"/>
        </w:rPr>
        <w:t>)</w:t>
      </w:r>
      <w:r w:rsidRPr="00085523">
        <w:rPr>
          <w:rFonts w:eastAsia="標楷體"/>
          <w:sz w:val="28"/>
          <w:szCs w:val="28"/>
        </w:rPr>
        <w:t>保證金之發還，依下列原則處理：</w:t>
      </w:r>
    </w:p>
    <w:p w14:paraId="7DF52308"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1.</w:t>
      </w:r>
      <w:r w:rsidRPr="00085523">
        <w:rPr>
          <w:rFonts w:eastAsia="標楷體"/>
          <w:sz w:val="28"/>
          <w:szCs w:val="28"/>
        </w:rPr>
        <w:t>以現金、郵政匯票或票據繳納者，以現金或記載原繳納人為受款人之禁止背書轉讓即期支票發還。</w:t>
      </w:r>
    </w:p>
    <w:p w14:paraId="404DE457"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2.</w:t>
      </w:r>
      <w:r w:rsidRPr="00085523">
        <w:rPr>
          <w:rFonts w:eastAsia="標楷體"/>
          <w:sz w:val="28"/>
          <w:szCs w:val="28"/>
        </w:rPr>
        <w:t>以無記名政府公債繳納者，發還原繳納人；以記名政府公債繳納者，同意塗銷質權登記或公務保證登記。</w:t>
      </w:r>
    </w:p>
    <w:p w14:paraId="073DAFF5"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3.</w:t>
      </w:r>
      <w:r w:rsidRPr="00085523">
        <w:rPr>
          <w:rFonts w:eastAsia="標楷體"/>
          <w:sz w:val="28"/>
          <w:szCs w:val="28"/>
        </w:rPr>
        <w:t>以設定質權之金融機構定期存款單繳納者，以質權消滅通知書通知該質權設定之金融機構。</w:t>
      </w:r>
    </w:p>
    <w:p w14:paraId="6493EF04" w14:textId="77777777" w:rsidR="005661DC" w:rsidRPr="00085523" w:rsidRDefault="005661DC" w:rsidP="005661DC">
      <w:pPr>
        <w:pStyle w:val="Standard"/>
        <w:spacing w:line="400" w:lineRule="exact"/>
        <w:ind w:left="1135" w:right="24" w:hanging="284"/>
        <w:jc w:val="both"/>
        <w:rPr>
          <w:sz w:val="28"/>
          <w:szCs w:val="28"/>
        </w:rPr>
      </w:pPr>
      <w:r w:rsidRPr="00085523">
        <w:rPr>
          <w:rFonts w:eastAsia="標楷體"/>
          <w:sz w:val="28"/>
          <w:szCs w:val="28"/>
        </w:rPr>
        <w:t>4.</w:t>
      </w:r>
      <w:r w:rsidRPr="00085523">
        <w:rPr>
          <w:rFonts w:eastAsia="標楷體"/>
          <w:sz w:val="28"/>
          <w:szCs w:val="28"/>
        </w:rPr>
        <w:t>以銀行開發或保兌之不可撤銷擔保信用狀繳納者，發還開狀銀行、通知銀行或保兌銀行。但銀行不要求發還或已屆期失效者，得免發還。</w:t>
      </w:r>
    </w:p>
    <w:p w14:paraId="1A456251" w14:textId="77777777" w:rsidR="005661DC" w:rsidRPr="00085523" w:rsidRDefault="005661DC" w:rsidP="00F47A27">
      <w:pPr>
        <w:pStyle w:val="Standard"/>
        <w:spacing w:line="400" w:lineRule="exact"/>
        <w:ind w:left="1135" w:right="24" w:hanging="284"/>
        <w:jc w:val="both"/>
        <w:rPr>
          <w:sz w:val="28"/>
          <w:szCs w:val="28"/>
        </w:rPr>
      </w:pPr>
      <w:r w:rsidRPr="00085523">
        <w:rPr>
          <w:rFonts w:eastAsia="標楷體"/>
          <w:sz w:val="28"/>
          <w:szCs w:val="28"/>
        </w:rPr>
        <w:t>5.</w:t>
      </w:r>
      <w:r w:rsidRPr="00085523">
        <w:rPr>
          <w:rFonts w:eastAsia="標楷體"/>
          <w:sz w:val="28"/>
          <w:szCs w:val="28"/>
        </w:rPr>
        <w:t>以銀行之書面連帶保證或保險公司之連帶保證保險單繳納者，發還連帶保證之銀行或保險公司或繳納之廠商。但銀行或保險公司不要求發還或已屆期失效者，得免發還。</w:t>
      </w:r>
    </w:p>
    <w:p w14:paraId="72D98C8C" w14:textId="77777777" w:rsidR="005661DC" w:rsidRPr="00085523" w:rsidRDefault="005661DC" w:rsidP="005661DC">
      <w:pPr>
        <w:pStyle w:val="Standard"/>
        <w:spacing w:line="400" w:lineRule="exact"/>
        <w:ind w:left="807" w:hanging="567"/>
        <w:jc w:val="both"/>
        <w:rPr>
          <w:sz w:val="28"/>
          <w:szCs w:val="28"/>
        </w:rPr>
      </w:pPr>
      <w:r w:rsidRPr="00085523">
        <w:rPr>
          <w:rFonts w:eastAsia="標楷體"/>
          <w:sz w:val="28"/>
          <w:szCs w:val="28"/>
        </w:rPr>
        <w:t>(</w:t>
      </w:r>
      <w:r w:rsidRPr="00085523">
        <w:rPr>
          <w:rFonts w:eastAsia="標楷體"/>
          <w:sz w:val="28"/>
          <w:szCs w:val="28"/>
        </w:rPr>
        <w:t>十</w:t>
      </w:r>
      <w:r w:rsidRPr="00085523">
        <w:rPr>
          <w:rFonts w:eastAsia="標楷體"/>
          <w:sz w:val="28"/>
          <w:szCs w:val="28"/>
        </w:rPr>
        <w:t>)</w:t>
      </w:r>
      <w:r w:rsidRPr="00085523">
        <w:rPr>
          <w:rFonts w:eastAsia="標楷體"/>
          <w:sz w:val="28"/>
          <w:szCs w:val="28"/>
        </w:rPr>
        <w:t>保證書狀有效期之延長：</w:t>
      </w:r>
    </w:p>
    <w:p w14:paraId="1EF1CFDF" w14:textId="77777777" w:rsidR="005661DC" w:rsidRPr="00085523" w:rsidRDefault="005661DC" w:rsidP="002B0544">
      <w:pPr>
        <w:pStyle w:val="Standard"/>
        <w:spacing w:line="400" w:lineRule="exact"/>
        <w:ind w:leftChars="291" w:left="698" w:firstLineChars="4" w:firstLine="11"/>
        <w:jc w:val="both"/>
        <w:rPr>
          <w:sz w:val="28"/>
          <w:szCs w:val="28"/>
        </w:rPr>
      </w:pPr>
      <w:r w:rsidRPr="00085523">
        <w:rPr>
          <w:rFonts w:eastAsia="標楷體"/>
          <w:sz w:val="28"/>
          <w:szCs w:val="28"/>
        </w:rP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3DC05EFA" w14:textId="77777777" w:rsidR="005661DC" w:rsidRPr="00085523" w:rsidRDefault="005661DC" w:rsidP="002B0544">
      <w:pPr>
        <w:pStyle w:val="Standard"/>
        <w:spacing w:line="400" w:lineRule="exact"/>
        <w:ind w:left="1050" w:hanging="766"/>
        <w:jc w:val="both"/>
        <w:rPr>
          <w:sz w:val="28"/>
          <w:szCs w:val="28"/>
        </w:rPr>
      </w:pPr>
      <w:r w:rsidRPr="00085523">
        <w:rPr>
          <w:rFonts w:eastAsia="標楷體"/>
          <w:sz w:val="28"/>
          <w:szCs w:val="28"/>
        </w:rPr>
        <w:t>(</w:t>
      </w:r>
      <w:r w:rsidRPr="00085523">
        <w:rPr>
          <w:rFonts w:eastAsia="標楷體"/>
          <w:sz w:val="28"/>
          <w:szCs w:val="28"/>
        </w:rPr>
        <w:t>十一</w:t>
      </w:r>
      <w:r w:rsidRPr="00085523">
        <w:rPr>
          <w:rFonts w:eastAsia="標楷體"/>
          <w:sz w:val="28"/>
          <w:szCs w:val="28"/>
        </w:rPr>
        <w:t>)</w:t>
      </w:r>
      <w:r w:rsidRPr="00085523">
        <w:rPr>
          <w:rFonts w:eastAsia="標楷體"/>
          <w:sz w:val="28"/>
          <w:szCs w:val="28"/>
        </w:rPr>
        <w:t>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w:t>
      </w:r>
      <w:r w:rsidRPr="00085523">
        <w:rPr>
          <w:rFonts w:eastAsia="標楷體"/>
          <w:sz w:val="28"/>
          <w:szCs w:val="28"/>
        </w:rPr>
        <w:t>2</w:t>
      </w:r>
      <w:r w:rsidRPr="00085523">
        <w:rPr>
          <w:rFonts w:eastAsia="標楷體"/>
          <w:sz w:val="28"/>
          <w:szCs w:val="28"/>
        </w:rPr>
        <w:t>契約為限。</w:t>
      </w:r>
    </w:p>
    <w:p w14:paraId="180862CE" w14:textId="77777777" w:rsidR="005661DC" w:rsidRPr="00085523" w:rsidRDefault="005661DC" w:rsidP="002B0544">
      <w:pPr>
        <w:pStyle w:val="Standard"/>
        <w:spacing w:line="400" w:lineRule="exact"/>
        <w:ind w:left="1050" w:hanging="766"/>
        <w:jc w:val="both"/>
        <w:rPr>
          <w:sz w:val="28"/>
          <w:szCs w:val="28"/>
        </w:rPr>
      </w:pPr>
      <w:r w:rsidRPr="00085523">
        <w:rPr>
          <w:rFonts w:eastAsia="標楷體"/>
          <w:sz w:val="28"/>
          <w:szCs w:val="28"/>
        </w:rPr>
        <w:t>(</w:t>
      </w:r>
      <w:r w:rsidRPr="00085523">
        <w:rPr>
          <w:rFonts w:eastAsia="標楷體"/>
          <w:sz w:val="28"/>
          <w:szCs w:val="28"/>
        </w:rPr>
        <w:t>十二</w:t>
      </w:r>
      <w:r w:rsidRPr="00085523">
        <w:rPr>
          <w:rFonts w:eastAsia="標楷體"/>
          <w:sz w:val="28"/>
          <w:szCs w:val="28"/>
        </w:rPr>
        <w:t>)</w:t>
      </w:r>
      <w:r w:rsidRPr="00085523">
        <w:rPr>
          <w:rFonts w:eastAsia="標楷體"/>
          <w:sz w:val="28"/>
          <w:szCs w:val="28"/>
        </w:rPr>
        <w:t>連帶保證廠商非經機關許可，不得自行退保。其經機關查核，中途失其保證能力者，由機關通知廠商限期覓保更換，原連帶保證廠商應俟換保手續完成經機關認可後，始能解除其保證責任。</w:t>
      </w:r>
    </w:p>
    <w:p w14:paraId="14C34557" w14:textId="77777777" w:rsidR="005661DC" w:rsidRPr="00085523" w:rsidRDefault="005661DC" w:rsidP="002B0544">
      <w:pPr>
        <w:pStyle w:val="Standard"/>
        <w:spacing w:line="400" w:lineRule="exact"/>
        <w:ind w:left="1050" w:hanging="766"/>
        <w:jc w:val="both"/>
        <w:rPr>
          <w:sz w:val="28"/>
          <w:szCs w:val="28"/>
        </w:rPr>
      </w:pPr>
      <w:r w:rsidRPr="00085523">
        <w:rPr>
          <w:rFonts w:eastAsia="標楷體"/>
          <w:sz w:val="28"/>
          <w:szCs w:val="28"/>
        </w:rPr>
        <w:t>(</w:t>
      </w:r>
      <w:r w:rsidRPr="00085523">
        <w:rPr>
          <w:rFonts w:eastAsia="標楷體"/>
          <w:sz w:val="28"/>
          <w:szCs w:val="28"/>
        </w:rPr>
        <w:t>十三</w:t>
      </w:r>
      <w:r w:rsidRPr="00085523">
        <w:rPr>
          <w:rFonts w:eastAsia="標楷體"/>
          <w:sz w:val="28"/>
          <w:szCs w:val="28"/>
        </w:rPr>
        <w:t>)</w:t>
      </w:r>
      <w:r w:rsidRPr="00085523">
        <w:rPr>
          <w:rFonts w:eastAsia="標楷體"/>
          <w:sz w:val="28"/>
          <w:szCs w:val="28"/>
        </w:rPr>
        <w:t>機關依契約規定認定有不發還廠商履約保證金之情形者，除已洽由連帶保證廠商履約而免補繳者外，該連帶保證廠商應於</w:t>
      </w:r>
      <w:r w:rsidRPr="00085523">
        <w:rPr>
          <w:rFonts w:eastAsia="標楷體"/>
          <w:sz w:val="28"/>
          <w:szCs w:val="28"/>
        </w:rPr>
        <w:t>5</w:t>
      </w:r>
      <w:r w:rsidRPr="00085523">
        <w:rPr>
          <w:rFonts w:eastAsia="標楷體"/>
          <w:sz w:val="28"/>
          <w:szCs w:val="28"/>
        </w:rPr>
        <w:t>日內向機關補繳該不發還金額中，原由連帶保證代之或減收之金額。</w:t>
      </w:r>
    </w:p>
    <w:p w14:paraId="2247DF8B" w14:textId="77777777" w:rsidR="005661DC" w:rsidRPr="00085523" w:rsidRDefault="005661DC" w:rsidP="002B0544">
      <w:pPr>
        <w:pStyle w:val="Standard"/>
        <w:spacing w:line="400" w:lineRule="exact"/>
        <w:ind w:left="1050" w:hanging="766"/>
        <w:jc w:val="both"/>
        <w:rPr>
          <w:sz w:val="28"/>
          <w:szCs w:val="28"/>
        </w:rPr>
      </w:pPr>
      <w:r w:rsidRPr="00085523">
        <w:rPr>
          <w:rFonts w:eastAsia="標楷體"/>
          <w:sz w:val="28"/>
          <w:szCs w:val="28"/>
        </w:rPr>
        <w:lastRenderedPageBreak/>
        <w:t>(</w:t>
      </w:r>
      <w:r w:rsidRPr="00085523">
        <w:rPr>
          <w:rFonts w:eastAsia="標楷體"/>
          <w:sz w:val="28"/>
          <w:szCs w:val="28"/>
        </w:rPr>
        <w:t>十四</w:t>
      </w:r>
      <w:r w:rsidRPr="00085523">
        <w:rPr>
          <w:rFonts w:eastAsia="標楷體"/>
          <w:sz w:val="28"/>
          <w:szCs w:val="28"/>
        </w:rPr>
        <w:t>)</w:t>
      </w:r>
      <w:r w:rsidRPr="00085523">
        <w:rPr>
          <w:rFonts w:eastAsia="標楷體"/>
          <w:sz w:val="28"/>
          <w:szCs w:val="28"/>
        </w:rPr>
        <w:t>廠商為押標金保證金暨其他擔保作業辦法第</w:t>
      </w:r>
      <w:r w:rsidRPr="00085523">
        <w:rPr>
          <w:rFonts w:eastAsia="標楷體"/>
          <w:sz w:val="28"/>
          <w:szCs w:val="28"/>
        </w:rPr>
        <w:t>33</w:t>
      </w:r>
      <w:r w:rsidRPr="00085523">
        <w:rPr>
          <w:rFonts w:eastAsia="標楷體"/>
          <w:sz w:val="28"/>
          <w:szCs w:val="28"/>
        </w:rPr>
        <w:t>條之</w:t>
      </w:r>
      <w:r w:rsidRPr="00085523">
        <w:rPr>
          <w:rFonts w:eastAsia="標楷體"/>
          <w:sz w:val="28"/>
          <w:szCs w:val="28"/>
        </w:rPr>
        <w:t>5</w:t>
      </w:r>
      <w:r w:rsidRPr="00085523">
        <w:rPr>
          <w:rFonts w:eastAsia="標楷體"/>
          <w:sz w:val="28"/>
          <w:szCs w:val="28"/>
        </w:rPr>
        <w:t>或第</w:t>
      </w:r>
      <w:r w:rsidRPr="00085523">
        <w:rPr>
          <w:rFonts w:eastAsia="標楷體"/>
          <w:sz w:val="28"/>
          <w:szCs w:val="28"/>
        </w:rPr>
        <w:t>33</w:t>
      </w:r>
      <w:r w:rsidRPr="00085523">
        <w:rPr>
          <w:rFonts w:eastAsia="標楷體"/>
          <w:sz w:val="28"/>
          <w:szCs w:val="28"/>
        </w:rPr>
        <w:t>條之</w:t>
      </w:r>
      <w:r w:rsidRPr="00085523">
        <w:rPr>
          <w:rFonts w:eastAsia="標楷體"/>
          <w:sz w:val="28"/>
          <w:szCs w:val="28"/>
        </w:rPr>
        <w:t>6</w:t>
      </w:r>
      <w:r w:rsidRPr="00085523">
        <w:rPr>
          <w:rFonts w:eastAsia="標楷體"/>
          <w:sz w:val="28"/>
          <w:szCs w:val="28"/>
        </w:rPr>
        <w:t>所稱優良廠商或全球化廠商而減收履約保證金、保固保證金者，其有不發還保證金之情形者，廠商應就不發還金額中屬減收之金額補繳之。其經主管機關或相關中央目的事業主管機關取消優良廠商資格或全球化廠商資格，或經各機關依採購法第</w:t>
      </w:r>
      <w:r w:rsidRPr="00085523">
        <w:rPr>
          <w:rFonts w:eastAsia="標楷體"/>
          <w:sz w:val="28"/>
          <w:szCs w:val="28"/>
        </w:rPr>
        <w:t>102</w:t>
      </w:r>
      <w:r w:rsidRPr="00085523">
        <w:rPr>
          <w:rFonts w:eastAsia="標楷體"/>
          <w:sz w:val="28"/>
          <w:szCs w:val="28"/>
        </w:rPr>
        <w:t>條第</w:t>
      </w:r>
      <w:r w:rsidRPr="00085523">
        <w:rPr>
          <w:rFonts w:eastAsia="標楷體"/>
          <w:sz w:val="28"/>
          <w:szCs w:val="28"/>
        </w:rPr>
        <w:t>3</w:t>
      </w:r>
      <w:r w:rsidRPr="00085523">
        <w:rPr>
          <w:rFonts w:eastAsia="標楷體"/>
          <w:sz w:val="28"/>
          <w:szCs w:val="28"/>
        </w:rPr>
        <w:t>項規定刊登政府採購公報，且尚在採購法第</w:t>
      </w:r>
      <w:r w:rsidRPr="00085523">
        <w:rPr>
          <w:rFonts w:eastAsia="標楷體"/>
          <w:sz w:val="28"/>
          <w:szCs w:val="28"/>
        </w:rPr>
        <w:t>103</w:t>
      </w:r>
      <w:r w:rsidRPr="00085523">
        <w:rPr>
          <w:rFonts w:eastAsia="標楷體"/>
          <w:sz w:val="28"/>
          <w:szCs w:val="28"/>
        </w:rPr>
        <w:t>條第</w:t>
      </w:r>
      <w:r w:rsidRPr="00085523">
        <w:rPr>
          <w:rFonts w:eastAsia="標楷體"/>
          <w:sz w:val="28"/>
          <w:szCs w:val="28"/>
        </w:rPr>
        <w:t>1</w:t>
      </w:r>
      <w:r w:rsidRPr="00085523">
        <w:rPr>
          <w:rFonts w:eastAsia="標楷體"/>
          <w:sz w:val="28"/>
          <w:szCs w:val="28"/>
        </w:rPr>
        <w:t>項所定期限內者，亦同。</w:t>
      </w:r>
    </w:p>
    <w:p w14:paraId="3A578F2B" w14:textId="77777777" w:rsidR="005661DC" w:rsidRPr="00085523" w:rsidRDefault="005661DC" w:rsidP="002B0544">
      <w:pPr>
        <w:pStyle w:val="Standard"/>
        <w:spacing w:line="400" w:lineRule="exact"/>
        <w:ind w:left="1050" w:hanging="766"/>
        <w:jc w:val="both"/>
        <w:rPr>
          <w:sz w:val="28"/>
          <w:szCs w:val="28"/>
        </w:rPr>
      </w:pPr>
      <w:r w:rsidRPr="00085523">
        <w:rPr>
          <w:rFonts w:eastAsia="標楷體"/>
          <w:sz w:val="28"/>
          <w:szCs w:val="28"/>
        </w:rPr>
        <w:t>(</w:t>
      </w:r>
      <w:r w:rsidRPr="00085523">
        <w:rPr>
          <w:rFonts w:eastAsia="標楷體"/>
          <w:sz w:val="28"/>
          <w:szCs w:val="28"/>
        </w:rPr>
        <w:t>十五</w:t>
      </w:r>
      <w:r w:rsidRPr="00085523">
        <w:rPr>
          <w:rFonts w:eastAsia="標楷體"/>
          <w:sz w:val="28"/>
          <w:szCs w:val="28"/>
        </w:rPr>
        <w:t>)</w:t>
      </w:r>
      <w:r w:rsidRPr="00085523">
        <w:rPr>
          <w:rFonts w:eastAsia="標楷體"/>
          <w:sz w:val="28"/>
          <w:szCs w:val="28"/>
        </w:rPr>
        <w:t>契約價金總額於履約期間增減累計金額達新臺幣</w:t>
      </w:r>
      <w:r w:rsidRPr="00085523">
        <w:rPr>
          <w:rFonts w:eastAsia="標楷體"/>
          <w:sz w:val="28"/>
          <w:szCs w:val="28"/>
        </w:rPr>
        <w:t>100</w:t>
      </w:r>
      <w:r w:rsidRPr="00085523">
        <w:rPr>
          <w:rFonts w:eastAsia="標楷體"/>
          <w:sz w:val="28"/>
          <w:szCs w:val="28"/>
        </w:rPr>
        <w:t>萬元者</w:t>
      </w:r>
      <w:r w:rsidRPr="00085523">
        <w:rPr>
          <w:rFonts w:eastAsia="標楷體"/>
          <w:sz w:val="28"/>
          <w:szCs w:val="28"/>
        </w:rPr>
        <w:t>(</w:t>
      </w:r>
      <w:r w:rsidRPr="00085523">
        <w:rPr>
          <w:rFonts w:eastAsia="標楷體"/>
          <w:sz w:val="28"/>
          <w:szCs w:val="28"/>
        </w:rPr>
        <w:t>或機關於招標時載明之其他金額</w:t>
      </w:r>
      <w:r w:rsidRPr="00085523">
        <w:rPr>
          <w:rFonts w:eastAsia="標楷體"/>
          <w:sz w:val="28"/>
          <w:szCs w:val="28"/>
        </w:rPr>
        <w:t>)</w:t>
      </w:r>
      <w:r w:rsidRPr="00085523">
        <w:rPr>
          <w:rFonts w:eastAsia="標楷體"/>
          <w:sz w:val="28"/>
          <w:szCs w:val="28"/>
        </w:rPr>
        <w:t>，履約保證金之金額應依契約價金總額增減比率調整之，由機關通知廠商補足或退還。</w:t>
      </w:r>
    </w:p>
    <w:p w14:paraId="4C1C3CE3" w14:textId="77777777" w:rsidR="005661DC" w:rsidRPr="00085523" w:rsidRDefault="005661DC" w:rsidP="005661DC">
      <w:pPr>
        <w:pStyle w:val="Standard"/>
        <w:spacing w:before="60" w:after="60" w:line="400" w:lineRule="exact"/>
        <w:ind w:left="284" w:hanging="284"/>
        <w:jc w:val="both"/>
        <w:rPr>
          <w:rFonts w:ascii="標楷體" w:eastAsia="標楷體" w:hAnsi="標楷體"/>
          <w:sz w:val="28"/>
          <w:u w:val="single"/>
        </w:rPr>
      </w:pPr>
    </w:p>
    <w:p w14:paraId="7258A941" w14:textId="77777777" w:rsidR="005661DC" w:rsidRPr="00085523" w:rsidRDefault="005661DC" w:rsidP="005661DC">
      <w:pPr>
        <w:pStyle w:val="Standard"/>
        <w:spacing w:line="400" w:lineRule="exact"/>
        <w:ind w:left="692" w:hanging="692"/>
        <w:jc w:val="both"/>
      </w:pPr>
      <w:r w:rsidRPr="00085523">
        <w:rPr>
          <w:rFonts w:ascii="標楷體" w:eastAsia="標楷體" w:hAnsi="標楷體"/>
          <w:b/>
          <w:sz w:val="28"/>
        </w:rPr>
        <w:t>第十二條  驗收</w:t>
      </w:r>
    </w:p>
    <w:p w14:paraId="4E6205D1"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(一)廠商履約所供應或完成之標的，應符合契約規定，具備一般可接受之專業及技術水準，無減少或滅失價值或不適於通常或約定使用之瑕疵。</w:t>
      </w:r>
    </w:p>
    <w:p w14:paraId="21860FA6" w14:textId="4FCC3BBF" w:rsidR="005661DC" w:rsidRPr="00085523" w:rsidRDefault="005661DC" w:rsidP="005661DC">
      <w:pPr>
        <w:pStyle w:val="Standard"/>
        <w:spacing w:line="400" w:lineRule="exact"/>
        <w:ind w:left="851" w:hanging="567"/>
        <w:jc w:val="both"/>
        <w:rPr>
          <w:rFonts w:ascii="標楷體" w:eastAsia="標楷體" w:hAnsi="標楷體"/>
          <w:sz w:val="28"/>
          <w:szCs w:val="28"/>
        </w:rPr>
      </w:pPr>
      <w:r w:rsidRPr="00085523">
        <w:rPr>
          <w:rFonts w:ascii="標楷體" w:eastAsia="標楷體" w:hAnsi="標楷體"/>
          <w:sz w:val="28"/>
          <w:szCs w:val="28"/>
        </w:rPr>
        <w:t>(二)驗收程序(由機關擇需要者於招標時載明)：</w:t>
      </w:r>
    </w:p>
    <w:p w14:paraId="5679127F" w14:textId="0EB54E08" w:rsidR="00F47A27" w:rsidRPr="00085523" w:rsidRDefault="00321753" w:rsidP="00506A9D">
      <w:pPr>
        <w:pStyle w:val="aff8"/>
        <w:ind w:leftChars="349" w:left="1076" w:hangingChars="85" w:hanging="238"/>
        <w:jc w:val="both"/>
        <w:rPr>
          <w:rFonts w:ascii="Times New Roman" w:eastAsia="標楷體" w:hAnsi="Times New Roman"/>
          <w:sz w:val="28"/>
          <w:szCs w:val="28"/>
        </w:rPr>
      </w:pPr>
      <w:r w:rsidRPr="00085523">
        <w:rPr>
          <w:rFonts w:ascii="Times New Roman" w:eastAsia="標楷體" w:hAnsi="Times New Roman"/>
          <w:sz w:val="28"/>
        </w:rPr>
        <w:t>1.</w:t>
      </w:r>
      <w:r w:rsidR="00F47A27" w:rsidRPr="00085523">
        <w:rPr>
          <w:rFonts w:ascii="Times New Roman" w:eastAsia="標楷體" w:hAnsi="Times New Roman"/>
          <w:sz w:val="28"/>
          <w:szCs w:val="28"/>
        </w:rPr>
        <w:t>本案係採分段查驗及</w:t>
      </w:r>
      <w:r w:rsidR="00F47A27" w:rsidRPr="00085523">
        <w:rPr>
          <w:rFonts w:ascii="Times New Roman" w:eastAsia="標楷體" w:hAnsi="Times New Roman"/>
          <w:sz w:val="28"/>
          <w:szCs w:val="28"/>
        </w:rPr>
        <w:t>1</w:t>
      </w:r>
      <w:r w:rsidR="00F47A27" w:rsidRPr="00085523">
        <w:rPr>
          <w:rFonts w:ascii="Times New Roman" w:eastAsia="標楷體" w:hAnsi="Times New Roman"/>
          <w:sz w:val="28"/>
          <w:szCs w:val="28"/>
        </w:rPr>
        <w:t>次驗收，並依採購法施行細則第</w:t>
      </w:r>
      <w:r w:rsidR="00F47A27" w:rsidRPr="00085523">
        <w:rPr>
          <w:rFonts w:ascii="Times New Roman" w:eastAsia="標楷體" w:hAnsi="Times New Roman"/>
          <w:sz w:val="28"/>
          <w:szCs w:val="28"/>
        </w:rPr>
        <w:t>90</w:t>
      </w:r>
      <w:r w:rsidR="00F47A27" w:rsidRPr="00085523">
        <w:rPr>
          <w:rFonts w:ascii="Times New Roman" w:eastAsia="標楷體" w:hAnsi="Times New Roman"/>
          <w:sz w:val="28"/>
          <w:szCs w:val="28"/>
        </w:rPr>
        <w:t>條之</w:t>
      </w:r>
      <w:r w:rsidR="00F47A27" w:rsidRPr="00085523">
        <w:rPr>
          <w:rFonts w:ascii="Times New Roman" w:eastAsia="標楷體" w:hAnsi="Times New Roman"/>
          <w:sz w:val="28"/>
          <w:szCs w:val="28"/>
        </w:rPr>
        <w:t>1</w:t>
      </w:r>
      <w:r w:rsidR="00F47A27" w:rsidRPr="00085523">
        <w:rPr>
          <w:rFonts w:ascii="Times New Roman" w:eastAsia="標楷體" w:hAnsi="Times New Roman"/>
          <w:sz w:val="28"/>
          <w:szCs w:val="28"/>
        </w:rPr>
        <w:t>規定，得以召開審查會議驗收或以書面報告審查驗收，而期末報告經機關審核通過後始得辦理驗收。</w:t>
      </w:r>
      <w:r w:rsidR="00F47A27" w:rsidRPr="00085523">
        <w:rPr>
          <w:rFonts w:ascii="Times New Roman" w:eastAsia="標楷體" w:hAnsi="Times New Roman"/>
          <w:sz w:val="28"/>
          <w:szCs w:val="28"/>
        </w:rPr>
        <w:t xml:space="preserve"> </w:t>
      </w:r>
    </w:p>
    <w:p w14:paraId="7DC781B4" w14:textId="60D461BB" w:rsidR="00F47A27" w:rsidRPr="00085523" w:rsidRDefault="00321753" w:rsidP="00506A9D">
      <w:pPr>
        <w:pStyle w:val="aff8"/>
        <w:ind w:leftChars="349" w:left="1076" w:hangingChars="85" w:hanging="238"/>
        <w:jc w:val="both"/>
        <w:rPr>
          <w:rFonts w:ascii="Times New Roman" w:eastAsia="標楷體" w:hAnsi="Times New Roman"/>
          <w:sz w:val="28"/>
          <w:szCs w:val="28"/>
        </w:rPr>
      </w:pPr>
      <w:r w:rsidRPr="00085523">
        <w:rPr>
          <w:rFonts w:ascii="Times New Roman" w:eastAsia="標楷體" w:hAnsi="Times New Roman"/>
          <w:sz w:val="28"/>
        </w:rPr>
        <w:t>2.</w:t>
      </w:r>
      <w:r w:rsidR="00F47A27" w:rsidRPr="00085523">
        <w:rPr>
          <w:rFonts w:ascii="Times New Roman" w:eastAsia="標楷體" w:hAnsi="Times New Roman"/>
          <w:sz w:val="28"/>
          <w:szCs w:val="28"/>
        </w:rPr>
        <w:t>廠商</w:t>
      </w:r>
      <w:r w:rsidR="000477AA" w:rsidRPr="00085523">
        <w:rPr>
          <w:rFonts w:ascii="Times New Roman" w:eastAsia="標楷體" w:hAnsi="Times New Roman" w:hint="eastAsia"/>
          <w:sz w:val="28"/>
          <w:szCs w:val="28"/>
        </w:rPr>
        <w:t>應於該計畫結束前</w:t>
      </w:r>
      <w:r w:rsidR="000477AA" w:rsidRPr="00085523">
        <w:rPr>
          <w:rFonts w:ascii="Times New Roman" w:eastAsia="標楷體" w:hAnsi="Times New Roman" w:hint="eastAsia"/>
          <w:sz w:val="28"/>
          <w:szCs w:val="28"/>
        </w:rPr>
        <w:t>1.5</w:t>
      </w:r>
      <w:r w:rsidR="000477AA" w:rsidRPr="00085523">
        <w:rPr>
          <w:rFonts w:ascii="Times New Roman" w:eastAsia="標楷體" w:hAnsi="Times New Roman" w:hint="eastAsia"/>
          <w:sz w:val="28"/>
          <w:szCs w:val="28"/>
        </w:rPr>
        <w:t>個月前，依規定將成果報告內容先送機關審查，再依審查意見修正，經機關審查通過，並依限將成果報告、原始資料數據檔及上網登錄</w:t>
      </w:r>
      <w:r w:rsidR="000477AA" w:rsidRPr="00085523">
        <w:rPr>
          <w:rFonts w:ascii="Times New Roman" w:eastAsia="標楷體" w:hAnsi="Times New Roman" w:hint="eastAsia"/>
          <w:sz w:val="28"/>
          <w:szCs w:val="28"/>
        </w:rPr>
        <w:t>GRB</w:t>
      </w:r>
      <w:r w:rsidR="000477AA" w:rsidRPr="00085523">
        <w:rPr>
          <w:rFonts w:ascii="Times New Roman" w:eastAsia="標楷體" w:hAnsi="Times New Roman" w:hint="eastAsia"/>
          <w:sz w:val="28"/>
          <w:szCs w:val="28"/>
        </w:rPr>
        <w:t>期末報告摘要等相關資料，以正式公文函送機關（請將成果報告一式</w:t>
      </w:r>
      <w:r w:rsidR="000477AA" w:rsidRPr="00085523">
        <w:rPr>
          <w:rFonts w:ascii="Times New Roman" w:eastAsia="標楷體" w:hAnsi="Times New Roman" w:hint="eastAsia"/>
          <w:sz w:val="28"/>
          <w:szCs w:val="28"/>
        </w:rPr>
        <w:t>6</w:t>
      </w:r>
      <w:r w:rsidR="000477AA" w:rsidRPr="00085523">
        <w:rPr>
          <w:rFonts w:ascii="Times New Roman" w:eastAsia="標楷體" w:hAnsi="Times New Roman" w:hint="eastAsia"/>
          <w:sz w:val="28"/>
          <w:szCs w:val="28"/>
        </w:rPr>
        <w:t>份及其電腦文書檔）辦理結案及驗收。</w:t>
      </w:r>
      <w:r w:rsidR="00F47A27" w:rsidRPr="00085523">
        <w:rPr>
          <w:rFonts w:ascii="Times New Roman" w:eastAsia="標楷體" w:hAnsi="Times New Roman"/>
          <w:sz w:val="28"/>
          <w:szCs w:val="28"/>
        </w:rPr>
        <w:t>如係以調查法（如面訪、電話訪問、郵寄問卷等）進行之計畫，需連同</w:t>
      </w:r>
      <w:r w:rsidR="00F47A27" w:rsidRPr="00085523">
        <w:rPr>
          <w:rFonts w:ascii="Times New Roman" w:eastAsia="標楷體" w:hAnsi="Times New Roman"/>
          <w:sz w:val="28"/>
        </w:rPr>
        <w:t>空白問卷、譯碼簿（</w:t>
      </w:r>
      <w:r w:rsidR="00F47A27" w:rsidRPr="00085523">
        <w:rPr>
          <w:rFonts w:ascii="Times New Roman" w:eastAsia="標楷體" w:hAnsi="Times New Roman"/>
          <w:sz w:val="28"/>
        </w:rPr>
        <w:t>CODEBOOK</w:t>
      </w:r>
      <w:r w:rsidR="00F47A27" w:rsidRPr="00085523">
        <w:rPr>
          <w:rFonts w:ascii="Times New Roman" w:eastAsia="標楷體" w:hAnsi="Times New Roman"/>
          <w:sz w:val="28"/>
        </w:rPr>
        <w:t>）、資料之譯碼說明、原始資料數</w:t>
      </w:r>
      <w:r w:rsidR="00F47A27" w:rsidRPr="00085523">
        <w:rPr>
          <w:rFonts w:ascii="Times New Roman" w:eastAsia="標楷體" w:hAnsi="Times New Roman"/>
          <w:sz w:val="28"/>
          <w:szCs w:val="28"/>
        </w:rPr>
        <w:t>據檔、完整電腦數據檔、用途及檔名對照表、資料之使用說明等資料，一併送機關辦理結案。如係以建置資料庫為主之計畫，應以開放標準（</w:t>
      </w:r>
      <w:r w:rsidR="00F47A27" w:rsidRPr="00085523">
        <w:rPr>
          <w:rFonts w:ascii="Times New Roman" w:eastAsia="標楷體" w:hAnsi="Times New Roman"/>
          <w:sz w:val="28"/>
          <w:szCs w:val="28"/>
        </w:rPr>
        <w:t>ODBC</w:t>
      </w:r>
      <w:r w:rsidR="00F47A27" w:rsidRPr="00085523">
        <w:rPr>
          <w:rFonts w:ascii="Times New Roman" w:eastAsia="標楷體" w:hAnsi="Times New Roman"/>
          <w:sz w:val="28"/>
          <w:szCs w:val="28"/>
        </w:rPr>
        <w:t>、</w:t>
      </w:r>
      <w:r w:rsidR="00F47A27" w:rsidRPr="00085523">
        <w:rPr>
          <w:rFonts w:ascii="Times New Roman" w:eastAsia="標楷體" w:hAnsi="Times New Roman"/>
          <w:sz w:val="28"/>
          <w:szCs w:val="28"/>
        </w:rPr>
        <w:t>TCP/IP</w:t>
      </w:r>
      <w:r w:rsidR="00F47A27" w:rsidRPr="00085523">
        <w:rPr>
          <w:rFonts w:ascii="Times New Roman" w:eastAsia="標楷體" w:hAnsi="Times New Roman"/>
          <w:sz w:val="28"/>
          <w:szCs w:val="28"/>
        </w:rPr>
        <w:t>、</w:t>
      </w:r>
      <w:r w:rsidR="00F47A27" w:rsidRPr="00085523">
        <w:rPr>
          <w:rFonts w:ascii="Times New Roman" w:eastAsia="標楷體" w:hAnsi="Times New Roman"/>
          <w:sz w:val="28"/>
          <w:szCs w:val="28"/>
        </w:rPr>
        <w:t>Web-based</w:t>
      </w:r>
      <w:r w:rsidR="00F47A27" w:rsidRPr="00085523">
        <w:rPr>
          <w:rFonts w:ascii="Times New Roman" w:eastAsia="標楷體" w:hAnsi="Times New Roman"/>
          <w:sz w:val="28"/>
          <w:szCs w:val="28"/>
        </w:rPr>
        <w:t>等）建置，並提供資料架構（</w:t>
      </w:r>
      <w:r w:rsidR="00F47A27" w:rsidRPr="00085523">
        <w:rPr>
          <w:rFonts w:ascii="Times New Roman" w:eastAsia="標楷體" w:hAnsi="Times New Roman"/>
          <w:sz w:val="28"/>
          <w:szCs w:val="28"/>
        </w:rPr>
        <w:t>Data Schema</w:t>
      </w:r>
      <w:r w:rsidR="00F47A27" w:rsidRPr="00085523">
        <w:rPr>
          <w:rFonts w:ascii="Times New Roman" w:eastAsia="標楷體" w:hAnsi="Times New Roman"/>
          <w:sz w:val="28"/>
          <w:szCs w:val="28"/>
        </w:rPr>
        <w:t>）及安全控管等相關資訊以利機關線上連結（</w:t>
      </w:r>
      <w:r w:rsidR="00F47A27" w:rsidRPr="00085523">
        <w:rPr>
          <w:rFonts w:ascii="Times New Roman" w:eastAsia="標楷體" w:hAnsi="Times New Roman"/>
          <w:sz w:val="28"/>
          <w:szCs w:val="28"/>
        </w:rPr>
        <w:t>online access</w:t>
      </w:r>
      <w:r w:rsidR="00F47A27" w:rsidRPr="00085523">
        <w:rPr>
          <w:rFonts w:ascii="Times New Roman" w:eastAsia="標楷體" w:hAnsi="Times New Roman"/>
          <w:sz w:val="28"/>
          <w:szCs w:val="28"/>
        </w:rPr>
        <w:t>），達資料及時整合之目標。此外，多年期計畫若為最後一年，應另提全程計畫執行總報告</w:t>
      </w:r>
      <w:r w:rsidR="00F47A27" w:rsidRPr="00085523">
        <w:rPr>
          <w:rFonts w:ascii="Times New Roman" w:eastAsia="標楷體" w:hAnsi="Times New Roman"/>
          <w:sz w:val="28"/>
          <w:szCs w:val="28"/>
        </w:rPr>
        <w:t>1</w:t>
      </w:r>
      <w:r w:rsidR="00F47A27" w:rsidRPr="00085523">
        <w:rPr>
          <w:rFonts w:ascii="Times New Roman" w:eastAsia="標楷體" w:hAnsi="Times New Roman"/>
          <w:sz w:val="28"/>
          <w:szCs w:val="28"/>
        </w:rPr>
        <w:t>式</w:t>
      </w:r>
      <w:r w:rsidR="00F47A27" w:rsidRPr="00085523">
        <w:rPr>
          <w:rFonts w:ascii="Times New Roman" w:eastAsia="標楷體" w:hAnsi="Times New Roman"/>
          <w:sz w:val="28"/>
          <w:szCs w:val="28"/>
        </w:rPr>
        <w:t>6</w:t>
      </w:r>
      <w:r w:rsidR="00F47A27" w:rsidRPr="00085523">
        <w:rPr>
          <w:rFonts w:ascii="Times New Roman" w:eastAsia="標楷體" w:hAnsi="Times New Roman"/>
          <w:sz w:val="28"/>
          <w:szCs w:val="28"/>
        </w:rPr>
        <w:t>份送機關。</w:t>
      </w:r>
    </w:p>
    <w:p w14:paraId="3BEE8AFB" w14:textId="67BEFA03" w:rsidR="00F47A27" w:rsidRPr="00085523" w:rsidRDefault="00321753" w:rsidP="00506A9D">
      <w:pPr>
        <w:pStyle w:val="aff8"/>
        <w:ind w:leftChars="349" w:left="1076" w:hangingChars="85" w:hanging="238"/>
        <w:jc w:val="both"/>
        <w:rPr>
          <w:rFonts w:ascii="Times New Roman" w:eastAsia="標楷體" w:hAnsi="Times New Roman"/>
          <w:sz w:val="28"/>
          <w:szCs w:val="28"/>
        </w:rPr>
      </w:pPr>
      <w:r w:rsidRPr="00085523">
        <w:rPr>
          <w:rFonts w:ascii="Times New Roman" w:eastAsia="標楷體" w:hAnsi="Times New Roman"/>
          <w:sz w:val="28"/>
        </w:rPr>
        <w:t>3.</w:t>
      </w:r>
      <w:r w:rsidR="00F47A27" w:rsidRPr="00085523">
        <w:rPr>
          <w:rFonts w:ascii="Times New Roman" w:eastAsia="標楷體" w:hAnsi="Times New Roman"/>
          <w:sz w:val="28"/>
          <w:szCs w:val="28"/>
        </w:rPr>
        <w:t>成果報告應依機關所訂格式撰寫及繕印。報告內容不得有抄襲、剽竊、或違反著作權法等行為。如違反上述規定，廠商應將已撥付之計畫經費全數返還機關。</w:t>
      </w:r>
    </w:p>
    <w:p w14:paraId="691CE647" w14:textId="248A28F9" w:rsidR="00F47A27" w:rsidRPr="00085523" w:rsidRDefault="00321753" w:rsidP="00506A9D">
      <w:pPr>
        <w:pStyle w:val="aff8"/>
        <w:ind w:leftChars="349" w:left="1076" w:hangingChars="85" w:hanging="238"/>
        <w:jc w:val="both"/>
        <w:rPr>
          <w:rFonts w:ascii="Times New Roman" w:eastAsia="標楷體" w:hAnsi="Times New Roman"/>
          <w:sz w:val="28"/>
          <w:szCs w:val="28"/>
        </w:rPr>
      </w:pPr>
      <w:r w:rsidRPr="00085523">
        <w:rPr>
          <w:rFonts w:ascii="Times New Roman" w:eastAsia="標楷體" w:hAnsi="Times New Roman"/>
          <w:sz w:val="28"/>
        </w:rPr>
        <w:t>4.</w:t>
      </w:r>
      <w:r w:rsidR="00F47A27" w:rsidRPr="00085523">
        <w:rPr>
          <w:rFonts w:ascii="Times New Roman" w:eastAsia="標楷體" w:hAnsi="Times New Roman"/>
          <w:sz w:val="28"/>
          <w:szCs w:val="28"/>
        </w:rPr>
        <w:t>廠商如未能依限將成果報告、原始資料數據檔及上網登錄</w:t>
      </w:r>
      <w:r w:rsidR="00F47A27" w:rsidRPr="00085523">
        <w:rPr>
          <w:rFonts w:ascii="Times New Roman" w:eastAsia="標楷體" w:hAnsi="Times New Roman"/>
          <w:sz w:val="28"/>
          <w:szCs w:val="28"/>
        </w:rPr>
        <w:t>GRB</w:t>
      </w:r>
      <w:r w:rsidR="00F47A27" w:rsidRPr="00085523">
        <w:rPr>
          <w:rFonts w:ascii="Times New Roman" w:eastAsia="標楷體" w:hAnsi="Times New Roman"/>
          <w:sz w:val="28"/>
          <w:szCs w:val="28"/>
        </w:rPr>
        <w:t>期末報告摘要等相關資料提送機關並完成結案手續，除已獲機關書面同意延期者外，從契約到期日起，每逾期一日（以郵戳為憑），廠商應</w:t>
      </w:r>
      <w:r w:rsidR="00F47A27" w:rsidRPr="00085523">
        <w:rPr>
          <w:rFonts w:ascii="Times New Roman" w:eastAsia="標楷體" w:hAnsi="Times New Roman"/>
          <w:sz w:val="28"/>
        </w:rPr>
        <w:t>繳交</w:t>
      </w:r>
      <w:r w:rsidR="00F47A27" w:rsidRPr="00085523">
        <w:rPr>
          <w:rFonts w:ascii="Times New Roman" w:eastAsia="標楷體" w:hAnsi="Times New Roman"/>
          <w:sz w:val="28"/>
          <w:szCs w:val="28"/>
        </w:rPr>
        <w:t>委託經費總額</w:t>
      </w:r>
      <w:r w:rsidR="00F47A27" w:rsidRPr="00085523">
        <w:rPr>
          <w:rFonts w:ascii="Times New Roman" w:eastAsia="標楷體" w:hAnsi="Times New Roman"/>
          <w:sz w:val="28"/>
          <w:szCs w:val="28"/>
        </w:rPr>
        <w:t>1‰</w:t>
      </w:r>
      <w:r w:rsidR="00F47A27" w:rsidRPr="00085523">
        <w:rPr>
          <w:rFonts w:ascii="Times New Roman" w:eastAsia="標楷體" w:hAnsi="Times New Roman"/>
          <w:sz w:val="28"/>
          <w:szCs w:val="28"/>
        </w:rPr>
        <w:t>之違約金。其總數額不超過計畫經費之</w:t>
      </w:r>
      <w:r w:rsidR="00F47A27" w:rsidRPr="00085523">
        <w:rPr>
          <w:rFonts w:ascii="Times New Roman" w:eastAsia="標楷體" w:hAnsi="Times New Roman"/>
          <w:sz w:val="28"/>
          <w:szCs w:val="28"/>
        </w:rPr>
        <w:t>20%</w:t>
      </w:r>
      <w:r w:rsidR="00F47A27" w:rsidRPr="00085523">
        <w:rPr>
          <w:rFonts w:ascii="Times New Roman" w:eastAsia="標楷體" w:hAnsi="Times New Roman"/>
          <w:sz w:val="28"/>
          <w:szCs w:val="28"/>
        </w:rPr>
        <w:t>，</w:t>
      </w:r>
      <w:r w:rsidR="00F47A27" w:rsidRPr="00085523">
        <w:rPr>
          <w:rFonts w:ascii="Times New Roman" w:eastAsia="標楷體" w:hAnsi="Times New Roman"/>
          <w:sz w:val="28"/>
          <w:szCs w:val="28"/>
        </w:rPr>
        <w:lastRenderedPageBreak/>
        <w:t>如逾期兩個月仍未提送者，視為不能履行契約，應將已撥付之計畫經費全數返還機關。若因可歸責廠商之因素致終止契約或解除契約時，依政府採購法第</w:t>
      </w:r>
      <w:r w:rsidR="00F47A27" w:rsidRPr="00085523">
        <w:rPr>
          <w:rFonts w:ascii="Times New Roman" w:eastAsia="標楷體" w:hAnsi="Times New Roman"/>
          <w:sz w:val="28"/>
          <w:szCs w:val="28"/>
        </w:rPr>
        <w:t>101</w:t>
      </w:r>
      <w:r w:rsidR="00F47A27" w:rsidRPr="00085523">
        <w:rPr>
          <w:rFonts w:ascii="Times New Roman" w:eastAsia="標楷體" w:hAnsi="Times New Roman"/>
          <w:sz w:val="28"/>
          <w:szCs w:val="28"/>
        </w:rPr>
        <w:t>條處理</w:t>
      </w:r>
      <w:r w:rsidR="00F47A27" w:rsidRPr="00085523">
        <w:rPr>
          <w:rFonts w:eastAsia="標楷體"/>
          <w:sz w:val="28"/>
          <w:szCs w:val="28"/>
        </w:rPr>
        <w:t>。</w:t>
      </w:r>
    </w:p>
    <w:p w14:paraId="2F131C49" w14:textId="1A3E8512" w:rsidR="005661DC" w:rsidRPr="00085523" w:rsidRDefault="005661DC" w:rsidP="00506A9D">
      <w:pPr>
        <w:pStyle w:val="Standard"/>
        <w:spacing w:line="400" w:lineRule="exact"/>
        <w:ind w:left="1344" w:hanging="493"/>
        <w:jc w:val="both"/>
      </w:pPr>
      <w:r w:rsidRPr="00085523">
        <w:rPr>
          <w:rFonts w:ascii="標楷體" w:eastAsia="標楷體" w:hAnsi="標楷體"/>
          <w:sz w:val="28"/>
        </w:rPr>
        <w:t>□</w:t>
      </w:r>
      <w:r w:rsidR="00A93898" w:rsidRPr="00085523">
        <w:rPr>
          <w:rFonts w:eastAsia="標楷體" w:hint="eastAsia"/>
          <w:sz w:val="28"/>
        </w:rPr>
        <w:t>5</w:t>
      </w:r>
      <w:r w:rsidRPr="00085523">
        <w:rPr>
          <w:rFonts w:eastAsia="標楷體"/>
          <w:sz w:val="28"/>
        </w:rPr>
        <w:t>.</w:t>
      </w:r>
      <w:r w:rsidRPr="00085523">
        <w:rPr>
          <w:rFonts w:ascii="標楷體" w:eastAsia="標楷體" w:hAnsi="標楷體"/>
          <w:sz w:val="28"/>
        </w:rPr>
        <w:t>廠商應於履約標的預定完成履約日前或完成履約當日，將完成履約日期書面通知</w:t>
      </w:r>
      <w:r w:rsidRPr="00085523">
        <w:rPr>
          <w:rFonts w:eastAsia="標楷體"/>
          <w:sz w:val="28"/>
        </w:rPr>
        <w:t>機關。除招標文件另有規定者外，機關應於收到該書面通知之日起</w:t>
      </w:r>
      <w:r w:rsidRPr="00085523">
        <w:rPr>
          <w:rFonts w:eastAsia="標楷體"/>
          <w:sz w:val="28"/>
        </w:rPr>
        <w:t>__</w:t>
      </w:r>
      <w:r w:rsidRPr="00085523">
        <w:rPr>
          <w:rFonts w:eastAsia="標楷體"/>
          <w:sz w:val="28"/>
        </w:rPr>
        <w:t>日（由機關於招標時載明；未載明者，依採購法施行細則第</w:t>
      </w:r>
      <w:r w:rsidRPr="00085523">
        <w:rPr>
          <w:rFonts w:eastAsia="標楷體"/>
          <w:sz w:val="28"/>
        </w:rPr>
        <w:t>92</w:t>
      </w:r>
      <w:r w:rsidRPr="00085523">
        <w:rPr>
          <w:rFonts w:eastAsia="標楷體"/>
          <w:sz w:val="28"/>
        </w:rPr>
        <w:t>條規定，為</w:t>
      </w:r>
      <w:r w:rsidRPr="00085523">
        <w:rPr>
          <w:rFonts w:eastAsia="標楷體"/>
          <w:sz w:val="28"/>
        </w:rPr>
        <w:t>7</w:t>
      </w:r>
      <w:r w:rsidRPr="00085523">
        <w:rPr>
          <w:rFonts w:eastAsia="標楷體"/>
          <w:sz w:val="28"/>
        </w:rPr>
        <w:t>日）內會同</w:t>
      </w:r>
      <w:r w:rsidRPr="00085523">
        <w:rPr>
          <w:rFonts w:ascii="標楷體" w:eastAsia="標楷體" w:hAnsi="標楷體"/>
          <w:sz w:val="28"/>
        </w:rPr>
        <w:t>廠商，依據契約核對完成履約之項目及數量，以確定是否完成履約。</w:t>
      </w:r>
    </w:p>
    <w:p w14:paraId="0B30F337" w14:textId="398949AD" w:rsidR="005661DC" w:rsidRPr="00085523" w:rsidRDefault="005661DC" w:rsidP="00506A9D">
      <w:pPr>
        <w:pStyle w:val="Standard"/>
        <w:spacing w:line="400" w:lineRule="exact"/>
        <w:ind w:left="1344" w:hanging="493"/>
        <w:jc w:val="both"/>
      </w:pPr>
      <w:r w:rsidRPr="00085523">
        <w:rPr>
          <w:rFonts w:ascii="標楷體" w:eastAsia="標楷體" w:hAnsi="標楷體"/>
          <w:sz w:val="28"/>
        </w:rPr>
        <w:t>□</w:t>
      </w:r>
      <w:r w:rsidR="00A93898" w:rsidRPr="00085523">
        <w:rPr>
          <w:rFonts w:eastAsia="標楷體" w:hint="eastAsia"/>
          <w:sz w:val="28"/>
        </w:rPr>
        <w:t>6</w:t>
      </w:r>
      <w:r w:rsidRPr="00085523">
        <w:rPr>
          <w:rFonts w:eastAsia="標楷體"/>
          <w:sz w:val="28"/>
        </w:rPr>
        <w:t>.</w:t>
      </w:r>
      <w:r w:rsidRPr="00085523">
        <w:rPr>
          <w:rFonts w:ascii="標楷體" w:eastAsia="標楷體" w:hAnsi="標楷體"/>
          <w:sz w:val="28"/>
        </w:rPr>
        <w:t>履約標的完成履約後，有初驗程序者，廠商應於完成履約後__日（由機關</w:t>
      </w:r>
      <w:r w:rsidRPr="00085523">
        <w:rPr>
          <w:rFonts w:eastAsia="標楷體"/>
          <w:sz w:val="28"/>
        </w:rPr>
        <w:t>於招標時載明；未載明者，依採購法施行細則第</w:t>
      </w:r>
      <w:r w:rsidRPr="00085523">
        <w:rPr>
          <w:rFonts w:eastAsia="標楷體"/>
          <w:sz w:val="28"/>
        </w:rPr>
        <w:t>92</w:t>
      </w:r>
      <w:r w:rsidRPr="00085523">
        <w:rPr>
          <w:rFonts w:eastAsia="標楷體"/>
          <w:sz w:val="28"/>
        </w:rPr>
        <w:t>條規定，為</w:t>
      </w:r>
      <w:r w:rsidRPr="00085523">
        <w:rPr>
          <w:rFonts w:eastAsia="標楷體"/>
          <w:sz w:val="28"/>
        </w:rPr>
        <w:t>7</w:t>
      </w:r>
      <w:r w:rsidRPr="00085523">
        <w:rPr>
          <w:rFonts w:eastAsia="標楷體"/>
          <w:sz w:val="28"/>
        </w:rPr>
        <w:t>日）內，將相關資料送請機關審核。機關應於收受全部資料之日起</w:t>
      </w:r>
      <w:r w:rsidRPr="00085523">
        <w:rPr>
          <w:rFonts w:eastAsia="標楷體"/>
          <w:sz w:val="28"/>
        </w:rPr>
        <w:t>__</w:t>
      </w:r>
      <w:r w:rsidRPr="00085523">
        <w:rPr>
          <w:rFonts w:eastAsia="標楷體"/>
          <w:sz w:val="28"/>
        </w:rPr>
        <w:t>日（由機關於招標時載明；未載明者，依採購法施行細則第</w:t>
      </w:r>
      <w:r w:rsidRPr="00085523">
        <w:rPr>
          <w:rFonts w:eastAsia="標楷體"/>
          <w:sz w:val="28"/>
        </w:rPr>
        <w:t>92</w:t>
      </w:r>
      <w:r w:rsidRPr="00085523">
        <w:rPr>
          <w:rFonts w:eastAsia="標楷體"/>
          <w:sz w:val="28"/>
        </w:rPr>
        <w:t>條規定，為</w:t>
      </w:r>
      <w:r w:rsidRPr="00085523">
        <w:rPr>
          <w:rFonts w:eastAsia="標楷體"/>
          <w:sz w:val="28"/>
        </w:rPr>
        <w:t>30</w:t>
      </w:r>
      <w:r w:rsidRPr="00085523">
        <w:rPr>
          <w:rFonts w:eastAsia="標楷體"/>
          <w:sz w:val="28"/>
        </w:rPr>
        <w:t>日）內辦理初驗，並作成初驗紀錄。初驗合格後，機關應於</w:t>
      </w:r>
      <w:r w:rsidRPr="00085523">
        <w:rPr>
          <w:rFonts w:eastAsia="標楷體"/>
          <w:sz w:val="28"/>
        </w:rPr>
        <w:t>__</w:t>
      </w:r>
      <w:r w:rsidRPr="00085523">
        <w:rPr>
          <w:rFonts w:eastAsia="標楷體"/>
          <w:sz w:val="28"/>
        </w:rPr>
        <w:t>日（由機關於招標時載明；未載明者，依採購法施行細則第</w:t>
      </w:r>
      <w:r w:rsidRPr="00085523">
        <w:rPr>
          <w:rFonts w:eastAsia="標楷體"/>
          <w:sz w:val="28"/>
        </w:rPr>
        <w:t>93</w:t>
      </w:r>
      <w:r w:rsidRPr="00085523">
        <w:rPr>
          <w:rFonts w:eastAsia="標楷體"/>
          <w:sz w:val="28"/>
        </w:rPr>
        <w:t>條規定，</w:t>
      </w:r>
      <w:r w:rsidRPr="00085523">
        <w:rPr>
          <w:rFonts w:ascii="標楷體" w:eastAsia="標楷體" w:hAnsi="標楷體"/>
          <w:sz w:val="28"/>
        </w:rPr>
        <w:t>為20日）內辦理驗收，並作成驗收紀錄。</w:t>
      </w:r>
    </w:p>
    <w:p w14:paraId="6FEF3E86" w14:textId="34A19B07" w:rsidR="005661DC" w:rsidRPr="00085523" w:rsidRDefault="00321753" w:rsidP="00506A9D">
      <w:pPr>
        <w:pStyle w:val="Standard"/>
        <w:spacing w:line="400" w:lineRule="exact"/>
        <w:ind w:left="1344" w:hanging="493"/>
        <w:jc w:val="both"/>
      </w:pPr>
      <w:r w:rsidRPr="00085523">
        <w:rPr>
          <w:rFonts w:ascii="標楷體" w:eastAsia="標楷體" w:hAnsi="標楷體" w:hint="eastAsia"/>
          <w:sz w:val="28"/>
        </w:rPr>
        <w:t>■</w:t>
      </w:r>
      <w:r w:rsidR="00A93898" w:rsidRPr="00085523">
        <w:rPr>
          <w:rFonts w:eastAsia="標楷體" w:hint="eastAsia"/>
          <w:sz w:val="28"/>
        </w:rPr>
        <w:t>7</w:t>
      </w:r>
      <w:r w:rsidR="005661DC" w:rsidRPr="00085523">
        <w:rPr>
          <w:rFonts w:eastAsia="標楷體"/>
          <w:sz w:val="28"/>
        </w:rPr>
        <w:t>.</w:t>
      </w:r>
      <w:r w:rsidR="005661DC" w:rsidRPr="00085523">
        <w:rPr>
          <w:rFonts w:eastAsia="標楷體"/>
          <w:sz w:val="28"/>
        </w:rPr>
        <w:t>履約標的完成履約後，無初驗程序者，機關應於接獲廠商通知備驗或可得驗收之程序完成後</w:t>
      </w:r>
      <w:r w:rsidR="005661DC" w:rsidRPr="00085523">
        <w:rPr>
          <w:rFonts w:eastAsia="標楷體"/>
          <w:sz w:val="28"/>
        </w:rPr>
        <w:t>_</w:t>
      </w:r>
      <w:r w:rsidRPr="00085523">
        <w:rPr>
          <w:rFonts w:eastAsia="標楷體" w:hint="eastAsia"/>
          <w:sz w:val="28"/>
        </w:rPr>
        <w:t>45</w:t>
      </w:r>
      <w:r w:rsidR="005661DC" w:rsidRPr="00085523">
        <w:rPr>
          <w:rFonts w:eastAsia="標楷體"/>
          <w:sz w:val="28"/>
        </w:rPr>
        <w:t>_</w:t>
      </w:r>
      <w:r w:rsidR="005661DC" w:rsidRPr="00085523">
        <w:rPr>
          <w:rFonts w:eastAsia="標楷體"/>
          <w:sz w:val="28"/>
        </w:rPr>
        <w:t>日（由機關於招標時載明；未載明者，依採購法施行細則第</w:t>
      </w:r>
      <w:r w:rsidR="005661DC" w:rsidRPr="00085523">
        <w:rPr>
          <w:rFonts w:eastAsia="標楷體"/>
          <w:sz w:val="28"/>
        </w:rPr>
        <w:t>94</w:t>
      </w:r>
      <w:r w:rsidR="005661DC" w:rsidRPr="00085523">
        <w:rPr>
          <w:rFonts w:eastAsia="標楷體"/>
          <w:sz w:val="28"/>
        </w:rPr>
        <w:t>條規定，為</w:t>
      </w:r>
      <w:r w:rsidR="005661DC" w:rsidRPr="00085523">
        <w:rPr>
          <w:rFonts w:eastAsia="標楷體"/>
          <w:sz w:val="28"/>
        </w:rPr>
        <w:t>30</w:t>
      </w:r>
      <w:r w:rsidR="005661DC" w:rsidRPr="00085523">
        <w:rPr>
          <w:rFonts w:eastAsia="標楷體"/>
          <w:sz w:val="28"/>
        </w:rPr>
        <w:t>日）內辦</w:t>
      </w:r>
      <w:r w:rsidR="005661DC" w:rsidRPr="00085523">
        <w:rPr>
          <w:rFonts w:ascii="標楷體" w:eastAsia="標楷體" w:hAnsi="標楷體"/>
          <w:sz w:val="28"/>
        </w:rPr>
        <w:t>理驗收，並作成驗收紀錄。</w:t>
      </w:r>
    </w:p>
    <w:p w14:paraId="483E87B3" w14:textId="30FB11F3" w:rsidR="005661DC" w:rsidRPr="00085523" w:rsidRDefault="005661DC" w:rsidP="00506A9D">
      <w:pPr>
        <w:pStyle w:val="Standard"/>
        <w:spacing w:line="400" w:lineRule="exact"/>
        <w:ind w:left="1344" w:hanging="493"/>
        <w:jc w:val="both"/>
      </w:pPr>
      <w:r w:rsidRPr="00085523">
        <w:rPr>
          <w:rFonts w:ascii="標楷體" w:eastAsia="標楷體" w:hAnsi="標楷體"/>
          <w:sz w:val="28"/>
        </w:rPr>
        <w:t>□</w:t>
      </w:r>
      <w:r w:rsidR="00A93898" w:rsidRPr="00085523">
        <w:rPr>
          <w:rFonts w:eastAsia="標楷體" w:hint="eastAsia"/>
          <w:sz w:val="28"/>
        </w:rPr>
        <w:t>8</w:t>
      </w:r>
      <w:r w:rsidRPr="00085523">
        <w:rPr>
          <w:rFonts w:eastAsia="標楷體"/>
          <w:sz w:val="28"/>
        </w:rPr>
        <w:t>.</w:t>
      </w:r>
      <w:r w:rsidRPr="00085523">
        <w:rPr>
          <w:rFonts w:eastAsia="標楷體"/>
          <w:sz w:val="28"/>
        </w:rPr>
        <w:t>其他</w:t>
      </w:r>
      <w:r w:rsidRPr="00085523">
        <w:rPr>
          <w:rFonts w:eastAsia="標楷體"/>
          <w:sz w:val="28"/>
        </w:rPr>
        <w:t>(</w:t>
      </w:r>
      <w:r w:rsidRPr="00085523">
        <w:rPr>
          <w:rFonts w:eastAsia="標楷體"/>
          <w:sz w:val="28"/>
        </w:rPr>
        <w:t>例如得依履約進度分期驗收，並得視案件情形採書面驗收</w:t>
      </w:r>
      <w:r w:rsidRPr="00085523">
        <w:rPr>
          <w:rFonts w:eastAsia="標楷體"/>
          <w:sz w:val="28"/>
        </w:rPr>
        <w:t>)</w:t>
      </w:r>
      <w:r w:rsidRPr="00085523">
        <w:rPr>
          <w:rFonts w:eastAsia="標楷體"/>
          <w:sz w:val="28"/>
        </w:rPr>
        <w:t>：</w:t>
      </w:r>
      <w:r w:rsidRPr="00085523">
        <w:rPr>
          <w:rFonts w:eastAsia="標楷體"/>
          <w:sz w:val="28"/>
        </w:rPr>
        <w:t>____________</w:t>
      </w:r>
      <w:r w:rsidRPr="00085523">
        <w:rPr>
          <w:rFonts w:ascii="標楷體" w:eastAsia="標楷體" w:hAnsi="標楷體"/>
          <w:sz w:val="28"/>
        </w:rPr>
        <w:t>。</w:t>
      </w:r>
    </w:p>
    <w:p w14:paraId="21E8C2F5" w14:textId="097D8DA2" w:rsidR="005661DC" w:rsidRPr="00085523" w:rsidRDefault="00A93898" w:rsidP="00506A9D">
      <w:pPr>
        <w:pStyle w:val="Standard"/>
        <w:spacing w:line="400" w:lineRule="exact"/>
        <w:ind w:left="1078" w:hanging="227"/>
        <w:jc w:val="both"/>
      </w:pPr>
      <w:r w:rsidRPr="00085523">
        <w:rPr>
          <w:rFonts w:eastAsia="標楷體" w:hint="eastAsia"/>
          <w:sz w:val="28"/>
        </w:rPr>
        <w:t>9</w:t>
      </w:r>
      <w:r w:rsidR="005661DC" w:rsidRPr="00085523">
        <w:rPr>
          <w:rFonts w:eastAsia="標楷體"/>
          <w:sz w:val="28"/>
        </w:rPr>
        <w:t>.</w:t>
      </w:r>
      <w:r w:rsidR="005661DC" w:rsidRPr="00085523">
        <w:rPr>
          <w:rFonts w:eastAsia="標楷體"/>
          <w:sz w:val="28"/>
        </w:rPr>
        <w:t>廠商未依機關通知派代表參加初驗或驗收者，除法規另有規定外，不影響</w:t>
      </w:r>
      <w:r w:rsidR="005661DC" w:rsidRPr="00085523">
        <w:rPr>
          <w:rFonts w:ascii="標楷體" w:eastAsia="標楷體" w:hAnsi="標楷體"/>
          <w:sz w:val="28"/>
        </w:rPr>
        <w:t>初驗或驗收之進行及其結果。如因可歸責於機關之事由，延誤辦理初驗或驗收，該延誤期間不計逾期違約金；機關因此造成延遲付款情形，其遲延利息，及廠商因此增加之延長保證金費用，由機關負擔。</w:t>
      </w:r>
    </w:p>
    <w:p w14:paraId="798BFE2D" w14:textId="77777777" w:rsidR="005661DC" w:rsidRPr="00085523" w:rsidRDefault="005661DC" w:rsidP="005661DC">
      <w:pPr>
        <w:pStyle w:val="afc"/>
        <w:spacing w:line="400" w:lineRule="exact"/>
        <w:ind w:left="851" w:right="0" w:hanging="567"/>
      </w:pPr>
      <w:r w:rsidRPr="00085523">
        <w:rPr>
          <w:rFonts w:ascii="標楷體" w:eastAsia="標楷體" w:hAnsi="標楷體"/>
        </w:rPr>
        <w:t>(三)履約標的完成履約後，廠商應對履約期間損壞或遷移之機關設施或公共設施予以修復或回復，並將現場堆置的履約機具、器材、廢棄物及非契約所應有之設施全部運離或清除，並填具完成履約報告，經機關勘驗認可，始得認定為完成履約。</w:t>
      </w:r>
    </w:p>
    <w:p w14:paraId="0AA30800"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(四)履約標的部分完成履約後，如有部分先行使用之必要，應先就該部分辦理驗收或分段審查、查驗供驗收之用。</w:t>
      </w:r>
    </w:p>
    <w:p w14:paraId="2B76A106" w14:textId="77777777" w:rsidR="005661DC" w:rsidRPr="00085523" w:rsidRDefault="005661DC" w:rsidP="005661DC">
      <w:pPr>
        <w:pStyle w:val="afc"/>
        <w:spacing w:line="400" w:lineRule="exact"/>
        <w:ind w:left="851" w:right="0" w:hanging="567"/>
      </w:pPr>
      <w:r w:rsidRPr="00085523">
        <w:rPr>
          <w:rFonts w:ascii="標楷體" w:eastAsia="標楷體" w:hAnsi="標楷體"/>
        </w:rPr>
        <w:t>(五)廠商履約結果經機關初驗或驗收有瑕疵者，機關得要求廠商於_____　　　　日內（機關未填列者，由主驗人定之）改善、拆除、重作、退貨或換貨(以下簡稱改正)。逾期未改正者，依第13條規定計算逾期違約金。但</w:t>
      </w:r>
      <w:r w:rsidRPr="00085523">
        <w:rPr>
          <w:rFonts w:ascii="標楷體" w:eastAsia="標楷體" w:hAnsi="標楷體"/>
        </w:rPr>
        <w:lastRenderedPageBreak/>
        <w:t>逾期未改正仍在契約原訂履約期限內者，不在此限。</w:t>
      </w:r>
    </w:p>
    <w:p w14:paraId="010C1F6D" w14:textId="77777777" w:rsidR="005661DC" w:rsidRPr="00085523" w:rsidRDefault="005661DC" w:rsidP="005661DC">
      <w:pPr>
        <w:pStyle w:val="afc"/>
        <w:spacing w:line="400" w:lineRule="exact"/>
        <w:ind w:left="851" w:right="0" w:hanging="567"/>
      </w:pPr>
      <w:r w:rsidRPr="00085523">
        <w:rPr>
          <w:rFonts w:ascii="標楷體" w:eastAsia="標楷體" w:hAnsi="標楷體"/>
        </w:rPr>
        <w:t>(六)廠商不於前款期限內改正、拒絕改正或其瑕疵不能改正，或改正次數逾____(由機關於招標時載明；無者免填)次仍未能改正者，機關得採行下列措施之一：</w:t>
      </w:r>
    </w:p>
    <w:p w14:paraId="491E4D92" w14:textId="77777777" w:rsidR="005661DC" w:rsidRPr="00085523" w:rsidRDefault="005661DC" w:rsidP="005661DC">
      <w:pPr>
        <w:pStyle w:val="afb"/>
        <w:spacing w:line="400" w:lineRule="exact"/>
        <w:ind w:left="1135" w:hanging="284"/>
        <w:rPr>
          <w:rFonts w:ascii="Times New Roman"/>
        </w:rPr>
      </w:pPr>
      <w:r w:rsidRPr="00085523">
        <w:rPr>
          <w:rFonts w:ascii="Times New Roman" w:eastAsia="標楷體"/>
        </w:rPr>
        <w:t>1.</w:t>
      </w:r>
      <w:r w:rsidRPr="00085523">
        <w:rPr>
          <w:rFonts w:ascii="Times New Roman" w:eastAsia="標楷體"/>
        </w:rPr>
        <w:t>自行或使第三人改善，並得向廠商請求償還改善必要之費用。</w:t>
      </w:r>
    </w:p>
    <w:p w14:paraId="2A92C3FE" w14:textId="77777777" w:rsidR="005661DC" w:rsidRPr="00085523" w:rsidRDefault="005661DC" w:rsidP="005661DC">
      <w:pPr>
        <w:pStyle w:val="afb"/>
        <w:spacing w:line="400" w:lineRule="exact"/>
        <w:ind w:left="1135" w:hanging="284"/>
      </w:pPr>
      <w:r w:rsidRPr="00085523">
        <w:rPr>
          <w:rFonts w:ascii="Times New Roman" w:eastAsia="標楷體"/>
        </w:rPr>
        <w:t>2.</w:t>
      </w:r>
      <w:r w:rsidRPr="00085523">
        <w:rPr>
          <w:rFonts w:ascii="Times New Roman" w:eastAsia="標楷體"/>
        </w:rPr>
        <w:t>終止或</w:t>
      </w:r>
      <w:r w:rsidRPr="00085523">
        <w:rPr>
          <w:rFonts w:ascii="標楷體" w:eastAsia="標楷體" w:hAnsi="標楷體"/>
        </w:rPr>
        <w:t>解除契約或減少契約價金。</w:t>
      </w:r>
    </w:p>
    <w:p w14:paraId="5B75A011" w14:textId="77777777" w:rsidR="005661DC" w:rsidRPr="00085523" w:rsidRDefault="005661DC" w:rsidP="005661DC">
      <w:pPr>
        <w:pStyle w:val="afc"/>
        <w:spacing w:line="400" w:lineRule="exact"/>
        <w:ind w:left="851" w:right="0" w:hanging="567"/>
      </w:pPr>
      <w:r w:rsidRPr="00085523">
        <w:rPr>
          <w:rFonts w:ascii="標楷體" w:eastAsia="標楷體" w:hAnsi="標楷體"/>
        </w:rPr>
        <w:t>(七)因可歸責於廠商之事由，致履約有瑕疵者，機關除依前2款規定辦理外，並得請求損害賠償。</w:t>
      </w:r>
    </w:p>
    <w:p w14:paraId="4A8AA03D" w14:textId="77777777" w:rsidR="005661DC" w:rsidRPr="00085523" w:rsidRDefault="005661DC" w:rsidP="005661DC">
      <w:pPr>
        <w:pStyle w:val="Standard"/>
        <w:spacing w:line="400" w:lineRule="exact"/>
        <w:ind w:left="692" w:hanging="692"/>
        <w:jc w:val="both"/>
        <w:rPr>
          <w:rFonts w:ascii="標楷體" w:eastAsia="標楷體" w:hAnsi="標楷體"/>
          <w:b/>
          <w:sz w:val="28"/>
        </w:rPr>
      </w:pPr>
    </w:p>
    <w:p w14:paraId="43322BDC" w14:textId="77777777" w:rsidR="005661DC" w:rsidRPr="00085523" w:rsidRDefault="005661DC" w:rsidP="005661DC">
      <w:pPr>
        <w:pStyle w:val="Standard"/>
        <w:spacing w:line="400" w:lineRule="exact"/>
        <w:ind w:left="692" w:hanging="692"/>
        <w:jc w:val="both"/>
      </w:pPr>
      <w:r w:rsidRPr="00085523">
        <w:rPr>
          <w:rFonts w:ascii="標楷體" w:eastAsia="標楷體" w:hAnsi="標楷體"/>
          <w:b/>
          <w:sz w:val="28"/>
        </w:rPr>
        <w:t>第十三條  遲延履約</w:t>
      </w:r>
    </w:p>
    <w:p w14:paraId="76C97FBE" w14:textId="77777777" w:rsidR="005661DC" w:rsidRPr="00085523" w:rsidRDefault="005661DC" w:rsidP="005661DC">
      <w:pPr>
        <w:pStyle w:val="afff9"/>
        <w:spacing w:line="400" w:lineRule="exact"/>
        <w:ind w:left="851" w:right="0" w:hanging="567"/>
        <w:rPr>
          <w:rFonts w:ascii="Times New Roman"/>
        </w:rPr>
      </w:pPr>
      <w:r w:rsidRPr="00085523">
        <w:rPr>
          <w:rFonts w:ascii="標楷體" w:eastAsia="標楷體" w:hAnsi="標楷體"/>
        </w:rPr>
        <w:t>(一)</w:t>
      </w:r>
      <w:r w:rsidRPr="00085523">
        <w:rPr>
          <w:rFonts w:ascii="標楷體" w:eastAsia="標楷體" w:hAnsi="標楷體"/>
          <w:spacing w:val="-4"/>
        </w:rPr>
        <w:t>逾期違約金，以日為單位，按逾期</w:t>
      </w:r>
      <w:r w:rsidRPr="00085523">
        <w:rPr>
          <w:rFonts w:ascii="Times New Roman" w:eastAsia="標楷體"/>
          <w:spacing w:val="-4"/>
        </w:rPr>
        <w:t>日數，每日依契約價金總額</w:t>
      </w:r>
      <w:r w:rsidRPr="00085523">
        <w:rPr>
          <w:rFonts w:ascii="Times New Roman" w:eastAsia="標楷體"/>
          <w:spacing w:val="-4"/>
          <w:u w:val="single"/>
        </w:rPr>
        <w:t xml:space="preserve">   </w:t>
      </w:r>
      <w:r w:rsidRPr="00085523">
        <w:rPr>
          <w:rFonts w:ascii="Times New Roman" w:eastAsia="標楷體"/>
          <w:spacing w:val="-4"/>
        </w:rPr>
        <w:t>‰(</w:t>
      </w:r>
      <w:r w:rsidRPr="00085523">
        <w:rPr>
          <w:rFonts w:ascii="Times New Roman" w:eastAsia="標楷體"/>
          <w:spacing w:val="-4"/>
        </w:rPr>
        <w:t>由機關於招標時載明比率；未載明者，為</w:t>
      </w:r>
      <w:r w:rsidRPr="00085523">
        <w:rPr>
          <w:rFonts w:ascii="Times New Roman" w:eastAsia="標楷體"/>
          <w:spacing w:val="-4"/>
        </w:rPr>
        <w:t>1‰)</w:t>
      </w:r>
      <w:r w:rsidRPr="00085523">
        <w:rPr>
          <w:rFonts w:ascii="Times New Roman" w:eastAsia="標楷體"/>
          <w:spacing w:val="-4"/>
        </w:rPr>
        <w:t>計算逾期違約金，所有日數（包括放假日等）均應納入，不因履約期限以工作天或日曆天計算而有差別。因可歸責於廠商之事由，致終止或解除契約者，逾期違約金應計算至終止或解除契約之日止：</w:t>
      </w:r>
    </w:p>
    <w:p w14:paraId="2B36A0A6" w14:textId="77777777" w:rsidR="005661DC" w:rsidRPr="00085523" w:rsidRDefault="005661DC" w:rsidP="00FE1B3F">
      <w:pPr>
        <w:pStyle w:val="afb"/>
        <w:spacing w:line="400" w:lineRule="exact"/>
        <w:ind w:left="1064" w:hanging="213"/>
        <w:rPr>
          <w:rFonts w:ascii="Times New Roman"/>
        </w:rPr>
      </w:pPr>
      <w:r w:rsidRPr="00085523">
        <w:rPr>
          <w:rFonts w:ascii="Times New Roman" w:eastAsia="標楷體"/>
        </w:rPr>
        <w:t>1.</w:t>
      </w:r>
      <w:r w:rsidRPr="00085523">
        <w:rPr>
          <w:rFonts w:ascii="Times New Roman" w:eastAsia="標楷體"/>
        </w:rPr>
        <w:t>廠商如未依照契約所定履約期限完成履約標的，自該期限之次日起算逾期日數。</w:t>
      </w:r>
    </w:p>
    <w:p w14:paraId="69BDC742" w14:textId="77777777" w:rsidR="005661DC" w:rsidRPr="00085523" w:rsidRDefault="005661DC" w:rsidP="00FE1B3F">
      <w:pPr>
        <w:pStyle w:val="afb"/>
        <w:spacing w:line="400" w:lineRule="exact"/>
        <w:ind w:left="1064" w:hanging="213"/>
        <w:rPr>
          <w:rFonts w:ascii="Times New Roman"/>
        </w:rPr>
      </w:pPr>
      <w:r w:rsidRPr="00085523">
        <w:rPr>
          <w:rFonts w:ascii="Times New Roman" w:eastAsia="標楷體"/>
        </w:rPr>
        <w:t>2.</w:t>
      </w:r>
      <w:r w:rsidRPr="00085523">
        <w:rPr>
          <w:rFonts w:ascii="Times New Roman" w:eastAsia="標楷體"/>
        </w:rPr>
        <w:t>初驗或驗收有瑕疵，經機關通知廠商限期改正，自契約所定履約期限之次日起算逾期日數，但扣除以下日數：</w:t>
      </w:r>
    </w:p>
    <w:p w14:paraId="30922FB4" w14:textId="77777777" w:rsidR="005661DC" w:rsidRPr="00085523" w:rsidRDefault="005661DC" w:rsidP="00FE1B3F">
      <w:pPr>
        <w:pStyle w:val="Standard"/>
        <w:spacing w:line="400" w:lineRule="exact"/>
        <w:ind w:left="1470" w:hanging="336"/>
        <w:jc w:val="both"/>
      </w:pPr>
      <w:r w:rsidRPr="00085523">
        <w:rPr>
          <w:rFonts w:eastAsia="標楷體"/>
          <w:sz w:val="28"/>
        </w:rPr>
        <w:t>(1)</w:t>
      </w:r>
      <w:r w:rsidRPr="00085523">
        <w:rPr>
          <w:rFonts w:eastAsia="標楷體"/>
          <w:sz w:val="28"/>
        </w:rPr>
        <w:t>履約期限之次日起，至機關決定限期改正前歸屬於機關之作業日數。</w:t>
      </w:r>
    </w:p>
    <w:p w14:paraId="733CE87A" w14:textId="77777777" w:rsidR="005661DC" w:rsidRPr="00085523" w:rsidRDefault="005661DC" w:rsidP="00FE1B3F">
      <w:pPr>
        <w:pStyle w:val="Standard"/>
        <w:spacing w:line="400" w:lineRule="exact"/>
        <w:ind w:left="1470" w:hanging="336"/>
        <w:jc w:val="both"/>
      </w:pPr>
      <w:r w:rsidRPr="00085523">
        <w:rPr>
          <w:rFonts w:eastAsia="標楷體"/>
          <w:sz w:val="28"/>
        </w:rPr>
        <w:t>(2)</w:t>
      </w:r>
      <w:r w:rsidRPr="00085523">
        <w:rPr>
          <w:rFonts w:eastAsia="標楷體"/>
          <w:sz w:val="28"/>
        </w:rPr>
        <w:t>契約或主驗人指定之限期改正日數（機關得於招標時刪除此部分文字）。</w:t>
      </w:r>
    </w:p>
    <w:p w14:paraId="02AF733B" w14:textId="77777777" w:rsidR="005661DC" w:rsidRPr="00085523" w:rsidRDefault="005661DC" w:rsidP="00FE1B3F">
      <w:pPr>
        <w:pStyle w:val="afb"/>
        <w:spacing w:line="400" w:lineRule="exact"/>
        <w:ind w:left="1064" w:hanging="213"/>
        <w:rPr>
          <w:rFonts w:ascii="Times New Roman"/>
        </w:rPr>
      </w:pPr>
      <w:r w:rsidRPr="00085523">
        <w:rPr>
          <w:rFonts w:ascii="Times New Roman" w:eastAsia="標楷體"/>
          <w:spacing w:val="-4"/>
        </w:rPr>
        <w:t>3.</w:t>
      </w:r>
      <w:r w:rsidRPr="00085523">
        <w:rPr>
          <w:rFonts w:ascii="Times New Roman" w:eastAsia="標楷體"/>
        </w:rPr>
        <w:t>前</w:t>
      </w:r>
      <w:r w:rsidRPr="00085523">
        <w:rPr>
          <w:rFonts w:ascii="Times New Roman" w:eastAsia="標楷體"/>
        </w:rPr>
        <w:t>2</w:t>
      </w:r>
      <w:r w:rsidRPr="00085523">
        <w:rPr>
          <w:rFonts w:ascii="Times New Roman" w:eastAsia="標楷體"/>
        </w:rPr>
        <w:t>目未完成履約</w:t>
      </w:r>
      <w:r w:rsidRPr="00085523">
        <w:rPr>
          <w:rFonts w:ascii="Times New Roman" w:eastAsia="標楷體"/>
        </w:rPr>
        <w:t>/</w:t>
      </w:r>
      <w:r w:rsidRPr="00085523">
        <w:rPr>
          <w:rFonts w:ascii="Times New Roman" w:eastAsia="標楷體"/>
        </w:rPr>
        <w:t>初驗或驗收有瑕疵之部分不影響其他已完成且無瑕疵部分之使用者（不以機關已有使用事實為限，亦即機關可得使用之狀態），按未完成履約</w:t>
      </w:r>
      <w:r w:rsidRPr="00085523">
        <w:rPr>
          <w:rFonts w:ascii="Times New Roman" w:eastAsia="標楷體"/>
        </w:rPr>
        <w:t>/</w:t>
      </w:r>
      <w:r w:rsidRPr="00085523">
        <w:rPr>
          <w:rFonts w:ascii="Times New Roman" w:eastAsia="標楷體"/>
        </w:rPr>
        <w:t>初驗或驗收有瑕疵部分之契約價金，每日依其</w:t>
      </w:r>
      <w:r w:rsidRPr="00085523">
        <w:rPr>
          <w:rFonts w:ascii="Times New Roman" w:eastAsia="標楷體"/>
        </w:rPr>
        <w:t>__‰</w:t>
      </w:r>
      <w:r w:rsidRPr="00085523">
        <w:rPr>
          <w:rFonts w:ascii="Times New Roman" w:eastAsia="標楷體"/>
        </w:rPr>
        <w:t>（由機關於招標時載明比率；未載明者，為</w:t>
      </w:r>
      <w:r w:rsidRPr="00085523">
        <w:rPr>
          <w:rFonts w:ascii="Times New Roman" w:eastAsia="標楷體"/>
        </w:rPr>
        <w:t>3‰</w:t>
      </w:r>
      <w:r w:rsidRPr="00085523">
        <w:rPr>
          <w:rFonts w:ascii="Times New Roman" w:eastAsia="標楷體"/>
        </w:rPr>
        <w:t>）計算逾期違約金，其數額以每日依契約價金總額計算之數額為上限</w:t>
      </w:r>
      <w:r w:rsidRPr="00085523">
        <w:rPr>
          <w:rFonts w:ascii="Times New Roman" w:eastAsia="標楷體"/>
          <w:spacing w:val="-4"/>
        </w:rPr>
        <w:t>。</w:t>
      </w:r>
    </w:p>
    <w:p w14:paraId="1FE448EC" w14:textId="77777777" w:rsidR="005661DC" w:rsidRPr="00085523" w:rsidRDefault="005661DC" w:rsidP="00FE1B3F">
      <w:pPr>
        <w:pStyle w:val="afb"/>
        <w:spacing w:line="400" w:lineRule="exact"/>
        <w:ind w:left="1064" w:hanging="213"/>
        <w:rPr>
          <w:rFonts w:ascii="Times New Roman"/>
        </w:rPr>
      </w:pPr>
      <w:r w:rsidRPr="00085523">
        <w:rPr>
          <w:rFonts w:ascii="Times New Roman" w:eastAsia="標楷體"/>
          <w:spacing w:val="-4"/>
        </w:rPr>
        <w:t>4.</w:t>
      </w:r>
      <w:r w:rsidRPr="00085523">
        <w:rPr>
          <w:rFonts w:ascii="Times New Roman" w:eastAsia="標楷體"/>
          <w:spacing w:val="-4"/>
        </w:rPr>
        <w:t>廠商如有第</w:t>
      </w:r>
      <w:r w:rsidRPr="00085523">
        <w:rPr>
          <w:rFonts w:ascii="Times New Roman" w:eastAsia="標楷體"/>
          <w:spacing w:val="-4"/>
        </w:rPr>
        <w:t>8</w:t>
      </w:r>
      <w:r w:rsidRPr="00085523">
        <w:rPr>
          <w:rFonts w:ascii="Times New Roman" w:eastAsia="標楷體"/>
          <w:spacing w:val="-4"/>
        </w:rPr>
        <w:t>條第</w:t>
      </w:r>
      <w:r w:rsidRPr="00085523">
        <w:rPr>
          <w:rFonts w:ascii="Times New Roman" w:eastAsia="標楷體"/>
          <w:spacing w:val="-4"/>
        </w:rPr>
        <w:t>16</w:t>
      </w:r>
      <w:r w:rsidRPr="00085523">
        <w:rPr>
          <w:rFonts w:ascii="Times New Roman" w:eastAsia="標楷體"/>
          <w:spacing w:val="-4"/>
        </w:rPr>
        <w:t>款第</w:t>
      </w:r>
      <w:r w:rsidRPr="00085523">
        <w:rPr>
          <w:rFonts w:ascii="Times New Roman" w:eastAsia="標楷體"/>
          <w:spacing w:val="-4"/>
        </w:rPr>
        <w:t>9</w:t>
      </w:r>
      <w:r w:rsidRPr="00085523">
        <w:rPr>
          <w:rFonts w:ascii="Times New Roman" w:eastAsia="標楷體"/>
          <w:spacing w:val="-4"/>
        </w:rPr>
        <w:t>目應派員代理而未派相當之勞工代理情形，除扣減該部分契約價金外，另自應派員代理而未派相當之勞工代理之日起算違約日數，違約金依該請假派駐勞工每月薪資</w:t>
      </w:r>
      <w:r w:rsidRPr="00085523">
        <w:rPr>
          <w:rFonts w:ascii="Times New Roman" w:eastAsia="標楷體"/>
          <w:spacing w:val="-4"/>
        </w:rPr>
        <w:t>___%(</w:t>
      </w:r>
      <w:r w:rsidRPr="00085523">
        <w:rPr>
          <w:rFonts w:ascii="Times New Roman" w:eastAsia="標楷體"/>
          <w:spacing w:val="-4"/>
        </w:rPr>
        <w:t>由機關於招標時載明；未載明者，為</w:t>
      </w:r>
      <w:r w:rsidRPr="00085523">
        <w:rPr>
          <w:rFonts w:ascii="Times New Roman" w:eastAsia="標楷體"/>
          <w:spacing w:val="-4"/>
        </w:rPr>
        <w:t>20%)</w:t>
      </w:r>
      <w:r w:rsidRPr="00085523">
        <w:rPr>
          <w:rFonts w:ascii="Times New Roman" w:eastAsia="標楷體"/>
          <w:spacing w:val="-4"/>
        </w:rPr>
        <w:t>，除以</w:t>
      </w:r>
      <w:r w:rsidRPr="00085523">
        <w:rPr>
          <w:rFonts w:ascii="Times New Roman" w:eastAsia="標楷體"/>
          <w:spacing w:val="-4"/>
        </w:rPr>
        <w:t>__</w:t>
      </w:r>
      <w:r w:rsidRPr="00085523">
        <w:rPr>
          <w:rFonts w:ascii="Times New Roman" w:eastAsia="標楷體"/>
          <w:spacing w:val="-4"/>
        </w:rPr>
        <w:t>日</w:t>
      </w:r>
      <w:r w:rsidRPr="00085523">
        <w:rPr>
          <w:rFonts w:ascii="Times New Roman" w:eastAsia="標楷體"/>
          <w:spacing w:val="-4"/>
        </w:rPr>
        <w:t>(</w:t>
      </w:r>
      <w:r w:rsidRPr="00085523">
        <w:rPr>
          <w:rFonts w:ascii="Times New Roman" w:eastAsia="標楷體"/>
          <w:spacing w:val="-4"/>
        </w:rPr>
        <w:t>由機關於招標時載明；未載明者，為</w:t>
      </w:r>
      <w:r w:rsidRPr="00085523">
        <w:rPr>
          <w:rFonts w:ascii="Times New Roman" w:eastAsia="標楷體"/>
          <w:spacing w:val="-4"/>
        </w:rPr>
        <w:t>30</w:t>
      </w:r>
      <w:r w:rsidRPr="00085523">
        <w:rPr>
          <w:rFonts w:ascii="Times New Roman" w:eastAsia="標楷體"/>
          <w:spacing w:val="-4"/>
        </w:rPr>
        <w:t>日</w:t>
      </w:r>
      <w:r w:rsidRPr="00085523">
        <w:rPr>
          <w:rFonts w:ascii="Times New Roman" w:eastAsia="標楷體"/>
          <w:spacing w:val="-4"/>
        </w:rPr>
        <w:t>)</w:t>
      </w:r>
      <w:r w:rsidRPr="00085523">
        <w:rPr>
          <w:rFonts w:ascii="Times New Roman" w:eastAsia="標楷體"/>
          <w:spacing w:val="-4"/>
        </w:rPr>
        <w:t>為單價日基準，乘以違約日數。</w:t>
      </w:r>
    </w:p>
    <w:p w14:paraId="13CE38D7" w14:textId="77777777" w:rsidR="005661DC" w:rsidRPr="00085523" w:rsidRDefault="005661DC" w:rsidP="005661DC">
      <w:pPr>
        <w:pStyle w:val="Standard"/>
        <w:spacing w:line="400" w:lineRule="exact"/>
        <w:ind w:left="851" w:hanging="567"/>
        <w:jc w:val="both"/>
        <w:rPr>
          <w:rFonts w:ascii="標楷體" w:eastAsia="標楷體" w:hAnsi="標楷體"/>
        </w:rPr>
      </w:pPr>
      <w:r w:rsidRPr="00085523">
        <w:rPr>
          <w:rFonts w:ascii="標楷體" w:eastAsia="標楷體" w:hAnsi="標楷體"/>
          <w:sz w:val="28"/>
        </w:rPr>
        <w:t>(二)</w:t>
      </w:r>
      <w:r w:rsidRPr="00085523">
        <w:rPr>
          <w:rFonts w:ascii="標楷體" w:eastAsia="標楷體" w:hAnsi="標楷體"/>
          <w:spacing w:val="-4"/>
          <w:sz w:val="28"/>
        </w:rPr>
        <w:t>採部分驗收或</w:t>
      </w:r>
      <w:r w:rsidRPr="00085523">
        <w:rPr>
          <w:rFonts w:ascii="標楷體" w:eastAsia="標楷體" w:hAnsi="標楷體"/>
          <w:sz w:val="28"/>
        </w:rPr>
        <w:t>分期驗收</w:t>
      </w:r>
      <w:r w:rsidRPr="00085523">
        <w:rPr>
          <w:rFonts w:ascii="標楷體" w:eastAsia="標楷體" w:hAnsi="標楷體"/>
          <w:spacing w:val="-4"/>
          <w:sz w:val="28"/>
        </w:rPr>
        <w:t>者，得就該部分或該</w:t>
      </w:r>
      <w:r w:rsidRPr="00085523">
        <w:rPr>
          <w:rFonts w:ascii="標楷體" w:eastAsia="標楷體" w:hAnsi="標楷體"/>
          <w:sz w:val="28"/>
        </w:rPr>
        <w:t>分期</w:t>
      </w:r>
      <w:r w:rsidRPr="00085523">
        <w:rPr>
          <w:rFonts w:ascii="標楷體" w:eastAsia="標楷體" w:hAnsi="標楷體"/>
          <w:spacing w:val="-4"/>
          <w:sz w:val="28"/>
        </w:rPr>
        <w:t>之金額計算逾期違約金。</w:t>
      </w:r>
    </w:p>
    <w:p w14:paraId="696755F0" w14:textId="77777777" w:rsidR="005661DC" w:rsidRPr="00085523" w:rsidRDefault="005661DC" w:rsidP="00FC683F">
      <w:pPr>
        <w:pStyle w:val="afff9"/>
        <w:spacing w:line="400" w:lineRule="exact"/>
        <w:ind w:left="851" w:right="0" w:hanging="567"/>
      </w:pPr>
      <w:r w:rsidRPr="00085523">
        <w:rPr>
          <w:rFonts w:ascii="標楷體" w:eastAsia="標楷體" w:hAnsi="標楷體"/>
        </w:rPr>
        <w:lastRenderedPageBreak/>
        <w:t>(三)</w:t>
      </w:r>
      <w:r w:rsidRPr="00085523">
        <w:rPr>
          <w:rFonts w:ascii="Times New Roman" w:eastAsia="標楷體"/>
          <w:spacing w:val="-4"/>
        </w:rPr>
        <w:t>逾期</w:t>
      </w:r>
      <w:r w:rsidRPr="00085523">
        <w:rPr>
          <w:rFonts w:eastAsia="標楷體"/>
          <w:spacing w:val="-4"/>
        </w:rPr>
        <w:t>違約金之支付</w:t>
      </w:r>
      <w:r w:rsidRPr="00085523">
        <w:rPr>
          <w:rFonts w:eastAsia="標楷體"/>
        </w:rPr>
        <w:t>，機關得自應付價金中扣抵；其有不足者，得通知廠</w:t>
      </w:r>
      <w:r w:rsidRPr="00085523">
        <w:rPr>
          <w:rFonts w:ascii="標楷體" w:eastAsia="標楷體" w:hAnsi="標楷體"/>
        </w:rPr>
        <w:t>商繳納或自保證金扣抵。</w:t>
      </w:r>
    </w:p>
    <w:p w14:paraId="3C58BD1E" w14:textId="77777777" w:rsidR="005661DC" w:rsidRPr="00085523" w:rsidRDefault="005661DC" w:rsidP="00FC683F">
      <w:pPr>
        <w:pStyle w:val="afff9"/>
        <w:spacing w:line="400" w:lineRule="exact"/>
        <w:ind w:left="851" w:right="0" w:hanging="567"/>
      </w:pPr>
      <w:r w:rsidRPr="00085523">
        <w:rPr>
          <w:rFonts w:ascii="標楷體" w:eastAsia="標楷體" w:hAnsi="標楷體"/>
        </w:rPr>
        <w:t>(四)逾期違約金為</w:t>
      </w:r>
      <w:r w:rsidRPr="00085523">
        <w:rPr>
          <w:rFonts w:ascii="Times New Roman" w:eastAsia="標楷體"/>
        </w:rPr>
        <w:t>損害賠償額預定性違約金，其總額</w:t>
      </w:r>
      <w:r w:rsidRPr="00085523">
        <w:rPr>
          <w:rFonts w:ascii="Times New Roman" w:eastAsia="標楷體"/>
        </w:rPr>
        <w:t>(</w:t>
      </w:r>
      <w:r w:rsidRPr="00085523">
        <w:rPr>
          <w:rFonts w:ascii="Times New Roman" w:eastAsia="標楷體"/>
        </w:rPr>
        <w:t>含逾期未改正之違約金</w:t>
      </w:r>
      <w:r w:rsidRPr="00085523">
        <w:rPr>
          <w:rFonts w:ascii="Times New Roman" w:eastAsia="標楷體"/>
        </w:rPr>
        <w:t>)</w:t>
      </w:r>
      <w:r w:rsidRPr="00085523">
        <w:rPr>
          <w:rFonts w:ascii="Times New Roman" w:eastAsia="標楷體"/>
        </w:rPr>
        <w:t>，以契約價金總額之</w:t>
      </w:r>
      <w:r w:rsidRPr="00085523">
        <w:rPr>
          <w:rFonts w:ascii="Times New Roman" w:eastAsia="標楷體"/>
        </w:rPr>
        <w:t>__%</w:t>
      </w:r>
      <w:r w:rsidRPr="00085523">
        <w:rPr>
          <w:rFonts w:ascii="Times New Roman" w:eastAsia="標楷體"/>
        </w:rPr>
        <w:t>（由機關於招標時載明，但不高於</w:t>
      </w:r>
      <w:r w:rsidRPr="00085523">
        <w:rPr>
          <w:rFonts w:ascii="Times New Roman" w:eastAsia="標楷體"/>
        </w:rPr>
        <w:t>20%</w:t>
      </w:r>
      <w:r w:rsidRPr="00085523">
        <w:rPr>
          <w:rFonts w:ascii="Times New Roman" w:eastAsia="標楷體"/>
        </w:rPr>
        <w:t>；未載明者，為</w:t>
      </w:r>
      <w:r w:rsidRPr="00085523">
        <w:rPr>
          <w:rFonts w:ascii="Times New Roman" w:eastAsia="標楷體"/>
        </w:rPr>
        <w:t>20%</w:t>
      </w:r>
      <w:r w:rsidRPr="00085523">
        <w:rPr>
          <w:rFonts w:ascii="Times New Roman" w:eastAsia="標楷體"/>
        </w:rPr>
        <w:t>）為上限，不包括第</w:t>
      </w:r>
      <w:r w:rsidRPr="00085523">
        <w:rPr>
          <w:rFonts w:ascii="Times New Roman" w:eastAsia="標楷體"/>
        </w:rPr>
        <w:t>8</w:t>
      </w:r>
      <w:r w:rsidRPr="00085523">
        <w:rPr>
          <w:rFonts w:ascii="Times New Roman" w:eastAsia="標楷體"/>
        </w:rPr>
        <w:t>條第</w:t>
      </w:r>
      <w:r w:rsidRPr="00085523">
        <w:rPr>
          <w:rFonts w:ascii="Times New Roman" w:eastAsia="標楷體"/>
        </w:rPr>
        <w:t>16</w:t>
      </w:r>
      <w:r w:rsidRPr="00085523">
        <w:rPr>
          <w:rFonts w:ascii="Times New Roman" w:eastAsia="標楷體"/>
        </w:rPr>
        <w:t>款第</w:t>
      </w:r>
      <w:r w:rsidRPr="00085523">
        <w:rPr>
          <w:rFonts w:ascii="Times New Roman" w:eastAsia="標楷體"/>
        </w:rPr>
        <w:t>5</w:t>
      </w:r>
      <w:r w:rsidRPr="00085523">
        <w:rPr>
          <w:rFonts w:ascii="Times New Roman" w:eastAsia="標楷體"/>
        </w:rPr>
        <w:t>目之違約金，亦不計入第</w:t>
      </w:r>
      <w:r w:rsidRPr="00085523">
        <w:rPr>
          <w:rFonts w:ascii="Times New Roman" w:eastAsia="標楷體"/>
        </w:rPr>
        <w:t>14</w:t>
      </w:r>
      <w:r w:rsidRPr="00085523">
        <w:rPr>
          <w:rFonts w:ascii="Times New Roman" w:eastAsia="標楷體"/>
        </w:rPr>
        <w:t>條第</w:t>
      </w:r>
      <w:r w:rsidRPr="00085523">
        <w:rPr>
          <w:rFonts w:ascii="Times New Roman" w:eastAsia="標楷體"/>
        </w:rPr>
        <w:t>8</w:t>
      </w:r>
      <w:r w:rsidRPr="00085523">
        <w:rPr>
          <w:rFonts w:ascii="Times New Roman" w:eastAsia="標楷體"/>
        </w:rPr>
        <w:t>款第</w:t>
      </w:r>
      <w:r w:rsidRPr="00085523">
        <w:rPr>
          <w:rFonts w:ascii="Times New Roman" w:eastAsia="標楷體"/>
        </w:rPr>
        <w:t>2</w:t>
      </w:r>
      <w:r w:rsidRPr="00085523">
        <w:rPr>
          <w:rFonts w:ascii="Times New Roman" w:eastAsia="標楷體"/>
        </w:rPr>
        <w:t>目之賠償責任上限金額內</w:t>
      </w:r>
      <w:r w:rsidRPr="00085523">
        <w:rPr>
          <w:rFonts w:eastAsia="標楷體"/>
        </w:rPr>
        <w:t>。</w:t>
      </w:r>
    </w:p>
    <w:p w14:paraId="335BF513" w14:textId="77777777" w:rsidR="005661DC" w:rsidRPr="00085523" w:rsidRDefault="005661DC" w:rsidP="00FC683F">
      <w:pPr>
        <w:pStyle w:val="afff9"/>
        <w:spacing w:line="400" w:lineRule="exact"/>
        <w:ind w:left="851" w:right="0" w:hanging="567"/>
        <w:rPr>
          <w:rFonts w:eastAsia="標楷體"/>
        </w:rPr>
      </w:pPr>
      <w:r w:rsidRPr="00085523">
        <w:rPr>
          <w:rFonts w:ascii="標楷體" w:eastAsia="標楷體" w:hAnsi="標楷體"/>
        </w:rPr>
        <w:t>(五)機關及廠商因下列天災或事變等不可抗力或不可歸責於契約當事人之事由，致未能依時履約者，得展延履約期限；不能履約者，得免除契約</w:t>
      </w:r>
      <w:r w:rsidRPr="00085523">
        <w:rPr>
          <w:rFonts w:eastAsia="標楷體"/>
        </w:rPr>
        <w:t>責任：</w:t>
      </w:r>
    </w:p>
    <w:p w14:paraId="69D5B730"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1.</w:t>
      </w:r>
      <w:r w:rsidRPr="00085523">
        <w:rPr>
          <w:rFonts w:eastAsia="標楷體"/>
          <w:sz w:val="28"/>
        </w:rPr>
        <w:t>戰爭、封鎖、革命、叛亂、內亂、暴動或動員。</w:t>
      </w:r>
    </w:p>
    <w:p w14:paraId="46E18BBF"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2.</w:t>
      </w:r>
      <w:r w:rsidRPr="00085523">
        <w:rPr>
          <w:rFonts w:eastAsia="標楷體"/>
          <w:sz w:val="28"/>
        </w:rPr>
        <w:t>山崩、地震、海嘯、火山爆發、颱風、豪雨、冰雹、水災、土石流、土崩、地層滑動、雷擊或其他天然災害。</w:t>
      </w:r>
    </w:p>
    <w:p w14:paraId="55BAFA06"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3.</w:t>
      </w:r>
      <w:r w:rsidRPr="00085523">
        <w:rPr>
          <w:rFonts w:eastAsia="標楷體"/>
          <w:sz w:val="28"/>
        </w:rPr>
        <w:t>墜機、沉船、交通中斷或道路、港口冰封。</w:t>
      </w:r>
    </w:p>
    <w:p w14:paraId="011697A4"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4.</w:t>
      </w:r>
      <w:r w:rsidRPr="00085523">
        <w:rPr>
          <w:rFonts w:eastAsia="標楷體"/>
          <w:sz w:val="28"/>
        </w:rPr>
        <w:t>罷工、勞資糾紛或民眾非理性之聚眾抗爭。</w:t>
      </w:r>
    </w:p>
    <w:p w14:paraId="5AC431CA"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5.</w:t>
      </w:r>
      <w:r w:rsidRPr="00085523">
        <w:rPr>
          <w:rFonts w:eastAsia="標楷體"/>
          <w:sz w:val="28"/>
        </w:rPr>
        <w:t>毒氣、瘟疫、火災或爆炸。</w:t>
      </w:r>
    </w:p>
    <w:p w14:paraId="33B6E99A"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6.</w:t>
      </w:r>
      <w:r w:rsidRPr="00085523">
        <w:rPr>
          <w:rFonts w:eastAsia="標楷體"/>
          <w:sz w:val="28"/>
        </w:rPr>
        <w:t>履約標的遭破壞、竊盜、搶奪、強盜或海盜。</w:t>
      </w:r>
    </w:p>
    <w:p w14:paraId="0B2C885F"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7.</w:t>
      </w:r>
      <w:r w:rsidRPr="00085523">
        <w:rPr>
          <w:rFonts w:eastAsia="標楷體"/>
          <w:sz w:val="28"/>
        </w:rPr>
        <w:t>履約人員遭殺害、傷害、擄人勒贖或不法拘禁。</w:t>
      </w:r>
    </w:p>
    <w:p w14:paraId="46786CAB"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8.</w:t>
      </w:r>
      <w:r w:rsidRPr="00085523">
        <w:rPr>
          <w:rFonts w:eastAsia="標楷體"/>
          <w:sz w:val="28"/>
        </w:rPr>
        <w:t>水、能源或原料中斷或管制供應。</w:t>
      </w:r>
    </w:p>
    <w:p w14:paraId="14EDB2E4"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z w:val="28"/>
        </w:rPr>
        <w:t>9.</w:t>
      </w:r>
      <w:r w:rsidRPr="00085523">
        <w:rPr>
          <w:rFonts w:eastAsia="標楷體"/>
          <w:sz w:val="28"/>
        </w:rPr>
        <w:t>核子反應、核子輻射或放射性污染。</w:t>
      </w:r>
    </w:p>
    <w:p w14:paraId="7DF49557" w14:textId="77777777" w:rsidR="005661DC" w:rsidRPr="00085523" w:rsidRDefault="005661DC" w:rsidP="005661DC">
      <w:pPr>
        <w:pStyle w:val="Standard"/>
        <w:spacing w:line="400" w:lineRule="exact"/>
        <w:ind w:left="1302" w:right="24" w:hanging="451"/>
        <w:jc w:val="both"/>
        <w:rPr>
          <w:rFonts w:eastAsia="標楷體"/>
        </w:rPr>
      </w:pPr>
      <w:r w:rsidRPr="00085523">
        <w:rPr>
          <w:rFonts w:eastAsia="標楷體"/>
          <w:sz w:val="28"/>
        </w:rPr>
        <w:t>10.</w:t>
      </w:r>
      <w:r w:rsidRPr="00085523">
        <w:rPr>
          <w:rFonts w:eastAsia="標楷體"/>
          <w:sz w:val="28"/>
        </w:rPr>
        <w:t>非因廠商不法行為所致之政府或機關依法令下達停工、徵用、沒入、拆毀或禁運命令者。</w:t>
      </w:r>
    </w:p>
    <w:p w14:paraId="2B121382" w14:textId="77777777" w:rsidR="005661DC" w:rsidRPr="00085523" w:rsidRDefault="005661DC" w:rsidP="005661DC">
      <w:pPr>
        <w:pStyle w:val="Standard"/>
        <w:spacing w:line="400" w:lineRule="exact"/>
        <w:ind w:left="1248" w:right="24" w:hanging="397"/>
        <w:jc w:val="both"/>
        <w:rPr>
          <w:rFonts w:eastAsia="標楷體"/>
        </w:rPr>
      </w:pPr>
      <w:r w:rsidRPr="00085523">
        <w:rPr>
          <w:rFonts w:eastAsia="標楷體"/>
          <w:sz w:val="28"/>
        </w:rPr>
        <w:t>11.</w:t>
      </w:r>
      <w:r w:rsidRPr="00085523">
        <w:rPr>
          <w:rFonts w:eastAsia="標楷體"/>
          <w:sz w:val="28"/>
        </w:rPr>
        <w:t>政府法令之新增或變更。</w:t>
      </w:r>
    </w:p>
    <w:p w14:paraId="6F832117" w14:textId="77777777" w:rsidR="005661DC" w:rsidRPr="00085523" w:rsidRDefault="005661DC" w:rsidP="005661DC">
      <w:pPr>
        <w:pStyle w:val="Standard"/>
        <w:spacing w:line="400" w:lineRule="exact"/>
        <w:ind w:left="1248" w:right="24" w:hanging="397"/>
        <w:jc w:val="both"/>
        <w:rPr>
          <w:rFonts w:eastAsia="標楷體"/>
        </w:rPr>
      </w:pPr>
      <w:r w:rsidRPr="00085523">
        <w:rPr>
          <w:rFonts w:eastAsia="標楷體"/>
          <w:sz w:val="28"/>
        </w:rPr>
        <w:t>12.</w:t>
      </w:r>
      <w:r w:rsidRPr="00085523">
        <w:rPr>
          <w:rFonts w:eastAsia="標楷體"/>
          <w:sz w:val="28"/>
        </w:rPr>
        <w:t>我國或外國政府之行為。</w:t>
      </w:r>
    </w:p>
    <w:p w14:paraId="14995868" w14:textId="77777777" w:rsidR="005661DC" w:rsidRPr="00085523" w:rsidRDefault="005661DC" w:rsidP="005661DC">
      <w:pPr>
        <w:pStyle w:val="Standard"/>
        <w:spacing w:line="400" w:lineRule="exact"/>
        <w:ind w:left="1248" w:right="24" w:hanging="397"/>
        <w:jc w:val="both"/>
        <w:rPr>
          <w:rFonts w:eastAsia="標楷體"/>
        </w:rPr>
      </w:pPr>
      <w:r w:rsidRPr="00085523">
        <w:rPr>
          <w:rFonts w:eastAsia="標楷體"/>
          <w:sz w:val="28"/>
        </w:rPr>
        <w:t>13.</w:t>
      </w:r>
      <w:r w:rsidRPr="00085523">
        <w:rPr>
          <w:rFonts w:eastAsia="標楷體"/>
          <w:sz w:val="28"/>
        </w:rPr>
        <w:t>依傳染病防治法第</w:t>
      </w:r>
      <w:r w:rsidRPr="00085523">
        <w:rPr>
          <w:rFonts w:eastAsia="標楷體"/>
          <w:sz w:val="28"/>
        </w:rPr>
        <w:t>3</w:t>
      </w:r>
      <w:r w:rsidRPr="00085523">
        <w:rPr>
          <w:rFonts w:eastAsia="標楷體"/>
          <w:sz w:val="28"/>
        </w:rPr>
        <w:t>條發生傳染病且足以影響契約之履行時。</w:t>
      </w:r>
    </w:p>
    <w:p w14:paraId="59E15ABB" w14:textId="77777777" w:rsidR="005661DC" w:rsidRPr="00085523" w:rsidRDefault="005661DC" w:rsidP="005661DC">
      <w:pPr>
        <w:pStyle w:val="Standard"/>
        <w:spacing w:line="400" w:lineRule="exact"/>
        <w:ind w:left="1248" w:right="24" w:hanging="397"/>
        <w:jc w:val="both"/>
        <w:rPr>
          <w:rFonts w:eastAsia="標楷體"/>
        </w:rPr>
      </w:pPr>
      <w:r w:rsidRPr="00085523">
        <w:rPr>
          <w:rFonts w:eastAsia="標楷體"/>
          <w:sz w:val="28"/>
        </w:rPr>
        <w:t>14.</w:t>
      </w:r>
      <w:r w:rsidRPr="00085523">
        <w:rPr>
          <w:rFonts w:eastAsia="標楷體"/>
          <w:sz w:val="28"/>
        </w:rPr>
        <w:t>其他經機關認定確屬不可抗力或不可歸責於廠商者。</w:t>
      </w:r>
    </w:p>
    <w:p w14:paraId="3562A6AE" w14:textId="77777777" w:rsidR="005661DC" w:rsidRPr="00085523" w:rsidRDefault="005661DC" w:rsidP="00F91C07">
      <w:pPr>
        <w:pStyle w:val="Standard"/>
        <w:spacing w:line="400" w:lineRule="exact"/>
        <w:ind w:left="770" w:hanging="486"/>
        <w:jc w:val="both"/>
        <w:rPr>
          <w:rFonts w:eastAsia="標楷體"/>
        </w:rPr>
      </w:pPr>
      <w:r w:rsidRPr="00085523">
        <w:rPr>
          <w:rFonts w:eastAsia="標楷體"/>
          <w:sz w:val="28"/>
        </w:rPr>
        <w:t>(</w:t>
      </w:r>
      <w:r w:rsidRPr="00085523">
        <w:rPr>
          <w:rFonts w:eastAsia="標楷體"/>
          <w:sz w:val="28"/>
        </w:rPr>
        <w:t>六</w:t>
      </w:r>
      <w:r w:rsidRPr="00085523">
        <w:rPr>
          <w:rFonts w:eastAsia="標楷體"/>
          <w:sz w:val="28"/>
        </w:rPr>
        <w:t>)</w:t>
      </w:r>
      <w:r w:rsidRPr="00085523">
        <w:rPr>
          <w:rFonts w:eastAsia="標楷體"/>
          <w:sz w:val="28"/>
        </w:rPr>
        <w:t>前款不可抗力或不可歸責事由發生或結束後，其屬可繼續履約之情形者，應繼續履約，並採行必要措施以降低其所造成之不利影響或損害。</w:t>
      </w:r>
    </w:p>
    <w:p w14:paraId="24A12686" w14:textId="77777777" w:rsidR="005661DC" w:rsidRPr="00085523" w:rsidRDefault="005661DC" w:rsidP="00F91C07">
      <w:pPr>
        <w:pStyle w:val="Standard"/>
        <w:spacing w:line="400" w:lineRule="exact"/>
        <w:ind w:left="770" w:hanging="486"/>
        <w:jc w:val="both"/>
        <w:rPr>
          <w:rFonts w:eastAsia="標楷體"/>
        </w:rPr>
      </w:pPr>
      <w:r w:rsidRPr="00085523">
        <w:rPr>
          <w:rFonts w:eastAsia="標楷體"/>
          <w:sz w:val="28"/>
        </w:rPr>
        <w:t>(</w:t>
      </w:r>
      <w:r w:rsidRPr="00085523">
        <w:rPr>
          <w:rFonts w:eastAsia="標楷體"/>
          <w:sz w:val="28"/>
        </w:rPr>
        <w:t>七</w:t>
      </w:r>
      <w:r w:rsidRPr="00085523">
        <w:rPr>
          <w:rFonts w:eastAsia="標楷體"/>
          <w:sz w:val="28"/>
        </w:rPr>
        <w:t>)</w:t>
      </w:r>
      <w:r w:rsidRPr="00085523">
        <w:rPr>
          <w:rFonts w:eastAsia="標楷體"/>
          <w:spacing w:val="-4"/>
          <w:sz w:val="28"/>
        </w:rPr>
        <w:t>廠商履約有遲延者，在遲延中，對於因不可抗力而生之損害，亦應負責。</w:t>
      </w:r>
      <w:r w:rsidRPr="00085523">
        <w:rPr>
          <w:rFonts w:eastAsia="標楷體"/>
          <w:spacing w:val="4"/>
          <w:sz w:val="28"/>
        </w:rPr>
        <w:t>但經廠商證明縱不遲延給付，而仍不免發生損害者，不在此限。</w:t>
      </w:r>
    </w:p>
    <w:p w14:paraId="554F96D4" w14:textId="77777777" w:rsidR="005661DC" w:rsidRPr="00085523" w:rsidRDefault="005661DC" w:rsidP="00F91C07">
      <w:pPr>
        <w:pStyle w:val="Standard"/>
        <w:spacing w:line="400" w:lineRule="exact"/>
        <w:ind w:left="770" w:hanging="486"/>
        <w:jc w:val="both"/>
        <w:rPr>
          <w:rFonts w:eastAsia="標楷體"/>
        </w:rPr>
      </w:pPr>
      <w:r w:rsidRPr="00085523">
        <w:rPr>
          <w:rFonts w:eastAsia="標楷體"/>
          <w:spacing w:val="4"/>
          <w:sz w:val="28"/>
        </w:rPr>
        <w:t>(</w:t>
      </w:r>
      <w:r w:rsidRPr="00085523">
        <w:rPr>
          <w:rFonts w:eastAsia="標楷體"/>
          <w:spacing w:val="4"/>
          <w:sz w:val="28"/>
        </w:rPr>
        <w:t>八</w:t>
      </w:r>
      <w:r w:rsidRPr="00085523">
        <w:rPr>
          <w:rFonts w:eastAsia="標楷體"/>
          <w:spacing w:val="4"/>
          <w:sz w:val="28"/>
        </w:rPr>
        <w:t>)</w:t>
      </w:r>
      <w:r w:rsidRPr="00085523">
        <w:rPr>
          <w:rFonts w:eastAsia="標楷體"/>
          <w:spacing w:val="4"/>
          <w:sz w:val="28"/>
        </w:rPr>
        <w:t>契約訂有分段進度及最後履約期限，且均訂有逾期違約金者，屬分段完成使用或移交之情形，其逾期違約金之計算原則如下：</w:t>
      </w:r>
    </w:p>
    <w:p w14:paraId="695A2D09" w14:textId="77777777" w:rsidR="005661DC" w:rsidRPr="00085523" w:rsidRDefault="005661DC" w:rsidP="00F91C07">
      <w:pPr>
        <w:pStyle w:val="Standard"/>
        <w:spacing w:line="400" w:lineRule="exact"/>
        <w:ind w:left="1106" w:right="24" w:hanging="255"/>
        <w:jc w:val="both"/>
        <w:rPr>
          <w:rFonts w:eastAsia="標楷體"/>
        </w:rPr>
      </w:pPr>
      <w:r w:rsidRPr="00085523">
        <w:rPr>
          <w:rFonts w:eastAsia="標楷體"/>
          <w:spacing w:val="4"/>
          <w:sz w:val="28"/>
        </w:rPr>
        <w:t>1.</w:t>
      </w:r>
      <w:r w:rsidRPr="00085523">
        <w:rPr>
          <w:rFonts w:eastAsia="標楷體"/>
          <w:spacing w:val="4"/>
          <w:sz w:val="28"/>
        </w:rPr>
        <w:t>未逾分段進度但逾最後履約期限者，扣除已分段完成使用或移交部分之金額，計算逾最後履約期限之違約金。</w:t>
      </w:r>
    </w:p>
    <w:p w14:paraId="437EB34C" w14:textId="77777777" w:rsidR="005661DC" w:rsidRPr="00085523" w:rsidRDefault="005661DC" w:rsidP="005661DC">
      <w:pPr>
        <w:pStyle w:val="Standard"/>
        <w:spacing w:line="400" w:lineRule="exact"/>
        <w:ind w:left="1135" w:right="24" w:hanging="284"/>
        <w:jc w:val="both"/>
        <w:rPr>
          <w:rFonts w:eastAsia="標楷體"/>
        </w:rPr>
      </w:pPr>
      <w:r w:rsidRPr="00085523">
        <w:rPr>
          <w:rFonts w:eastAsia="標楷體"/>
          <w:spacing w:val="4"/>
          <w:sz w:val="28"/>
        </w:rPr>
        <w:t>2.</w:t>
      </w:r>
      <w:r w:rsidRPr="00085523">
        <w:rPr>
          <w:rFonts w:eastAsia="標楷體"/>
          <w:spacing w:val="4"/>
          <w:sz w:val="28"/>
        </w:rPr>
        <w:t>逾分段</w:t>
      </w:r>
      <w:r w:rsidRPr="00085523">
        <w:rPr>
          <w:rFonts w:eastAsia="標楷體"/>
          <w:sz w:val="28"/>
        </w:rPr>
        <w:t>進度</w:t>
      </w:r>
      <w:r w:rsidRPr="00085523">
        <w:rPr>
          <w:rFonts w:eastAsia="標楷體"/>
          <w:spacing w:val="4"/>
          <w:sz w:val="28"/>
        </w:rPr>
        <w:t>但未逾最後履約期限者，計算逾分段進度之違約金。</w:t>
      </w:r>
    </w:p>
    <w:p w14:paraId="6EB13C34" w14:textId="77777777" w:rsidR="005661DC" w:rsidRPr="00085523" w:rsidRDefault="005661DC" w:rsidP="00F91C07">
      <w:pPr>
        <w:pStyle w:val="Standard"/>
        <w:spacing w:line="400" w:lineRule="exact"/>
        <w:ind w:left="1106" w:right="24" w:hanging="255"/>
        <w:jc w:val="both"/>
        <w:rPr>
          <w:rFonts w:eastAsia="標楷體"/>
          <w:spacing w:val="4"/>
          <w:sz w:val="28"/>
        </w:rPr>
      </w:pPr>
      <w:r w:rsidRPr="00085523">
        <w:rPr>
          <w:rFonts w:eastAsia="標楷體"/>
          <w:spacing w:val="4"/>
          <w:sz w:val="28"/>
        </w:rPr>
        <w:lastRenderedPageBreak/>
        <w:t>3.</w:t>
      </w:r>
      <w:r w:rsidRPr="00085523">
        <w:rPr>
          <w:rFonts w:eastAsia="標楷體"/>
          <w:spacing w:val="4"/>
          <w:sz w:val="28"/>
        </w:rPr>
        <w:t>逾分段進度且逾最後履約期限者，分別計算違約金。但逾最後履約期限之違約金，應扣除已分段完成使用或移交部分之金額計算之。</w:t>
      </w:r>
    </w:p>
    <w:p w14:paraId="205F8FAD" w14:textId="77777777" w:rsidR="005661DC" w:rsidRPr="00085523" w:rsidRDefault="005661DC" w:rsidP="00F91C07">
      <w:pPr>
        <w:pStyle w:val="Standard"/>
        <w:spacing w:line="400" w:lineRule="exact"/>
        <w:ind w:left="1106" w:right="24" w:hanging="255"/>
        <w:jc w:val="both"/>
        <w:rPr>
          <w:rFonts w:eastAsia="標楷體"/>
        </w:rPr>
      </w:pPr>
      <w:r w:rsidRPr="00085523">
        <w:rPr>
          <w:rFonts w:eastAsia="標楷體"/>
          <w:spacing w:val="4"/>
          <w:sz w:val="28"/>
        </w:rPr>
        <w:t>4.</w:t>
      </w:r>
      <w:r w:rsidRPr="00085523">
        <w:rPr>
          <w:rFonts w:eastAsia="標楷體"/>
          <w:spacing w:val="4"/>
          <w:sz w:val="28"/>
        </w:rPr>
        <w:t>分段完成期限與其他採購契約之進行有關者，逾分段進度，得個別計算違約金，不受前目但書限制。</w:t>
      </w:r>
    </w:p>
    <w:p w14:paraId="0D17B233" w14:textId="77777777" w:rsidR="005661DC" w:rsidRPr="00085523" w:rsidRDefault="005661DC" w:rsidP="00F91C07">
      <w:pPr>
        <w:pStyle w:val="Standard"/>
        <w:spacing w:line="400" w:lineRule="exact"/>
        <w:ind w:left="770" w:hanging="486"/>
        <w:jc w:val="both"/>
        <w:rPr>
          <w:rFonts w:eastAsia="標楷體"/>
        </w:rPr>
      </w:pPr>
      <w:r w:rsidRPr="00085523">
        <w:rPr>
          <w:rFonts w:eastAsia="標楷體"/>
          <w:spacing w:val="4"/>
          <w:sz w:val="28"/>
        </w:rPr>
        <w:t>(</w:t>
      </w:r>
      <w:r w:rsidRPr="00085523">
        <w:rPr>
          <w:rFonts w:eastAsia="標楷體"/>
          <w:spacing w:val="4"/>
          <w:sz w:val="28"/>
        </w:rPr>
        <w:t>九</w:t>
      </w:r>
      <w:r w:rsidRPr="00085523">
        <w:rPr>
          <w:rFonts w:eastAsia="標楷體"/>
          <w:spacing w:val="4"/>
          <w:sz w:val="28"/>
        </w:rPr>
        <w:t>)</w:t>
      </w:r>
      <w:r w:rsidRPr="00085523">
        <w:rPr>
          <w:rFonts w:eastAsia="標楷體"/>
          <w:spacing w:val="4"/>
          <w:sz w:val="28"/>
        </w:rPr>
        <w:t>契約訂有</w:t>
      </w:r>
      <w:r w:rsidRPr="00085523">
        <w:rPr>
          <w:rFonts w:eastAsia="標楷體"/>
          <w:sz w:val="28"/>
        </w:rPr>
        <w:t>分段</w:t>
      </w:r>
      <w:r w:rsidRPr="00085523">
        <w:rPr>
          <w:rFonts w:eastAsia="標楷體"/>
          <w:spacing w:val="4"/>
          <w:sz w:val="28"/>
        </w:rPr>
        <w:t>進度及最後履約期限，且均訂有逾期違約金者，屬全部完成後使用或移交之情形，其逾期違約金之計算原則如下：</w:t>
      </w:r>
    </w:p>
    <w:p w14:paraId="611BF38A" w14:textId="77777777" w:rsidR="005661DC" w:rsidRPr="00085523" w:rsidRDefault="005661DC" w:rsidP="00F91C07">
      <w:pPr>
        <w:pStyle w:val="Standard"/>
        <w:spacing w:line="400" w:lineRule="exact"/>
        <w:ind w:left="1092" w:right="24" w:hanging="241"/>
        <w:jc w:val="both"/>
        <w:rPr>
          <w:rFonts w:eastAsia="標楷體"/>
        </w:rPr>
      </w:pPr>
      <w:r w:rsidRPr="00085523">
        <w:rPr>
          <w:rFonts w:eastAsia="標楷體"/>
          <w:spacing w:val="4"/>
          <w:sz w:val="28"/>
        </w:rPr>
        <w:t>1.</w:t>
      </w:r>
      <w:r w:rsidRPr="00085523">
        <w:rPr>
          <w:rFonts w:eastAsia="標楷體"/>
          <w:spacing w:val="4"/>
          <w:sz w:val="28"/>
        </w:rPr>
        <w:t>未逾分段進度但逾最後履約期限者，計算逾最後履約期限之違約金。</w:t>
      </w:r>
    </w:p>
    <w:p w14:paraId="085AEB00" w14:textId="77777777" w:rsidR="005661DC" w:rsidRPr="00085523" w:rsidRDefault="005661DC" w:rsidP="00F91C07">
      <w:pPr>
        <w:pStyle w:val="Standard"/>
        <w:spacing w:line="400" w:lineRule="exact"/>
        <w:ind w:left="1092" w:right="24" w:hanging="241"/>
        <w:jc w:val="both"/>
        <w:rPr>
          <w:rFonts w:eastAsia="標楷體"/>
        </w:rPr>
      </w:pPr>
      <w:r w:rsidRPr="00085523">
        <w:rPr>
          <w:rFonts w:eastAsia="標楷體"/>
          <w:spacing w:val="4"/>
          <w:sz w:val="28"/>
        </w:rPr>
        <w:t>2.</w:t>
      </w:r>
      <w:r w:rsidRPr="00085523">
        <w:rPr>
          <w:rFonts w:eastAsia="標楷體"/>
          <w:spacing w:val="4"/>
          <w:sz w:val="28"/>
        </w:rPr>
        <w:t>逾分段進度但未逾最後履約期限，其有逾分段進度已收取之違約金者，於未逾最後履約期限後發還。</w:t>
      </w:r>
    </w:p>
    <w:p w14:paraId="22F607C3" w14:textId="77777777" w:rsidR="005661DC" w:rsidRPr="00085523" w:rsidRDefault="005661DC" w:rsidP="00F91C07">
      <w:pPr>
        <w:pStyle w:val="Standard"/>
        <w:spacing w:line="400" w:lineRule="exact"/>
        <w:ind w:left="1092" w:right="24" w:hanging="241"/>
        <w:jc w:val="both"/>
        <w:rPr>
          <w:rFonts w:eastAsia="標楷體"/>
          <w:spacing w:val="4"/>
          <w:sz w:val="28"/>
        </w:rPr>
      </w:pPr>
      <w:r w:rsidRPr="00085523">
        <w:rPr>
          <w:rFonts w:eastAsia="標楷體"/>
          <w:spacing w:val="4"/>
          <w:sz w:val="28"/>
        </w:rPr>
        <w:t>3.</w:t>
      </w:r>
      <w:r w:rsidRPr="00085523">
        <w:rPr>
          <w:rFonts w:eastAsia="標楷體"/>
          <w:spacing w:val="4"/>
          <w:sz w:val="28"/>
        </w:rPr>
        <w:t>逾分段進度且逾最後履約期限，其有逾分段進度已收取之違約金者，於計算逾最後履約期限之違約金時應予扣抵。</w:t>
      </w:r>
    </w:p>
    <w:p w14:paraId="5394967C" w14:textId="77777777" w:rsidR="005661DC" w:rsidRPr="00085523" w:rsidRDefault="005661DC" w:rsidP="00F91C07">
      <w:pPr>
        <w:pStyle w:val="Standard"/>
        <w:spacing w:line="400" w:lineRule="exact"/>
        <w:ind w:left="1092" w:right="24" w:hanging="241"/>
        <w:jc w:val="both"/>
        <w:rPr>
          <w:rFonts w:eastAsia="標楷體"/>
        </w:rPr>
      </w:pPr>
      <w:r w:rsidRPr="00085523">
        <w:rPr>
          <w:rFonts w:eastAsia="標楷體"/>
          <w:spacing w:val="4"/>
          <w:sz w:val="28"/>
        </w:rPr>
        <w:t>4.</w:t>
      </w:r>
      <w:r w:rsidRPr="00085523">
        <w:rPr>
          <w:rFonts w:eastAsia="標楷體"/>
          <w:spacing w:val="4"/>
          <w:sz w:val="28"/>
        </w:rPr>
        <w:t>分段完成期限與其他採購契約之進行有關者，逾分段進度，得計算違約金，不受第</w:t>
      </w:r>
      <w:r w:rsidRPr="00085523">
        <w:rPr>
          <w:rFonts w:eastAsia="標楷體"/>
          <w:spacing w:val="4"/>
          <w:sz w:val="28"/>
        </w:rPr>
        <w:t>2</w:t>
      </w:r>
      <w:r w:rsidRPr="00085523">
        <w:rPr>
          <w:rFonts w:eastAsia="標楷體"/>
          <w:spacing w:val="4"/>
          <w:sz w:val="28"/>
        </w:rPr>
        <w:t>目及第</w:t>
      </w:r>
      <w:r w:rsidRPr="00085523">
        <w:rPr>
          <w:rFonts w:eastAsia="標楷體"/>
          <w:spacing w:val="4"/>
          <w:sz w:val="28"/>
        </w:rPr>
        <w:t>3</w:t>
      </w:r>
      <w:r w:rsidRPr="00085523">
        <w:rPr>
          <w:rFonts w:eastAsia="標楷體"/>
          <w:spacing w:val="4"/>
          <w:sz w:val="28"/>
        </w:rPr>
        <w:t>目之限制。</w:t>
      </w:r>
    </w:p>
    <w:p w14:paraId="065DFA4D" w14:textId="77777777" w:rsidR="005661DC" w:rsidRPr="00085523" w:rsidRDefault="005661DC" w:rsidP="00F91C07">
      <w:pPr>
        <w:pStyle w:val="Standard"/>
        <w:spacing w:line="400" w:lineRule="exact"/>
        <w:ind w:left="770" w:hanging="486"/>
        <w:jc w:val="both"/>
      </w:pPr>
      <w:r w:rsidRPr="00085523">
        <w:rPr>
          <w:rFonts w:eastAsia="標楷體"/>
          <w:sz w:val="28"/>
        </w:rPr>
        <w:t>(</w:t>
      </w:r>
      <w:r w:rsidRPr="00085523">
        <w:rPr>
          <w:rFonts w:eastAsia="標楷體"/>
          <w:sz w:val="28"/>
        </w:rPr>
        <w:t>十</w:t>
      </w:r>
      <w:r w:rsidRPr="00085523">
        <w:rPr>
          <w:rFonts w:eastAsia="標楷體"/>
          <w:sz w:val="28"/>
        </w:rPr>
        <w:t>)</w:t>
      </w:r>
      <w:r w:rsidRPr="00085523">
        <w:rPr>
          <w:rFonts w:eastAsia="標楷體"/>
          <w:sz w:val="28"/>
        </w:rPr>
        <w:t>廠商未遵守法令致生履約事故者，由廠商負責。因而遲延履約</w:t>
      </w:r>
      <w:r w:rsidRPr="00085523">
        <w:rPr>
          <w:rFonts w:ascii="標楷體" w:eastAsia="標楷體" w:hAnsi="標楷體"/>
          <w:sz w:val="28"/>
        </w:rPr>
        <w:t>者，</w:t>
      </w:r>
      <w:r w:rsidRPr="00085523">
        <w:rPr>
          <w:rFonts w:eastAsia="標楷體"/>
          <w:spacing w:val="4"/>
          <w:sz w:val="28"/>
        </w:rPr>
        <w:t>不得據以免</w:t>
      </w:r>
      <w:r w:rsidRPr="00085523">
        <w:rPr>
          <w:rFonts w:ascii="標楷體" w:eastAsia="標楷體" w:hAnsi="標楷體"/>
          <w:sz w:val="28"/>
        </w:rPr>
        <w:t>責。</w:t>
      </w:r>
    </w:p>
    <w:p w14:paraId="5E581AFC"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 xml:space="preserve">(十一)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　　　　　　　　　　　　　</w:t>
      </w:r>
    </w:p>
    <w:p w14:paraId="75102C88" w14:textId="77777777" w:rsidR="005661DC" w:rsidRPr="00085523" w:rsidRDefault="005661DC" w:rsidP="005661DC">
      <w:pPr>
        <w:pStyle w:val="Standard"/>
        <w:spacing w:before="60" w:after="60" w:line="400" w:lineRule="exact"/>
        <w:ind w:left="284" w:hanging="284"/>
        <w:jc w:val="both"/>
        <w:rPr>
          <w:rFonts w:ascii="標楷體" w:eastAsia="標楷體" w:hAnsi="標楷體"/>
          <w:sz w:val="28"/>
        </w:rPr>
      </w:pPr>
    </w:p>
    <w:p w14:paraId="08894855" w14:textId="77777777" w:rsidR="005661DC" w:rsidRPr="00085523" w:rsidRDefault="005661DC" w:rsidP="005661DC">
      <w:pPr>
        <w:pStyle w:val="Standard"/>
        <w:spacing w:line="400" w:lineRule="exact"/>
        <w:jc w:val="both"/>
      </w:pPr>
      <w:r w:rsidRPr="00085523">
        <w:rPr>
          <w:rFonts w:ascii="標楷體" w:eastAsia="標楷體" w:hAnsi="標楷體"/>
          <w:b/>
          <w:sz w:val="28"/>
        </w:rPr>
        <w:t>第十四條  權利及責任</w:t>
      </w:r>
    </w:p>
    <w:p w14:paraId="15A8A026" w14:textId="77777777" w:rsidR="005661DC" w:rsidRPr="00085523" w:rsidRDefault="005661DC" w:rsidP="005661DC">
      <w:pPr>
        <w:pStyle w:val="afc"/>
        <w:spacing w:line="400" w:lineRule="exact"/>
        <w:ind w:left="851" w:right="0" w:hanging="567"/>
      </w:pPr>
      <w:r w:rsidRPr="00085523">
        <w:rPr>
          <w:rFonts w:ascii="標楷體" w:eastAsia="標楷體" w:hAnsi="標楷體"/>
        </w:rPr>
        <w:t>(一)廠商應擔保第三人就履約標的，對於機關不得主張任何權利。</w:t>
      </w:r>
    </w:p>
    <w:p w14:paraId="01149F49" w14:textId="77777777" w:rsidR="005661DC" w:rsidRPr="00085523" w:rsidRDefault="005661DC" w:rsidP="005661DC">
      <w:pPr>
        <w:pStyle w:val="afc"/>
        <w:spacing w:line="400" w:lineRule="exact"/>
        <w:ind w:left="851" w:right="0" w:hanging="567"/>
      </w:pPr>
      <w:r w:rsidRPr="00085523">
        <w:rPr>
          <w:rFonts w:ascii="標楷體" w:eastAsia="標楷體" w:hAnsi="標楷體"/>
        </w:rPr>
        <w:t>(二)廠商履約，其有侵害第三人合法權益時，應由廠商負責處理並承擔一切法律責任及費用，包括機關所發生之費用。機關並得請求損害賠償。</w:t>
      </w:r>
    </w:p>
    <w:p w14:paraId="0F2F5FF5"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(三)廠商履約結果涉</w:t>
      </w:r>
      <w:r w:rsidRPr="00085523">
        <w:rPr>
          <w:rFonts w:eastAsia="標楷體"/>
          <w:sz w:val="28"/>
        </w:rPr>
        <w:t>及履約標的所產出之智慧財產權（包含專利權、商標權、著作權、營業秘密等）者</w:t>
      </w:r>
      <w:r w:rsidRPr="00085523">
        <w:rPr>
          <w:rFonts w:eastAsia="標楷體"/>
        </w:rPr>
        <w:t>：</w:t>
      </w:r>
      <w:r w:rsidRPr="00085523">
        <w:rPr>
          <w:rFonts w:eastAsia="標楷體"/>
          <w:sz w:val="28"/>
        </w:rPr>
        <w:t>(</w:t>
      </w:r>
      <w:r w:rsidRPr="00085523">
        <w:rPr>
          <w:rFonts w:eastAsia="標楷體"/>
          <w:sz w:val="28"/>
        </w:rPr>
        <w:t>由</w:t>
      </w:r>
      <w:r w:rsidRPr="00085523">
        <w:rPr>
          <w:rFonts w:eastAsia="標楷體"/>
          <w:spacing w:val="-4"/>
          <w:sz w:val="28"/>
        </w:rPr>
        <w:t>機關於招標時載明，互補項目得複選。如僅涉及著作權者，請就第</w:t>
      </w:r>
      <w:r w:rsidRPr="00085523">
        <w:rPr>
          <w:rFonts w:eastAsia="標楷體"/>
          <w:spacing w:val="-4"/>
          <w:sz w:val="28"/>
        </w:rPr>
        <w:t>1</w:t>
      </w:r>
      <w:r w:rsidRPr="00085523">
        <w:rPr>
          <w:rFonts w:eastAsia="標楷體"/>
          <w:spacing w:val="-4"/>
          <w:sz w:val="28"/>
        </w:rPr>
        <w:t>目至第</w:t>
      </w:r>
      <w:r w:rsidRPr="00085523">
        <w:rPr>
          <w:rFonts w:eastAsia="標楷體"/>
          <w:spacing w:val="-4"/>
          <w:sz w:val="28"/>
        </w:rPr>
        <w:t>6</w:t>
      </w:r>
      <w:r w:rsidRPr="00085523">
        <w:rPr>
          <w:rFonts w:eastAsia="標楷體"/>
          <w:spacing w:val="-4"/>
          <w:sz w:val="28"/>
        </w:rPr>
        <w:t>目及第</w:t>
      </w:r>
      <w:r w:rsidRPr="00085523">
        <w:rPr>
          <w:rFonts w:eastAsia="標楷體"/>
          <w:spacing w:val="-4"/>
          <w:sz w:val="28"/>
        </w:rPr>
        <w:t>10</w:t>
      </w:r>
      <w:r w:rsidRPr="00085523">
        <w:rPr>
          <w:rFonts w:eastAsia="標楷體"/>
          <w:spacing w:val="-4"/>
          <w:sz w:val="28"/>
        </w:rPr>
        <w:t>目勾選。註釋及舉例文字，免載於招標文件</w:t>
      </w:r>
      <w:r w:rsidRPr="00085523">
        <w:rPr>
          <w:rFonts w:eastAsia="標楷體"/>
          <w:spacing w:val="-4"/>
          <w:sz w:val="28"/>
        </w:rPr>
        <w:t>)</w:t>
      </w:r>
    </w:p>
    <w:p w14:paraId="2780E278" w14:textId="77777777" w:rsidR="005661DC" w:rsidRPr="00085523" w:rsidRDefault="005661DC" w:rsidP="005661DC">
      <w:pPr>
        <w:pStyle w:val="Standard"/>
        <w:spacing w:line="400" w:lineRule="exact"/>
        <w:ind w:left="1638" w:hanging="787"/>
        <w:jc w:val="both"/>
      </w:pPr>
      <w:r w:rsidRPr="00085523">
        <w:rPr>
          <w:rFonts w:eastAsia="標楷體"/>
          <w:sz w:val="28"/>
        </w:rPr>
        <w:t>註：</w:t>
      </w:r>
      <w:r w:rsidRPr="00085523">
        <w:rPr>
          <w:rFonts w:eastAsia="標楷體"/>
          <w:sz w:val="28"/>
        </w:rPr>
        <w:t>1.</w:t>
      </w:r>
      <w:r w:rsidRPr="00085523">
        <w:rPr>
          <w:rFonts w:eastAsia="標楷體"/>
          <w:sz w:val="28"/>
        </w:rPr>
        <w:t>在流通利用方面，考量履約標的之特性，如其內容包含機關與廠商雙方之創作智慧，且不涉及機關安全、專屬使用或其他特殊目的之需要，機關得允許此著作權於機關外流通利用，以增進社會利益。機關亦宜考量避免因取得不必要之權利而增加採購成本。</w:t>
      </w:r>
    </w:p>
    <w:p w14:paraId="167CD7DF" w14:textId="77777777" w:rsidR="005661DC" w:rsidRPr="00085523" w:rsidRDefault="005661DC" w:rsidP="005661DC">
      <w:pPr>
        <w:pStyle w:val="Standard"/>
        <w:spacing w:line="400" w:lineRule="exact"/>
        <w:ind w:left="1568" w:hanging="280"/>
        <w:jc w:val="both"/>
      </w:pPr>
      <w:r w:rsidRPr="00085523">
        <w:rPr>
          <w:rFonts w:eastAsia="標楷體"/>
          <w:sz w:val="28"/>
        </w:rPr>
        <w:t>2.</w:t>
      </w:r>
      <w:r w:rsidRPr="00085523">
        <w:rPr>
          <w:rFonts w:eastAsia="標楷體"/>
          <w:sz w:val="28"/>
        </w:rPr>
        <w:t>履約標的如非完全客製化而產生之著作，建議約定由廠商享有著</w:t>
      </w:r>
      <w:r w:rsidRPr="00085523">
        <w:rPr>
          <w:rFonts w:eastAsia="標楷體"/>
          <w:sz w:val="28"/>
        </w:rPr>
        <w:lastRenderedPageBreak/>
        <w:t>作人格權及著作財產權，機關則享有</w:t>
      </w:r>
      <w:r w:rsidRPr="00085523">
        <w:rPr>
          <w:rFonts w:ascii="標楷體" w:eastAsia="標楷體" w:hAnsi="標楷體"/>
          <w:sz w:val="28"/>
        </w:rPr>
        <w:t>不限時間、地域、次數、非專屬、無償利用、並得再轉授權第三人之權利，廠商承諾對機關及其再授權利用之第三人不行使著作人格權。</w:t>
      </w:r>
    </w:p>
    <w:p w14:paraId="4E723FAB" w14:textId="77777777" w:rsidR="005661DC" w:rsidRPr="00085523" w:rsidRDefault="005661DC" w:rsidP="005661DC">
      <w:pPr>
        <w:pStyle w:val="Standard"/>
        <w:spacing w:line="400" w:lineRule="exact"/>
        <w:ind w:left="1274" w:right="24" w:hanging="423"/>
        <w:jc w:val="both"/>
      </w:pPr>
      <w:r w:rsidRPr="00085523">
        <w:rPr>
          <w:rFonts w:eastAsia="標楷體"/>
          <w:sz w:val="28"/>
        </w:rPr>
        <w:t>1</w:t>
      </w:r>
      <w:r w:rsidRPr="00085523">
        <w:rPr>
          <w:rFonts w:ascii="標楷體" w:eastAsia="標楷體" w:hAnsi="標楷體"/>
          <w:sz w:val="28"/>
        </w:rPr>
        <w:t>□以</w:t>
      </w:r>
      <w:r w:rsidRPr="00085523">
        <w:rPr>
          <w:rFonts w:ascii="標楷體" w:eastAsia="標楷體" w:hAnsi="標楷體"/>
          <w:spacing w:val="4"/>
          <w:sz w:val="28"/>
        </w:rPr>
        <w:t>廠商</w:t>
      </w:r>
      <w:r w:rsidRPr="00085523">
        <w:rPr>
          <w:rFonts w:ascii="標楷體" w:eastAsia="標楷體" w:hAnsi="標楷體"/>
          <w:sz w:val="28"/>
        </w:rPr>
        <w:t>為著作人，並取得著作財產權，機關則享有不限時間、地域、次數、非專屬、無償利用、並得再轉授權第三人利用之權利，廠商承諾對機關及其再授權利用之第三人不行使著作人格權。（項目由機關於招標時勾選）</w:t>
      </w:r>
    </w:p>
    <w:p w14:paraId="1001676A" w14:textId="18DFB4BD" w:rsidR="005661DC" w:rsidRPr="00085523" w:rsidRDefault="005661DC" w:rsidP="005661DC">
      <w:pPr>
        <w:pStyle w:val="Standard"/>
        <w:spacing w:line="400" w:lineRule="exact"/>
        <w:ind w:left="1022" w:firstLine="178"/>
        <w:jc w:val="both"/>
      </w:pPr>
      <w:r w:rsidRPr="00085523">
        <w:rPr>
          <w:rFonts w:ascii="標楷體" w:eastAsia="標楷體" w:hAnsi="標楷體"/>
          <w:sz w:val="28"/>
        </w:rPr>
        <w:t>【</w:t>
      </w:r>
      <w:r w:rsidRPr="00085523">
        <w:rPr>
          <w:rFonts w:eastAsia="標楷體"/>
          <w:sz w:val="28"/>
        </w:rPr>
        <w:t>1</w:t>
      </w:r>
      <w:r w:rsidRPr="00085523">
        <w:rPr>
          <w:rFonts w:eastAsia="標楷體"/>
          <w:sz w:val="28"/>
        </w:rPr>
        <w:t>】</w:t>
      </w:r>
      <w:r w:rsidRPr="00085523">
        <w:rPr>
          <w:rFonts w:ascii="標楷體" w:eastAsia="標楷體" w:hAnsi="標楷體"/>
          <w:sz w:val="28"/>
        </w:rPr>
        <w:t>□重製權</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2</w:t>
      </w:r>
      <w:r w:rsidRPr="00085523">
        <w:rPr>
          <w:rFonts w:eastAsia="標楷體"/>
          <w:sz w:val="28"/>
        </w:rPr>
        <w:t>】</w:t>
      </w:r>
      <w:r w:rsidRPr="00085523">
        <w:rPr>
          <w:rFonts w:ascii="標楷體" w:eastAsia="標楷體" w:hAnsi="標楷體"/>
          <w:sz w:val="28"/>
        </w:rPr>
        <w:t>□公開口述權</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3</w:t>
      </w:r>
      <w:r w:rsidRPr="00085523">
        <w:rPr>
          <w:rFonts w:eastAsia="標楷體"/>
          <w:sz w:val="28"/>
        </w:rPr>
        <w:t>】</w:t>
      </w:r>
      <w:r w:rsidRPr="00085523">
        <w:rPr>
          <w:rFonts w:ascii="標楷體" w:eastAsia="標楷體" w:hAnsi="標楷體"/>
          <w:sz w:val="28"/>
        </w:rPr>
        <w:t>□公開播送權</w:t>
      </w:r>
    </w:p>
    <w:p w14:paraId="20E9190A" w14:textId="0EC3EB98" w:rsidR="005661DC" w:rsidRPr="00085523" w:rsidRDefault="005661DC" w:rsidP="005661DC">
      <w:pPr>
        <w:pStyle w:val="Standard"/>
        <w:spacing w:line="400" w:lineRule="exact"/>
        <w:ind w:left="1022" w:firstLine="178"/>
        <w:jc w:val="both"/>
      </w:pPr>
      <w:r w:rsidRPr="00085523">
        <w:rPr>
          <w:rFonts w:eastAsia="標楷體"/>
          <w:sz w:val="28"/>
        </w:rPr>
        <w:t>【</w:t>
      </w:r>
      <w:r w:rsidRPr="00085523">
        <w:rPr>
          <w:rFonts w:eastAsia="標楷體"/>
          <w:sz w:val="28"/>
        </w:rPr>
        <w:t>4</w:t>
      </w:r>
      <w:r w:rsidRPr="00085523">
        <w:rPr>
          <w:rFonts w:eastAsia="標楷體"/>
          <w:sz w:val="28"/>
        </w:rPr>
        <w:t>】</w:t>
      </w:r>
      <w:r w:rsidRPr="00085523">
        <w:rPr>
          <w:rFonts w:ascii="標楷體" w:eastAsia="標楷體" w:hAnsi="標楷體"/>
          <w:sz w:val="28"/>
        </w:rPr>
        <w:t>□公開上映權  【</w:t>
      </w:r>
      <w:r w:rsidRPr="00085523">
        <w:rPr>
          <w:rFonts w:eastAsia="標楷體"/>
          <w:sz w:val="28"/>
        </w:rPr>
        <w:t>5</w:t>
      </w:r>
      <w:r w:rsidRPr="00085523">
        <w:rPr>
          <w:rFonts w:eastAsia="標楷體"/>
          <w:sz w:val="28"/>
        </w:rPr>
        <w:t>】</w:t>
      </w:r>
      <w:r w:rsidRPr="00085523">
        <w:rPr>
          <w:rFonts w:ascii="標楷體" w:eastAsia="標楷體" w:hAnsi="標楷體"/>
          <w:sz w:val="28"/>
        </w:rPr>
        <w:t xml:space="preserve">□公開演出權    </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6</w:t>
      </w:r>
      <w:r w:rsidRPr="00085523">
        <w:rPr>
          <w:rFonts w:eastAsia="標楷體"/>
          <w:sz w:val="28"/>
        </w:rPr>
        <w:t>】</w:t>
      </w:r>
      <w:r w:rsidRPr="00085523">
        <w:rPr>
          <w:rFonts w:ascii="標楷體" w:eastAsia="標楷體" w:hAnsi="標楷體"/>
          <w:sz w:val="28"/>
        </w:rPr>
        <w:t>□公開傳輸權</w:t>
      </w:r>
    </w:p>
    <w:p w14:paraId="29724BB5" w14:textId="0B370401" w:rsidR="005661DC" w:rsidRPr="00085523" w:rsidRDefault="005661DC" w:rsidP="005661DC">
      <w:pPr>
        <w:pStyle w:val="Standard"/>
        <w:spacing w:line="400" w:lineRule="exact"/>
        <w:ind w:left="1022" w:firstLine="178"/>
        <w:jc w:val="both"/>
      </w:pPr>
      <w:r w:rsidRPr="00085523">
        <w:rPr>
          <w:rFonts w:eastAsia="標楷體"/>
          <w:sz w:val="28"/>
        </w:rPr>
        <w:t>【</w:t>
      </w:r>
      <w:r w:rsidRPr="00085523">
        <w:rPr>
          <w:rFonts w:eastAsia="標楷體"/>
          <w:sz w:val="28"/>
        </w:rPr>
        <w:t>7</w:t>
      </w:r>
      <w:r w:rsidRPr="00085523">
        <w:rPr>
          <w:rFonts w:eastAsia="標楷體"/>
          <w:sz w:val="28"/>
        </w:rPr>
        <w:t>】</w:t>
      </w:r>
      <w:r w:rsidRPr="00085523">
        <w:rPr>
          <w:rFonts w:ascii="標楷體" w:eastAsia="標楷體" w:hAnsi="標楷體"/>
          <w:sz w:val="28"/>
        </w:rPr>
        <w:t>□公開展示權  【</w:t>
      </w:r>
      <w:r w:rsidRPr="00085523">
        <w:rPr>
          <w:rFonts w:eastAsia="標楷體"/>
          <w:sz w:val="28"/>
        </w:rPr>
        <w:t>8</w:t>
      </w:r>
      <w:r w:rsidRPr="00085523">
        <w:rPr>
          <w:rFonts w:eastAsia="標楷體"/>
          <w:sz w:val="28"/>
        </w:rPr>
        <w:t>】</w:t>
      </w:r>
      <w:r w:rsidRPr="00085523">
        <w:rPr>
          <w:rFonts w:ascii="標楷體" w:eastAsia="標楷體" w:hAnsi="標楷體"/>
          <w:sz w:val="28"/>
        </w:rPr>
        <w:t xml:space="preserve">□改作權        </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9</w:t>
      </w:r>
      <w:r w:rsidRPr="00085523">
        <w:rPr>
          <w:rFonts w:eastAsia="標楷體"/>
          <w:sz w:val="28"/>
        </w:rPr>
        <w:t>】</w:t>
      </w:r>
      <w:r w:rsidRPr="00085523">
        <w:rPr>
          <w:rFonts w:ascii="標楷體" w:eastAsia="標楷體" w:hAnsi="標楷體"/>
          <w:sz w:val="28"/>
        </w:rPr>
        <w:t>□編輯權</w:t>
      </w:r>
    </w:p>
    <w:p w14:paraId="20CF25A3" w14:textId="77777777" w:rsidR="005661DC" w:rsidRPr="00085523" w:rsidRDefault="005661DC" w:rsidP="005661DC">
      <w:pPr>
        <w:pStyle w:val="Standard"/>
        <w:spacing w:line="400" w:lineRule="exact"/>
        <w:ind w:left="1022" w:firstLine="178"/>
        <w:jc w:val="both"/>
      </w:pPr>
      <w:r w:rsidRPr="00085523">
        <w:rPr>
          <w:rFonts w:eastAsia="標楷體"/>
          <w:sz w:val="28"/>
        </w:rPr>
        <w:t>【</w:t>
      </w:r>
      <w:r w:rsidRPr="00085523">
        <w:rPr>
          <w:rFonts w:eastAsia="標楷體"/>
          <w:sz w:val="28"/>
        </w:rPr>
        <w:t>10</w:t>
      </w:r>
      <w:r w:rsidRPr="00085523">
        <w:rPr>
          <w:rFonts w:eastAsia="標楷體"/>
          <w:sz w:val="28"/>
        </w:rPr>
        <w:t>】</w:t>
      </w:r>
      <w:r w:rsidRPr="00085523">
        <w:rPr>
          <w:rFonts w:ascii="標楷體" w:eastAsia="標楷體" w:hAnsi="標楷體"/>
          <w:sz w:val="28"/>
        </w:rPr>
        <w:t>□出租權</w:t>
      </w:r>
    </w:p>
    <w:p w14:paraId="45E3B19C" w14:textId="77777777" w:rsidR="005661DC" w:rsidRPr="00085523" w:rsidRDefault="005661DC" w:rsidP="005661DC">
      <w:pPr>
        <w:pStyle w:val="Standard"/>
        <w:spacing w:line="400" w:lineRule="exact"/>
        <w:ind w:left="1862" w:hanging="546"/>
        <w:jc w:val="both"/>
        <w:rPr>
          <w:rFonts w:eastAsia="標楷體"/>
          <w:sz w:val="28"/>
        </w:rPr>
      </w:pPr>
      <w:r w:rsidRPr="00085523">
        <w:rPr>
          <w:rFonts w:ascii="標楷體" w:eastAsia="標楷體" w:hAnsi="標楷體"/>
          <w:sz w:val="28"/>
        </w:rPr>
        <w:t>例：採購一般共通性需求規格所開發之著作，如約定由廠商取得著作財產權，機</w:t>
      </w:r>
      <w:r w:rsidRPr="00085523">
        <w:rPr>
          <w:rFonts w:eastAsia="標楷體"/>
          <w:sz w:val="28"/>
        </w:rPr>
        <w:t>關得就業務需要，為其內部使用之目的，勾選【</w:t>
      </w:r>
      <w:r w:rsidRPr="00085523">
        <w:rPr>
          <w:rFonts w:eastAsia="標楷體"/>
          <w:sz w:val="28"/>
        </w:rPr>
        <w:t>1</w:t>
      </w:r>
      <w:r w:rsidRPr="00085523">
        <w:rPr>
          <w:rFonts w:eastAsia="標楷體"/>
          <w:sz w:val="28"/>
        </w:rPr>
        <w:t>】重製權及【</w:t>
      </w:r>
      <w:r w:rsidRPr="00085523">
        <w:rPr>
          <w:rFonts w:eastAsia="標楷體"/>
          <w:sz w:val="28"/>
        </w:rPr>
        <w:t>9</w:t>
      </w:r>
      <w:r w:rsidRPr="00085523">
        <w:rPr>
          <w:rFonts w:eastAsia="標楷體"/>
          <w:sz w:val="28"/>
        </w:rPr>
        <w:t>】編輯權。如機關擬自行修改著作物，可勾選【</w:t>
      </w:r>
      <w:r w:rsidRPr="00085523">
        <w:rPr>
          <w:rFonts w:eastAsia="標楷體"/>
          <w:sz w:val="28"/>
        </w:rPr>
        <w:t>8</w:t>
      </w:r>
      <w:r w:rsidRPr="00085523">
        <w:rPr>
          <w:rFonts w:eastAsia="標楷體"/>
          <w:sz w:val="28"/>
        </w:rPr>
        <w:t>】改作權。如採購教學著作物，可勾選【</w:t>
      </w:r>
      <w:r w:rsidRPr="00085523">
        <w:rPr>
          <w:rFonts w:eastAsia="標楷體"/>
          <w:sz w:val="28"/>
        </w:rPr>
        <w:t>2</w:t>
      </w:r>
      <w:r w:rsidRPr="00085523">
        <w:rPr>
          <w:rFonts w:eastAsia="標楷體"/>
          <w:sz w:val="28"/>
        </w:rPr>
        <w:t>】公開口述權及【</w:t>
      </w:r>
      <w:r w:rsidRPr="00085523">
        <w:rPr>
          <w:rFonts w:eastAsia="標楷體"/>
          <w:sz w:val="28"/>
        </w:rPr>
        <w:t>3</w:t>
      </w:r>
      <w:r w:rsidRPr="00085523">
        <w:rPr>
          <w:rFonts w:eastAsia="標楷體"/>
          <w:sz w:val="28"/>
        </w:rPr>
        <w:t>】公開播送權。</w:t>
      </w:r>
    </w:p>
    <w:p w14:paraId="4B218DE1" w14:textId="68F12018" w:rsidR="005661DC" w:rsidRPr="00085523" w:rsidRDefault="005661DC" w:rsidP="005661DC">
      <w:pPr>
        <w:pStyle w:val="Standard"/>
        <w:spacing w:line="400" w:lineRule="exact"/>
        <w:ind w:left="1274" w:right="24" w:hanging="423"/>
        <w:jc w:val="both"/>
      </w:pPr>
      <w:r w:rsidRPr="00085523">
        <w:rPr>
          <w:rFonts w:eastAsia="標楷體"/>
          <w:sz w:val="28"/>
        </w:rPr>
        <w:t>2</w:t>
      </w:r>
      <w:r w:rsidR="00A93898" w:rsidRPr="00085523">
        <w:rPr>
          <w:rFonts w:ascii="標楷體" w:eastAsia="標楷體" w:hAnsi="標楷體" w:hint="eastAsia"/>
          <w:sz w:val="28"/>
        </w:rPr>
        <w:t>■</w:t>
      </w:r>
      <w:r w:rsidRPr="00085523">
        <w:rPr>
          <w:rFonts w:ascii="標楷體" w:eastAsia="標楷體" w:hAnsi="標楷體"/>
          <w:sz w:val="28"/>
        </w:rPr>
        <w:t>以</w:t>
      </w:r>
      <w:r w:rsidRPr="00085523">
        <w:rPr>
          <w:rFonts w:ascii="標楷體" w:eastAsia="標楷體" w:hAnsi="標楷體"/>
          <w:spacing w:val="4"/>
          <w:sz w:val="28"/>
        </w:rPr>
        <w:t>廠商</w:t>
      </w:r>
      <w:r w:rsidRPr="00085523">
        <w:rPr>
          <w:rFonts w:ascii="標楷體" w:eastAsia="標楷體" w:hAnsi="標楷體"/>
          <w:sz w:val="28"/>
        </w:rPr>
        <w:t>為著作人，其下列著作財產權於著作完成同時讓與機關，廠商並承諾對機關及其同意利用之人不行使其著作人格權。（項目由機關於招標時勾選）</w:t>
      </w:r>
    </w:p>
    <w:p w14:paraId="614CD344" w14:textId="06292F17" w:rsidR="005661DC" w:rsidRPr="00085523" w:rsidRDefault="005661DC" w:rsidP="005661DC">
      <w:pPr>
        <w:pStyle w:val="Standard"/>
        <w:spacing w:line="400" w:lineRule="exact"/>
        <w:ind w:left="1022" w:firstLine="178"/>
        <w:jc w:val="both"/>
      </w:pPr>
      <w:r w:rsidRPr="00085523">
        <w:rPr>
          <w:rFonts w:ascii="標楷體" w:eastAsia="標楷體" w:hAnsi="標楷體"/>
          <w:sz w:val="28"/>
        </w:rPr>
        <w:t>【</w:t>
      </w:r>
      <w:r w:rsidRPr="00085523">
        <w:rPr>
          <w:rFonts w:eastAsia="標楷體"/>
          <w:sz w:val="28"/>
        </w:rPr>
        <w:t>1</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重製權</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2</w:t>
      </w:r>
      <w:r w:rsidRPr="00085523">
        <w:rPr>
          <w:rFonts w:ascii="標楷體" w:eastAsia="標楷體" w:hAnsi="標楷體"/>
          <w:sz w:val="28"/>
        </w:rPr>
        <w:t>】</w:t>
      </w:r>
      <w:r w:rsidR="00A93898" w:rsidRPr="00085523">
        <w:rPr>
          <w:rFonts w:ascii="標楷體" w:eastAsia="標楷體" w:hAnsi="標楷體" w:hint="eastAsia"/>
          <w:sz w:val="28"/>
        </w:rPr>
        <w:t>■</w:t>
      </w:r>
      <w:r w:rsidRPr="00085523">
        <w:rPr>
          <w:rFonts w:ascii="標楷體" w:eastAsia="標楷體" w:hAnsi="標楷體"/>
          <w:sz w:val="28"/>
        </w:rPr>
        <w:t>公開口述權</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3</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公開播送權</w:t>
      </w:r>
    </w:p>
    <w:p w14:paraId="5B51D26F" w14:textId="2779938F" w:rsidR="005661DC" w:rsidRPr="00085523" w:rsidRDefault="005661DC" w:rsidP="005661DC">
      <w:pPr>
        <w:pStyle w:val="Standard"/>
        <w:spacing w:line="400" w:lineRule="exact"/>
        <w:ind w:left="1022" w:firstLine="178"/>
        <w:jc w:val="both"/>
      </w:pPr>
      <w:r w:rsidRPr="00085523">
        <w:rPr>
          <w:rFonts w:ascii="標楷體" w:eastAsia="標楷體" w:hAnsi="標楷體"/>
          <w:sz w:val="28"/>
        </w:rPr>
        <w:t>【</w:t>
      </w:r>
      <w:r w:rsidRPr="00085523">
        <w:rPr>
          <w:rFonts w:eastAsia="標楷體"/>
          <w:sz w:val="28"/>
        </w:rPr>
        <w:t>4</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公開上映權</w:t>
      </w:r>
      <w:r w:rsidR="00A93898" w:rsidRPr="00085523">
        <w:rPr>
          <w:rFonts w:ascii="標楷體" w:eastAsia="標楷體" w:hAnsi="標楷體" w:hint="eastAsia"/>
          <w:sz w:val="28"/>
        </w:rPr>
        <w:t xml:space="preserve">  </w:t>
      </w:r>
      <w:r w:rsidRPr="00085523">
        <w:rPr>
          <w:rFonts w:eastAsia="標楷體"/>
          <w:sz w:val="28"/>
        </w:rPr>
        <w:t>【</w:t>
      </w:r>
      <w:r w:rsidRPr="00085523">
        <w:rPr>
          <w:rFonts w:eastAsia="標楷體"/>
          <w:sz w:val="28"/>
        </w:rPr>
        <w:t>5</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 xml:space="preserve">公開演出權 </w:t>
      </w:r>
      <w:r w:rsidR="00A93898" w:rsidRPr="00085523">
        <w:rPr>
          <w:rFonts w:ascii="標楷體" w:eastAsia="標楷體" w:hAnsi="標楷體" w:hint="eastAsia"/>
          <w:sz w:val="28"/>
        </w:rPr>
        <w:t xml:space="preserve"> </w:t>
      </w:r>
      <w:r w:rsidRPr="00085523">
        <w:rPr>
          <w:rFonts w:ascii="標楷體" w:eastAsia="標楷體" w:hAnsi="標楷體"/>
          <w:sz w:val="28"/>
        </w:rPr>
        <w:t xml:space="preserve">   【</w:t>
      </w:r>
      <w:r w:rsidRPr="00085523">
        <w:rPr>
          <w:rFonts w:eastAsia="標楷體"/>
          <w:sz w:val="28"/>
        </w:rPr>
        <w:t>6</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公開傳輸權</w:t>
      </w:r>
    </w:p>
    <w:p w14:paraId="6D02DA64" w14:textId="755BC425" w:rsidR="005661DC" w:rsidRPr="00085523" w:rsidRDefault="005661DC" w:rsidP="005661DC">
      <w:pPr>
        <w:pStyle w:val="Standard"/>
        <w:spacing w:line="400" w:lineRule="exact"/>
        <w:ind w:left="1022" w:firstLine="178"/>
        <w:jc w:val="both"/>
      </w:pPr>
      <w:r w:rsidRPr="00085523">
        <w:rPr>
          <w:rFonts w:ascii="標楷體" w:eastAsia="標楷體" w:hAnsi="標楷體"/>
          <w:sz w:val="28"/>
        </w:rPr>
        <w:t>【</w:t>
      </w:r>
      <w:r w:rsidRPr="00085523">
        <w:rPr>
          <w:rFonts w:eastAsia="標楷體"/>
          <w:sz w:val="28"/>
        </w:rPr>
        <w:t>7</w:t>
      </w:r>
      <w:r w:rsidRPr="00085523">
        <w:rPr>
          <w:rFonts w:ascii="標楷體" w:eastAsia="標楷體" w:hAnsi="標楷體"/>
          <w:sz w:val="28"/>
        </w:rPr>
        <w:t>】</w:t>
      </w:r>
      <w:r w:rsidR="00A93898" w:rsidRPr="00085523">
        <w:rPr>
          <w:rFonts w:ascii="標楷體" w:eastAsia="標楷體" w:hAnsi="標楷體" w:hint="eastAsia"/>
          <w:sz w:val="28"/>
        </w:rPr>
        <w:t>■</w:t>
      </w:r>
      <w:r w:rsidRPr="00085523">
        <w:rPr>
          <w:rFonts w:ascii="標楷體" w:eastAsia="標楷體" w:hAnsi="標楷體"/>
          <w:sz w:val="28"/>
        </w:rPr>
        <w:t xml:space="preserve">公開展示權  </w:t>
      </w:r>
      <w:r w:rsidRPr="00085523">
        <w:rPr>
          <w:rFonts w:eastAsia="標楷體"/>
          <w:sz w:val="28"/>
        </w:rPr>
        <w:t>【</w:t>
      </w:r>
      <w:r w:rsidRPr="00085523">
        <w:rPr>
          <w:rFonts w:eastAsia="標楷體"/>
          <w:sz w:val="28"/>
        </w:rPr>
        <w:t>8</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 xml:space="preserve">改作權   </w:t>
      </w:r>
      <w:r w:rsidR="00A93898" w:rsidRPr="00085523">
        <w:rPr>
          <w:rFonts w:ascii="標楷體" w:eastAsia="標楷體" w:hAnsi="標楷體" w:hint="eastAsia"/>
          <w:sz w:val="28"/>
        </w:rPr>
        <w:t xml:space="preserve">  </w:t>
      </w:r>
      <w:r w:rsidRPr="00085523">
        <w:rPr>
          <w:rFonts w:ascii="標楷體" w:eastAsia="標楷體" w:hAnsi="標楷體"/>
          <w:sz w:val="28"/>
        </w:rPr>
        <w:t xml:space="preserve">    </w:t>
      </w:r>
      <w:r w:rsidRPr="00085523">
        <w:rPr>
          <w:rFonts w:eastAsia="標楷體"/>
          <w:sz w:val="28"/>
        </w:rPr>
        <w:t>【</w:t>
      </w:r>
      <w:r w:rsidRPr="00085523">
        <w:rPr>
          <w:rFonts w:eastAsia="標楷體"/>
          <w:sz w:val="28"/>
        </w:rPr>
        <w:t>9</w:t>
      </w:r>
      <w:r w:rsidRPr="00085523">
        <w:rPr>
          <w:rFonts w:eastAsia="標楷體"/>
          <w:sz w:val="28"/>
        </w:rPr>
        <w:t>】</w:t>
      </w:r>
      <w:r w:rsidR="00A93898" w:rsidRPr="00085523">
        <w:rPr>
          <w:rFonts w:ascii="標楷體" w:eastAsia="標楷體" w:hAnsi="標楷體" w:hint="eastAsia"/>
          <w:sz w:val="28"/>
        </w:rPr>
        <w:t>■</w:t>
      </w:r>
      <w:r w:rsidRPr="00085523">
        <w:rPr>
          <w:rFonts w:ascii="標楷體" w:eastAsia="標楷體" w:hAnsi="標楷體"/>
          <w:sz w:val="28"/>
        </w:rPr>
        <w:t>編輯權</w:t>
      </w:r>
    </w:p>
    <w:p w14:paraId="21812804" w14:textId="3A0E4F12" w:rsidR="005661DC" w:rsidRPr="00085523" w:rsidRDefault="005661DC" w:rsidP="005661DC">
      <w:pPr>
        <w:pStyle w:val="Standard"/>
        <w:spacing w:line="400" w:lineRule="exact"/>
        <w:ind w:left="1022" w:firstLine="178"/>
        <w:jc w:val="both"/>
      </w:pPr>
      <w:r w:rsidRPr="00085523">
        <w:rPr>
          <w:rFonts w:ascii="標楷體" w:eastAsia="標楷體" w:hAnsi="標楷體"/>
          <w:sz w:val="28"/>
        </w:rPr>
        <w:t>【</w:t>
      </w:r>
      <w:r w:rsidRPr="00085523">
        <w:rPr>
          <w:rFonts w:eastAsia="標楷體"/>
          <w:sz w:val="28"/>
        </w:rPr>
        <w:t>10</w:t>
      </w:r>
      <w:r w:rsidRPr="00085523">
        <w:rPr>
          <w:rFonts w:ascii="標楷體" w:eastAsia="標楷體" w:hAnsi="標楷體"/>
          <w:sz w:val="28"/>
        </w:rPr>
        <w:t>】</w:t>
      </w:r>
      <w:r w:rsidR="00A93898" w:rsidRPr="00085523">
        <w:rPr>
          <w:rFonts w:ascii="標楷體" w:eastAsia="標楷體" w:hAnsi="標楷體" w:hint="eastAsia"/>
          <w:sz w:val="28"/>
        </w:rPr>
        <w:t>■</w:t>
      </w:r>
      <w:r w:rsidRPr="00085523">
        <w:rPr>
          <w:rFonts w:ascii="標楷體" w:eastAsia="標楷體" w:hAnsi="標楷體"/>
          <w:sz w:val="28"/>
        </w:rPr>
        <w:t>出租權</w:t>
      </w:r>
    </w:p>
    <w:p w14:paraId="72E8D454" w14:textId="77777777" w:rsidR="005661DC" w:rsidRPr="00085523" w:rsidRDefault="005661DC" w:rsidP="005661DC">
      <w:pPr>
        <w:pStyle w:val="Standard"/>
        <w:spacing w:line="400" w:lineRule="exact"/>
        <w:ind w:left="1862" w:hanging="546"/>
        <w:jc w:val="both"/>
      </w:pPr>
      <w:r w:rsidRPr="00085523">
        <w:rPr>
          <w:rFonts w:ascii="標楷體" w:eastAsia="標楷體" w:hAnsi="標楷體"/>
          <w:sz w:val="28"/>
        </w:rPr>
        <w:t>例：採購一般共通性需求規格所開發之著作，機關得就業務需要，為其內部使用之目</w:t>
      </w:r>
      <w:r w:rsidRPr="00085523">
        <w:rPr>
          <w:rFonts w:eastAsia="標楷體"/>
          <w:sz w:val="28"/>
        </w:rPr>
        <w:t>的，勾選【</w:t>
      </w:r>
      <w:r w:rsidRPr="00085523">
        <w:rPr>
          <w:rFonts w:eastAsia="標楷體"/>
          <w:sz w:val="28"/>
        </w:rPr>
        <w:t>1</w:t>
      </w:r>
      <w:r w:rsidRPr="00085523">
        <w:rPr>
          <w:rFonts w:eastAsia="標楷體"/>
          <w:sz w:val="28"/>
        </w:rPr>
        <w:t>】重製權及【</w:t>
      </w:r>
      <w:r w:rsidRPr="00085523">
        <w:rPr>
          <w:rFonts w:eastAsia="標楷體"/>
          <w:sz w:val="28"/>
        </w:rPr>
        <w:t>9</w:t>
      </w:r>
      <w:r w:rsidRPr="00085523">
        <w:rPr>
          <w:rFonts w:eastAsia="標楷體"/>
          <w:sz w:val="28"/>
        </w:rPr>
        <w:t>】編輯權。如機關擬自行修改著作物，可勾選【</w:t>
      </w:r>
      <w:r w:rsidRPr="00085523">
        <w:rPr>
          <w:rFonts w:eastAsia="標楷體"/>
          <w:sz w:val="28"/>
        </w:rPr>
        <w:t>8</w:t>
      </w:r>
      <w:r w:rsidRPr="00085523">
        <w:rPr>
          <w:rFonts w:eastAsia="標楷體"/>
          <w:sz w:val="28"/>
        </w:rPr>
        <w:t>】改作權。如採購教學著作物，可勾選【</w:t>
      </w:r>
      <w:r w:rsidRPr="00085523">
        <w:rPr>
          <w:rFonts w:eastAsia="標楷體"/>
          <w:sz w:val="28"/>
        </w:rPr>
        <w:t>2</w:t>
      </w:r>
      <w:r w:rsidRPr="00085523">
        <w:rPr>
          <w:rFonts w:eastAsia="標楷體"/>
          <w:sz w:val="28"/>
        </w:rPr>
        <w:t>】公開口述權及【</w:t>
      </w:r>
      <w:r w:rsidRPr="00085523">
        <w:rPr>
          <w:rFonts w:eastAsia="標楷體"/>
          <w:sz w:val="28"/>
        </w:rPr>
        <w:t>3</w:t>
      </w:r>
      <w:r w:rsidRPr="00085523">
        <w:rPr>
          <w:rFonts w:eastAsia="標楷體"/>
          <w:sz w:val="28"/>
        </w:rPr>
        <w:t>】公開播送</w:t>
      </w:r>
      <w:r w:rsidRPr="00085523">
        <w:rPr>
          <w:rFonts w:ascii="標楷體" w:eastAsia="標楷體" w:hAnsi="標楷體"/>
          <w:sz w:val="28"/>
        </w:rPr>
        <w:t>權。</w:t>
      </w:r>
    </w:p>
    <w:p w14:paraId="6926812A" w14:textId="77777777" w:rsidR="005661DC" w:rsidRPr="00085523" w:rsidRDefault="005661DC" w:rsidP="005661DC">
      <w:pPr>
        <w:pStyle w:val="Standard"/>
        <w:spacing w:line="400" w:lineRule="exact"/>
        <w:ind w:left="1274" w:right="24" w:hanging="423"/>
        <w:jc w:val="both"/>
      </w:pPr>
      <w:r w:rsidRPr="00085523">
        <w:rPr>
          <w:rFonts w:eastAsia="標楷體"/>
          <w:sz w:val="28"/>
        </w:rPr>
        <w:t>3</w:t>
      </w:r>
      <w:r w:rsidRPr="00085523">
        <w:rPr>
          <w:rFonts w:ascii="標楷體" w:eastAsia="標楷體" w:hAnsi="標楷體"/>
          <w:sz w:val="28"/>
        </w:rPr>
        <w:t>□以廠商為著作人，機關取得著作財產權，廠商並承諾對機關及其同意利用之人不行使其著作人格權。</w:t>
      </w:r>
    </w:p>
    <w:p w14:paraId="053622C5" w14:textId="77777777" w:rsidR="005661DC" w:rsidRPr="00085523" w:rsidRDefault="005661DC" w:rsidP="005661DC">
      <w:pPr>
        <w:pStyle w:val="Standard"/>
        <w:spacing w:line="400" w:lineRule="exact"/>
        <w:ind w:left="1862" w:hanging="546"/>
        <w:jc w:val="both"/>
      </w:pPr>
      <w:r w:rsidRPr="00085523">
        <w:rPr>
          <w:rFonts w:ascii="標楷體" w:eastAsia="標楷體" w:hAnsi="標楷體"/>
          <w:sz w:val="28"/>
        </w:rPr>
        <w:t>例：採購機關專用或機關特殊需求規格所開發之著作，機關取得著作財產權之全部。</w:t>
      </w:r>
    </w:p>
    <w:p w14:paraId="08E0925F" w14:textId="77777777" w:rsidR="005661DC" w:rsidRPr="00085523" w:rsidRDefault="005661DC" w:rsidP="005661DC">
      <w:pPr>
        <w:pStyle w:val="Standard"/>
        <w:spacing w:line="400" w:lineRule="exact"/>
        <w:ind w:left="1274" w:right="24" w:hanging="423"/>
        <w:jc w:val="both"/>
      </w:pPr>
      <w:r w:rsidRPr="00085523">
        <w:rPr>
          <w:rFonts w:eastAsia="標楷體"/>
          <w:sz w:val="28"/>
        </w:rPr>
        <w:t>4</w:t>
      </w:r>
      <w:r w:rsidRPr="00085523">
        <w:rPr>
          <w:rFonts w:ascii="標楷體" w:eastAsia="標楷體" w:hAnsi="標楷體"/>
          <w:sz w:val="28"/>
        </w:rPr>
        <w:t>□機關與廠商共同享有著作人格權及著作財產權。</w:t>
      </w:r>
    </w:p>
    <w:p w14:paraId="2A5BFFD5" w14:textId="77777777" w:rsidR="005661DC" w:rsidRPr="00085523" w:rsidRDefault="005661DC" w:rsidP="005661DC">
      <w:pPr>
        <w:pStyle w:val="Standard"/>
        <w:spacing w:line="400" w:lineRule="exact"/>
        <w:ind w:left="1862" w:hanging="546"/>
        <w:jc w:val="both"/>
      </w:pPr>
      <w:r w:rsidRPr="00085523">
        <w:rPr>
          <w:rFonts w:ascii="標楷體" w:eastAsia="標楷體" w:hAnsi="標楷體"/>
          <w:sz w:val="28"/>
        </w:rPr>
        <w:t>例：採購廠商已完成之著作，並依機關需求進行改作，且機關與廠商均投入人力、物力，該衍生之共同完成之著作，其著作人格</w:t>
      </w:r>
      <w:r w:rsidRPr="00085523">
        <w:rPr>
          <w:rFonts w:ascii="標楷體" w:eastAsia="標楷體" w:hAnsi="標楷體"/>
          <w:sz w:val="28"/>
        </w:rPr>
        <w:lastRenderedPageBreak/>
        <w:t>權由機關與廠商共有，其著作財產權享有之比例、授權範圍、後續衍生著作獲利之分攤內容，由機關於招標時載明。</w:t>
      </w:r>
    </w:p>
    <w:p w14:paraId="2672667F" w14:textId="77777777" w:rsidR="005661DC" w:rsidRPr="00085523" w:rsidRDefault="005661DC" w:rsidP="005661DC">
      <w:pPr>
        <w:pStyle w:val="Standard"/>
        <w:spacing w:line="400" w:lineRule="exact"/>
        <w:ind w:left="1274" w:right="24" w:hanging="423"/>
        <w:jc w:val="both"/>
      </w:pPr>
      <w:r w:rsidRPr="00085523">
        <w:rPr>
          <w:rFonts w:eastAsia="標楷體"/>
          <w:sz w:val="28"/>
        </w:rPr>
        <w:t>5</w:t>
      </w:r>
      <w:r w:rsidRPr="00085523">
        <w:rPr>
          <w:rFonts w:ascii="標楷體" w:eastAsia="標楷體" w:hAnsi="標楷體"/>
          <w:sz w:val="28"/>
        </w:rPr>
        <w:t>□機關有權永久無償利用該著作財產權。</w:t>
      </w:r>
    </w:p>
    <w:p w14:paraId="0DD2E0FE" w14:textId="77777777" w:rsidR="005661DC" w:rsidRPr="00085523" w:rsidRDefault="005661DC" w:rsidP="005661DC">
      <w:pPr>
        <w:pStyle w:val="Standard"/>
        <w:spacing w:line="400" w:lineRule="exact"/>
        <w:ind w:left="1862" w:hanging="546"/>
        <w:jc w:val="both"/>
      </w:pPr>
      <w:r w:rsidRPr="00085523">
        <w:rPr>
          <w:rFonts w:ascii="標楷體" w:eastAsia="標楷體" w:hAnsi="標楷體"/>
          <w:sz w:val="28"/>
        </w:rPr>
        <w:t>例：履約標的包括已在一般消費市場銷售之套裝資訊軟體，機關依廠商或第三人之授權契約條款取得永久無償使用權。</w:t>
      </w:r>
    </w:p>
    <w:p w14:paraId="6E0E355B" w14:textId="77777777" w:rsidR="005661DC" w:rsidRPr="00085523" w:rsidRDefault="005661DC" w:rsidP="005661DC">
      <w:pPr>
        <w:pStyle w:val="Standard"/>
        <w:spacing w:line="400" w:lineRule="exact"/>
        <w:ind w:left="1274" w:right="24" w:hanging="423"/>
        <w:jc w:val="both"/>
      </w:pPr>
      <w:r w:rsidRPr="00085523">
        <w:rPr>
          <w:rFonts w:eastAsia="標楷體"/>
          <w:sz w:val="28"/>
        </w:rPr>
        <w:t>6</w:t>
      </w:r>
      <w:r w:rsidRPr="00085523">
        <w:rPr>
          <w:rFonts w:ascii="標楷體" w:eastAsia="標楷體" w:hAnsi="標楷體"/>
          <w:sz w:val="28"/>
        </w:rPr>
        <w:t>□以機關為著作人，並由機關取得著作財產權之全部，廠商於完成該著作時，經機關同意：（項目由機關於招標時勾選）</w:t>
      </w:r>
    </w:p>
    <w:p w14:paraId="3221D008" w14:textId="77777777" w:rsidR="005661DC" w:rsidRPr="00085523" w:rsidRDefault="005661DC" w:rsidP="005661DC">
      <w:pPr>
        <w:pStyle w:val="Standard"/>
        <w:spacing w:line="400" w:lineRule="exact"/>
        <w:ind w:left="2156" w:hanging="956"/>
        <w:jc w:val="both"/>
      </w:pPr>
      <w:r w:rsidRPr="00085523">
        <w:rPr>
          <w:rFonts w:eastAsia="標楷體"/>
          <w:sz w:val="28"/>
        </w:rPr>
        <w:t>【</w:t>
      </w:r>
      <w:r w:rsidRPr="00085523">
        <w:rPr>
          <w:rFonts w:eastAsia="標楷體"/>
          <w:sz w:val="28"/>
        </w:rPr>
        <w:t>1</w:t>
      </w:r>
      <w:r w:rsidRPr="00085523">
        <w:rPr>
          <w:rFonts w:ascii="標楷體" w:eastAsia="標楷體" w:hAnsi="標楷體"/>
          <w:sz w:val="28"/>
        </w:rPr>
        <w:t>】□取得使用授權與再授權之權利，於每次使用時均不需徵得機關之同意。</w:t>
      </w:r>
    </w:p>
    <w:p w14:paraId="56369301" w14:textId="77777777" w:rsidR="005661DC" w:rsidRPr="00085523" w:rsidRDefault="005661DC" w:rsidP="005661DC">
      <w:pPr>
        <w:pStyle w:val="Standard"/>
        <w:spacing w:line="400" w:lineRule="exact"/>
        <w:ind w:left="2156" w:hanging="956"/>
        <w:jc w:val="both"/>
      </w:pPr>
      <w:r w:rsidRPr="00085523">
        <w:rPr>
          <w:rFonts w:eastAsia="標楷體"/>
          <w:sz w:val="28"/>
        </w:rPr>
        <w:t>【</w:t>
      </w:r>
      <w:r w:rsidRPr="00085523">
        <w:rPr>
          <w:rFonts w:eastAsia="標楷體"/>
          <w:sz w:val="28"/>
        </w:rPr>
        <w:t>2</w:t>
      </w:r>
      <w:r w:rsidRPr="00085523">
        <w:rPr>
          <w:rFonts w:ascii="標楷體" w:eastAsia="標楷體" w:hAnsi="標楷體"/>
          <w:sz w:val="28"/>
        </w:rPr>
        <w:t>】□取得使用授權與再授權之權利，於每次使用均需徵得機關同意。</w:t>
      </w:r>
    </w:p>
    <w:p w14:paraId="06B26DE0" w14:textId="77777777" w:rsidR="005661DC" w:rsidRPr="00085523" w:rsidRDefault="005661DC" w:rsidP="005661DC">
      <w:pPr>
        <w:pStyle w:val="Standard"/>
        <w:spacing w:line="400" w:lineRule="exact"/>
        <w:ind w:left="1274" w:right="24" w:hanging="423"/>
        <w:jc w:val="both"/>
      </w:pPr>
      <w:r w:rsidRPr="00085523">
        <w:rPr>
          <w:rFonts w:eastAsia="標楷體"/>
          <w:sz w:val="28"/>
        </w:rPr>
        <w:t>7</w:t>
      </w:r>
      <w:r w:rsidRPr="00085523">
        <w:rPr>
          <w:rFonts w:ascii="標楷體" w:eastAsia="標楷體" w:hAnsi="標楷體"/>
          <w:sz w:val="28"/>
        </w:rPr>
        <w:t>□機關取得部分權利（內容由機關於招標時載明）。</w:t>
      </w:r>
    </w:p>
    <w:p w14:paraId="062DDC0E" w14:textId="77777777" w:rsidR="005661DC" w:rsidRPr="00085523" w:rsidRDefault="005661DC" w:rsidP="005661DC">
      <w:pPr>
        <w:pStyle w:val="Standard"/>
        <w:spacing w:line="400" w:lineRule="exact"/>
        <w:ind w:left="1274" w:right="24" w:hanging="423"/>
        <w:jc w:val="both"/>
      </w:pPr>
      <w:r w:rsidRPr="00085523">
        <w:rPr>
          <w:rFonts w:eastAsia="標楷體"/>
          <w:sz w:val="28"/>
        </w:rPr>
        <w:t>8</w:t>
      </w:r>
      <w:r w:rsidRPr="00085523">
        <w:rPr>
          <w:rFonts w:ascii="標楷體" w:eastAsia="標楷體" w:hAnsi="標楷體"/>
          <w:sz w:val="28"/>
        </w:rPr>
        <w:t>□機關取得全部權利。</w:t>
      </w:r>
    </w:p>
    <w:p w14:paraId="285FC8F9" w14:textId="77777777" w:rsidR="005661DC" w:rsidRPr="00085523" w:rsidRDefault="005661DC" w:rsidP="005661DC">
      <w:pPr>
        <w:pStyle w:val="Standard"/>
        <w:spacing w:line="400" w:lineRule="exact"/>
        <w:ind w:left="1274" w:right="24" w:hanging="423"/>
        <w:jc w:val="both"/>
      </w:pPr>
      <w:r w:rsidRPr="00085523">
        <w:rPr>
          <w:rFonts w:eastAsia="標楷體"/>
          <w:sz w:val="28"/>
        </w:rPr>
        <w:t>9</w:t>
      </w:r>
      <w:r w:rsidRPr="00085523">
        <w:rPr>
          <w:rFonts w:ascii="標楷體" w:eastAsia="標楷體" w:hAnsi="標楷體"/>
          <w:sz w:val="28"/>
        </w:rPr>
        <w:t>□機關取得授權（內容由機關於招標時載明）。</w:t>
      </w:r>
    </w:p>
    <w:p w14:paraId="7DADC1A9" w14:textId="77777777" w:rsidR="005661DC" w:rsidRPr="00085523" w:rsidRDefault="005661DC" w:rsidP="005661DC">
      <w:pPr>
        <w:pStyle w:val="Standard"/>
        <w:spacing w:line="400" w:lineRule="exact"/>
        <w:ind w:left="1274" w:right="24" w:hanging="423"/>
        <w:jc w:val="both"/>
      </w:pPr>
      <w:r w:rsidRPr="00085523">
        <w:rPr>
          <w:rFonts w:eastAsia="標楷體"/>
          <w:sz w:val="28"/>
        </w:rPr>
        <w:t>10</w:t>
      </w:r>
      <w:r w:rsidRPr="00085523">
        <w:rPr>
          <w:rFonts w:ascii="標楷體" w:eastAsia="標楷體" w:hAnsi="標楷體"/>
          <w:sz w:val="28"/>
        </w:rPr>
        <w:t>□其他。（內容由機關於招標時載明）本案得置放於衛生福利部國民健康署..等相關公益平台網站，提供衛生部門及民眾推廣公共衛生相關教育宣導、瀏覽、下載、實體教材索取等，在合理範圍內，得重製、公開播 送或公開傳輸(符合著作權法第50條)。</w:t>
      </w:r>
    </w:p>
    <w:p w14:paraId="0DEB5BFF" w14:textId="77777777" w:rsidR="005661DC" w:rsidRPr="00085523" w:rsidRDefault="005661DC" w:rsidP="005661DC">
      <w:pPr>
        <w:pStyle w:val="Standard"/>
        <w:spacing w:line="400" w:lineRule="exact"/>
        <w:ind w:left="1862" w:hanging="546"/>
        <w:jc w:val="both"/>
      </w:pPr>
      <w:r w:rsidRPr="00085523">
        <w:rPr>
          <w:rFonts w:ascii="標楷體" w:eastAsia="標楷體" w:hAnsi="標楷體"/>
          <w:sz w:val="28"/>
        </w:rPr>
        <w:t>例：機關得就其取得之著作財產權，允許廠商支付對價，授權廠商使用。</w:t>
      </w:r>
    </w:p>
    <w:p w14:paraId="1934F2D2" w14:textId="77777777" w:rsidR="005661DC" w:rsidRPr="00085523" w:rsidRDefault="005661DC" w:rsidP="005661DC">
      <w:pPr>
        <w:pStyle w:val="Standard"/>
        <w:spacing w:line="400" w:lineRule="exact"/>
        <w:ind w:left="1274" w:right="24" w:hanging="423"/>
        <w:jc w:val="both"/>
      </w:pPr>
      <w:r w:rsidRPr="00085523">
        <w:rPr>
          <w:rFonts w:eastAsia="標楷體"/>
          <w:sz w:val="28"/>
        </w:rPr>
        <w:t>11.</w:t>
      </w:r>
      <w:r w:rsidRPr="00085523">
        <w:rPr>
          <w:rFonts w:ascii="標楷體" w:eastAsia="標楷體" w:hAnsi="標楷體"/>
          <w:sz w:val="28"/>
        </w:rPr>
        <w:t>廠商依本契約提供機關服務時，如使用開源軟體，應依該開源軟體之授權範圍，授權機關利用，並以執行檔及原始碼共同提供之方式交付予機關使用，廠商並應交付開源軟體清單（包括但不限於：開源專案名稱、出處資訊、原始著作權利聲明、免責聲明、開源授權條款標示與全文）。</w:t>
      </w:r>
    </w:p>
    <w:p w14:paraId="1F542A1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(四)除另有規定外，廠商如在契約使用專利品，或專利性履約方法，或涉及著作權時，其有關之專利及著作權益，概由廠商依照有關法令規定處理，其費用亦由廠商負擔。</w:t>
      </w:r>
    </w:p>
    <w:p w14:paraId="7ADECED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(五)機關及廠商應採取必要之措施，以保障他方免於因契約之履行而遭第三人請求損害賠償。其有致第三人損害者，應由造成損害原因之一方負責賠償。</w:t>
      </w:r>
    </w:p>
    <w:p w14:paraId="50B17022"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(六)機關對於廠商、分包廠商及其人員因履約所致之人體傷亡或財物損失，不負賠償責任。對於人體傷亡或財物損失之風險，廠商應投保必要之保險。</w:t>
      </w:r>
    </w:p>
    <w:p w14:paraId="4227AF61"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lastRenderedPageBreak/>
        <w:t>(七)廠商依契約規定應履行之責任，不因機關對於廠商履約事項之審查、認可或核准行為而減少或免除。</w:t>
      </w:r>
    </w:p>
    <w:p w14:paraId="077FECB7"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(八)因可歸責於一方之事由，致他方遭受損害者，一方應負賠償責任，其認定有爭議者，依照爭議處理條款辦理。</w:t>
      </w:r>
    </w:p>
    <w:p w14:paraId="51A8DF1A" w14:textId="77777777" w:rsidR="005661DC" w:rsidRPr="00085523" w:rsidRDefault="005661DC" w:rsidP="005661DC">
      <w:pPr>
        <w:pStyle w:val="Standard"/>
        <w:spacing w:line="400" w:lineRule="exact"/>
        <w:ind w:left="1135" w:hanging="284"/>
        <w:jc w:val="both"/>
      </w:pPr>
      <w:r w:rsidRPr="00085523">
        <w:rPr>
          <w:rFonts w:eastAsia="標楷體"/>
          <w:sz w:val="28"/>
        </w:rPr>
        <w:t>1.</w:t>
      </w:r>
      <w:r w:rsidRPr="00085523">
        <w:rPr>
          <w:rFonts w:eastAsia="標楷體"/>
          <w:sz w:val="28"/>
        </w:rPr>
        <w:t>損害賠償之範圍，依民法第</w:t>
      </w:r>
      <w:r w:rsidRPr="00085523">
        <w:rPr>
          <w:rFonts w:eastAsia="標楷體"/>
          <w:sz w:val="28"/>
        </w:rPr>
        <w:t>216</w:t>
      </w:r>
      <w:r w:rsidRPr="00085523">
        <w:rPr>
          <w:rFonts w:eastAsia="標楷體"/>
          <w:sz w:val="28"/>
        </w:rPr>
        <w:t>條第</w:t>
      </w:r>
      <w:r w:rsidRPr="00085523">
        <w:rPr>
          <w:rFonts w:eastAsia="標楷體"/>
          <w:sz w:val="28"/>
        </w:rPr>
        <w:t>1</w:t>
      </w:r>
      <w:r w:rsidRPr="00085523">
        <w:rPr>
          <w:rFonts w:eastAsia="標楷體"/>
          <w:sz w:val="28"/>
        </w:rPr>
        <w:t>項規定，以填補他方所</w:t>
      </w:r>
      <w:r w:rsidRPr="00085523">
        <w:rPr>
          <w:rFonts w:ascii="標楷體" w:eastAsia="標楷體" w:hAnsi="標楷體"/>
          <w:sz w:val="28"/>
        </w:rPr>
        <w:t>受損害及所失利益為限。□但非因故意或重大過失所致之損害，契約雙方</w:t>
      </w:r>
      <w:r w:rsidRPr="00085523">
        <w:rPr>
          <w:rFonts w:eastAsia="標楷體"/>
          <w:sz w:val="28"/>
        </w:rPr>
        <w:t>所負賠償責任不包括「所失利益」（得由機關於招標時勾選）。</w:t>
      </w:r>
    </w:p>
    <w:p w14:paraId="5683D23E" w14:textId="77777777" w:rsidR="005661DC" w:rsidRPr="00085523" w:rsidRDefault="005661DC" w:rsidP="005661DC">
      <w:pPr>
        <w:pStyle w:val="Standard"/>
        <w:spacing w:line="400" w:lineRule="exact"/>
        <w:ind w:left="1135" w:hanging="284"/>
        <w:jc w:val="both"/>
      </w:pPr>
      <w:r w:rsidRPr="00085523">
        <w:rPr>
          <w:rFonts w:eastAsia="標楷體"/>
          <w:sz w:val="28"/>
        </w:rPr>
        <w:t>2.</w:t>
      </w:r>
      <w:r w:rsidRPr="00085523">
        <w:rPr>
          <w:rFonts w:eastAsia="標楷體"/>
          <w:sz w:val="28"/>
        </w:rPr>
        <w:t>除第</w:t>
      </w:r>
      <w:r w:rsidRPr="00085523">
        <w:rPr>
          <w:rFonts w:eastAsia="標楷體"/>
          <w:sz w:val="28"/>
        </w:rPr>
        <w:t>8</w:t>
      </w:r>
      <w:r w:rsidRPr="00085523">
        <w:rPr>
          <w:rFonts w:eastAsia="標楷體"/>
          <w:sz w:val="28"/>
        </w:rPr>
        <w:t>條第</w:t>
      </w:r>
      <w:r w:rsidRPr="00085523">
        <w:rPr>
          <w:rFonts w:eastAsia="標楷體"/>
          <w:sz w:val="28"/>
        </w:rPr>
        <w:t>16</w:t>
      </w:r>
      <w:r w:rsidRPr="00085523">
        <w:rPr>
          <w:rFonts w:eastAsia="標楷體"/>
          <w:sz w:val="28"/>
        </w:rPr>
        <w:t>款第</w:t>
      </w:r>
      <w:r w:rsidRPr="00085523">
        <w:rPr>
          <w:rFonts w:eastAsia="標楷體"/>
          <w:sz w:val="28"/>
        </w:rPr>
        <w:t>5</w:t>
      </w:r>
      <w:r w:rsidRPr="00085523">
        <w:rPr>
          <w:rFonts w:eastAsia="標楷體"/>
          <w:sz w:val="28"/>
        </w:rPr>
        <w:t>目、第</w:t>
      </w:r>
      <w:r w:rsidRPr="00085523">
        <w:rPr>
          <w:rFonts w:eastAsia="標楷體"/>
          <w:sz w:val="28"/>
        </w:rPr>
        <w:t>13</w:t>
      </w:r>
      <w:r w:rsidRPr="00085523">
        <w:rPr>
          <w:rFonts w:eastAsia="標楷體"/>
          <w:sz w:val="28"/>
        </w:rPr>
        <w:t>條及第</w:t>
      </w:r>
      <w:r w:rsidRPr="00085523">
        <w:rPr>
          <w:rFonts w:eastAsia="標楷體"/>
          <w:sz w:val="28"/>
        </w:rPr>
        <w:t>14</w:t>
      </w:r>
      <w:r w:rsidRPr="00085523">
        <w:rPr>
          <w:rFonts w:eastAsia="標楷體"/>
          <w:sz w:val="28"/>
        </w:rPr>
        <w:t>條第</w:t>
      </w:r>
      <w:r w:rsidRPr="00085523">
        <w:rPr>
          <w:rFonts w:eastAsia="標楷體"/>
          <w:sz w:val="28"/>
        </w:rPr>
        <w:t>10</w:t>
      </w:r>
      <w:r w:rsidRPr="00085523">
        <w:rPr>
          <w:rFonts w:eastAsia="標楷體"/>
          <w:sz w:val="28"/>
        </w:rPr>
        <w:t>款約定之違約金外，損害賠償金額上限為：（機</w:t>
      </w:r>
      <w:r w:rsidRPr="00085523">
        <w:rPr>
          <w:rFonts w:ascii="標楷體" w:eastAsia="標楷體" w:hAnsi="標楷體"/>
          <w:sz w:val="28"/>
        </w:rPr>
        <w:t>關欲訂上限者，請於招標時載明）</w:t>
      </w:r>
    </w:p>
    <w:p w14:paraId="1A2580A6" w14:textId="23528CD7" w:rsidR="005661DC" w:rsidRPr="00085523" w:rsidRDefault="00A93898" w:rsidP="005661DC">
      <w:pPr>
        <w:pStyle w:val="Standard"/>
        <w:spacing w:line="400" w:lineRule="exact"/>
        <w:ind w:left="1135" w:hanging="1"/>
        <w:jc w:val="both"/>
      </w:pPr>
      <w:r w:rsidRPr="00085523">
        <w:rPr>
          <w:rFonts w:ascii="標楷體" w:eastAsia="標楷體" w:hAnsi="標楷體" w:hint="eastAsia"/>
          <w:sz w:val="28"/>
        </w:rPr>
        <w:t>■</w:t>
      </w:r>
      <w:r w:rsidR="005661DC" w:rsidRPr="00085523">
        <w:rPr>
          <w:rFonts w:ascii="標楷體" w:eastAsia="標楷體" w:hAnsi="標楷體"/>
          <w:sz w:val="28"/>
        </w:rPr>
        <w:t>契約價金總額。</w:t>
      </w:r>
    </w:p>
    <w:p w14:paraId="2BC517E7" w14:textId="77777777" w:rsidR="005661DC" w:rsidRPr="00085523" w:rsidRDefault="005661DC" w:rsidP="005661DC">
      <w:pPr>
        <w:pStyle w:val="Standard"/>
        <w:spacing w:line="400" w:lineRule="exact"/>
        <w:ind w:left="1135" w:hanging="1"/>
        <w:jc w:val="both"/>
      </w:pPr>
      <w:r w:rsidRPr="00085523">
        <w:rPr>
          <w:rFonts w:ascii="標楷體" w:eastAsia="標楷體" w:hAnsi="標楷體"/>
          <w:sz w:val="28"/>
        </w:rPr>
        <w:t>□契約價金總額之__倍。</w:t>
      </w:r>
    </w:p>
    <w:p w14:paraId="4332CA37" w14:textId="77777777" w:rsidR="005661DC" w:rsidRPr="00085523" w:rsidRDefault="005661DC" w:rsidP="005661DC">
      <w:pPr>
        <w:pStyle w:val="Standard"/>
        <w:spacing w:line="400" w:lineRule="exact"/>
        <w:ind w:left="1135" w:hanging="1"/>
        <w:jc w:val="both"/>
      </w:pPr>
      <w:r w:rsidRPr="00085523">
        <w:rPr>
          <w:rFonts w:ascii="標楷體" w:eastAsia="標楷體" w:hAnsi="標楷體"/>
          <w:sz w:val="28"/>
        </w:rPr>
        <w:t>□契約價金總額之__%。</w:t>
      </w:r>
    </w:p>
    <w:p w14:paraId="0E847CE5" w14:textId="77777777" w:rsidR="005661DC" w:rsidRPr="00085523" w:rsidRDefault="005661DC" w:rsidP="005661DC">
      <w:pPr>
        <w:pStyle w:val="Standard"/>
        <w:spacing w:line="400" w:lineRule="exact"/>
        <w:ind w:left="1135" w:hanging="1"/>
        <w:jc w:val="both"/>
      </w:pPr>
      <w:r w:rsidRPr="00085523">
        <w:rPr>
          <w:rFonts w:ascii="標楷體" w:eastAsia="標楷體" w:hAnsi="標楷體"/>
          <w:sz w:val="28"/>
        </w:rPr>
        <w:t>□固定金額__元。</w:t>
      </w:r>
    </w:p>
    <w:p w14:paraId="0BB819A9" w14:textId="77777777" w:rsidR="005661DC" w:rsidRPr="00085523" w:rsidRDefault="005661DC" w:rsidP="005661DC">
      <w:pPr>
        <w:pStyle w:val="Standard"/>
        <w:spacing w:line="400" w:lineRule="exact"/>
        <w:ind w:left="1135" w:hanging="284"/>
        <w:jc w:val="both"/>
      </w:pPr>
      <w:r w:rsidRPr="00085523">
        <w:rPr>
          <w:rFonts w:eastAsia="標楷體"/>
          <w:sz w:val="28"/>
        </w:rPr>
        <w:t>3.</w:t>
      </w:r>
      <w:r w:rsidRPr="00085523">
        <w:rPr>
          <w:rFonts w:eastAsia="標楷體"/>
          <w:sz w:val="28"/>
        </w:rPr>
        <w:t>前目訂有損害賠償金額上限者，於法令另有規定</w:t>
      </w:r>
      <w:r w:rsidRPr="00085523">
        <w:rPr>
          <w:rFonts w:eastAsia="標楷體"/>
          <w:sz w:val="28"/>
        </w:rPr>
        <w:t>(</w:t>
      </w:r>
      <w:r w:rsidRPr="00085523">
        <w:rPr>
          <w:rFonts w:eastAsia="標楷體"/>
          <w:sz w:val="28"/>
        </w:rPr>
        <w:t>例如民法第</w:t>
      </w:r>
      <w:r w:rsidRPr="00085523">
        <w:rPr>
          <w:rFonts w:eastAsia="標楷體"/>
          <w:sz w:val="28"/>
        </w:rPr>
        <w:t>227</w:t>
      </w:r>
      <w:r w:rsidRPr="00085523">
        <w:rPr>
          <w:rFonts w:eastAsia="標楷體"/>
          <w:sz w:val="28"/>
        </w:rPr>
        <w:t>條第</w:t>
      </w:r>
      <w:r w:rsidRPr="00085523">
        <w:rPr>
          <w:rFonts w:eastAsia="標楷體"/>
          <w:sz w:val="28"/>
        </w:rPr>
        <w:t>2</w:t>
      </w:r>
      <w:r w:rsidRPr="00085523">
        <w:rPr>
          <w:rFonts w:eastAsia="標楷體"/>
          <w:sz w:val="28"/>
        </w:rPr>
        <w:t>項之加害給付損害賠償</w:t>
      </w:r>
      <w:r w:rsidRPr="00085523">
        <w:rPr>
          <w:rFonts w:eastAsia="標楷體"/>
          <w:sz w:val="28"/>
        </w:rPr>
        <w:t>)</w:t>
      </w:r>
      <w:r w:rsidRPr="00085523">
        <w:rPr>
          <w:rFonts w:eastAsia="標楷體"/>
          <w:sz w:val="28"/>
        </w:rPr>
        <w:t>，或一方故意隱瞞工作之瑕疵、故意或重大過失行為，或對第三人發生侵權行為，對他方所造成之損害賠償，不受賠償金額上限</w:t>
      </w:r>
      <w:r w:rsidRPr="00085523">
        <w:rPr>
          <w:rFonts w:ascii="標楷體" w:eastAsia="標楷體" w:hAnsi="標楷體"/>
          <w:sz w:val="28"/>
        </w:rPr>
        <w:t>之限制。</w:t>
      </w:r>
    </w:p>
    <w:p w14:paraId="30BD3246"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(九)廠商履約有瑕疵時，應於接獲機關通知後自費予以修正或重做。但以該通知不逾履約結果驗收後1年內者為限。其屬部分驗收者，亦同。</w:t>
      </w:r>
    </w:p>
    <w:p w14:paraId="653E8503"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(十)機關依廠商履約結果辦理另案採購，因廠商計算數量錯誤或項目漏列，致該另案採購結算增加金額與減少金額絕對值合計，逾該另案採購契約價金</w:t>
      </w:r>
      <w:r w:rsidRPr="00085523">
        <w:rPr>
          <w:rFonts w:eastAsia="標楷體"/>
          <w:sz w:val="28"/>
        </w:rPr>
        <w:t>總額</w:t>
      </w:r>
      <w:r w:rsidRPr="00085523">
        <w:rPr>
          <w:rFonts w:eastAsia="標楷體"/>
          <w:sz w:val="28"/>
        </w:rPr>
        <w:t>5%</w:t>
      </w:r>
      <w:r w:rsidRPr="00085523">
        <w:rPr>
          <w:rFonts w:eastAsia="標楷體"/>
          <w:sz w:val="28"/>
        </w:rPr>
        <w:t>者，應就超過</w:t>
      </w:r>
      <w:r w:rsidRPr="00085523">
        <w:rPr>
          <w:rFonts w:eastAsia="標楷體"/>
          <w:sz w:val="28"/>
        </w:rPr>
        <w:t>5%</w:t>
      </w:r>
      <w:r w:rsidRPr="00085523">
        <w:rPr>
          <w:rFonts w:eastAsia="標楷體"/>
          <w:sz w:val="28"/>
        </w:rPr>
        <w:t>部分占該另案採購契約價金總額之比率，乘以本契約價金總額計算違約金。但本款累計違約金以本契約價金總額之</w:t>
      </w:r>
      <w:r w:rsidRPr="00085523">
        <w:rPr>
          <w:rFonts w:eastAsia="標楷體"/>
          <w:sz w:val="28"/>
        </w:rPr>
        <w:t>10%</w:t>
      </w:r>
      <w:r w:rsidRPr="00085523">
        <w:rPr>
          <w:rFonts w:eastAsia="標楷體"/>
          <w:sz w:val="28"/>
        </w:rPr>
        <w:t>為上限。</w:t>
      </w:r>
    </w:p>
    <w:p w14:paraId="2A81BF46"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(十一)連帶保證廠商應保證得標廠商依契約履行義務，如有不能履約情事，即續負履行義務，並就機關因此所生損失，負連帶賠償責任。</w:t>
      </w:r>
    </w:p>
    <w:p w14:paraId="4E93AB95"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十二)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122A5417"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(十三)廠商與其連帶保證廠商如有債權或債務等糾紛，應自行協調或循法律途徑解決。</w:t>
      </w:r>
    </w:p>
    <w:p w14:paraId="7CE8AB7A"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(十四)廠商不得指派機關首長之配偶及三親等以內血親、姻親，擔任機關</w:t>
      </w:r>
      <w:r w:rsidRPr="00085523">
        <w:rPr>
          <w:rFonts w:ascii="標楷體" w:eastAsia="標楷體" w:hAnsi="標楷體"/>
          <w:sz w:val="28"/>
        </w:rPr>
        <w:lastRenderedPageBreak/>
        <w:t>及其所屬機關之派駐勞工，且不得指派機關各級單位主管及採購案件採購人員之配偶及三親等以內血親、姻親，擔任各該單位之派駐勞工。如有違反上開迴避進用規定情事，機關應通知廠商限期改正，並作為違約處罰之事由。</w:t>
      </w:r>
    </w:p>
    <w:p w14:paraId="05075F36" w14:textId="77777777" w:rsidR="005661DC" w:rsidRPr="00085523" w:rsidRDefault="005661DC" w:rsidP="005661DC">
      <w:pPr>
        <w:pStyle w:val="Standard"/>
        <w:spacing w:line="400" w:lineRule="exact"/>
        <w:ind w:left="1135" w:hanging="851"/>
        <w:jc w:val="both"/>
      </w:pPr>
      <w:r w:rsidRPr="00085523">
        <w:rPr>
          <w:rFonts w:ascii="標楷體" w:eastAsia="標楷體" w:hAnsi="標楷體"/>
          <w:sz w:val="28"/>
        </w:rPr>
        <w:t>(十五)機關不得於本契約納列提供機關使用之公務車輛、提供機關人員使用之影印機、電腦設備、行動電話(含門號)、傳真機及其他應由機關人員自備之辦公設施及其耗材。</w:t>
      </w:r>
    </w:p>
    <w:p w14:paraId="06DC3FB6" w14:textId="77777777" w:rsidR="005661DC" w:rsidRPr="00085523" w:rsidRDefault="005661DC" w:rsidP="005661DC">
      <w:pPr>
        <w:pStyle w:val="Standard"/>
        <w:spacing w:line="400" w:lineRule="exact"/>
        <w:jc w:val="both"/>
        <w:rPr>
          <w:rFonts w:ascii="標楷體" w:eastAsia="標楷體" w:hAnsi="標楷體"/>
          <w:b/>
          <w:sz w:val="28"/>
        </w:rPr>
      </w:pPr>
    </w:p>
    <w:p w14:paraId="4A84D939" w14:textId="77777777" w:rsidR="005661DC" w:rsidRPr="00085523" w:rsidRDefault="005661DC" w:rsidP="005661DC">
      <w:pPr>
        <w:pStyle w:val="Standard"/>
        <w:spacing w:line="400" w:lineRule="exact"/>
        <w:jc w:val="both"/>
      </w:pPr>
      <w:r w:rsidRPr="00085523">
        <w:rPr>
          <w:rFonts w:ascii="標楷體" w:eastAsia="標楷體" w:hAnsi="標楷體"/>
          <w:b/>
          <w:sz w:val="28"/>
        </w:rPr>
        <w:t>第十五條  契約變更及轉讓</w:t>
      </w:r>
    </w:p>
    <w:p w14:paraId="658E2AB5"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(一)機</w:t>
      </w:r>
      <w:r w:rsidRPr="00085523">
        <w:rPr>
          <w:rFonts w:eastAsia="標楷體"/>
          <w:sz w:val="28"/>
        </w:rPr>
        <w:t>關於必要時得於契約所約定之範圍內通知廠商變更契約</w:t>
      </w:r>
      <w:r w:rsidRPr="00085523">
        <w:rPr>
          <w:rFonts w:eastAsia="標楷體"/>
          <w:sz w:val="28"/>
        </w:rPr>
        <w:t>(</w:t>
      </w:r>
      <w:r w:rsidRPr="00085523">
        <w:rPr>
          <w:rFonts w:eastAsia="標楷體"/>
          <w:sz w:val="28"/>
        </w:rPr>
        <w:t>含新增項目</w:t>
      </w:r>
      <w:r w:rsidRPr="00085523">
        <w:rPr>
          <w:rFonts w:eastAsia="標楷體"/>
          <w:sz w:val="28"/>
        </w:rPr>
        <w:t>)</w:t>
      </w:r>
      <w:r w:rsidRPr="00085523">
        <w:rPr>
          <w:rFonts w:eastAsia="標楷體"/>
          <w:sz w:val="28"/>
        </w:rPr>
        <w:t>，廠商於接獲通知後，除雙方另有協議外，應於</w:t>
      </w:r>
      <w:r w:rsidRPr="00085523">
        <w:rPr>
          <w:rFonts w:eastAsia="標楷體"/>
          <w:sz w:val="28"/>
        </w:rPr>
        <w:t>10</w:t>
      </w:r>
      <w:r w:rsidRPr="00085523">
        <w:rPr>
          <w:rFonts w:eastAsia="標楷體"/>
          <w:sz w:val="28"/>
        </w:rPr>
        <w:t>日內向機關提出契約標的、價金、履約期限、付款期程或其他契約內容須變更之相關文件。契約價金之變更，其底價依採購法第</w:t>
      </w:r>
      <w:r w:rsidRPr="00085523">
        <w:rPr>
          <w:rFonts w:eastAsia="標楷體"/>
          <w:sz w:val="28"/>
        </w:rPr>
        <w:t>46</w:t>
      </w:r>
      <w:r w:rsidRPr="00085523">
        <w:rPr>
          <w:rFonts w:eastAsia="標楷體"/>
          <w:sz w:val="28"/>
        </w:rPr>
        <w:t>條第</w:t>
      </w:r>
      <w:r w:rsidRPr="00085523">
        <w:rPr>
          <w:rFonts w:eastAsia="標楷體"/>
          <w:sz w:val="28"/>
        </w:rPr>
        <w:t>1</w:t>
      </w:r>
      <w:r w:rsidRPr="00085523">
        <w:rPr>
          <w:rFonts w:eastAsia="標楷體"/>
          <w:sz w:val="28"/>
        </w:rPr>
        <w:t>項之規定。</w:t>
      </w:r>
    </w:p>
    <w:p w14:paraId="1A095B24" w14:textId="77777777" w:rsidR="005661DC" w:rsidRPr="00085523" w:rsidRDefault="005661DC" w:rsidP="00A333E5">
      <w:pPr>
        <w:pStyle w:val="Standard"/>
        <w:spacing w:line="400" w:lineRule="exact"/>
        <w:ind w:left="756" w:hanging="472"/>
        <w:jc w:val="both"/>
      </w:pPr>
      <w:r w:rsidRPr="00085523">
        <w:rPr>
          <w:rFonts w:eastAsia="標楷體"/>
          <w:spacing w:val="-4"/>
          <w:sz w:val="28"/>
        </w:rPr>
        <w:t>(</w:t>
      </w:r>
      <w:r w:rsidRPr="00085523">
        <w:rPr>
          <w:rFonts w:eastAsia="標楷體"/>
          <w:spacing w:val="-4"/>
          <w:sz w:val="28"/>
        </w:rPr>
        <w:t>二</w:t>
      </w:r>
      <w:r w:rsidRPr="00085523">
        <w:rPr>
          <w:rFonts w:eastAsia="標楷體"/>
          <w:spacing w:val="-4"/>
          <w:sz w:val="28"/>
        </w:rPr>
        <w:t>)</w:t>
      </w:r>
      <w:r w:rsidRPr="00085523">
        <w:rPr>
          <w:rFonts w:eastAsia="標楷體"/>
          <w:sz w:val="28"/>
        </w:rPr>
        <w:t>廠商於機關接受其所提出須變更之相關文件前，不得自行變更契約。除機關另有請求者外，廠商不得因前款之通知而遲延其履約期限。</w:t>
      </w:r>
    </w:p>
    <w:p w14:paraId="73FA3171" w14:textId="77777777" w:rsidR="005661DC" w:rsidRPr="00085523" w:rsidRDefault="005661DC" w:rsidP="00A333E5">
      <w:pPr>
        <w:pStyle w:val="Standard"/>
        <w:spacing w:line="400" w:lineRule="exact"/>
        <w:ind w:left="756" w:hanging="472"/>
        <w:jc w:val="both"/>
        <w:rPr>
          <w:rFonts w:eastAsia="標楷體"/>
          <w:sz w:val="28"/>
        </w:rPr>
      </w:pPr>
      <w:r w:rsidRPr="00085523">
        <w:rPr>
          <w:rFonts w:eastAsia="標楷體"/>
          <w:sz w:val="28"/>
        </w:rPr>
        <w:t>(</w:t>
      </w:r>
      <w:r w:rsidRPr="00085523">
        <w:rPr>
          <w:rFonts w:eastAsia="標楷體"/>
          <w:sz w:val="28"/>
        </w:rPr>
        <w:t>三</w:t>
      </w:r>
      <w:r w:rsidRPr="00085523">
        <w:rPr>
          <w:rFonts w:eastAsia="標楷體"/>
          <w:sz w:val="28"/>
        </w:rPr>
        <w:t>)</w:t>
      </w:r>
      <w:r w:rsidRPr="00085523">
        <w:rPr>
          <w:rFonts w:eastAsia="標楷體"/>
          <w:sz w:val="28"/>
        </w:rPr>
        <w:t>機關於接受廠商所提出須變更之事項前即請求廠商先行施作或供應，其後未依原通知辦理契約變更或僅部分辦理者，應補償廠商所增加之必要費用。</w:t>
      </w:r>
    </w:p>
    <w:p w14:paraId="6047B32F" w14:textId="77777777" w:rsidR="005661DC" w:rsidRPr="00085523" w:rsidRDefault="005661DC" w:rsidP="00A333E5">
      <w:pPr>
        <w:pStyle w:val="Standard"/>
        <w:spacing w:line="400" w:lineRule="exact"/>
        <w:ind w:left="756" w:hanging="472"/>
        <w:jc w:val="both"/>
      </w:pPr>
      <w:r w:rsidRPr="00085523">
        <w:rPr>
          <w:rFonts w:eastAsia="標楷體"/>
          <w:sz w:val="28"/>
        </w:rPr>
        <w:t>(</w:t>
      </w:r>
      <w:r w:rsidRPr="00085523">
        <w:rPr>
          <w:rFonts w:eastAsia="標楷體"/>
          <w:sz w:val="28"/>
        </w:rPr>
        <w:t>四</w:t>
      </w:r>
      <w:r w:rsidRPr="00085523">
        <w:rPr>
          <w:rFonts w:eastAsia="標楷體"/>
          <w:sz w:val="28"/>
        </w:rPr>
        <w:t>)</w:t>
      </w:r>
      <w:r w:rsidRPr="00085523">
        <w:rPr>
          <w:rFonts w:eastAsia="標楷體"/>
          <w:sz w:val="28"/>
          <w:szCs w:val="28"/>
        </w:rPr>
        <w:t>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39B20B16" w14:textId="77777777" w:rsidR="005661DC" w:rsidRPr="00085523" w:rsidRDefault="005661DC" w:rsidP="00A333E5">
      <w:pPr>
        <w:pStyle w:val="Standard"/>
        <w:spacing w:line="400" w:lineRule="exact"/>
        <w:ind w:left="989" w:hanging="219"/>
        <w:jc w:val="both"/>
      </w:pPr>
      <w:r w:rsidRPr="00085523">
        <w:rPr>
          <w:rFonts w:eastAsia="標楷體"/>
          <w:sz w:val="28"/>
        </w:rPr>
        <w:t>1.</w:t>
      </w:r>
      <w:r w:rsidRPr="00085523">
        <w:rPr>
          <w:rFonts w:eastAsia="標楷體"/>
          <w:sz w:val="28"/>
        </w:rPr>
        <w:t>契約原標示之廠牌或型號不再製造或供應。</w:t>
      </w:r>
    </w:p>
    <w:p w14:paraId="7E600BE0" w14:textId="77777777" w:rsidR="005661DC" w:rsidRPr="00085523" w:rsidRDefault="005661DC" w:rsidP="00A333E5">
      <w:pPr>
        <w:pStyle w:val="Standard"/>
        <w:spacing w:line="400" w:lineRule="exact"/>
        <w:ind w:left="989" w:hanging="219"/>
        <w:jc w:val="both"/>
        <w:rPr>
          <w:rFonts w:eastAsia="標楷體"/>
          <w:sz w:val="28"/>
        </w:rPr>
      </w:pPr>
      <w:r w:rsidRPr="00085523">
        <w:rPr>
          <w:rFonts w:eastAsia="標楷體"/>
          <w:sz w:val="28"/>
        </w:rPr>
        <w:t>2.</w:t>
      </w:r>
      <w:r w:rsidRPr="00085523">
        <w:rPr>
          <w:rFonts w:eastAsia="標楷體"/>
          <w:sz w:val="28"/>
        </w:rPr>
        <w:t>契約原標示之分包廠商不再營業或拒絕供應。</w:t>
      </w:r>
    </w:p>
    <w:p w14:paraId="45B49C1E" w14:textId="77777777" w:rsidR="005661DC" w:rsidRPr="00085523" w:rsidRDefault="005661DC" w:rsidP="00A333E5">
      <w:pPr>
        <w:pStyle w:val="Standard"/>
        <w:spacing w:line="400" w:lineRule="exact"/>
        <w:ind w:left="989" w:hanging="219"/>
        <w:jc w:val="both"/>
        <w:rPr>
          <w:rFonts w:eastAsia="標楷體"/>
          <w:sz w:val="28"/>
        </w:rPr>
      </w:pPr>
      <w:r w:rsidRPr="00085523">
        <w:rPr>
          <w:rFonts w:eastAsia="標楷體"/>
          <w:sz w:val="28"/>
        </w:rPr>
        <w:t>3.</w:t>
      </w:r>
      <w:r w:rsidRPr="00085523">
        <w:rPr>
          <w:rFonts w:eastAsia="標楷體"/>
          <w:sz w:val="28"/>
        </w:rPr>
        <w:t>因不可抗力原因必須更換。</w:t>
      </w:r>
    </w:p>
    <w:p w14:paraId="3CD5FB99" w14:textId="77777777" w:rsidR="005661DC" w:rsidRPr="00085523" w:rsidRDefault="005661DC" w:rsidP="00A333E5">
      <w:pPr>
        <w:pStyle w:val="Standard"/>
        <w:spacing w:line="400" w:lineRule="exact"/>
        <w:ind w:left="989" w:hanging="219"/>
        <w:jc w:val="both"/>
      </w:pPr>
      <w:r w:rsidRPr="00085523">
        <w:rPr>
          <w:rFonts w:eastAsia="標楷體"/>
          <w:sz w:val="28"/>
        </w:rPr>
        <w:t>4.</w:t>
      </w:r>
      <w:r w:rsidRPr="00085523">
        <w:rPr>
          <w:rFonts w:eastAsia="標楷體"/>
          <w:sz w:val="28"/>
        </w:rPr>
        <w:t>較契約原標示者更優或對機關更有利。</w:t>
      </w:r>
    </w:p>
    <w:p w14:paraId="7821E81B" w14:textId="77777777" w:rsidR="005661DC" w:rsidRPr="00085523" w:rsidRDefault="005661DC" w:rsidP="00A333E5">
      <w:pPr>
        <w:pStyle w:val="Standard"/>
        <w:spacing w:line="400" w:lineRule="exact"/>
        <w:ind w:left="756" w:firstLine="14"/>
        <w:jc w:val="both"/>
      </w:pPr>
      <w:r w:rsidRPr="00085523">
        <w:rPr>
          <w:rFonts w:eastAsia="標楷體"/>
          <w:sz w:val="28"/>
        </w:rPr>
        <w:t>屬前段第</w:t>
      </w:r>
      <w:r w:rsidRPr="00085523">
        <w:rPr>
          <w:rFonts w:eastAsia="標楷體"/>
          <w:sz w:val="28"/>
        </w:rPr>
        <w:t>4</w:t>
      </w:r>
      <w:r w:rsidRPr="00085523">
        <w:rPr>
          <w:rFonts w:eastAsia="標楷體"/>
          <w:sz w:val="28"/>
        </w:rPr>
        <w:t>目情形，而有增加經費之必要，其經機關綜合評估其總體效益更有利於機關者，得不受前段序文但書</w:t>
      </w:r>
      <w:r w:rsidRPr="00085523">
        <w:rPr>
          <w:rFonts w:ascii="標楷體" w:eastAsia="標楷體" w:hAnsi="標楷體"/>
          <w:sz w:val="28"/>
        </w:rPr>
        <w:t>限制。</w:t>
      </w:r>
    </w:p>
    <w:p w14:paraId="47D2579B"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(五)契約之變更，非經機關及廠商雙方合意，作成書面紀錄，並簽名或蓋章者，無效。</w:t>
      </w:r>
    </w:p>
    <w:p w14:paraId="6B77C2A0" w14:textId="77777777" w:rsidR="005661DC" w:rsidRPr="00085523" w:rsidRDefault="005661DC" w:rsidP="005661DC">
      <w:pPr>
        <w:pStyle w:val="afc"/>
        <w:spacing w:line="400" w:lineRule="exact"/>
        <w:ind w:left="851" w:right="0" w:hanging="567"/>
      </w:pPr>
      <w:r w:rsidRPr="00085523">
        <w:rPr>
          <w:rFonts w:ascii="標楷體" w:eastAsia="標楷體" w:hAnsi="標楷體"/>
        </w:rPr>
        <w:t>(六)廠商不得將契約之部分或全部轉讓予他人。但因公司分割或其他類似情形致有轉讓必要，經機關書面同意轉讓者，不在此限。</w:t>
      </w:r>
    </w:p>
    <w:p w14:paraId="6C7274D9" w14:textId="77777777" w:rsidR="005661DC" w:rsidRPr="00085523" w:rsidRDefault="005661DC" w:rsidP="005661DC">
      <w:pPr>
        <w:pStyle w:val="Standard"/>
        <w:spacing w:line="400" w:lineRule="exact"/>
        <w:ind w:left="851" w:hanging="11"/>
        <w:jc w:val="both"/>
      </w:pPr>
      <w:r w:rsidRPr="00085523">
        <w:rPr>
          <w:rFonts w:eastAsia="標楷體"/>
          <w:sz w:val="28"/>
        </w:rPr>
        <w:t>廠商依公司法、企業併購法分割，受讓契約之公司（以受讓營業者為限），其資格條件應符合原招標文件規定，且應提出下列文件之一：</w:t>
      </w:r>
    </w:p>
    <w:p w14:paraId="7DF9AB6E" w14:textId="77777777" w:rsidR="005661DC" w:rsidRPr="00085523" w:rsidRDefault="005661DC" w:rsidP="005661DC">
      <w:pPr>
        <w:pStyle w:val="Standard"/>
        <w:spacing w:line="400" w:lineRule="exact"/>
        <w:ind w:left="1135" w:hanging="284"/>
        <w:jc w:val="both"/>
      </w:pPr>
      <w:r w:rsidRPr="00085523">
        <w:rPr>
          <w:rFonts w:eastAsia="標楷體"/>
          <w:sz w:val="28"/>
        </w:rPr>
        <w:lastRenderedPageBreak/>
        <w:t>1.</w:t>
      </w:r>
      <w:r w:rsidRPr="00085523">
        <w:rPr>
          <w:rFonts w:eastAsia="標楷體"/>
          <w:sz w:val="28"/>
        </w:rPr>
        <w:t>原訂約廠商分割後存續者，其同意負連帶履行本契約責任之文件；</w:t>
      </w:r>
    </w:p>
    <w:p w14:paraId="6E328BE0" w14:textId="77777777" w:rsidR="005661DC" w:rsidRPr="00085523" w:rsidRDefault="005661DC" w:rsidP="005661DC">
      <w:pPr>
        <w:pStyle w:val="Standard"/>
        <w:spacing w:line="400" w:lineRule="exact"/>
        <w:ind w:left="1135" w:hanging="284"/>
        <w:jc w:val="both"/>
      </w:pPr>
      <w:r w:rsidRPr="00085523">
        <w:rPr>
          <w:rFonts w:eastAsia="標楷體"/>
          <w:sz w:val="28"/>
        </w:rPr>
        <w:t>2.</w:t>
      </w:r>
      <w:r w:rsidRPr="00085523">
        <w:rPr>
          <w:rFonts w:eastAsia="標楷體"/>
          <w:sz w:val="28"/>
        </w:rPr>
        <w:t>原訂約廠商分割後消滅者，受讓契約公司以外之其他受讓原訂約廠商營業之既存及新設公司同意</w:t>
      </w:r>
      <w:r w:rsidRPr="00085523">
        <w:rPr>
          <w:rFonts w:ascii="標楷體" w:eastAsia="標楷體" w:hAnsi="標楷體"/>
          <w:sz w:val="28"/>
        </w:rPr>
        <w:t>負連帶履行本契約責任之文件。</w:t>
      </w:r>
    </w:p>
    <w:p w14:paraId="242D0664" w14:textId="77777777" w:rsidR="005661DC" w:rsidRPr="00085523" w:rsidRDefault="005661DC" w:rsidP="005661DC">
      <w:pPr>
        <w:pStyle w:val="Standard"/>
        <w:spacing w:line="400" w:lineRule="exact"/>
        <w:ind w:left="851" w:right="85" w:hanging="567"/>
        <w:jc w:val="both"/>
        <w:rPr>
          <w:rFonts w:ascii="標楷體" w:eastAsia="標楷體" w:hAnsi="標楷體"/>
          <w:sz w:val="28"/>
        </w:rPr>
      </w:pPr>
    </w:p>
    <w:p w14:paraId="6E5AE119" w14:textId="77777777" w:rsidR="005661DC" w:rsidRPr="00085523" w:rsidRDefault="005661DC" w:rsidP="005661DC">
      <w:pPr>
        <w:pStyle w:val="Standard"/>
        <w:spacing w:line="400" w:lineRule="exact"/>
        <w:jc w:val="both"/>
      </w:pPr>
      <w:r w:rsidRPr="00085523">
        <w:rPr>
          <w:rFonts w:ascii="標楷體" w:eastAsia="標楷體" w:hAnsi="標楷體"/>
          <w:b/>
          <w:sz w:val="28"/>
        </w:rPr>
        <w:t>第十六條  契約終止解除及暫停執行</w:t>
      </w:r>
    </w:p>
    <w:p w14:paraId="2F7A73D2"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(一)廠商履約有下列情形之一者，機關得以書面通知廠商終止契約或解除契約之部分或全部，且不補償廠商因此所生之損失：</w:t>
      </w:r>
    </w:p>
    <w:p w14:paraId="07B9FCF5" w14:textId="77777777" w:rsidR="005661DC" w:rsidRPr="00085523" w:rsidRDefault="005661DC" w:rsidP="005661DC">
      <w:pPr>
        <w:pStyle w:val="Standard"/>
        <w:spacing w:line="400" w:lineRule="exact"/>
        <w:ind w:left="1135" w:hanging="284"/>
        <w:jc w:val="both"/>
      </w:pPr>
      <w:r w:rsidRPr="00085523">
        <w:rPr>
          <w:rFonts w:eastAsia="標楷體"/>
          <w:sz w:val="28"/>
        </w:rPr>
        <w:t>1.</w:t>
      </w:r>
      <w:r w:rsidRPr="00085523">
        <w:rPr>
          <w:rFonts w:eastAsia="標楷體"/>
          <w:sz w:val="28"/>
        </w:rPr>
        <w:t>違反採購法第</w:t>
      </w:r>
      <w:r w:rsidRPr="00085523">
        <w:rPr>
          <w:rFonts w:eastAsia="標楷體"/>
          <w:sz w:val="28"/>
        </w:rPr>
        <w:t>39</w:t>
      </w:r>
      <w:r w:rsidRPr="00085523">
        <w:rPr>
          <w:rFonts w:eastAsia="標楷體"/>
          <w:sz w:val="28"/>
        </w:rPr>
        <w:t>條第</w:t>
      </w:r>
      <w:r w:rsidRPr="00085523">
        <w:rPr>
          <w:rFonts w:eastAsia="標楷體"/>
          <w:sz w:val="28"/>
        </w:rPr>
        <w:t>2</w:t>
      </w:r>
      <w:r w:rsidRPr="00085523">
        <w:rPr>
          <w:rFonts w:eastAsia="標楷體"/>
          <w:sz w:val="28"/>
        </w:rPr>
        <w:t>項或第</w:t>
      </w:r>
      <w:r w:rsidRPr="00085523">
        <w:rPr>
          <w:rFonts w:eastAsia="標楷體"/>
          <w:sz w:val="28"/>
        </w:rPr>
        <w:t>3</w:t>
      </w:r>
      <w:r w:rsidRPr="00085523">
        <w:rPr>
          <w:rFonts w:eastAsia="標楷體"/>
          <w:sz w:val="28"/>
        </w:rPr>
        <w:t>項規定之專案管理廠商。</w:t>
      </w:r>
    </w:p>
    <w:p w14:paraId="052A094A" w14:textId="77777777" w:rsidR="005661DC" w:rsidRPr="00085523" w:rsidRDefault="005661DC" w:rsidP="005661DC">
      <w:pPr>
        <w:pStyle w:val="Standard"/>
        <w:spacing w:line="400" w:lineRule="exact"/>
        <w:ind w:left="1135" w:hanging="284"/>
        <w:jc w:val="both"/>
      </w:pPr>
      <w:r w:rsidRPr="00085523">
        <w:rPr>
          <w:rFonts w:eastAsia="標楷體"/>
          <w:sz w:val="28"/>
        </w:rPr>
        <w:t>2.</w:t>
      </w:r>
      <w:r w:rsidRPr="00085523">
        <w:rPr>
          <w:rFonts w:eastAsia="標楷體"/>
          <w:sz w:val="28"/>
        </w:rPr>
        <w:t>有採購法第</w:t>
      </w:r>
      <w:r w:rsidRPr="00085523">
        <w:rPr>
          <w:rFonts w:eastAsia="標楷體"/>
          <w:sz w:val="28"/>
        </w:rPr>
        <w:t>50</w:t>
      </w:r>
      <w:r w:rsidRPr="00085523">
        <w:rPr>
          <w:rFonts w:eastAsia="標楷體"/>
          <w:sz w:val="28"/>
        </w:rPr>
        <w:t>條第</w:t>
      </w:r>
      <w:r w:rsidRPr="00085523">
        <w:rPr>
          <w:rFonts w:eastAsia="標楷體"/>
          <w:sz w:val="28"/>
        </w:rPr>
        <w:t>2</w:t>
      </w:r>
      <w:r w:rsidRPr="00085523">
        <w:rPr>
          <w:rFonts w:eastAsia="標楷體"/>
          <w:sz w:val="28"/>
        </w:rPr>
        <w:t>項前段規定之情形者。</w:t>
      </w:r>
    </w:p>
    <w:p w14:paraId="38B31DE5" w14:textId="77777777" w:rsidR="005661DC" w:rsidRPr="00085523" w:rsidRDefault="005661DC" w:rsidP="005661DC">
      <w:pPr>
        <w:pStyle w:val="Standard"/>
        <w:spacing w:line="400" w:lineRule="exact"/>
        <w:ind w:left="1135" w:hanging="284"/>
        <w:jc w:val="both"/>
      </w:pPr>
      <w:r w:rsidRPr="00085523">
        <w:rPr>
          <w:rFonts w:eastAsia="標楷體"/>
          <w:sz w:val="28"/>
        </w:rPr>
        <w:t>3.</w:t>
      </w:r>
      <w:r w:rsidRPr="00085523">
        <w:rPr>
          <w:rFonts w:eastAsia="標楷體"/>
          <w:sz w:val="28"/>
        </w:rPr>
        <w:t>有採購法第</w:t>
      </w:r>
      <w:r w:rsidRPr="00085523">
        <w:rPr>
          <w:rFonts w:eastAsia="標楷體"/>
          <w:sz w:val="28"/>
        </w:rPr>
        <w:t>59</w:t>
      </w:r>
      <w:r w:rsidRPr="00085523">
        <w:rPr>
          <w:rFonts w:eastAsia="標楷體"/>
          <w:sz w:val="28"/>
        </w:rPr>
        <w:t>條規定得終止或解除契約之情形者。</w:t>
      </w:r>
    </w:p>
    <w:p w14:paraId="4A8EB501" w14:textId="77777777" w:rsidR="005661DC" w:rsidRPr="00085523" w:rsidRDefault="005661DC" w:rsidP="005661DC">
      <w:pPr>
        <w:pStyle w:val="Standard"/>
        <w:spacing w:line="400" w:lineRule="exact"/>
        <w:ind w:left="1135" w:hanging="284"/>
        <w:jc w:val="both"/>
      </w:pPr>
      <w:r w:rsidRPr="00085523">
        <w:rPr>
          <w:rFonts w:eastAsia="標楷體"/>
          <w:sz w:val="28"/>
        </w:rPr>
        <w:t>4.</w:t>
      </w:r>
      <w:r w:rsidRPr="00085523">
        <w:rPr>
          <w:rFonts w:eastAsia="標楷體"/>
          <w:sz w:val="28"/>
        </w:rPr>
        <w:t>違反不得轉包之規定者。</w:t>
      </w:r>
    </w:p>
    <w:p w14:paraId="5FC2C6E5" w14:textId="77777777" w:rsidR="005661DC" w:rsidRPr="00085523" w:rsidRDefault="005661DC" w:rsidP="005661DC">
      <w:pPr>
        <w:pStyle w:val="Standard"/>
        <w:spacing w:line="400" w:lineRule="exact"/>
        <w:ind w:left="1135" w:hanging="284"/>
        <w:jc w:val="both"/>
      </w:pPr>
      <w:r w:rsidRPr="00085523">
        <w:rPr>
          <w:rFonts w:eastAsia="標楷體"/>
          <w:sz w:val="28"/>
        </w:rPr>
        <w:t>5.</w:t>
      </w:r>
      <w:r w:rsidRPr="00085523">
        <w:rPr>
          <w:rFonts w:eastAsia="標楷體"/>
          <w:sz w:val="28"/>
        </w:rPr>
        <w:t>廠商或其人員犯採購法第</w:t>
      </w:r>
      <w:r w:rsidRPr="00085523">
        <w:rPr>
          <w:rFonts w:eastAsia="標楷體"/>
          <w:sz w:val="28"/>
        </w:rPr>
        <w:t>87</w:t>
      </w:r>
      <w:r w:rsidRPr="00085523">
        <w:rPr>
          <w:rFonts w:eastAsia="標楷體"/>
          <w:sz w:val="28"/>
        </w:rPr>
        <w:t>條至第</w:t>
      </w:r>
      <w:r w:rsidRPr="00085523">
        <w:rPr>
          <w:rFonts w:eastAsia="標楷體"/>
          <w:sz w:val="28"/>
        </w:rPr>
        <w:t>92</w:t>
      </w:r>
      <w:r w:rsidRPr="00085523">
        <w:rPr>
          <w:rFonts w:eastAsia="標楷體"/>
          <w:sz w:val="28"/>
        </w:rPr>
        <w:t>條規定之罪，經判決有罪確定者。</w:t>
      </w:r>
    </w:p>
    <w:p w14:paraId="4E552FBC" w14:textId="77777777" w:rsidR="005661DC" w:rsidRPr="00085523" w:rsidRDefault="005661DC" w:rsidP="005661DC">
      <w:pPr>
        <w:pStyle w:val="Standard"/>
        <w:spacing w:line="400" w:lineRule="exact"/>
        <w:ind w:left="1135" w:hanging="284"/>
        <w:jc w:val="both"/>
      </w:pPr>
      <w:r w:rsidRPr="00085523">
        <w:rPr>
          <w:rFonts w:eastAsia="標楷體"/>
          <w:sz w:val="28"/>
        </w:rPr>
        <w:t>6.</w:t>
      </w:r>
      <w:r w:rsidRPr="00085523">
        <w:rPr>
          <w:rFonts w:eastAsia="標楷體"/>
          <w:sz w:val="28"/>
        </w:rPr>
        <w:t>因可歸責於廠商之事由，致延誤履約期限，有下列情形者（由機關於招標時勾選；未勾</w:t>
      </w:r>
      <w:r w:rsidRPr="00085523">
        <w:rPr>
          <w:rFonts w:ascii="標楷體" w:eastAsia="標楷體" w:hAnsi="標楷體"/>
          <w:sz w:val="28"/>
        </w:rPr>
        <w:t>選者，為第1選項）：</w:t>
      </w:r>
    </w:p>
    <w:p w14:paraId="35151265" w14:textId="2D4EE1E1" w:rsidR="005661DC" w:rsidRPr="00085523" w:rsidRDefault="005661DC" w:rsidP="005661DC">
      <w:pPr>
        <w:pStyle w:val="Standard"/>
        <w:spacing w:line="400" w:lineRule="exact"/>
        <w:ind w:left="1418" w:hanging="284"/>
        <w:jc w:val="both"/>
      </w:pPr>
      <w:r w:rsidRPr="00085523">
        <w:rPr>
          <w:rFonts w:ascii="標楷體" w:eastAsia="標楷體" w:hAnsi="標楷體"/>
          <w:sz w:val="28"/>
        </w:rPr>
        <w:t>□履約進度落後</w:t>
      </w:r>
      <w:r w:rsidR="00206C7F" w:rsidRPr="00085523">
        <w:rPr>
          <w:rFonts w:ascii="標楷體" w:eastAsia="標楷體" w:hAnsi="標楷體"/>
          <w:sz w:val="28"/>
        </w:rPr>
        <w:t>___</w:t>
      </w:r>
      <w:r w:rsidRPr="00085523">
        <w:rPr>
          <w:rFonts w:eastAsia="標楷體"/>
          <w:sz w:val="28"/>
        </w:rPr>
        <w:t>%(</w:t>
      </w:r>
      <w:r w:rsidRPr="00085523">
        <w:rPr>
          <w:rFonts w:eastAsia="標楷體"/>
          <w:sz w:val="28"/>
        </w:rPr>
        <w:t>由機關於招標時載明，未載明者為</w:t>
      </w:r>
      <w:r w:rsidRPr="00085523">
        <w:rPr>
          <w:rFonts w:eastAsia="標楷體"/>
          <w:sz w:val="28"/>
        </w:rPr>
        <w:t>20%)</w:t>
      </w:r>
      <w:r w:rsidRPr="00085523">
        <w:rPr>
          <w:rFonts w:eastAsia="標楷體"/>
          <w:sz w:val="28"/>
        </w:rPr>
        <w:t>以上，且日數達十日以上。</w:t>
      </w:r>
    </w:p>
    <w:p w14:paraId="046F7108" w14:textId="77777777" w:rsidR="005661DC" w:rsidRPr="00085523" w:rsidRDefault="005661DC" w:rsidP="005661DC">
      <w:pPr>
        <w:pStyle w:val="Standard"/>
        <w:spacing w:line="400" w:lineRule="exact"/>
        <w:ind w:left="1701" w:hanging="284"/>
        <w:jc w:val="both"/>
      </w:pPr>
      <w:r w:rsidRPr="00085523">
        <w:rPr>
          <w:rFonts w:eastAsia="標楷體"/>
          <w:sz w:val="28"/>
        </w:rPr>
        <w:t>百分比之計算方式：</w:t>
      </w:r>
    </w:p>
    <w:p w14:paraId="424FE632" w14:textId="77777777" w:rsidR="005661DC" w:rsidRPr="00085523" w:rsidRDefault="005661DC" w:rsidP="005661DC">
      <w:pPr>
        <w:pStyle w:val="Standard"/>
        <w:spacing w:line="400" w:lineRule="exact"/>
        <w:ind w:left="1843" w:hanging="426"/>
        <w:jc w:val="both"/>
      </w:pPr>
      <w:r w:rsidRPr="00085523">
        <w:rPr>
          <w:rFonts w:eastAsia="標楷體"/>
          <w:sz w:val="28"/>
        </w:rPr>
        <w:t>(1)</w:t>
      </w:r>
      <w:r w:rsidRPr="00085523">
        <w:rPr>
          <w:rFonts w:eastAsia="標楷體"/>
          <w:sz w:val="28"/>
        </w:rPr>
        <w:t>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0E3EDF0A" w14:textId="77777777" w:rsidR="005661DC" w:rsidRPr="00085523" w:rsidRDefault="005661DC" w:rsidP="005661DC">
      <w:pPr>
        <w:pStyle w:val="Standard"/>
        <w:spacing w:line="400" w:lineRule="exact"/>
        <w:ind w:left="1843" w:hanging="426"/>
        <w:jc w:val="both"/>
      </w:pPr>
      <w:r w:rsidRPr="00085523">
        <w:rPr>
          <w:rFonts w:eastAsia="標楷體"/>
          <w:sz w:val="28"/>
        </w:rPr>
        <w:t>(2)</w:t>
      </w:r>
      <w:r w:rsidRPr="00085523">
        <w:rPr>
          <w:rFonts w:eastAsia="標楷體"/>
          <w:sz w:val="28"/>
        </w:rPr>
        <w:t>屬已完成履約而逾履約期限，或逾最後履約期限尚未完成履約者，依逾期日數計算之。</w:t>
      </w:r>
    </w:p>
    <w:p w14:paraId="1CFF3211" w14:textId="77777777" w:rsidR="005661DC" w:rsidRPr="00085523" w:rsidRDefault="005661DC" w:rsidP="005661DC">
      <w:pPr>
        <w:pStyle w:val="Standard"/>
        <w:spacing w:line="400" w:lineRule="exact"/>
        <w:ind w:left="1456" w:hanging="284"/>
        <w:jc w:val="both"/>
      </w:pPr>
      <w:r w:rsidRPr="00085523">
        <w:rPr>
          <w:rFonts w:ascii="標楷體" w:eastAsia="標楷體" w:hAnsi="標楷體"/>
          <w:sz w:val="28"/>
        </w:rPr>
        <w:t>□其他：_________________。</w:t>
      </w:r>
    </w:p>
    <w:p w14:paraId="053068D5"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7.</w:t>
      </w:r>
      <w:r w:rsidRPr="00085523">
        <w:rPr>
          <w:rFonts w:eastAsia="標楷體"/>
          <w:sz w:val="28"/>
          <w:szCs w:val="28"/>
        </w:rPr>
        <w:t>偽造或變造契約或履約相關文件，經查明屬實者。</w:t>
      </w:r>
    </w:p>
    <w:p w14:paraId="2D325EC4"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8.</w:t>
      </w:r>
      <w:r w:rsidRPr="00085523">
        <w:rPr>
          <w:rFonts w:eastAsia="標楷體"/>
          <w:sz w:val="28"/>
          <w:szCs w:val="28"/>
        </w:rPr>
        <w:t>擅自減省工料情節重大者。</w:t>
      </w:r>
    </w:p>
    <w:p w14:paraId="006A3F34"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9.</w:t>
      </w:r>
      <w:r w:rsidRPr="00085523">
        <w:rPr>
          <w:rFonts w:eastAsia="標楷體"/>
          <w:sz w:val="28"/>
          <w:szCs w:val="28"/>
        </w:rPr>
        <w:t>無正當理由而不履行契約者。</w:t>
      </w:r>
    </w:p>
    <w:p w14:paraId="070751A3" w14:textId="77777777" w:rsidR="005661DC" w:rsidRPr="00085523" w:rsidRDefault="005661DC" w:rsidP="00A93898">
      <w:pPr>
        <w:pStyle w:val="Standard"/>
        <w:spacing w:line="400" w:lineRule="exact"/>
        <w:ind w:left="1135" w:hanging="284"/>
        <w:jc w:val="both"/>
        <w:rPr>
          <w:sz w:val="28"/>
          <w:szCs w:val="28"/>
        </w:rPr>
      </w:pPr>
      <w:r w:rsidRPr="00085523">
        <w:rPr>
          <w:rFonts w:eastAsia="標楷體"/>
          <w:sz w:val="28"/>
          <w:szCs w:val="28"/>
        </w:rPr>
        <w:t>10.</w:t>
      </w:r>
      <w:r w:rsidRPr="00085523">
        <w:rPr>
          <w:rFonts w:eastAsia="標楷體"/>
          <w:sz w:val="28"/>
          <w:szCs w:val="28"/>
        </w:rPr>
        <w:t>審查、查驗或驗收不合格，且未於通知期限內依規定辦理者。</w:t>
      </w:r>
    </w:p>
    <w:p w14:paraId="3ED37FFB" w14:textId="77777777" w:rsidR="005661DC" w:rsidRPr="00085523" w:rsidRDefault="005661DC" w:rsidP="005661DC">
      <w:pPr>
        <w:pStyle w:val="Standard"/>
        <w:spacing w:line="400" w:lineRule="exact"/>
        <w:ind w:left="1135" w:hanging="284"/>
        <w:jc w:val="both"/>
        <w:rPr>
          <w:sz w:val="28"/>
          <w:szCs w:val="28"/>
        </w:rPr>
      </w:pPr>
      <w:r w:rsidRPr="00085523">
        <w:rPr>
          <w:rFonts w:eastAsia="標楷體"/>
          <w:sz w:val="28"/>
          <w:szCs w:val="28"/>
        </w:rPr>
        <w:t>11.</w:t>
      </w:r>
      <w:r w:rsidRPr="00085523">
        <w:rPr>
          <w:rFonts w:eastAsia="標楷體"/>
          <w:sz w:val="28"/>
          <w:szCs w:val="28"/>
        </w:rPr>
        <w:t>有破產或其他重大情事，致無法繼續履約者。</w:t>
      </w:r>
    </w:p>
    <w:p w14:paraId="52E19424" w14:textId="77777777" w:rsidR="005661DC" w:rsidRPr="00085523" w:rsidRDefault="005661DC" w:rsidP="005661DC">
      <w:pPr>
        <w:pStyle w:val="Standard"/>
        <w:spacing w:line="400" w:lineRule="exact"/>
        <w:ind w:left="1260" w:hanging="409"/>
        <w:jc w:val="both"/>
        <w:rPr>
          <w:sz w:val="28"/>
          <w:szCs w:val="28"/>
        </w:rPr>
      </w:pPr>
      <w:r w:rsidRPr="00085523">
        <w:rPr>
          <w:rFonts w:eastAsia="標楷體"/>
          <w:sz w:val="28"/>
          <w:szCs w:val="28"/>
        </w:rPr>
        <w:t>12.</w:t>
      </w:r>
      <w:r w:rsidRPr="00085523">
        <w:rPr>
          <w:rFonts w:eastAsia="標楷體"/>
          <w:sz w:val="28"/>
          <w:szCs w:val="28"/>
        </w:rPr>
        <w:t>廠商未依契約規定履約，自接獲機關書面通知之次日起</w:t>
      </w:r>
      <w:r w:rsidRPr="00085523">
        <w:rPr>
          <w:rFonts w:eastAsia="標楷體"/>
          <w:sz w:val="28"/>
          <w:szCs w:val="28"/>
        </w:rPr>
        <w:t>10</w:t>
      </w:r>
      <w:r w:rsidRPr="00085523">
        <w:rPr>
          <w:rFonts w:eastAsia="標楷體"/>
          <w:sz w:val="28"/>
          <w:szCs w:val="28"/>
        </w:rPr>
        <w:t>日內或書面通知所載較長期限內，仍未改善者。</w:t>
      </w:r>
    </w:p>
    <w:p w14:paraId="32FD040B" w14:textId="77777777" w:rsidR="005661DC" w:rsidRPr="00085523" w:rsidRDefault="005661DC" w:rsidP="005661DC">
      <w:pPr>
        <w:pStyle w:val="Standard"/>
        <w:spacing w:line="400" w:lineRule="exact"/>
        <w:ind w:left="1260" w:hanging="409"/>
        <w:jc w:val="both"/>
        <w:rPr>
          <w:sz w:val="28"/>
          <w:szCs w:val="28"/>
        </w:rPr>
      </w:pPr>
      <w:r w:rsidRPr="00085523">
        <w:rPr>
          <w:rFonts w:eastAsia="標楷體"/>
          <w:sz w:val="28"/>
          <w:szCs w:val="28"/>
        </w:rPr>
        <w:t>13.</w:t>
      </w:r>
      <w:r w:rsidRPr="00085523">
        <w:rPr>
          <w:rFonts w:eastAsia="標楷體"/>
          <w:sz w:val="28"/>
          <w:szCs w:val="28"/>
        </w:rPr>
        <w:t>違反本契約第</w:t>
      </w:r>
      <w:r w:rsidRPr="00085523">
        <w:rPr>
          <w:rFonts w:eastAsia="標楷體"/>
          <w:sz w:val="28"/>
          <w:szCs w:val="28"/>
        </w:rPr>
        <w:t>8</w:t>
      </w:r>
      <w:r w:rsidRPr="00085523">
        <w:rPr>
          <w:rFonts w:eastAsia="標楷體"/>
          <w:sz w:val="28"/>
          <w:szCs w:val="28"/>
        </w:rPr>
        <w:t>條第</w:t>
      </w:r>
      <w:r w:rsidRPr="00085523">
        <w:rPr>
          <w:rFonts w:eastAsia="標楷體"/>
          <w:sz w:val="28"/>
          <w:szCs w:val="28"/>
        </w:rPr>
        <w:t>16</w:t>
      </w:r>
      <w:r w:rsidRPr="00085523">
        <w:rPr>
          <w:rFonts w:eastAsia="標楷體"/>
          <w:sz w:val="28"/>
          <w:szCs w:val="28"/>
        </w:rPr>
        <w:t>款第</w:t>
      </w:r>
      <w:r w:rsidRPr="00085523">
        <w:rPr>
          <w:rFonts w:eastAsia="標楷體"/>
          <w:sz w:val="28"/>
          <w:szCs w:val="28"/>
        </w:rPr>
        <w:t>1</w:t>
      </w:r>
      <w:r w:rsidRPr="00085523">
        <w:rPr>
          <w:rFonts w:eastAsia="標楷體"/>
          <w:sz w:val="28"/>
          <w:szCs w:val="28"/>
        </w:rPr>
        <w:t>目、第</w:t>
      </w:r>
      <w:r w:rsidRPr="00085523">
        <w:rPr>
          <w:rFonts w:eastAsia="標楷體"/>
          <w:sz w:val="28"/>
          <w:szCs w:val="28"/>
        </w:rPr>
        <w:t>2</w:t>
      </w:r>
      <w:r w:rsidRPr="00085523">
        <w:rPr>
          <w:rFonts w:eastAsia="標楷體"/>
          <w:sz w:val="28"/>
          <w:szCs w:val="28"/>
        </w:rPr>
        <w:t>目第</w:t>
      </w:r>
      <w:r w:rsidRPr="00085523">
        <w:rPr>
          <w:rFonts w:eastAsia="標楷體"/>
          <w:sz w:val="28"/>
          <w:szCs w:val="28"/>
        </w:rPr>
        <w:t>1</w:t>
      </w:r>
      <w:r w:rsidRPr="00085523">
        <w:rPr>
          <w:rFonts w:eastAsia="標楷體"/>
          <w:sz w:val="28"/>
          <w:szCs w:val="28"/>
        </w:rPr>
        <w:t>子目及第</w:t>
      </w:r>
      <w:r w:rsidRPr="00085523">
        <w:rPr>
          <w:rFonts w:eastAsia="標楷體"/>
          <w:sz w:val="28"/>
          <w:szCs w:val="28"/>
        </w:rPr>
        <w:t>2</w:t>
      </w:r>
      <w:r w:rsidRPr="00085523">
        <w:rPr>
          <w:rFonts w:eastAsia="標楷體"/>
          <w:sz w:val="28"/>
          <w:szCs w:val="28"/>
        </w:rPr>
        <w:t>子目、第</w:t>
      </w:r>
      <w:r w:rsidRPr="00085523">
        <w:rPr>
          <w:rFonts w:eastAsia="標楷體"/>
          <w:sz w:val="28"/>
          <w:szCs w:val="28"/>
        </w:rPr>
        <w:t>17</w:t>
      </w:r>
      <w:r w:rsidRPr="00085523">
        <w:rPr>
          <w:rFonts w:eastAsia="標楷體"/>
          <w:sz w:val="28"/>
          <w:szCs w:val="28"/>
        </w:rPr>
        <w:t>款第</w:t>
      </w:r>
      <w:r w:rsidRPr="00085523">
        <w:rPr>
          <w:rFonts w:eastAsia="標楷體"/>
          <w:sz w:val="28"/>
          <w:szCs w:val="28"/>
        </w:rPr>
        <w:lastRenderedPageBreak/>
        <w:t>3</w:t>
      </w:r>
      <w:r w:rsidRPr="00085523">
        <w:rPr>
          <w:rFonts w:eastAsia="標楷體"/>
          <w:sz w:val="28"/>
          <w:szCs w:val="28"/>
        </w:rPr>
        <w:t>目第</w:t>
      </w:r>
      <w:r w:rsidRPr="00085523">
        <w:rPr>
          <w:rFonts w:eastAsia="標楷體"/>
          <w:sz w:val="28"/>
          <w:szCs w:val="28"/>
        </w:rPr>
        <w:t>1</w:t>
      </w:r>
      <w:r w:rsidRPr="00085523">
        <w:rPr>
          <w:rFonts w:eastAsia="標楷體"/>
          <w:sz w:val="28"/>
          <w:szCs w:val="28"/>
        </w:rPr>
        <w:t>子目（適用勾選本子目選項者）至第</w:t>
      </w:r>
      <w:r w:rsidRPr="00085523">
        <w:rPr>
          <w:rFonts w:eastAsia="標楷體"/>
          <w:sz w:val="28"/>
          <w:szCs w:val="28"/>
        </w:rPr>
        <w:t>3</w:t>
      </w:r>
      <w:r w:rsidRPr="00085523">
        <w:rPr>
          <w:rFonts w:eastAsia="標楷體"/>
          <w:sz w:val="28"/>
          <w:szCs w:val="28"/>
        </w:rPr>
        <w:t>子目、第</w:t>
      </w:r>
      <w:r w:rsidRPr="00085523">
        <w:rPr>
          <w:rFonts w:eastAsia="標楷體"/>
          <w:sz w:val="28"/>
          <w:szCs w:val="28"/>
        </w:rPr>
        <w:t>21</w:t>
      </w:r>
      <w:r w:rsidRPr="00085523">
        <w:rPr>
          <w:rFonts w:eastAsia="標楷體"/>
          <w:sz w:val="28"/>
          <w:szCs w:val="28"/>
        </w:rPr>
        <w:t>款及第</w:t>
      </w:r>
      <w:r w:rsidRPr="00085523">
        <w:rPr>
          <w:rFonts w:eastAsia="標楷體"/>
          <w:sz w:val="28"/>
          <w:szCs w:val="28"/>
        </w:rPr>
        <w:t>14</w:t>
      </w:r>
      <w:r w:rsidRPr="00085523">
        <w:rPr>
          <w:rFonts w:eastAsia="標楷體"/>
          <w:sz w:val="28"/>
          <w:szCs w:val="28"/>
        </w:rPr>
        <w:t>條第</w:t>
      </w:r>
      <w:r w:rsidRPr="00085523">
        <w:rPr>
          <w:rFonts w:eastAsia="標楷體"/>
          <w:sz w:val="28"/>
          <w:szCs w:val="28"/>
        </w:rPr>
        <w:t>14</w:t>
      </w:r>
      <w:r w:rsidRPr="00085523">
        <w:rPr>
          <w:rFonts w:eastAsia="標楷體"/>
          <w:sz w:val="28"/>
          <w:szCs w:val="28"/>
        </w:rPr>
        <w:t>款情形之一，經機關通知改正而未改正，情節重大者。</w:t>
      </w:r>
    </w:p>
    <w:p w14:paraId="2F90E11B" w14:textId="77777777" w:rsidR="005661DC" w:rsidRPr="00085523" w:rsidRDefault="005661DC" w:rsidP="005661DC">
      <w:pPr>
        <w:pStyle w:val="Standard"/>
        <w:spacing w:line="400" w:lineRule="exact"/>
        <w:ind w:left="1260" w:hanging="409"/>
        <w:jc w:val="both"/>
        <w:rPr>
          <w:sz w:val="28"/>
          <w:szCs w:val="28"/>
        </w:rPr>
      </w:pPr>
      <w:r w:rsidRPr="00085523">
        <w:rPr>
          <w:rFonts w:eastAsia="標楷體"/>
          <w:sz w:val="28"/>
          <w:szCs w:val="28"/>
        </w:rPr>
        <w:t>14.</w:t>
      </w:r>
      <w:r w:rsidRPr="00085523">
        <w:rPr>
          <w:rFonts w:eastAsia="標楷體"/>
          <w:sz w:val="28"/>
          <w:szCs w:val="28"/>
        </w:rPr>
        <w:t>違反環境保護或職業安全衛生等有關法令，情節重大者。</w:t>
      </w:r>
    </w:p>
    <w:p w14:paraId="64188ABE" w14:textId="77777777" w:rsidR="005661DC" w:rsidRPr="00085523" w:rsidRDefault="005661DC" w:rsidP="005661DC">
      <w:pPr>
        <w:pStyle w:val="Standard"/>
        <w:spacing w:line="400" w:lineRule="exact"/>
        <w:ind w:left="1260" w:hanging="409"/>
        <w:jc w:val="both"/>
        <w:rPr>
          <w:sz w:val="28"/>
          <w:szCs w:val="28"/>
        </w:rPr>
      </w:pPr>
      <w:r w:rsidRPr="00085523">
        <w:rPr>
          <w:rFonts w:eastAsia="標楷體"/>
          <w:sz w:val="28"/>
          <w:szCs w:val="28"/>
        </w:rPr>
        <w:t>15.</w:t>
      </w:r>
      <w:r w:rsidRPr="00085523">
        <w:rPr>
          <w:rFonts w:eastAsia="標楷體"/>
          <w:sz w:val="28"/>
          <w:szCs w:val="28"/>
        </w:rPr>
        <w:t>違反法令或其他契約約定之情形，情節重大者。</w:t>
      </w:r>
    </w:p>
    <w:p w14:paraId="1C8F953C" w14:textId="77777777" w:rsidR="005661DC" w:rsidRPr="00085523" w:rsidRDefault="005661DC" w:rsidP="0001349A">
      <w:pPr>
        <w:pStyle w:val="Standard"/>
        <w:spacing w:line="400" w:lineRule="exact"/>
        <w:ind w:left="756" w:hanging="472"/>
        <w:jc w:val="both"/>
      </w:pPr>
      <w:r w:rsidRPr="00085523">
        <w:rPr>
          <w:rFonts w:eastAsia="標楷體"/>
          <w:sz w:val="28"/>
          <w:szCs w:val="28"/>
        </w:rPr>
        <w:t>(</w:t>
      </w:r>
      <w:r w:rsidRPr="00085523">
        <w:rPr>
          <w:rFonts w:eastAsia="標楷體"/>
          <w:sz w:val="28"/>
          <w:szCs w:val="28"/>
        </w:rPr>
        <w:t>二</w:t>
      </w:r>
      <w:r w:rsidRPr="00085523">
        <w:rPr>
          <w:rFonts w:eastAsia="標楷體"/>
          <w:sz w:val="28"/>
          <w:szCs w:val="28"/>
        </w:rPr>
        <w:t>)</w:t>
      </w:r>
      <w:r w:rsidRPr="00085523">
        <w:rPr>
          <w:rFonts w:eastAsia="標楷體"/>
          <w:sz w:val="28"/>
          <w:szCs w:val="28"/>
        </w:rPr>
        <w:t>機關未依前款規定通知廠商終止或解除</w:t>
      </w:r>
      <w:r w:rsidRPr="00085523">
        <w:rPr>
          <w:rFonts w:ascii="標楷體" w:eastAsia="標楷體" w:hAnsi="標楷體"/>
          <w:sz w:val="28"/>
        </w:rPr>
        <w:t>契約者，廠商仍應依契約規定繼續履約。</w:t>
      </w:r>
    </w:p>
    <w:p w14:paraId="4B5CDC16" w14:textId="77777777" w:rsidR="005661DC" w:rsidRPr="00085523" w:rsidRDefault="005661DC" w:rsidP="0001349A">
      <w:pPr>
        <w:pStyle w:val="Standard"/>
        <w:spacing w:line="400" w:lineRule="exact"/>
        <w:ind w:left="756" w:hanging="472"/>
        <w:jc w:val="both"/>
      </w:pPr>
      <w:r w:rsidRPr="00085523">
        <w:rPr>
          <w:rFonts w:ascii="標楷體" w:eastAsia="標楷體" w:hAnsi="標楷體"/>
          <w:sz w:val="28"/>
        </w:rPr>
        <w:t>(三)契約經依</w:t>
      </w:r>
      <w:r w:rsidRPr="00085523">
        <w:rPr>
          <w:rFonts w:eastAsia="標楷體"/>
          <w:sz w:val="28"/>
        </w:rPr>
        <w:t>第</w:t>
      </w:r>
      <w:r w:rsidRPr="00085523">
        <w:rPr>
          <w:rFonts w:eastAsia="標楷體"/>
          <w:sz w:val="28"/>
        </w:rPr>
        <w:t>1</w:t>
      </w:r>
      <w:r w:rsidRPr="00085523">
        <w:rPr>
          <w:rFonts w:eastAsia="標楷體"/>
          <w:sz w:val="28"/>
        </w:rPr>
        <w:t>款規定或因可歸責於廠商之事由致終止或解除者，機關得依其所認定之適當方式，自行或洽其他廠商完成被終止或解除之契約；其所增加之費用及損失，由廠商負擔。無洽其他廠商完成之必要者，得扣減或追償契約價金，不發還保證金。機關有損失者亦同。</w:t>
      </w:r>
    </w:p>
    <w:p w14:paraId="44742829" w14:textId="77777777" w:rsidR="005661DC" w:rsidRPr="00085523" w:rsidRDefault="005661DC" w:rsidP="0001349A">
      <w:pPr>
        <w:pStyle w:val="Standard"/>
        <w:spacing w:line="400" w:lineRule="exact"/>
        <w:ind w:left="756" w:hanging="472"/>
        <w:jc w:val="both"/>
      </w:pPr>
      <w:r w:rsidRPr="00085523">
        <w:rPr>
          <w:rFonts w:eastAsia="標楷體"/>
          <w:sz w:val="28"/>
        </w:rPr>
        <w:t>(</w:t>
      </w:r>
      <w:r w:rsidRPr="00085523">
        <w:rPr>
          <w:rFonts w:eastAsia="標楷體"/>
          <w:sz w:val="28"/>
        </w:rPr>
        <w:t>四</w:t>
      </w:r>
      <w:r w:rsidRPr="00085523">
        <w:rPr>
          <w:rFonts w:eastAsia="標楷體"/>
          <w:sz w:val="28"/>
        </w:rPr>
        <w:t>)</w:t>
      </w:r>
      <w:r w:rsidRPr="00085523">
        <w:rPr>
          <w:rFonts w:eastAsia="標楷體"/>
          <w:sz w:val="28"/>
        </w:rPr>
        <w:t>契約因政策變更，廠商依契約繼續履行反而不符公共利益者，機關得報經上級機關核准，終止或解除部分或全部契約，並補償廠商因此所生之損失。但不包含所失利益。</w:t>
      </w:r>
    </w:p>
    <w:p w14:paraId="37358383" w14:textId="77777777" w:rsidR="005661DC" w:rsidRPr="00085523" w:rsidRDefault="005661DC" w:rsidP="0001349A">
      <w:pPr>
        <w:pStyle w:val="Standard"/>
        <w:spacing w:line="400" w:lineRule="exact"/>
        <w:ind w:left="756" w:hanging="472"/>
        <w:jc w:val="both"/>
      </w:pPr>
      <w:r w:rsidRPr="00085523">
        <w:rPr>
          <w:rFonts w:eastAsia="標楷體"/>
          <w:sz w:val="28"/>
        </w:rPr>
        <w:t>(</w:t>
      </w:r>
      <w:r w:rsidRPr="00085523">
        <w:rPr>
          <w:rFonts w:eastAsia="標楷體"/>
          <w:sz w:val="28"/>
        </w:rPr>
        <w:t>五</w:t>
      </w:r>
      <w:r w:rsidRPr="00085523">
        <w:rPr>
          <w:rFonts w:eastAsia="標楷體"/>
          <w:sz w:val="28"/>
        </w:rPr>
        <w:t>)</w:t>
      </w:r>
      <w:r w:rsidRPr="00085523">
        <w:rPr>
          <w:rFonts w:eastAsia="標楷體"/>
          <w:sz w:val="28"/>
        </w:rPr>
        <w:t>依前款規定終止契約者，廠商於接獲機關通知前已完成且可使用之履約標的，依契約價金給付；僅部分完成尚未能使用之履約標的，機關得擇下列方式之一洽廠商為之：</w:t>
      </w:r>
    </w:p>
    <w:p w14:paraId="1B031188" w14:textId="77777777" w:rsidR="005661DC" w:rsidRPr="00085523" w:rsidRDefault="005661DC" w:rsidP="005661DC">
      <w:pPr>
        <w:pStyle w:val="afb"/>
        <w:spacing w:line="400" w:lineRule="exact"/>
        <w:ind w:left="1135" w:right="0" w:hanging="284"/>
        <w:rPr>
          <w:rFonts w:ascii="Times New Roman"/>
        </w:rPr>
      </w:pPr>
      <w:r w:rsidRPr="00085523">
        <w:rPr>
          <w:rFonts w:ascii="Times New Roman" w:eastAsia="標楷體"/>
        </w:rPr>
        <w:t>1.</w:t>
      </w:r>
      <w:r w:rsidRPr="00085523">
        <w:rPr>
          <w:rFonts w:ascii="Times New Roman" w:eastAsia="標楷體"/>
        </w:rPr>
        <w:t>繼續予以完成，依契約價金給付。</w:t>
      </w:r>
    </w:p>
    <w:p w14:paraId="5FC4592F" w14:textId="77777777" w:rsidR="005661DC" w:rsidRPr="00085523" w:rsidRDefault="005661DC" w:rsidP="005661DC">
      <w:pPr>
        <w:pStyle w:val="Standard"/>
        <w:spacing w:line="400" w:lineRule="exact"/>
        <w:ind w:left="1135" w:hanging="284"/>
        <w:jc w:val="both"/>
      </w:pPr>
      <w:r w:rsidRPr="00085523">
        <w:rPr>
          <w:rFonts w:eastAsia="標楷體"/>
          <w:sz w:val="28"/>
        </w:rPr>
        <w:t>2.</w:t>
      </w:r>
      <w:r w:rsidRPr="00085523">
        <w:rPr>
          <w:rFonts w:eastAsia="標楷體"/>
          <w:sz w:val="28"/>
        </w:rPr>
        <w:t>停止製造、供應或施作。但給付廠商已發生之製造、供應或施作費用及合理之利潤。</w:t>
      </w:r>
    </w:p>
    <w:p w14:paraId="0A9E448F" w14:textId="77777777" w:rsidR="005661DC" w:rsidRPr="00085523" w:rsidRDefault="005661DC" w:rsidP="0001349A">
      <w:pPr>
        <w:pStyle w:val="Standard"/>
        <w:spacing w:line="400" w:lineRule="exact"/>
        <w:ind w:left="756" w:hanging="472"/>
        <w:jc w:val="both"/>
        <w:rPr>
          <w:sz w:val="28"/>
          <w:szCs w:val="28"/>
        </w:rPr>
      </w:pPr>
      <w:r w:rsidRPr="00085523">
        <w:rPr>
          <w:rFonts w:eastAsia="標楷體"/>
          <w:sz w:val="28"/>
          <w:szCs w:val="28"/>
        </w:rPr>
        <w:t>(</w:t>
      </w:r>
      <w:r w:rsidRPr="00085523">
        <w:rPr>
          <w:rFonts w:eastAsia="標楷體"/>
          <w:sz w:val="28"/>
          <w:szCs w:val="28"/>
        </w:rPr>
        <w:t>六</w:t>
      </w:r>
      <w:r w:rsidRPr="00085523">
        <w:rPr>
          <w:rFonts w:eastAsia="標楷體"/>
          <w:sz w:val="28"/>
          <w:szCs w:val="28"/>
        </w:rPr>
        <w:t>)</w:t>
      </w:r>
      <w:r w:rsidRPr="00085523">
        <w:rPr>
          <w:rFonts w:eastAsia="標楷體"/>
          <w:sz w:val="28"/>
          <w:szCs w:val="28"/>
        </w:rPr>
        <w:t>非因政策變更且非可歸責於廠商事由（例如不可抗力之事由所致）而有終止或解除契約必要者，準用前</w:t>
      </w:r>
      <w:r w:rsidRPr="00085523">
        <w:rPr>
          <w:rFonts w:eastAsia="標楷體"/>
          <w:sz w:val="28"/>
          <w:szCs w:val="28"/>
        </w:rPr>
        <w:t>2</w:t>
      </w:r>
      <w:r w:rsidRPr="00085523">
        <w:rPr>
          <w:rFonts w:eastAsia="標楷體"/>
          <w:sz w:val="28"/>
          <w:szCs w:val="28"/>
        </w:rPr>
        <w:t>款規定。</w:t>
      </w:r>
    </w:p>
    <w:p w14:paraId="74B8C550" w14:textId="77777777" w:rsidR="005661DC" w:rsidRPr="00085523" w:rsidRDefault="005661DC" w:rsidP="0001349A">
      <w:pPr>
        <w:pStyle w:val="Standard"/>
        <w:spacing w:line="400" w:lineRule="exact"/>
        <w:ind w:left="756" w:hanging="472"/>
        <w:jc w:val="both"/>
        <w:rPr>
          <w:sz w:val="28"/>
          <w:szCs w:val="28"/>
        </w:rPr>
      </w:pPr>
      <w:r w:rsidRPr="00085523">
        <w:rPr>
          <w:rFonts w:eastAsia="標楷體"/>
          <w:sz w:val="28"/>
          <w:szCs w:val="28"/>
        </w:rPr>
        <w:t>(</w:t>
      </w:r>
      <w:r w:rsidRPr="00085523">
        <w:rPr>
          <w:rFonts w:eastAsia="標楷體"/>
          <w:sz w:val="28"/>
          <w:szCs w:val="28"/>
        </w:rPr>
        <w:t>七</w:t>
      </w:r>
      <w:r w:rsidRPr="00085523">
        <w:rPr>
          <w:rFonts w:eastAsia="標楷體"/>
          <w:sz w:val="28"/>
          <w:szCs w:val="28"/>
        </w:rPr>
        <w:t>)</w:t>
      </w:r>
      <w:r w:rsidRPr="00085523">
        <w:rPr>
          <w:rFonts w:eastAsia="標楷體"/>
          <w:sz w:val="28"/>
          <w:szCs w:val="28"/>
        </w:rPr>
        <w:t>廠商未依契約規定履約者，機關得隨時通知廠商部分或全部暫停執行，至情況改正後方准恢復履約。廠商不得就暫停執行請求延長履約期限或增加契約價金。</w:t>
      </w:r>
    </w:p>
    <w:p w14:paraId="6F768412" w14:textId="77777777" w:rsidR="005661DC" w:rsidRPr="00085523" w:rsidRDefault="005661DC" w:rsidP="005661DC">
      <w:pPr>
        <w:pStyle w:val="Standard"/>
        <w:spacing w:line="400" w:lineRule="exact"/>
        <w:ind w:left="851" w:hanging="567"/>
        <w:jc w:val="both"/>
      </w:pPr>
      <w:r w:rsidRPr="00085523">
        <w:rPr>
          <w:rFonts w:eastAsia="標楷體"/>
          <w:sz w:val="28"/>
        </w:rPr>
        <w:t>(</w:t>
      </w:r>
      <w:r w:rsidRPr="00085523">
        <w:rPr>
          <w:rFonts w:eastAsia="標楷體"/>
          <w:sz w:val="28"/>
        </w:rPr>
        <w:t>八</w:t>
      </w:r>
      <w:r w:rsidRPr="00085523">
        <w:rPr>
          <w:rFonts w:eastAsia="標楷體"/>
          <w:sz w:val="28"/>
        </w:rPr>
        <w:t>)</w:t>
      </w:r>
      <w:r w:rsidRPr="00085523">
        <w:rPr>
          <w:rFonts w:eastAsia="標楷體"/>
          <w:sz w:val="28"/>
        </w:rPr>
        <w:t>因可歸責於機關之情形，機關通知廠商部分或全部暫停執行：</w:t>
      </w:r>
    </w:p>
    <w:p w14:paraId="30B5AA0A" w14:textId="77777777" w:rsidR="005661DC" w:rsidRPr="00085523" w:rsidRDefault="005661DC" w:rsidP="005661DC">
      <w:pPr>
        <w:pStyle w:val="afb"/>
        <w:spacing w:line="400" w:lineRule="exact"/>
        <w:ind w:left="1135" w:right="0" w:hanging="284"/>
        <w:rPr>
          <w:rFonts w:ascii="Times New Roman"/>
        </w:rPr>
      </w:pPr>
      <w:r w:rsidRPr="00085523">
        <w:rPr>
          <w:rFonts w:ascii="Times New Roman" w:eastAsia="標楷體"/>
        </w:rPr>
        <w:t>1.</w:t>
      </w:r>
      <w:r w:rsidRPr="00085523">
        <w:rPr>
          <w:rFonts w:ascii="Times New Roman" w:eastAsia="標楷體"/>
        </w:rPr>
        <w:t>暫停執行期間累計逾</w:t>
      </w:r>
      <w:r w:rsidRPr="00085523">
        <w:rPr>
          <w:rFonts w:ascii="Times New Roman" w:eastAsia="標楷體"/>
        </w:rPr>
        <w:t>__</w:t>
      </w:r>
      <w:r w:rsidRPr="00085523">
        <w:rPr>
          <w:rFonts w:ascii="Times New Roman" w:eastAsia="標楷體"/>
        </w:rPr>
        <w:t>個月（由機關於招標時合理訂定，如未填寫，則為</w:t>
      </w:r>
      <w:r w:rsidRPr="00085523">
        <w:rPr>
          <w:rFonts w:ascii="Times New Roman" w:eastAsia="標楷體"/>
        </w:rPr>
        <w:t>2</w:t>
      </w:r>
      <w:r w:rsidRPr="00085523">
        <w:rPr>
          <w:rFonts w:ascii="Times New Roman" w:eastAsia="標楷體"/>
        </w:rPr>
        <w:t>個月）者，機關應先支付已完成履約部分之價金。</w:t>
      </w:r>
    </w:p>
    <w:p w14:paraId="44491314" w14:textId="77777777" w:rsidR="005661DC" w:rsidRPr="00085523" w:rsidRDefault="005661DC" w:rsidP="005661DC">
      <w:pPr>
        <w:pStyle w:val="afb"/>
        <w:spacing w:line="400" w:lineRule="exact"/>
        <w:ind w:left="1135" w:right="0" w:hanging="284"/>
        <w:rPr>
          <w:rFonts w:ascii="Times New Roman"/>
        </w:rPr>
      </w:pPr>
      <w:r w:rsidRPr="00085523">
        <w:rPr>
          <w:rFonts w:ascii="Times New Roman" w:eastAsia="標楷體"/>
        </w:rPr>
        <w:t>2.</w:t>
      </w:r>
      <w:r w:rsidRPr="00085523">
        <w:rPr>
          <w:rFonts w:ascii="Times New Roman" w:eastAsia="標楷體"/>
        </w:rPr>
        <w:t>暫停執行期間累計逾</w:t>
      </w:r>
      <w:r w:rsidRPr="00085523">
        <w:rPr>
          <w:rFonts w:ascii="Times New Roman" w:eastAsia="標楷體"/>
        </w:rPr>
        <w:t>__</w:t>
      </w:r>
      <w:r w:rsidRPr="00085523">
        <w:rPr>
          <w:rFonts w:ascii="Times New Roman" w:eastAsia="標楷體"/>
        </w:rPr>
        <w:t>個月（由機關於招標時合理訂定，如未填寫，則為</w:t>
      </w:r>
      <w:r w:rsidRPr="00085523">
        <w:rPr>
          <w:rFonts w:ascii="Times New Roman" w:eastAsia="標楷體"/>
        </w:rPr>
        <w:t>6</w:t>
      </w:r>
      <w:r w:rsidRPr="00085523">
        <w:rPr>
          <w:rFonts w:ascii="Times New Roman" w:eastAsia="標楷體"/>
        </w:rPr>
        <w:t>個月）者，廠商得通知機關終止或解除部分或全部契約，並得向機關請求賠償因契約終止或解除而生之損害。因可歸責於機關之情形無法開始履約者，亦同。</w:t>
      </w:r>
    </w:p>
    <w:p w14:paraId="426DD11D" w14:textId="77777777" w:rsidR="005661DC" w:rsidRPr="00085523" w:rsidRDefault="005661DC" w:rsidP="0001349A">
      <w:pPr>
        <w:pStyle w:val="Standard"/>
        <w:spacing w:line="400" w:lineRule="exact"/>
        <w:ind w:left="756" w:hanging="472"/>
        <w:jc w:val="both"/>
      </w:pPr>
      <w:r w:rsidRPr="00085523">
        <w:rPr>
          <w:rFonts w:eastAsia="標楷體"/>
          <w:sz w:val="28"/>
        </w:rPr>
        <w:t>(</w:t>
      </w:r>
      <w:r w:rsidRPr="00085523">
        <w:rPr>
          <w:rFonts w:eastAsia="標楷體"/>
          <w:sz w:val="28"/>
        </w:rPr>
        <w:t>九</w:t>
      </w:r>
      <w:r w:rsidRPr="00085523">
        <w:rPr>
          <w:rFonts w:eastAsia="標楷體"/>
          <w:sz w:val="28"/>
        </w:rPr>
        <w:t>)</w:t>
      </w:r>
      <w:r w:rsidRPr="00085523">
        <w:rPr>
          <w:rFonts w:eastAsia="標楷體"/>
          <w:sz w:val="28"/>
        </w:rPr>
        <w:t>廠商不得對本契約採購案任何人要求、期約、收受或給予賄賂、佣金、比例金、仲介費、後謝金、回扣、餽贈、招待或其他不正利益。分包廠商亦同。違反約定者，機關得終止或解除契約，並將</w:t>
      </w:r>
      <w:r w:rsidRPr="00085523">
        <w:rPr>
          <w:rFonts w:eastAsia="標楷體"/>
          <w:sz w:val="28"/>
        </w:rPr>
        <w:t>2</w:t>
      </w:r>
      <w:r w:rsidRPr="00085523">
        <w:rPr>
          <w:rFonts w:eastAsia="標楷體"/>
          <w:sz w:val="28"/>
        </w:rPr>
        <w:t>倍之不正利益自</w:t>
      </w:r>
      <w:r w:rsidRPr="00085523">
        <w:rPr>
          <w:rFonts w:eastAsia="標楷體"/>
          <w:sz w:val="28"/>
        </w:rPr>
        <w:lastRenderedPageBreak/>
        <w:t>契約價款中扣除。未能扣除者，通知廠商限期給付之。</w:t>
      </w:r>
    </w:p>
    <w:p w14:paraId="09FC2021" w14:textId="77777777" w:rsidR="005661DC" w:rsidRPr="00085523" w:rsidRDefault="005661DC" w:rsidP="0001349A">
      <w:pPr>
        <w:pStyle w:val="Standard"/>
        <w:spacing w:line="400" w:lineRule="exact"/>
        <w:ind w:left="756" w:hanging="472"/>
        <w:jc w:val="both"/>
      </w:pPr>
      <w:r w:rsidRPr="00085523">
        <w:rPr>
          <w:rFonts w:eastAsia="標楷體"/>
          <w:sz w:val="28"/>
        </w:rPr>
        <w:t>(</w:t>
      </w:r>
      <w:r w:rsidRPr="00085523">
        <w:rPr>
          <w:rFonts w:eastAsia="標楷體"/>
          <w:sz w:val="28"/>
        </w:rPr>
        <w:t>十</w:t>
      </w:r>
      <w:r w:rsidRPr="00085523">
        <w:rPr>
          <w:rFonts w:eastAsia="標楷體"/>
          <w:sz w:val="28"/>
        </w:rPr>
        <w:t>)</w:t>
      </w:r>
      <w:r w:rsidRPr="00085523">
        <w:rPr>
          <w:rFonts w:eastAsia="標楷體"/>
          <w:sz w:val="28"/>
        </w:rPr>
        <w:t>本契約終止時，自終止之日起，雙方之權利義務即消滅。契約解除時，溯及契約生效日消滅。雙方並互負相關之保密義務。</w:t>
      </w:r>
    </w:p>
    <w:p w14:paraId="28693641" w14:textId="77777777" w:rsidR="005661DC" w:rsidRPr="00085523" w:rsidRDefault="005661DC" w:rsidP="005661DC">
      <w:pPr>
        <w:pStyle w:val="Standard"/>
        <w:spacing w:line="400" w:lineRule="exact"/>
        <w:ind w:left="851" w:hanging="567"/>
        <w:jc w:val="both"/>
      </w:pPr>
      <w:r w:rsidRPr="00085523">
        <w:rPr>
          <w:rFonts w:eastAsia="標楷體"/>
          <w:sz w:val="28"/>
        </w:rPr>
        <w:t>(</w:t>
      </w:r>
      <w:r w:rsidRPr="00085523">
        <w:rPr>
          <w:rFonts w:eastAsia="標楷體"/>
          <w:sz w:val="28"/>
        </w:rPr>
        <w:t>十一</w:t>
      </w:r>
      <w:r w:rsidRPr="00085523">
        <w:rPr>
          <w:rFonts w:eastAsia="標楷體"/>
          <w:sz w:val="28"/>
        </w:rPr>
        <w:t>)</w:t>
      </w:r>
      <w:r w:rsidRPr="00085523">
        <w:rPr>
          <w:rFonts w:eastAsia="標楷體"/>
          <w:sz w:val="28"/>
        </w:rPr>
        <w:t>因可歸責於機關之事由，機關有延遲付款之情形：</w:t>
      </w:r>
    </w:p>
    <w:p w14:paraId="67533227" w14:textId="77777777" w:rsidR="005661DC" w:rsidRPr="00085523" w:rsidRDefault="005661DC" w:rsidP="005661DC">
      <w:pPr>
        <w:pStyle w:val="afb"/>
        <w:spacing w:line="400" w:lineRule="exact"/>
        <w:ind w:left="1418" w:right="0" w:hanging="284"/>
        <w:rPr>
          <w:rFonts w:ascii="Times New Roman"/>
        </w:rPr>
      </w:pPr>
      <w:r w:rsidRPr="00085523">
        <w:rPr>
          <w:rFonts w:ascii="Times New Roman" w:eastAsia="標楷體"/>
        </w:rPr>
        <w:t>1.</w:t>
      </w:r>
      <w:r w:rsidRPr="00085523">
        <w:rPr>
          <w:rFonts w:ascii="Times New Roman" w:eastAsia="標楷體"/>
        </w:rPr>
        <w:t>廠商得向機關請求加計年息</w:t>
      </w:r>
      <w:r w:rsidRPr="00085523">
        <w:rPr>
          <w:rFonts w:ascii="Times New Roman" w:eastAsia="標楷體"/>
        </w:rPr>
        <w:t>__%</w:t>
      </w:r>
      <w:r w:rsidRPr="00085523">
        <w:rPr>
          <w:rFonts w:ascii="Times New Roman" w:eastAsia="標楷體"/>
        </w:rPr>
        <w:t>（由機關於招標時合理訂定，如未填寫，則依簽約日中華郵政股份有限公司牌告一年期郵政定期儲金機動利率）之遲延利息。</w:t>
      </w:r>
    </w:p>
    <w:p w14:paraId="7DB7FA80" w14:textId="77777777" w:rsidR="005661DC" w:rsidRPr="00085523" w:rsidRDefault="005661DC" w:rsidP="005661DC">
      <w:pPr>
        <w:pStyle w:val="afb"/>
        <w:spacing w:line="400" w:lineRule="exact"/>
        <w:ind w:left="1418" w:right="0" w:hanging="284"/>
        <w:rPr>
          <w:rFonts w:ascii="Times New Roman"/>
        </w:rPr>
      </w:pPr>
      <w:r w:rsidRPr="00085523">
        <w:rPr>
          <w:rFonts w:ascii="Times New Roman" w:eastAsia="標楷體"/>
        </w:rPr>
        <w:t>2.</w:t>
      </w:r>
      <w:r w:rsidRPr="00085523">
        <w:rPr>
          <w:rFonts w:ascii="Times New Roman" w:eastAsia="標楷體"/>
        </w:rPr>
        <w:t>延遲付款達</w:t>
      </w:r>
      <w:r w:rsidRPr="00085523">
        <w:rPr>
          <w:rFonts w:ascii="Times New Roman" w:eastAsia="標楷體"/>
        </w:rPr>
        <w:t>__</w:t>
      </w:r>
      <w:r w:rsidRPr="00085523">
        <w:rPr>
          <w:rFonts w:ascii="Times New Roman" w:eastAsia="標楷體"/>
        </w:rPr>
        <w:t>個月（由機關於招標時合理訂定，如未填寫，則為</w:t>
      </w:r>
      <w:r w:rsidRPr="00085523">
        <w:rPr>
          <w:rFonts w:ascii="Times New Roman" w:eastAsia="標楷體"/>
        </w:rPr>
        <w:t>3</w:t>
      </w:r>
      <w:r w:rsidRPr="00085523">
        <w:rPr>
          <w:rFonts w:ascii="Times New Roman" w:eastAsia="標楷體"/>
        </w:rPr>
        <w:t>個月）者，廠商得通知機關終止或解除部分或全部契約。</w:t>
      </w:r>
    </w:p>
    <w:p w14:paraId="1611F5C4" w14:textId="77777777" w:rsidR="005661DC" w:rsidRPr="00085523" w:rsidRDefault="005661DC" w:rsidP="0001349A">
      <w:pPr>
        <w:pStyle w:val="Standard"/>
        <w:spacing w:line="400" w:lineRule="exact"/>
        <w:ind w:left="1036" w:hanging="752"/>
        <w:jc w:val="both"/>
      </w:pPr>
      <w:r w:rsidRPr="00085523">
        <w:rPr>
          <w:rFonts w:eastAsia="標楷體"/>
          <w:sz w:val="28"/>
        </w:rPr>
        <w:t>(</w:t>
      </w:r>
      <w:r w:rsidRPr="00085523">
        <w:rPr>
          <w:rFonts w:eastAsia="標楷體"/>
          <w:sz w:val="28"/>
        </w:rPr>
        <w:t>十二</w:t>
      </w:r>
      <w:r w:rsidRPr="00085523">
        <w:rPr>
          <w:rFonts w:eastAsia="標楷體"/>
          <w:sz w:val="28"/>
        </w:rPr>
        <w:t>)</w:t>
      </w:r>
      <w:r w:rsidRPr="00085523">
        <w:rPr>
          <w:rFonts w:eastAsia="標楷體"/>
          <w:sz w:val="28"/>
        </w:rPr>
        <w:t>除契約另有約定外，履行契約需機關之行為始能完成，因可歸責於機關之事由而機關不為其行為時，廠商得定相當期限催告機關為之。機關不於前述期限內為其行為者，廠商得通知機關終止或解除契約。</w:t>
      </w:r>
    </w:p>
    <w:p w14:paraId="4A0E1E05" w14:textId="77777777" w:rsidR="005661DC" w:rsidRPr="00085523" w:rsidRDefault="005661DC" w:rsidP="0001349A">
      <w:pPr>
        <w:pStyle w:val="Standard"/>
        <w:spacing w:line="400" w:lineRule="exact"/>
        <w:ind w:left="1036" w:hanging="752"/>
        <w:jc w:val="both"/>
      </w:pPr>
      <w:r w:rsidRPr="00085523">
        <w:rPr>
          <w:rFonts w:eastAsia="標楷體"/>
          <w:sz w:val="28"/>
        </w:rPr>
        <w:t>(</w:t>
      </w:r>
      <w:r w:rsidRPr="00085523">
        <w:rPr>
          <w:rFonts w:eastAsia="標楷體"/>
          <w:sz w:val="28"/>
        </w:rPr>
        <w:t>十三</w:t>
      </w:r>
      <w:r w:rsidRPr="00085523">
        <w:rPr>
          <w:rFonts w:eastAsia="標楷體"/>
          <w:sz w:val="28"/>
        </w:rPr>
        <w:t>)</w:t>
      </w:r>
      <w:r w:rsidRPr="00085523">
        <w:rPr>
          <w:rFonts w:eastAsia="標楷體"/>
          <w:sz w:val="28"/>
        </w:rPr>
        <w:t>因契約約定不可抗力之事由，致全部契約暫停執行，暫停執行期間持續逾</w:t>
      </w:r>
      <w:r w:rsidRPr="00085523">
        <w:rPr>
          <w:rFonts w:eastAsia="標楷體"/>
          <w:sz w:val="28"/>
        </w:rPr>
        <w:t>__</w:t>
      </w:r>
      <w:r w:rsidRPr="00085523">
        <w:rPr>
          <w:rFonts w:eastAsia="標楷體"/>
          <w:sz w:val="28"/>
        </w:rPr>
        <w:t>個月（由機關於招標時合理訂定，如未填寫，則為</w:t>
      </w:r>
      <w:r w:rsidRPr="00085523">
        <w:rPr>
          <w:rFonts w:eastAsia="標楷體"/>
          <w:sz w:val="28"/>
        </w:rPr>
        <w:t>3</w:t>
      </w:r>
      <w:r w:rsidRPr="00085523">
        <w:rPr>
          <w:rFonts w:eastAsia="標楷體"/>
          <w:sz w:val="28"/>
        </w:rPr>
        <w:t>個月）或累計逾</w:t>
      </w:r>
      <w:r w:rsidRPr="00085523">
        <w:rPr>
          <w:rFonts w:eastAsia="標楷體"/>
          <w:sz w:val="28"/>
        </w:rPr>
        <w:t>__</w:t>
      </w:r>
      <w:r w:rsidRPr="00085523">
        <w:rPr>
          <w:rFonts w:eastAsia="標楷體"/>
          <w:sz w:val="28"/>
        </w:rPr>
        <w:t>個月（由機關於招標時合理訂定，如未填寫，則為</w:t>
      </w:r>
      <w:r w:rsidRPr="00085523">
        <w:rPr>
          <w:rFonts w:eastAsia="標楷體"/>
          <w:sz w:val="28"/>
        </w:rPr>
        <w:t>6</w:t>
      </w:r>
      <w:r w:rsidRPr="00085523">
        <w:rPr>
          <w:rFonts w:eastAsia="標楷體"/>
          <w:sz w:val="28"/>
        </w:rPr>
        <w:t>個月）者，契約之一方得通知他方終止或解除契約。</w:t>
      </w:r>
    </w:p>
    <w:p w14:paraId="1AA27A0A" w14:textId="77777777" w:rsidR="005661DC" w:rsidRPr="00085523" w:rsidRDefault="005661DC" w:rsidP="005661DC">
      <w:pPr>
        <w:pStyle w:val="Standard"/>
        <w:spacing w:line="400" w:lineRule="exact"/>
        <w:ind w:firstLine="280"/>
        <w:jc w:val="both"/>
        <w:rPr>
          <w:rFonts w:ascii="標楷體" w:eastAsia="標楷體" w:hAnsi="標楷體"/>
          <w:b/>
          <w:sz w:val="28"/>
        </w:rPr>
      </w:pPr>
    </w:p>
    <w:p w14:paraId="66308B67" w14:textId="77777777" w:rsidR="005661DC" w:rsidRPr="00085523" w:rsidRDefault="005661DC" w:rsidP="005661DC">
      <w:pPr>
        <w:pStyle w:val="Standard"/>
        <w:spacing w:line="400" w:lineRule="exact"/>
        <w:jc w:val="both"/>
      </w:pPr>
      <w:r w:rsidRPr="00085523">
        <w:rPr>
          <w:rFonts w:ascii="標楷體" w:eastAsia="標楷體" w:hAnsi="標楷體"/>
          <w:b/>
          <w:sz w:val="28"/>
        </w:rPr>
        <w:t>第十七條   爭議處理</w:t>
      </w:r>
    </w:p>
    <w:p w14:paraId="6F60C9FA" w14:textId="77777777" w:rsidR="005661DC" w:rsidRPr="00085523" w:rsidRDefault="005661DC" w:rsidP="005661DC">
      <w:pPr>
        <w:pStyle w:val="Standard"/>
        <w:spacing w:line="400" w:lineRule="exact"/>
        <w:ind w:left="851" w:hanging="567"/>
        <w:jc w:val="both"/>
      </w:pPr>
      <w:r w:rsidRPr="00085523">
        <w:rPr>
          <w:rFonts w:ascii="標楷體" w:eastAsia="標楷體" w:hAnsi="標楷體"/>
          <w:sz w:val="28"/>
        </w:rPr>
        <w:t>(一)機關與廠商因履約而生爭議者，應依法令及契約規定，考量公共利益</w:t>
      </w:r>
      <w:r w:rsidRPr="00085523">
        <w:rPr>
          <w:rFonts w:eastAsia="標楷體"/>
          <w:sz w:val="28"/>
        </w:rPr>
        <w:t>及公平合理，本誠信和諧，盡力協調解決之。其未能達成協議者，得以下列方式處理之：</w:t>
      </w:r>
    </w:p>
    <w:p w14:paraId="6F317AAC" w14:textId="77777777" w:rsidR="005661DC" w:rsidRPr="00085523" w:rsidRDefault="005661DC" w:rsidP="005661DC">
      <w:pPr>
        <w:pStyle w:val="Standard"/>
        <w:spacing w:line="400" w:lineRule="exact"/>
        <w:ind w:left="1135" w:right="24" w:hanging="284"/>
        <w:jc w:val="both"/>
      </w:pPr>
      <w:r w:rsidRPr="00085523">
        <w:rPr>
          <w:rFonts w:eastAsia="標楷體"/>
          <w:sz w:val="28"/>
        </w:rPr>
        <w:t>1.</w:t>
      </w:r>
      <w:r w:rsidRPr="00085523">
        <w:rPr>
          <w:rFonts w:eastAsia="標楷體"/>
          <w:sz w:val="28"/>
        </w:rPr>
        <w:t>依採購法第</w:t>
      </w:r>
      <w:r w:rsidRPr="00085523">
        <w:rPr>
          <w:rFonts w:eastAsia="標楷體"/>
          <w:sz w:val="28"/>
        </w:rPr>
        <w:t>85</w:t>
      </w:r>
      <w:r w:rsidRPr="00085523">
        <w:rPr>
          <w:rFonts w:eastAsia="標楷體"/>
          <w:sz w:val="28"/>
        </w:rPr>
        <w:t>條之</w:t>
      </w:r>
      <w:r w:rsidRPr="00085523">
        <w:rPr>
          <w:rFonts w:eastAsia="標楷體"/>
          <w:sz w:val="28"/>
        </w:rPr>
        <w:t>1</w:t>
      </w:r>
      <w:r w:rsidRPr="00085523">
        <w:rPr>
          <w:rFonts w:eastAsia="標楷體"/>
          <w:sz w:val="28"/>
        </w:rPr>
        <w:t>規定向採購申訴審議委員會申請調解。</w:t>
      </w:r>
    </w:p>
    <w:p w14:paraId="583C0641"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經契約雙方同意並訂立仲裁協議書後，依本契約約定及仲裁法規定提付仲裁。</w:t>
      </w:r>
    </w:p>
    <w:p w14:paraId="11C8C980" w14:textId="77777777" w:rsidR="005661DC" w:rsidRPr="00085523" w:rsidRDefault="005661DC" w:rsidP="005661DC">
      <w:pPr>
        <w:pStyle w:val="Standard"/>
        <w:spacing w:line="400" w:lineRule="exact"/>
        <w:ind w:left="1135" w:right="24" w:hanging="284"/>
        <w:jc w:val="both"/>
      </w:pPr>
      <w:r w:rsidRPr="00085523">
        <w:rPr>
          <w:rFonts w:eastAsia="標楷體"/>
          <w:sz w:val="28"/>
        </w:rPr>
        <w:t>3.</w:t>
      </w:r>
      <w:r w:rsidRPr="00085523">
        <w:rPr>
          <w:rFonts w:eastAsia="標楷體"/>
          <w:sz w:val="28"/>
        </w:rPr>
        <w:t>提起民事訴訟。</w:t>
      </w:r>
    </w:p>
    <w:p w14:paraId="5EE6FDD4" w14:textId="77777777" w:rsidR="005661DC" w:rsidRPr="00085523" w:rsidRDefault="005661DC" w:rsidP="005661DC">
      <w:pPr>
        <w:pStyle w:val="Standard"/>
        <w:spacing w:line="400" w:lineRule="exact"/>
        <w:ind w:left="1135" w:right="24" w:hanging="284"/>
        <w:jc w:val="both"/>
      </w:pPr>
      <w:r w:rsidRPr="00085523">
        <w:rPr>
          <w:rFonts w:eastAsia="標楷體"/>
          <w:sz w:val="28"/>
        </w:rPr>
        <w:t>4.</w:t>
      </w:r>
      <w:r w:rsidRPr="00085523">
        <w:rPr>
          <w:rFonts w:eastAsia="標楷體"/>
          <w:sz w:val="28"/>
        </w:rPr>
        <w:t>依其他法律申</w:t>
      </w:r>
      <w:r w:rsidRPr="00085523">
        <w:rPr>
          <w:rFonts w:eastAsia="標楷體"/>
          <w:sz w:val="28"/>
        </w:rPr>
        <w:t>(</w:t>
      </w:r>
      <w:r w:rsidRPr="00085523">
        <w:rPr>
          <w:rFonts w:eastAsia="標楷體"/>
          <w:sz w:val="28"/>
        </w:rPr>
        <w:t>聲</w:t>
      </w:r>
      <w:r w:rsidRPr="00085523">
        <w:rPr>
          <w:rFonts w:eastAsia="標楷體"/>
          <w:sz w:val="28"/>
        </w:rPr>
        <w:t>)</w:t>
      </w:r>
      <w:r w:rsidRPr="00085523">
        <w:rPr>
          <w:rFonts w:eastAsia="標楷體"/>
          <w:sz w:val="28"/>
        </w:rPr>
        <w:t>請調解。</w:t>
      </w:r>
    </w:p>
    <w:p w14:paraId="5EA48F0C" w14:textId="77777777" w:rsidR="005661DC" w:rsidRPr="00085523" w:rsidRDefault="005661DC" w:rsidP="005661DC">
      <w:pPr>
        <w:pStyle w:val="Standard"/>
        <w:spacing w:line="240" w:lineRule="atLeast"/>
        <w:ind w:left="1135" w:hanging="284"/>
        <w:jc w:val="both"/>
      </w:pPr>
      <w:r w:rsidRPr="00085523">
        <w:rPr>
          <w:rFonts w:eastAsia="標楷體"/>
          <w:sz w:val="28"/>
          <w:szCs w:val="28"/>
        </w:rPr>
        <w:t>5.</w:t>
      </w:r>
      <w:r w:rsidRPr="00085523">
        <w:rPr>
          <w:rFonts w:eastAsia="標楷體"/>
          <w:sz w:val="28"/>
          <w:szCs w:val="28"/>
        </w:rPr>
        <w:t>契約雙方合意成立爭議處理小組協調爭議。</w:t>
      </w:r>
    </w:p>
    <w:p w14:paraId="6A10A1D0" w14:textId="77777777" w:rsidR="005661DC" w:rsidRPr="00085523" w:rsidRDefault="005661DC" w:rsidP="005661DC">
      <w:pPr>
        <w:pStyle w:val="Standard"/>
        <w:spacing w:line="400" w:lineRule="exact"/>
        <w:ind w:left="1135" w:right="24" w:hanging="284"/>
        <w:jc w:val="both"/>
      </w:pPr>
      <w:r w:rsidRPr="00085523">
        <w:rPr>
          <w:rFonts w:eastAsia="標楷體"/>
          <w:sz w:val="28"/>
        </w:rPr>
        <w:t>6.</w:t>
      </w:r>
      <w:r w:rsidRPr="00085523">
        <w:rPr>
          <w:rFonts w:eastAsia="標楷體"/>
          <w:sz w:val="28"/>
        </w:rPr>
        <w:t>依契約或雙方合意之其他方式處理。</w:t>
      </w:r>
    </w:p>
    <w:p w14:paraId="1B1C9C54" w14:textId="77777777" w:rsidR="005661DC" w:rsidRPr="00085523" w:rsidRDefault="005661DC" w:rsidP="005661DC">
      <w:pPr>
        <w:pStyle w:val="Standard"/>
        <w:spacing w:line="400" w:lineRule="exact"/>
        <w:ind w:left="851" w:hanging="567"/>
        <w:jc w:val="both"/>
      </w:pPr>
      <w:r w:rsidRPr="00085523">
        <w:rPr>
          <w:rFonts w:eastAsia="標楷體"/>
          <w:sz w:val="28"/>
        </w:rPr>
        <w:t>(</w:t>
      </w:r>
      <w:r w:rsidRPr="00085523">
        <w:rPr>
          <w:rFonts w:eastAsia="標楷體"/>
          <w:sz w:val="28"/>
        </w:rPr>
        <w:t>二</w:t>
      </w:r>
      <w:r w:rsidRPr="00085523">
        <w:rPr>
          <w:rFonts w:eastAsia="標楷體"/>
          <w:sz w:val="28"/>
        </w:rPr>
        <w:t>)</w:t>
      </w:r>
      <w:r w:rsidRPr="00085523">
        <w:rPr>
          <w:rFonts w:eastAsia="標楷體"/>
          <w:sz w:val="28"/>
        </w:rPr>
        <w:t>依前款第</w:t>
      </w:r>
      <w:r w:rsidRPr="00085523">
        <w:rPr>
          <w:rFonts w:eastAsia="標楷體"/>
          <w:sz w:val="28"/>
        </w:rPr>
        <w:t>2</w:t>
      </w:r>
      <w:r w:rsidRPr="00085523">
        <w:rPr>
          <w:rFonts w:eastAsia="標楷體"/>
          <w:sz w:val="28"/>
        </w:rPr>
        <w:t>目提付仲裁者，約定如下：</w:t>
      </w:r>
    </w:p>
    <w:p w14:paraId="33A60E58" w14:textId="77777777" w:rsidR="005661DC" w:rsidRPr="00085523" w:rsidRDefault="005661DC" w:rsidP="008E3A00">
      <w:pPr>
        <w:pStyle w:val="Standard"/>
        <w:spacing w:line="400" w:lineRule="exact"/>
        <w:ind w:left="1078" w:right="24" w:hanging="227"/>
        <w:jc w:val="both"/>
      </w:pPr>
      <w:r w:rsidRPr="00085523">
        <w:rPr>
          <w:rFonts w:eastAsia="標楷體"/>
          <w:sz w:val="28"/>
        </w:rPr>
        <w:t>1.</w:t>
      </w:r>
      <w:r w:rsidRPr="00085523">
        <w:rPr>
          <w:rFonts w:eastAsia="標楷體"/>
          <w:sz w:val="28"/>
        </w:rPr>
        <w:t>由機關於招標文件及契約預先載明仲裁機構。其未載明者，由契約</w:t>
      </w:r>
      <w:r w:rsidRPr="00085523">
        <w:rPr>
          <w:rFonts w:ascii="標楷體" w:eastAsia="標楷體" w:hAnsi="標楷體"/>
          <w:sz w:val="28"/>
        </w:rPr>
        <w:t>雙方</w:t>
      </w:r>
      <w:r w:rsidRPr="00085523">
        <w:rPr>
          <w:rFonts w:eastAsia="標楷體"/>
          <w:sz w:val="28"/>
        </w:rPr>
        <w:t>協議擇定仲裁機構。如未能獲致協議，由機關指定仲裁機構。上開仲裁機構，除契約雙方另有協議外，應為合法設立之國內仲裁機構。</w:t>
      </w:r>
    </w:p>
    <w:p w14:paraId="048118EB" w14:textId="77777777" w:rsidR="005661DC" w:rsidRPr="00085523" w:rsidRDefault="005661DC" w:rsidP="005661DC">
      <w:pPr>
        <w:pStyle w:val="Standard"/>
        <w:spacing w:line="400" w:lineRule="exact"/>
        <w:ind w:left="1135" w:right="24" w:hanging="284"/>
        <w:jc w:val="both"/>
      </w:pPr>
      <w:r w:rsidRPr="00085523">
        <w:rPr>
          <w:rFonts w:eastAsia="標楷體"/>
          <w:sz w:val="28"/>
        </w:rPr>
        <w:t>2.</w:t>
      </w:r>
      <w:r w:rsidRPr="00085523">
        <w:rPr>
          <w:rFonts w:eastAsia="標楷體"/>
          <w:sz w:val="28"/>
        </w:rPr>
        <w:t>仲裁人之選定：</w:t>
      </w:r>
    </w:p>
    <w:p w14:paraId="67A5A5C4" w14:textId="77777777" w:rsidR="005661DC" w:rsidRPr="00085523" w:rsidRDefault="005661DC" w:rsidP="008E3A00">
      <w:pPr>
        <w:pStyle w:val="Standard"/>
        <w:spacing w:line="400" w:lineRule="exact"/>
        <w:ind w:left="1484" w:hanging="350"/>
        <w:jc w:val="both"/>
      </w:pPr>
      <w:r w:rsidRPr="00085523">
        <w:rPr>
          <w:rFonts w:eastAsia="標楷體"/>
          <w:sz w:val="28"/>
        </w:rPr>
        <w:t>(1)</w:t>
      </w:r>
      <w:r w:rsidRPr="00085523">
        <w:rPr>
          <w:rFonts w:eastAsia="標楷體"/>
          <w:sz w:val="28"/>
        </w:rPr>
        <w:t>當事人雙方應於一方收受他方提付仲裁之通知之次日起</w:t>
      </w:r>
      <w:r w:rsidRPr="00085523">
        <w:rPr>
          <w:rFonts w:eastAsia="標楷體"/>
          <w:sz w:val="28"/>
        </w:rPr>
        <w:t>14</w:t>
      </w:r>
      <w:r w:rsidRPr="00085523">
        <w:rPr>
          <w:rFonts w:eastAsia="標楷體"/>
          <w:sz w:val="28"/>
        </w:rPr>
        <w:t>日內，</w:t>
      </w:r>
      <w:r w:rsidRPr="00085523">
        <w:rPr>
          <w:rFonts w:eastAsia="標楷體"/>
          <w:sz w:val="28"/>
        </w:rPr>
        <w:lastRenderedPageBreak/>
        <w:t>各自從指定之仲裁機構之仲裁人名冊或其他具有仲裁人資格者，分別提出</w:t>
      </w:r>
      <w:r w:rsidRPr="00085523">
        <w:rPr>
          <w:rFonts w:eastAsia="標楷體"/>
          <w:sz w:val="28"/>
        </w:rPr>
        <w:t>10</w:t>
      </w:r>
      <w:r w:rsidRPr="00085523">
        <w:rPr>
          <w:rFonts w:eastAsia="標楷體"/>
          <w:sz w:val="28"/>
        </w:rPr>
        <w:t>位以上</w:t>
      </w:r>
      <w:r w:rsidRPr="00085523">
        <w:rPr>
          <w:rFonts w:eastAsia="標楷體"/>
          <w:sz w:val="28"/>
        </w:rPr>
        <w:t>(</w:t>
      </w:r>
      <w:r w:rsidRPr="00085523">
        <w:rPr>
          <w:rFonts w:eastAsia="標楷體"/>
          <w:sz w:val="28"/>
        </w:rPr>
        <w:t>含本數</w:t>
      </w:r>
      <w:r w:rsidRPr="00085523">
        <w:rPr>
          <w:rFonts w:eastAsia="標楷體"/>
          <w:sz w:val="28"/>
        </w:rPr>
        <w:t>)</w:t>
      </w:r>
      <w:r w:rsidRPr="00085523">
        <w:rPr>
          <w:rFonts w:eastAsia="標楷體"/>
          <w:sz w:val="28"/>
        </w:rPr>
        <w:t>之名單，交予對方。</w:t>
      </w:r>
    </w:p>
    <w:p w14:paraId="58D54B75" w14:textId="77777777" w:rsidR="005661DC" w:rsidRPr="00085523" w:rsidRDefault="005661DC" w:rsidP="008E3A00">
      <w:pPr>
        <w:pStyle w:val="Standard"/>
        <w:spacing w:line="400" w:lineRule="exact"/>
        <w:ind w:left="1484" w:hanging="350"/>
        <w:jc w:val="both"/>
      </w:pPr>
      <w:r w:rsidRPr="00085523">
        <w:rPr>
          <w:rFonts w:eastAsia="標楷體"/>
          <w:sz w:val="28"/>
        </w:rPr>
        <w:t>(2)</w:t>
      </w:r>
      <w:r w:rsidRPr="00085523">
        <w:rPr>
          <w:rFonts w:eastAsia="標楷體"/>
          <w:sz w:val="28"/>
        </w:rPr>
        <w:t>當事人之一方應於收受他方提出名單之次日起</w:t>
      </w:r>
      <w:r w:rsidRPr="00085523">
        <w:rPr>
          <w:rFonts w:eastAsia="標楷體"/>
          <w:sz w:val="28"/>
        </w:rPr>
        <w:t>14</w:t>
      </w:r>
      <w:r w:rsidRPr="00085523">
        <w:rPr>
          <w:rFonts w:eastAsia="標楷體"/>
          <w:sz w:val="28"/>
        </w:rPr>
        <w:t>日內，自該名單內選出</w:t>
      </w:r>
      <w:r w:rsidRPr="00085523">
        <w:rPr>
          <w:rFonts w:eastAsia="標楷體"/>
          <w:sz w:val="28"/>
        </w:rPr>
        <w:t>1</w:t>
      </w:r>
      <w:r w:rsidRPr="00085523">
        <w:rPr>
          <w:rFonts w:eastAsia="標楷體"/>
          <w:sz w:val="28"/>
        </w:rPr>
        <w:t>位仲裁人，作為他方選定之仲裁人。</w:t>
      </w:r>
    </w:p>
    <w:p w14:paraId="09BCBFFE" w14:textId="77777777" w:rsidR="005661DC" w:rsidRPr="00085523" w:rsidRDefault="005661DC" w:rsidP="008E3A00">
      <w:pPr>
        <w:pStyle w:val="Standard"/>
        <w:spacing w:line="400" w:lineRule="exact"/>
        <w:ind w:left="1484" w:hanging="350"/>
        <w:jc w:val="both"/>
      </w:pPr>
      <w:r w:rsidRPr="00085523">
        <w:rPr>
          <w:rFonts w:eastAsia="標楷體"/>
          <w:sz w:val="28"/>
        </w:rPr>
        <w:t>(3)</w:t>
      </w:r>
      <w:r w:rsidRPr="00085523">
        <w:rPr>
          <w:rFonts w:ascii="標楷體" w:eastAsia="標楷體" w:hAnsi="標楷體"/>
          <w:sz w:val="28"/>
        </w:rPr>
        <w:t>當事人</w:t>
      </w:r>
      <w:r w:rsidRPr="00085523">
        <w:rPr>
          <w:rFonts w:eastAsia="標楷體"/>
          <w:sz w:val="28"/>
        </w:rPr>
        <w:t>之一方未依</w:t>
      </w:r>
      <w:r w:rsidRPr="00085523">
        <w:rPr>
          <w:rFonts w:eastAsia="標楷體"/>
          <w:sz w:val="28"/>
        </w:rPr>
        <w:t>(1)</w:t>
      </w:r>
      <w:r w:rsidRPr="00085523">
        <w:rPr>
          <w:rFonts w:eastAsia="標楷體"/>
          <w:sz w:val="28"/>
        </w:rPr>
        <w:t>提出名單者，他方得從指定之仲裁機構之仲裁人名冊或其他具有仲裁人資格者，逕行代為選定</w:t>
      </w:r>
      <w:r w:rsidRPr="00085523">
        <w:rPr>
          <w:rFonts w:eastAsia="標楷體"/>
          <w:sz w:val="28"/>
        </w:rPr>
        <w:t>1</w:t>
      </w:r>
      <w:r w:rsidRPr="00085523">
        <w:rPr>
          <w:rFonts w:eastAsia="標楷體"/>
          <w:sz w:val="28"/>
        </w:rPr>
        <w:t>位仲裁人。</w:t>
      </w:r>
    </w:p>
    <w:p w14:paraId="291E29BF" w14:textId="796258FE" w:rsidR="005661DC" w:rsidRPr="00085523" w:rsidRDefault="005661DC" w:rsidP="008E3A00">
      <w:pPr>
        <w:pStyle w:val="Standard"/>
        <w:spacing w:line="400" w:lineRule="exact"/>
        <w:ind w:left="1484" w:hanging="350"/>
        <w:jc w:val="both"/>
      </w:pPr>
      <w:r w:rsidRPr="00085523">
        <w:rPr>
          <w:rFonts w:eastAsia="標楷體"/>
          <w:sz w:val="28"/>
        </w:rPr>
        <w:t>(4)</w:t>
      </w:r>
      <w:r w:rsidRPr="00085523">
        <w:rPr>
          <w:rFonts w:eastAsia="標楷體"/>
          <w:sz w:val="28"/>
        </w:rPr>
        <w:t>當事人之一方未依</w:t>
      </w:r>
      <w:r w:rsidRPr="00085523">
        <w:rPr>
          <w:rFonts w:eastAsia="標楷體"/>
          <w:sz w:val="28"/>
        </w:rPr>
        <w:t>(2)</w:t>
      </w:r>
      <w:r w:rsidRPr="00085523">
        <w:rPr>
          <w:rFonts w:eastAsia="標楷體"/>
          <w:sz w:val="28"/>
        </w:rPr>
        <w:t>自名單內選出</w:t>
      </w:r>
      <w:r w:rsidRPr="00085523">
        <w:rPr>
          <w:rFonts w:ascii="標楷體" w:eastAsia="標楷體" w:hAnsi="標楷體"/>
          <w:sz w:val="28"/>
        </w:rPr>
        <w:t>仲裁人，作為他方選定之仲裁人者，他方得聲請</w:t>
      </w:r>
      <w:r w:rsidR="00375ACD" w:rsidRPr="00085523">
        <w:rPr>
          <w:rFonts w:ascii="標楷體" w:eastAsia="標楷體" w:hAnsi="標楷體" w:hint="eastAsia"/>
          <w:sz w:val="28"/>
        </w:rPr>
        <w:t>■</w:t>
      </w:r>
      <w:r w:rsidRPr="00085523">
        <w:rPr>
          <w:rFonts w:ascii="標楷體" w:eastAsia="標楷體" w:hAnsi="標楷體"/>
          <w:sz w:val="28"/>
        </w:rPr>
        <w:t>法院；□指定之仲裁機構（由機關於招標時勾選；未勾選者，為指定之仲裁機構）代為自該名單內選定1位</w:t>
      </w:r>
      <w:r w:rsidRPr="00085523">
        <w:rPr>
          <w:rFonts w:eastAsia="標楷體"/>
          <w:sz w:val="28"/>
        </w:rPr>
        <w:t>仲裁人。</w:t>
      </w:r>
    </w:p>
    <w:p w14:paraId="05346041" w14:textId="77777777" w:rsidR="005661DC" w:rsidRPr="00085523" w:rsidRDefault="005661DC" w:rsidP="005661DC">
      <w:pPr>
        <w:pStyle w:val="Standard"/>
        <w:spacing w:line="400" w:lineRule="exact"/>
        <w:ind w:left="1135" w:right="24" w:hanging="284"/>
        <w:jc w:val="both"/>
      </w:pPr>
      <w:r w:rsidRPr="00085523">
        <w:rPr>
          <w:rFonts w:eastAsia="標楷體"/>
          <w:sz w:val="28"/>
        </w:rPr>
        <w:t>3.</w:t>
      </w:r>
      <w:r w:rsidRPr="00085523">
        <w:rPr>
          <w:rFonts w:eastAsia="標楷體"/>
          <w:sz w:val="28"/>
        </w:rPr>
        <w:t>主任仲裁人之選定：</w:t>
      </w:r>
    </w:p>
    <w:p w14:paraId="455D4540" w14:textId="2971073A" w:rsidR="005661DC" w:rsidRPr="00085523" w:rsidRDefault="005661DC" w:rsidP="008E3A00">
      <w:pPr>
        <w:pStyle w:val="Standard"/>
        <w:spacing w:line="400" w:lineRule="exact"/>
        <w:ind w:left="1484" w:hanging="350"/>
        <w:jc w:val="both"/>
      </w:pPr>
      <w:r w:rsidRPr="00085523">
        <w:rPr>
          <w:rFonts w:eastAsia="標楷體"/>
          <w:sz w:val="28"/>
        </w:rPr>
        <w:t>(1)</w:t>
      </w:r>
      <w:r w:rsidRPr="00085523">
        <w:rPr>
          <w:rFonts w:ascii="標楷體" w:eastAsia="標楷體" w:hAnsi="標楷體"/>
          <w:sz w:val="28"/>
        </w:rPr>
        <w:t>二位仲裁人經選定之次</w:t>
      </w:r>
      <w:r w:rsidRPr="00085523">
        <w:rPr>
          <w:rFonts w:eastAsia="標楷體"/>
          <w:sz w:val="28"/>
        </w:rPr>
        <w:t>日起</w:t>
      </w:r>
      <w:r w:rsidRPr="00085523">
        <w:rPr>
          <w:rFonts w:eastAsia="標楷體"/>
          <w:sz w:val="28"/>
        </w:rPr>
        <w:t>30</w:t>
      </w:r>
      <w:r w:rsidRPr="00085523">
        <w:rPr>
          <w:rFonts w:eastAsia="標楷體"/>
          <w:sz w:val="28"/>
        </w:rPr>
        <w:t>日</w:t>
      </w:r>
      <w:r w:rsidRPr="00085523">
        <w:rPr>
          <w:rFonts w:ascii="標楷體" w:eastAsia="標楷體" w:hAnsi="標楷體"/>
          <w:sz w:val="28"/>
        </w:rPr>
        <w:t>內，由□雙方共推；</w:t>
      </w:r>
      <w:r w:rsidR="00375ACD" w:rsidRPr="00085523">
        <w:rPr>
          <w:rFonts w:ascii="標楷體" w:eastAsia="標楷體" w:hAnsi="標楷體" w:hint="eastAsia"/>
          <w:sz w:val="28"/>
        </w:rPr>
        <w:t>■</w:t>
      </w:r>
      <w:r w:rsidRPr="00085523">
        <w:rPr>
          <w:rFonts w:ascii="標楷體" w:eastAsia="標楷體" w:hAnsi="標楷體"/>
          <w:sz w:val="28"/>
        </w:rPr>
        <w:t>雙方選定</w:t>
      </w:r>
      <w:r w:rsidRPr="00085523">
        <w:rPr>
          <w:rFonts w:eastAsia="標楷體"/>
          <w:sz w:val="28"/>
        </w:rPr>
        <w:t>之仲裁人共推（由機關於招標時勾選）第三仲裁人為主任仲裁人。</w:t>
      </w:r>
    </w:p>
    <w:p w14:paraId="26368576" w14:textId="251F56F1" w:rsidR="005661DC" w:rsidRPr="00085523" w:rsidRDefault="005661DC" w:rsidP="008E3A00">
      <w:pPr>
        <w:pStyle w:val="Standard"/>
        <w:spacing w:line="400" w:lineRule="exact"/>
        <w:ind w:left="1484" w:hanging="350"/>
        <w:jc w:val="both"/>
      </w:pPr>
      <w:r w:rsidRPr="00085523">
        <w:rPr>
          <w:rFonts w:eastAsia="標楷體"/>
          <w:sz w:val="28"/>
        </w:rPr>
        <w:t>(2)</w:t>
      </w:r>
      <w:r w:rsidRPr="00085523">
        <w:rPr>
          <w:rFonts w:eastAsia="標楷體"/>
          <w:sz w:val="28"/>
        </w:rPr>
        <w:t>未能依</w:t>
      </w:r>
      <w:r w:rsidRPr="00085523">
        <w:rPr>
          <w:rFonts w:eastAsia="標楷體"/>
          <w:sz w:val="28"/>
        </w:rPr>
        <w:t>(1)</w:t>
      </w:r>
      <w:r w:rsidRPr="00085523">
        <w:rPr>
          <w:rFonts w:eastAsia="標楷體"/>
          <w:sz w:val="28"/>
        </w:rPr>
        <w:t>共推主任</w:t>
      </w:r>
      <w:r w:rsidRPr="00085523">
        <w:rPr>
          <w:rFonts w:ascii="標楷體" w:eastAsia="標楷體" w:hAnsi="標楷體"/>
          <w:sz w:val="28"/>
        </w:rPr>
        <w:t>仲裁人者，當事人得聲請</w:t>
      </w:r>
      <w:r w:rsidR="00375ACD" w:rsidRPr="00085523">
        <w:rPr>
          <w:rFonts w:ascii="標楷體" w:eastAsia="標楷體" w:hAnsi="標楷體" w:hint="eastAsia"/>
          <w:sz w:val="28"/>
        </w:rPr>
        <w:t>■</w:t>
      </w:r>
      <w:r w:rsidRPr="00085523">
        <w:rPr>
          <w:rFonts w:ascii="標楷體" w:eastAsia="標楷體" w:hAnsi="標楷體"/>
          <w:sz w:val="28"/>
        </w:rPr>
        <w:t>法院；□指定之</w:t>
      </w:r>
      <w:r w:rsidRPr="00085523">
        <w:rPr>
          <w:rFonts w:eastAsia="標楷體"/>
          <w:sz w:val="28"/>
        </w:rPr>
        <w:t>仲裁機構（由機關於招標時勾選；未勾選者，為指定之仲裁機構）為之選定。</w:t>
      </w:r>
    </w:p>
    <w:p w14:paraId="14AAD836" w14:textId="2DE545D6" w:rsidR="005661DC" w:rsidRPr="00085523" w:rsidRDefault="005661DC" w:rsidP="008E3A00">
      <w:pPr>
        <w:pStyle w:val="Standard"/>
        <w:spacing w:line="400" w:lineRule="exact"/>
        <w:ind w:left="1078" w:right="24" w:hanging="227"/>
        <w:jc w:val="both"/>
      </w:pPr>
      <w:r w:rsidRPr="00085523">
        <w:rPr>
          <w:rFonts w:eastAsia="標楷體"/>
          <w:sz w:val="28"/>
        </w:rPr>
        <w:t>4.</w:t>
      </w:r>
      <w:r w:rsidRPr="00085523">
        <w:rPr>
          <w:rFonts w:ascii="標楷體" w:eastAsia="標楷體" w:hAnsi="標楷體"/>
          <w:sz w:val="28"/>
        </w:rPr>
        <w:t>以</w:t>
      </w:r>
      <w:r w:rsidR="00375ACD" w:rsidRPr="00085523">
        <w:rPr>
          <w:rFonts w:ascii="標楷體" w:eastAsia="標楷體" w:hAnsi="標楷體" w:hint="eastAsia"/>
          <w:sz w:val="28"/>
        </w:rPr>
        <w:t>■</w:t>
      </w:r>
      <w:r w:rsidRPr="00085523">
        <w:rPr>
          <w:rFonts w:ascii="標楷體" w:eastAsia="標楷體" w:hAnsi="標楷體"/>
          <w:sz w:val="28"/>
        </w:rPr>
        <w:t>機關所在地；□其他：____________為仲裁地（由機關於招標時載明；未載明者，為機關所在地）。</w:t>
      </w:r>
    </w:p>
    <w:p w14:paraId="79354902" w14:textId="77777777" w:rsidR="005661DC" w:rsidRPr="00085523" w:rsidRDefault="005661DC" w:rsidP="008E3A00">
      <w:pPr>
        <w:pStyle w:val="Standard"/>
        <w:spacing w:line="400" w:lineRule="exact"/>
        <w:ind w:left="1078" w:right="24" w:hanging="227"/>
        <w:jc w:val="both"/>
      </w:pPr>
      <w:r w:rsidRPr="00085523">
        <w:rPr>
          <w:rFonts w:eastAsia="標楷體"/>
          <w:sz w:val="28"/>
        </w:rPr>
        <w:t>5.</w:t>
      </w:r>
      <w:r w:rsidRPr="00085523">
        <w:rPr>
          <w:rFonts w:eastAsia="標楷體"/>
          <w:sz w:val="28"/>
        </w:rPr>
        <w:t>除契約雙方另有協議外，仲裁程序應公開之，仲裁判斷書雙方均得公開，並同意仲裁機構公開於其網站。</w:t>
      </w:r>
    </w:p>
    <w:p w14:paraId="0C3ED72D" w14:textId="6A9E9094" w:rsidR="005661DC" w:rsidRPr="00085523" w:rsidRDefault="005661DC" w:rsidP="008E3A00">
      <w:pPr>
        <w:pStyle w:val="Standard"/>
        <w:spacing w:line="400" w:lineRule="exact"/>
        <w:ind w:left="1078" w:right="24" w:hanging="227"/>
        <w:jc w:val="both"/>
      </w:pPr>
      <w:r w:rsidRPr="00085523">
        <w:rPr>
          <w:rFonts w:eastAsia="標楷體"/>
          <w:sz w:val="28"/>
        </w:rPr>
        <w:t>6.</w:t>
      </w:r>
      <w:r w:rsidRPr="00085523">
        <w:rPr>
          <w:rFonts w:eastAsia="標楷體"/>
          <w:sz w:val="28"/>
        </w:rPr>
        <w:t>仲裁</w:t>
      </w:r>
      <w:r w:rsidRPr="00085523">
        <w:rPr>
          <w:rFonts w:ascii="標楷體" w:eastAsia="標楷體" w:hAnsi="標楷體"/>
          <w:sz w:val="28"/>
        </w:rPr>
        <w:t>程序應使用</w:t>
      </w:r>
      <w:r w:rsidR="00375ACD" w:rsidRPr="00085523">
        <w:rPr>
          <w:rFonts w:ascii="標楷體" w:eastAsia="標楷體" w:hAnsi="標楷體" w:hint="eastAsia"/>
          <w:sz w:val="28"/>
        </w:rPr>
        <w:t>■</w:t>
      </w:r>
      <w:r w:rsidRPr="00085523">
        <w:rPr>
          <w:rFonts w:ascii="標楷體" w:eastAsia="標楷體" w:hAnsi="標楷體"/>
          <w:sz w:val="28"/>
        </w:rPr>
        <w:t>國語及中文正體字；□其他語文：___________。(由機關於招標時載明；未載明者，為國語及中文正體字)</w:t>
      </w:r>
    </w:p>
    <w:p w14:paraId="61D1A027" w14:textId="63E70240" w:rsidR="005661DC" w:rsidRPr="00085523" w:rsidRDefault="005661DC" w:rsidP="008E3A00">
      <w:pPr>
        <w:pStyle w:val="Standard"/>
        <w:spacing w:line="400" w:lineRule="exact"/>
        <w:ind w:left="1078" w:right="24" w:hanging="227"/>
        <w:jc w:val="both"/>
      </w:pPr>
      <w:r w:rsidRPr="00085523">
        <w:rPr>
          <w:rFonts w:eastAsia="標楷體"/>
          <w:sz w:val="28"/>
        </w:rPr>
        <w:t>7.</w:t>
      </w:r>
      <w:r w:rsidRPr="00085523">
        <w:rPr>
          <w:rFonts w:eastAsia="標楷體"/>
          <w:sz w:val="28"/>
        </w:rPr>
        <w:t>機</w:t>
      </w:r>
      <w:r w:rsidRPr="00085523">
        <w:rPr>
          <w:rFonts w:ascii="標楷體" w:eastAsia="標楷體" w:hAnsi="標楷體"/>
          <w:sz w:val="28"/>
        </w:rPr>
        <w:t>關□同意；</w:t>
      </w:r>
      <w:r w:rsidR="00375ACD" w:rsidRPr="00085523">
        <w:rPr>
          <w:rFonts w:ascii="標楷體" w:eastAsia="標楷體" w:hAnsi="標楷體" w:hint="eastAsia"/>
          <w:sz w:val="28"/>
        </w:rPr>
        <w:t>■</w:t>
      </w:r>
      <w:r w:rsidRPr="00085523">
        <w:rPr>
          <w:rFonts w:ascii="標楷體" w:eastAsia="標楷體" w:hAnsi="標楷體"/>
          <w:sz w:val="28"/>
        </w:rPr>
        <w:t>不同意（由機關於招標時勾選；未勾選者，為不同意）仲裁庭適用衡平原則為判斷。</w:t>
      </w:r>
    </w:p>
    <w:p w14:paraId="41F9EAF5" w14:textId="77777777" w:rsidR="005661DC" w:rsidRPr="00085523" w:rsidRDefault="005661DC" w:rsidP="005661DC">
      <w:pPr>
        <w:pStyle w:val="Standard"/>
        <w:spacing w:line="400" w:lineRule="exact"/>
        <w:ind w:left="1135" w:right="24" w:hanging="284"/>
        <w:jc w:val="both"/>
      </w:pPr>
      <w:r w:rsidRPr="00085523">
        <w:rPr>
          <w:rFonts w:eastAsia="標楷體"/>
          <w:sz w:val="28"/>
        </w:rPr>
        <w:t>8.</w:t>
      </w:r>
      <w:r w:rsidRPr="00085523">
        <w:rPr>
          <w:rFonts w:eastAsia="標楷體"/>
          <w:sz w:val="28"/>
        </w:rPr>
        <w:t>仲裁判斷書應記載事實及理由。</w:t>
      </w:r>
    </w:p>
    <w:p w14:paraId="2BB79D56" w14:textId="77777777" w:rsidR="005661DC" w:rsidRPr="00085523" w:rsidRDefault="005661DC" w:rsidP="005661DC">
      <w:pPr>
        <w:pStyle w:val="Standard"/>
        <w:spacing w:line="400" w:lineRule="exact"/>
        <w:ind w:left="851" w:hanging="567"/>
        <w:jc w:val="both"/>
      </w:pPr>
      <w:r w:rsidRPr="00085523">
        <w:rPr>
          <w:rFonts w:eastAsia="標楷體"/>
          <w:sz w:val="28"/>
        </w:rPr>
        <w:t>(</w:t>
      </w:r>
      <w:r w:rsidRPr="00085523">
        <w:rPr>
          <w:rFonts w:eastAsia="標楷體"/>
          <w:sz w:val="28"/>
        </w:rPr>
        <w:t>三</w:t>
      </w:r>
      <w:r w:rsidRPr="00085523">
        <w:rPr>
          <w:rFonts w:eastAsia="標楷體"/>
          <w:sz w:val="28"/>
        </w:rPr>
        <w:t>)</w:t>
      </w:r>
      <w:r w:rsidRPr="00085523">
        <w:rPr>
          <w:rFonts w:eastAsia="標楷體"/>
          <w:sz w:val="28"/>
        </w:rPr>
        <w:t>依第</w:t>
      </w:r>
      <w:r w:rsidRPr="00085523">
        <w:rPr>
          <w:rFonts w:eastAsia="標楷體"/>
          <w:sz w:val="28"/>
        </w:rPr>
        <w:t>1</w:t>
      </w:r>
      <w:r w:rsidRPr="00085523">
        <w:rPr>
          <w:rFonts w:eastAsia="標楷體"/>
          <w:sz w:val="28"/>
        </w:rPr>
        <w:t>款第</w:t>
      </w:r>
      <w:r w:rsidRPr="00085523">
        <w:rPr>
          <w:rFonts w:eastAsia="標楷體"/>
          <w:sz w:val="28"/>
        </w:rPr>
        <w:t>5</w:t>
      </w:r>
      <w:r w:rsidRPr="00085523">
        <w:rPr>
          <w:rFonts w:eastAsia="標楷體"/>
          <w:sz w:val="28"/>
        </w:rPr>
        <w:t>目成立爭議處理小組者，約定如下：</w:t>
      </w:r>
    </w:p>
    <w:p w14:paraId="3E1BA809" w14:textId="77777777" w:rsidR="005661DC" w:rsidRPr="00085523" w:rsidRDefault="005661DC" w:rsidP="008E3A00">
      <w:pPr>
        <w:pStyle w:val="Standard"/>
        <w:spacing w:line="400" w:lineRule="exact"/>
        <w:ind w:left="1078" w:right="24" w:hanging="227"/>
        <w:jc w:val="both"/>
      </w:pPr>
      <w:r w:rsidRPr="00085523">
        <w:rPr>
          <w:rFonts w:eastAsia="標楷體"/>
          <w:sz w:val="28"/>
        </w:rPr>
        <w:t>1.</w:t>
      </w:r>
      <w:r w:rsidRPr="00085523">
        <w:rPr>
          <w:rFonts w:eastAsia="標楷體"/>
          <w:kern w:val="0"/>
          <w:sz w:val="28"/>
          <w:szCs w:val="28"/>
        </w:rPr>
        <w:t>爭議</w:t>
      </w:r>
      <w:r w:rsidRPr="00085523">
        <w:rPr>
          <w:rFonts w:eastAsia="標楷體"/>
          <w:sz w:val="28"/>
        </w:rPr>
        <w:t>處理小組於爭議發生時成立，得為常設性，或於爭議作成決議後解散。</w:t>
      </w:r>
    </w:p>
    <w:p w14:paraId="460A3929" w14:textId="77777777" w:rsidR="005661DC" w:rsidRPr="00085523" w:rsidRDefault="005661DC" w:rsidP="008E3A00">
      <w:pPr>
        <w:pStyle w:val="Standard"/>
        <w:spacing w:line="400" w:lineRule="exact"/>
        <w:ind w:left="1078" w:right="24" w:hanging="227"/>
        <w:jc w:val="both"/>
      </w:pPr>
      <w:r w:rsidRPr="00085523">
        <w:rPr>
          <w:rFonts w:eastAsia="標楷體"/>
          <w:kern w:val="0"/>
          <w:sz w:val="28"/>
          <w:szCs w:val="24"/>
        </w:rPr>
        <w:t>2.</w:t>
      </w:r>
      <w:r w:rsidRPr="00085523">
        <w:rPr>
          <w:rFonts w:eastAsia="標楷體"/>
          <w:kern w:val="0"/>
          <w:sz w:val="28"/>
          <w:szCs w:val="28"/>
        </w:rPr>
        <w:t>爭議處理小組由機關首長或其指定之機關內部人員擔任召集委員，另由機關聘（派）</w:t>
      </w:r>
      <w:r w:rsidRPr="00085523">
        <w:rPr>
          <w:rFonts w:eastAsia="標楷體"/>
          <w:kern w:val="0"/>
          <w:sz w:val="28"/>
          <w:szCs w:val="28"/>
        </w:rPr>
        <w:t>2</w:t>
      </w:r>
      <w:r w:rsidRPr="00085523">
        <w:rPr>
          <w:rFonts w:eastAsia="標楷體"/>
          <w:kern w:val="0"/>
          <w:sz w:val="28"/>
          <w:szCs w:val="28"/>
        </w:rPr>
        <w:t>位以上之公正人士擔任委員（包括機關人員及外聘人士），共</w:t>
      </w:r>
      <w:r w:rsidRPr="00085523">
        <w:rPr>
          <w:rFonts w:eastAsia="標楷體"/>
          <w:kern w:val="0"/>
          <w:sz w:val="28"/>
          <w:szCs w:val="28"/>
        </w:rPr>
        <w:t>3</w:t>
      </w:r>
      <w:r w:rsidRPr="00085523">
        <w:rPr>
          <w:rFonts w:eastAsia="標楷體"/>
          <w:kern w:val="0"/>
          <w:sz w:val="28"/>
          <w:szCs w:val="28"/>
        </w:rPr>
        <w:t>人以上（應為奇數）組成。廠商得推薦公正人士作為機關聘任委員之參考。</w:t>
      </w:r>
    </w:p>
    <w:p w14:paraId="113FB636" w14:textId="77777777" w:rsidR="005661DC" w:rsidRPr="00085523" w:rsidRDefault="005661DC" w:rsidP="008E3A00">
      <w:pPr>
        <w:pStyle w:val="Standard"/>
        <w:spacing w:line="400" w:lineRule="exact"/>
        <w:ind w:left="1078" w:right="24" w:hanging="227"/>
        <w:jc w:val="both"/>
      </w:pPr>
      <w:r w:rsidRPr="00085523">
        <w:rPr>
          <w:rFonts w:eastAsia="標楷體"/>
          <w:sz w:val="28"/>
        </w:rPr>
        <w:t>3.</w:t>
      </w:r>
      <w:r w:rsidRPr="00085523">
        <w:rPr>
          <w:rFonts w:eastAsia="標楷體"/>
          <w:sz w:val="28"/>
        </w:rPr>
        <w:t>當事人之一方得就爭議事項，以書面通知爭議處理小組召集委員，請求小組協調及作成決議，並將繕本送達他方。該書面通知應包括爭</w:t>
      </w:r>
      <w:r w:rsidRPr="00085523">
        <w:rPr>
          <w:rFonts w:eastAsia="標楷體"/>
          <w:sz w:val="28"/>
        </w:rPr>
        <w:lastRenderedPageBreak/>
        <w:t>議標的、爭議事實及參考資料、建議解決方案。他方應於收受通知之次日起</w:t>
      </w:r>
      <w:r w:rsidRPr="00085523">
        <w:rPr>
          <w:rFonts w:eastAsia="標楷體"/>
          <w:sz w:val="28"/>
        </w:rPr>
        <w:t>14</w:t>
      </w:r>
      <w:r w:rsidRPr="00085523">
        <w:rPr>
          <w:rFonts w:eastAsia="標楷體"/>
          <w:sz w:val="28"/>
        </w:rPr>
        <w:t>日內</w:t>
      </w:r>
      <w:r w:rsidRPr="00085523">
        <w:rPr>
          <w:rFonts w:eastAsia="標楷體"/>
          <w:sz w:val="28"/>
          <w:szCs w:val="28"/>
        </w:rPr>
        <w:t>向召集委員</w:t>
      </w:r>
      <w:r w:rsidRPr="00085523">
        <w:rPr>
          <w:rFonts w:eastAsia="標楷體"/>
          <w:sz w:val="28"/>
        </w:rPr>
        <w:t>提出書面回應及建議解決方案，並將繕本送達他方。</w:t>
      </w:r>
    </w:p>
    <w:p w14:paraId="543DE0B3" w14:textId="77777777" w:rsidR="005661DC" w:rsidRPr="00085523" w:rsidRDefault="005661DC" w:rsidP="005661DC">
      <w:pPr>
        <w:pStyle w:val="Standard"/>
        <w:spacing w:line="400" w:lineRule="exact"/>
        <w:ind w:left="1135" w:right="24" w:hanging="284"/>
        <w:jc w:val="both"/>
      </w:pPr>
      <w:r w:rsidRPr="00085523">
        <w:rPr>
          <w:rFonts w:eastAsia="標楷體"/>
          <w:sz w:val="28"/>
        </w:rPr>
        <w:t>4.</w:t>
      </w:r>
      <w:r w:rsidRPr="00085523">
        <w:rPr>
          <w:rFonts w:eastAsia="標楷體"/>
          <w:sz w:val="28"/>
        </w:rPr>
        <w:t>爭議處理小組會議：</w:t>
      </w:r>
    </w:p>
    <w:p w14:paraId="64E21DE0" w14:textId="77777777" w:rsidR="005661DC" w:rsidRPr="00085523" w:rsidRDefault="005661DC" w:rsidP="008E3A00">
      <w:pPr>
        <w:pStyle w:val="Standard"/>
        <w:spacing w:line="400" w:lineRule="exact"/>
        <w:ind w:left="1484" w:hanging="350"/>
        <w:jc w:val="both"/>
      </w:pPr>
      <w:r w:rsidRPr="00085523">
        <w:rPr>
          <w:rFonts w:eastAsia="標楷體"/>
          <w:sz w:val="28"/>
        </w:rPr>
        <w:t>(1)</w:t>
      </w:r>
      <w:r w:rsidRPr="00085523">
        <w:rPr>
          <w:rFonts w:eastAsia="標楷體"/>
          <w:sz w:val="28"/>
        </w:rPr>
        <w:t>召集委員應於收受協調請求之次日起</w:t>
      </w:r>
      <w:r w:rsidRPr="00085523">
        <w:rPr>
          <w:rFonts w:eastAsia="標楷體"/>
          <w:sz w:val="28"/>
        </w:rPr>
        <w:t>30</w:t>
      </w:r>
      <w:r w:rsidRPr="00085523">
        <w:rPr>
          <w:rFonts w:eastAsia="標楷體"/>
          <w:sz w:val="28"/>
        </w:rPr>
        <w:t>日內召開會議，並擔任主席。委員應親自出席會議，獨立、公正處理爭議，並保守秘密。</w:t>
      </w:r>
    </w:p>
    <w:p w14:paraId="51A0F4F6" w14:textId="77777777" w:rsidR="005661DC" w:rsidRPr="00085523" w:rsidRDefault="005661DC" w:rsidP="008E3A00">
      <w:pPr>
        <w:pStyle w:val="Standard"/>
        <w:spacing w:line="400" w:lineRule="exact"/>
        <w:ind w:left="1484" w:hanging="350"/>
        <w:jc w:val="both"/>
      </w:pPr>
      <w:r w:rsidRPr="00085523">
        <w:rPr>
          <w:rFonts w:eastAsia="標楷體"/>
          <w:sz w:val="28"/>
        </w:rPr>
        <w:t>(2)</w:t>
      </w:r>
      <w:r w:rsidRPr="00085523">
        <w:rPr>
          <w:rFonts w:eastAsia="標楷體"/>
          <w:sz w:val="28"/>
        </w:rPr>
        <w:t>會議應通知當事人到場陳述意見，並得視需要邀請專家、學者</w:t>
      </w:r>
      <w:r w:rsidRPr="00085523">
        <w:rPr>
          <w:rFonts w:eastAsia="標楷體"/>
          <w:sz w:val="28"/>
          <w:szCs w:val="28"/>
        </w:rPr>
        <w:t>、機關主（會）計及政風單位</w:t>
      </w:r>
      <w:r w:rsidRPr="00085523">
        <w:rPr>
          <w:rFonts w:eastAsia="標楷體"/>
          <w:sz w:val="28"/>
        </w:rPr>
        <w:t>或其他必要人員列席，會議之過程應作成書面紀錄。</w:t>
      </w:r>
    </w:p>
    <w:p w14:paraId="26E2725C" w14:textId="77777777" w:rsidR="005661DC" w:rsidRPr="00085523" w:rsidRDefault="005661DC" w:rsidP="008E3A00">
      <w:pPr>
        <w:pStyle w:val="Standard"/>
        <w:spacing w:line="400" w:lineRule="exact"/>
        <w:ind w:left="1484" w:hanging="350"/>
        <w:jc w:val="both"/>
      </w:pPr>
      <w:r w:rsidRPr="00085523">
        <w:rPr>
          <w:rFonts w:eastAsia="標楷體"/>
          <w:sz w:val="28"/>
        </w:rPr>
        <w:t>(3)</w:t>
      </w:r>
      <w:r w:rsidRPr="00085523">
        <w:rPr>
          <w:rFonts w:eastAsia="標楷體"/>
          <w:sz w:val="28"/>
        </w:rPr>
        <w:t>小組應於收受協調請求之次日起</w:t>
      </w:r>
      <w:r w:rsidRPr="00085523">
        <w:rPr>
          <w:rFonts w:eastAsia="標楷體"/>
          <w:sz w:val="28"/>
        </w:rPr>
        <w:t>90</w:t>
      </w:r>
      <w:r w:rsidRPr="00085523">
        <w:rPr>
          <w:rFonts w:eastAsia="標楷體"/>
          <w:sz w:val="28"/>
        </w:rPr>
        <w:t>日內作成合理之決議，並以書面通知雙方。</w:t>
      </w:r>
    </w:p>
    <w:p w14:paraId="584A09F7" w14:textId="77777777" w:rsidR="005661DC" w:rsidRPr="00085523" w:rsidRDefault="005661DC" w:rsidP="008E3A00">
      <w:pPr>
        <w:pStyle w:val="Standard"/>
        <w:spacing w:line="400" w:lineRule="exact"/>
        <w:ind w:left="1078" w:right="24" w:hanging="227"/>
        <w:jc w:val="both"/>
      </w:pPr>
      <w:r w:rsidRPr="00085523">
        <w:rPr>
          <w:rFonts w:eastAsia="標楷體"/>
          <w:sz w:val="28"/>
        </w:rPr>
        <w:t>5.</w:t>
      </w:r>
      <w:r w:rsidRPr="00085523">
        <w:rPr>
          <w:rFonts w:eastAsia="標楷體"/>
          <w:sz w:val="28"/>
        </w:rPr>
        <w:t>爭議處理小組外聘委員應迴避之事由，參照採購申訴審議委員會組織準則第</w:t>
      </w:r>
      <w:r w:rsidRPr="00085523">
        <w:rPr>
          <w:rFonts w:eastAsia="標楷體"/>
          <w:sz w:val="28"/>
        </w:rPr>
        <w:t>13</w:t>
      </w:r>
      <w:r w:rsidRPr="00085523">
        <w:rPr>
          <w:rFonts w:eastAsia="標楷體"/>
          <w:sz w:val="28"/>
        </w:rPr>
        <w:t>條規定。委員因迴避或其他事由出缺者，依第</w:t>
      </w:r>
      <w:r w:rsidRPr="00085523">
        <w:rPr>
          <w:rFonts w:eastAsia="標楷體"/>
          <w:sz w:val="28"/>
        </w:rPr>
        <w:t>2</w:t>
      </w:r>
      <w:r w:rsidRPr="00085523">
        <w:rPr>
          <w:rFonts w:eastAsia="標楷體"/>
          <w:sz w:val="28"/>
        </w:rPr>
        <w:t>目辦理。</w:t>
      </w:r>
    </w:p>
    <w:p w14:paraId="2B6D1AB4" w14:textId="77777777" w:rsidR="005661DC" w:rsidRPr="00085523" w:rsidRDefault="005661DC" w:rsidP="008E3A00">
      <w:pPr>
        <w:pStyle w:val="Standard"/>
        <w:spacing w:line="400" w:lineRule="exact"/>
        <w:ind w:left="1078" w:right="24" w:hanging="227"/>
        <w:jc w:val="both"/>
      </w:pPr>
      <w:r w:rsidRPr="00085523">
        <w:rPr>
          <w:rFonts w:eastAsia="標楷體"/>
          <w:sz w:val="28"/>
        </w:rPr>
        <w:t>6.</w:t>
      </w:r>
      <w:r w:rsidRPr="00085523">
        <w:rPr>
          <w:rFonts w:eastAsia="標楷體"/>
          <w:sz w:val="28"/>
        </w:rPr>
        <w:t>爭議處理小組就爭議所為之決議，除任一方於收受決議後</w:t>
      </w:r>
      <w:r w:rsidRPr="00085523">
        <w:rPr>
          <w:rFonts w:eastAsia="標楷體"/>
          <w:sz w:val="28"/>
        </w:rPr>
        <w:t>14</w:t>
      </w:r>
      <w:r w:rsidRPr="00085523">
        <w:rPr>
          <w:rFonts w:eastAsia="標楷體"/>
          <w:sz w:val="28"/>
        </w:rPr>
        <w:t>日內以書面向他方表示異議外，視為</w:t>
      </w:r>
      <w:r w:rsidRPr="00085523">
        <w:rPr>
          <w:rFonts w:eastAsia="標楷體"/>
          <w:sz w:val="28"/>
          <w:szCs w:val="28"/>
        </w:rPr>
        <w:t>雙方同意該決議</w:t>
      </w:r>
      <w:r w:rsidRPr="00085523">
        <w:rPr>
          <w:rFonts w:eastAsia="標楷體"/>
          <w:sz w:val="28"/>
        </w:rPr>
        <w:t>，</w:t>
      </w:r>
      <w:r w:rsidRPr="00085523">
        <w:rPr>
          <w:rFonts w:eastAsia="標楷體"/>
          <w:sz w:val="28"/>
          <w:szCs w:val="28"/>
        </w:rPr>
        <w:t>而</w:t>
      </w:r>
      <w:r w:rsidRPr="00085523">
        <w:rPr>
          <w:rFonts w:eastAsia="標楷體"/>
          <w:sz w:val="28"/>
        </w:rPr>
        <w:t>有契約之</w:t>
      </w:r>
      <w:r w:rsidRPr="00085523">
        <w:rPr>
          <w:rFonts w:eastAsia="標楷體"/>
          <w:sz w:val="28"/>
          <w:szCs w:val="28"/>
        </w:rPr>
        <w:t>效</w:t>
      </w:r>
      <w:r w:rsidRPr="00085523">
        <w:rPr>
          <w:rFonts w:eastAsia="標楷體"/>
          <w:sz w:val="28"/>
        </w:rPr>
        <w:t>力。惟涉及改變契約內容者，雙方應先辦理契約變更。如有爭議，得再循爭議處理程序辦理。</w:t>
      </w:r>
    </w:p>
    <w:p w14:paraId="13A63A4B" w14:textId="77777777" w:rsidR="005661DC" w:rsidRPr="00085523" w:rsidRDefault="005661DC" w:rsidP="008E3A00">
      <w:pPr>
        <w:pStyle w:val="Standard"/>
        <w:spacing w:line="400" w:lineRule="exact"/>
        <w:ind w:left="1078" w:right="24" w:hanging="227"/>
        <w:jc w:val="both"/>
      </w:pPr>
      <w:r w:rsidRPr="00085523">
        <w:rPr>
          <w:rFonts w:eastAsia="標楷體"/>
          <w:sz w:val="28"/>
        </w:rPr>
        <w:t>7.</w:t>
      </w:r>
      <w:r w:rsidRPr="00085523">
        <w:rPr>
          <w:rFonts w:eastAsia="標楷體"/>
          <w:sz w:val="28"/>
        </w:rPr>
        <w:t>爭議事項經一方請求協調，爭議處理小組未能依第</w:t>
      </w:r>
      <w:r w:rsidRPr="00085523">
        <w:rPr>
          <w:rFonts w:eastAsia="標楷體"/>
          <w:sz w:val="28"/>
        </w:rPr>
        <w:t>4</w:t>
      </w:r>
      <w:r w:rsidRPr="00085523">
        <w:rPr>
          <w:rFonts w:eastAsia="標楷體"/>
          <w:sz w:val="28"/>
        </w:rPr>
        <w:t>目或當事人協議之期限召開會議或作成決議，或任一方於收受決議後</w:t>
      </w:r>
      <w:r w:rsidRPr="00085523">
        <w:rPr>
          <w:rFonts w:eastAsia="標楷體"/>
          <w:sz w:val="28"/>
        </w:rPr>
        <w:t>14</w:t>
      </w:r>
      <w:r w:rsidRPr="00085523">
        <w:rPr>
          <w:rFonts w:eastAsia="標楷體"/>
          <w:sz w:val="28"/>
        </w:rPr>
        <w:t>日內以書面表示異議者，協調不成立，雙方得依第</w:t>
      </w:r>
      <w:r w:rsidRPr="00085523">
        <w:rPr>
          <w:rFonts w:eastAsia="標楷體"/>
          <w:sz w:val="28"/>
        </w:rPr>
        <w:t>1</w:t>
      </w:r>
      <w:r w:rsidRPr="00085523">
        <w:rPr>
          <w:rFonts w:eastAsia="標楷體"/>
          <w:sz w:val="28"/>
        </w:rPr>
        <w:t>款所定其他方式辦理。</w:t>
      </w:r>
    </w:p>
    <w:p w14:paraId="6B170CFC" w14:textId="77777777" w:rsidR="005661DC" w:rsidRPr="00085523" w:rsidRDefault="005661DC" w:rsidP="005661DC">
      <w:pPr>
        <w:pStyle w:val="Web"/>
        <w:ind w:left="1134" w:hanging="295"/>
        <w:rPr>
          <w:rFonts w:ascii="Times New Roman" w:hAnsi="Times New Roman" w:cs="Times New Roman"/>
        </w:rPr>
      </w:pPr>
      <w:r w:rsidRPr="00085523">
        <w:rPr>
          <w:rFonts w:ascii="Times New Roman" w:eastAsia="標楷體" w:hAnsi="Times New Roman" w:cs="Times New Roman"/>
          <w:sz w:val="28"/>
        </w:rPr>
        <w:t>8.</w:t>
      </w:r>
      <w:r w:rsidRPr="00085523">
        <w:rPr>
          <w:rFonts w:ascii="Times New Roman" w:eastAsia="標楷體" w:hAnsi="Times New Roman" w:cs="Times New Roman"/>
          <w:sz w:val="28"/>
        </w:rPr>
        <w:t>爭議處理小組運作所需經費，</w:t>
      </w:r>
      <w:r w:rsidRPr="00085523">
        <w:rPr>
          <w:rFonts w:ascii="Times New Roman" w:eastAsia="標楷體" w:hAnsi="Times New Roman" w:cs="Times New Roman"/>
          <w:sz w:val="28"/>
          <w:szCs w:val="28"/>
        </w:rPr>
        <w:t>除雙方另有協議外，由機關負擔。</w:t>
      </w:r>
    </w:p>
    <w:p w14:paraId="6E5A1329" w14:textId="77777777" w:rsidR="005661DC" w:rsidRPr="00085523" w:rsidRDefault="005661DC" w:rsidP="005661DC">
      <w:pPr>
        <w:pStyle w:val="Standard"/>
        <w:spacing w:line="400" w:lineRule="exact"/>
        <w:ind w:left="1135" w:right="24" w:hanging="284"/>
        <w:jc w:val="both"/>
      </w:pPr>
      <w:r w:rsidRPr="00085523">
        <w:rPr>
          <w:rFonts w:eastAsia="標楷體"/>
          <w:sz w:val="28"/>
        </w:rPr>
        <w:t>9.</w:t>
      </w:r>
      <w:r w:rsidRPr="00085523">
        <w:rPr>
          <w:rFonts w:eastAsia="標楷體"/>
          <w:sz w:val="28"/>
        </w:rPr>
        <w:t>本款所定期限及其他必要事項，得由雙方另行協議。</w:t>
      </w:r>
    </w:p>
    <w:p w14:paraId="104FD199" w14:textId="77777777" w:rsidR="00F65A42" w:rsidRPr="00085523" w:rsidRDefault="005661DC" w:rsidP="008E3A00">
      <w:pPr>
        <w:pStyle w:val="Standard"/>
        <w:spacing w:line="400" w:lineRule="exact"/>
        <w:ind w:left="770" w:hanging="486"/>
        <w:jc w:val="both"/>
        <w:rPr>
          <w:rFonts w:eastAsia="標楷體"/>
          <w:sz w:val="28"/>
        </w:rPr>
      </w:pPr>
      <w:r w:rsidRPr="00085523">
        <w:rPr>
          <w:rFonts w:eastAsia="標楷體"/>
          <w:sz w:val="28"/>
        </w:rPr>
        <w:t>(</w:t>
      </w:r>
      <w:r w:rsidRPr="00085523">
        <w:rPr>
          <w:rFonts w:eastAsia="標楷體"/>
          <w:sz w:val="28"/>
        </w:rPr>
        <w:t>四</w:t>
      </w:r>
      <w:r w:rsidRPr="00085523">
        <w:rPr>
          <w:rFonts w:eastAsia="標楷體"/>
          <w:sz w:val="28"/>
        </w:rPr>
        <w:t>)</w:t>
      </w:r>
      <w:r w:rsidRPr="00085523">
        <w:rPr>
          <w:rFonts w:eastAsia="標楷體"/>
          <w:sz w:val="28"/>
        </w:rPr>
        <w:t>依採購法規定受理調解或申訴之機關：</w:t>
      </w:r>
    </w:p>
    <w:p w14:paraId="680234E0" w14:textId="735837EA" w:rsidR="00F65A42" w:rsidRPr="00085523" w:rsidRDefault="00F65A42" w:rsidP="00F65A42">
      <w:pPr>
        <w:pStyle w:val="a1"/>
        <w:snapToGrid w:val="0"/>
        <w:spacing w:after="0"/>
        <w:ind w:left="1009" w:hanging="284"/>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■採購法主管機關設立之採購申訴審議委員會</w:t>
      </w:r>
    </w:p>
    <w:p w14:paraId="37B3750E" w14:textId="77777777" w:rsidR="00F65A42" w:rsidRPr="00085523" w:rsidRDefault="00F65A42" w:rsidP="00F65A42">
      <w:pPr>
        <w:pStyle w:val="a1"/>
        <w:snapToGrid w:val="0"/>
        <w:spacing w:after="0"/>
        <w:ind w:left="791" w:hanging="66"/>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□臺北市政府採購申訴審議委員會</w:t>
      </w:r>
    </w:p>
    <w:p w14:paraId="7A9E6157" w14:textId="77777777" w:rsidR="00F65A42" w:rsidRPr="00085523" w:rsidRDefault="00F65A42" w:rsidP="00F65A42">
      <w:pPr>
        <w:pStyle w:val="a1"/>
        <w:snapToGrid w:val="0"/>
        <w:spacing w:after="0"/>
        <w:ind w:left="791" w:hanging="66"/>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□新北市政府採購申訴審議委員會</w:t>
      </w:r>
    </w:p>
    <w:p w14:paraId="29093CD8" w14:textId="77777777" w:rsidR="00F65A42" w:rsidRPr="00085523" w:rsidRDefault="00F65A42" w:rsidP="00F65A42">
      <w:pPr>
        <w:pStyle w:val="a1"/>
        <w:snapToGrid w:val="0"/>
        <w:spacing w:after="0"/>
        <w:ind w:left="791" w:hanging="66"/>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□桃園市政府採購申訴審議委員會</w:t>
      </w:r>
    </w:p>
    <w:p w14:paraId="626FF638" w14:textId="77777777" w:rsidR="00F65A42" w:rsidRPr="00085523" w:rsidRDefault="00F65A42" w:rsidP="00F65A42">
      <w:pPr>
        <w:pStyle w:val="a1"/>
        <w:snapToGrid w:val="0"/>
        <w:spacing w:after="0"/>
        <w:ind w:left="791" w:hanging="66"/>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□臺中市政府採購申訴審議委員會</w:t>
      </w:r>
    </w:p>
    <w:p w14:paraId="7C45B4AE" w14:textId="77777777" w:rsidR="00F65A42" w:rsidRPr="00085523" w:rsidRDefault="00F65A42" w:rsidP="00F65A42">
      <w:pPr>
        <w:pStyle w:val="a1"/>
        <w:snapToGrid w:val="0"/>
        <w:spacing w:after="0"/>
        <w:ind w:left="791" w:hanging="66"/>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□臺南市政府採購申訴審議委員會</w:t>
      </w:r>
    </w:p>
    <w:p w14:paraId="074CB0F2" w14:textId="77777777" w:rsidR="00F65A42" w:rsidRPr="00085523" w:rsidRDefault="00F65A42" w:rsidP="00F65A42">
      <w:pPr>
        <w:pStyle w:val="a1"/>
        <w:snapToGrid w:val="0"/>
        <w:spacing w:after="0"/>
        <w:ind w:left="790" w:hanging="68"/>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□高雄市政府採購申訴審議委員會</w:t>
      </w:r>
    </w:p>
    <w:p w14:paraId="6E2ECC7A" w14:textId="3E060077" w:rsidR="00F65A42" w:rsidRPr="00085523" w:rsidRDefault="00F65A42" w:rsidP="00F65A42">
      <w:pPr>
        <w:pStyle w:val="a1"/>
        <w:snapToGrid w:val="0"/>
        <w:spacing w:after="0"/>
        <w:ind w:left="790" w:hanging="68"/>
        <w:jc w:val="both"/>
        <w:textAlignment w:val="baseline"/>
        <w:rPr>
          <w:rFonts w:ascii="標楷體" w:eastAsia="標楷體" w:hAnsi="標楷體"/>
          <w:sz w:val="28"/>
          <w:szCs w:val="28"/>
          <w:u w:val="single"/>
        </w:rPr>
      </w:pPr>
      <w:r w:rsidRPr="00085523">
        <w:rPr>
          <w:rFonts w:ascii="標楷體" w:eastAsia="標楷體" w:hAnsi="標楷體"/>
          <w:sz w:val="28"/>
          <w:szCs w:val="28"/>
          <w:u w:val="single"/>
        </w:rPr>
        <w:t>□其他：</w:t>
      </w:r>
    </w:p>
    <w:p w14:paraId="16159CF1" w14:textId="77777777" w:rsidR="005661DC" w:rsidRPr="00085523" w:rsidRDefault="005661DC" w:rsidP="005661DC">
      <w:pPr>
        <w:pStyle w:val="Standard"/>
        <w:spacing w:line="400" w:lineRule="exact"/>
        <w:ind w:left="851" w:hanging="567"/>
        <w:jc w:val="both"/>
      </w:pPr>
      <w:r w:rsidRPr="00085523">
        <w:rPr>
          <w:rFonts w:eastAsia="標楷體"/>
          <w:sz w:val="28"/>
        </w:rPr>
        <w:t>(</w:t>
      </w:r>
      <w:r w:rsidRPr="00085523">
        <w:rPr>
          <w:rFonts w:eastAsia="標楷體"/>
          <w:sz w:val="28"/>
        </w:rPr>
        <w:t>五</w:t>
      </w:r>
      <w:r w:rsidRPr="00085523">
        <w:rPr>
          <w:rFonts w:eastAsia="標楷體"/>
          <w:sz w:val="28"/>
        </w:rPr>
        <w:t>)</w:t>
      </w:r>
      <w:r w:rsidRPr="00085523">
        <w:rPr>
          <w:rFonts w:eastAsia="標楷體"/>
          <w:sz w:val="28"/>
        </w:rPr>
        <w:t>履約爭議發生後，履約事項之處理原則如下：</w:t>
      </w:r>
    </w:p>
    <w:p w14:paraId="5632820C" w14:textId="77777777" w:rsidR="005661DC" w:rsidRPr="00085523" w:rsidRDefault="005661DC" w:rsidP="008E3A00">
      <w:pPr>
        <w:pStyle w:val="Standard"/>
        <w:spacing w:line="400" w:lineRule="exact"/>
        <w:ind w:left="1078" w:hanging="227"/>
        <w:jc w:val="both"/>
      </w:pPr>
      <w:r w:rsidRPr="00085523">
        <w:rPr>
          <w:rFonts w:eastAsia="標楷體"/>
          <w:sz w:val="28"/>
        </w:rPr>
        <w:t>1.</w:t>
      </w:r>
      <w:r w:rsidRPr="00085523">
        <w:rPr>
          <w:rFonts w:eastAsia="標楷體"/>
          <w:spacing w:val="-4"/>
          <w:sz w:val="28"/>
        </w:rPr>
        <w:t>與爭議無關或不受影響之部分應繼續履約。但經機關同意無須履約者不在此限。</w:t>
      </w:r>
    </w:p>
    <w:p w14:paraId="6AB3DE8C" w14:textId="77777777" w:rsidR="005661DC" w:rsidRPr="00085523" w:rsidRDefault="005661DC" w:rsidP="008E3A00">
      <w:pPr>
        <w:pStyle w:val="Standard"/>
        <w:spacing w:line="400" w:lineRule="exact"/>
        <w:ind w:left="1078" w:hanging="227"/>
        <w:jc w:val="both"/>
      </w:pPr>
      <w:r w:rsidRPr="00085523">
        <w:rPr>
          <w:rFonts w:eastAsia="標楷體"/>
          <w:sz w:val="28"/>
        </w:rPr>
        <w:t>2.</w:t>
      </w:r>
      <w:r w:rsidRPr="00085523">
        <w:rPr>
          <w:rFonts w:eastAsia="標楷體"/>
          <w:sz w:val="28"/>
        </w:rPr>
        <w:t>廠商因爭議而暫停履約，其經爭議處理結果被認定無理由者，不得就</w:t>
      </w:r>
      <w:r w:rsidRPr="00085523">
        <w:rPr>
          <w:rFonts w:eastAsia="標楷體"/>
          <w:sz w:val="28"/>
        </w:rPr>
        <w:lastRenderedPageBreak/>
        <w:t>暫停履約之部分要求延長履約期限或免除契約責任。</w:t>
      </w:r>
    </w:p>
    <w:p w14:paraId="116D990C" w14:textId="77777777" w:rsidR="005661DC" w:rsidRPr="00085523" w:rsidRDefault="005661DC" w:rsidP="008E3A00">
      <w:pPr>
        <w:pStyle w:val="Standard"/>
        <w:spacing w:line="400" w:lineRule="exact"/>
        <w:ind w:left="770" w:hanging="486"/>
        <w:jc w:val="both"/>
      </w:pPr>
      <w:r w:rsidRPr="00085523">
        <w:rPr>
          <w:rFonts w:eastAsia="標楷體"/>
          <w:sz w:val="28"/>
        </w:rPr>
        <w:t>(</w:t>
      </w:r>
      <w:r w:rsidRPr="00085523">
        <w:rPr>
          <w:rFonts w:eastAsia="標楷體"/>
          <w:sz w:val="28"/>
        </w:rPr>
        <w:t>六</w:t>
      </w:r>
      <w:r w:rsidRPr="00085523">
        <w:rPr>
          <w:rFonts w:eastAsia="標楷體"/>
          <w:sz w:val="28"/>
        </w:rPr>
        <w:t>)</w:t>
      </w:r>
      <w:r w:rsidRPr="00085523">
        <w:rPr>
          <w:rFonts w:eastAsia="標楷體"/>
          <w:sz w:val="28"/>
        </w:rPr>
        <w:t>本契約以中華民國法律為準據法，並以機關所在地之地方法院為第一審管轄法院。</w:t>
      </w:r>
    </w:p>
    <w:p w14:paraId="34952253" w14:textId="77777777" w:rsidR="005661DC" w:rsidRPr="00085523" w:rsidRDefault="005661DC" w:rsidP="005661DC">
      <w:pPr>
        <w:pStyle w:val="Standard"/>
        <w:spacing w:line="400" w:lineRule="exact"/>
        <w:ind w:left="851" w:hanging="567"/>
        <w:jc w:val="both"/>
        <w:rPr>
          <w:rFonts w:ascii="標楷體" w:eastAsia="標楷體" w:hAnsi="標楷體"/>
          <w:sz w:val="28"/>
        </w:rPr>
      </w:pPr>
    </w:p>
    <w:p w14:paraId="58529022" w14:textId="77777777" w:rsidR="005661DC" w:rsidRPr="00085523" w:rsidRDefault="005661DC" w:rsidP="00F65A42">
      <w:pPr>
        <w:pStyle w:val="Textbody"/>
        <w:spacing w:line="400" w:lineRule="exact"/>
        <w:ind w:left="1172" w:hanging="1172"/>
      </w:pPr>
      <w:r w:rsidRPr="00085523">
        <w:rPr>
          <w:rFonts w:ascii="標楷體" w:eastAsia="標楷體" w:hAnsi="標楷體"/>
          <w:b/>
          <w:sz w:val="28"/>
        </w:rPr>
        <w:t>第</w:t>
      </w:r>
      <w:r w:rsidRPr="00085523">
        <w:rPr>
          <w:rFonts w:eastAsia="標楷體"/>
          <w:b/>
          <w:sz w:val="28"/>
        </w:rPr>
        <w:t>十八條</w:t>
      </w:r>
      <w:r w:rsidRPr="00085523">
        <w:rPr>
          <w:rFonts w:eastAsia="標楷體"/>
          <w:b/>
          <w:sz w:val="28"/>
        </w:rPr>
        <w:t xml:space="preserve">  </w:t>
      </w:r>
      <w:r w:rsidRPr="00085523">
        <w:rPr>
          <w:rFonts w:eastAsia="標楷體"/>
          <w:b/>
          <w:sz w:val="28"/>
        </w:rPr>
        <w:t>保密及安全需求</w:t>
      </w:r>
    </w:p>
    <w:p w14:paraId="72705B37" w14:textId="77777777" w:rsidR="005661DC" w:rsidRPr="00085523" w:rsidRDefault="005661DC" w:rsidP="00F65A42">
      <w:pPr>
        <w:pStyle w:val="Textbody"/>
        <w:spacing w:line="400" w:lineRule="exact"/>
        <w:ind w:left="709" w:hanging="425"/>
        <w:jc w:val="both"/>
      </w:pPr>
      <w:r w:rsidRPr="00085523">
        <w:rPr>
          <w:rFonts w:eastAsia="標楷體"/>
          <w:sz w:val="28"/>
        </w:rPr>
        <w:t>(</w:t>
      </w:r>
      <w:r w:rsidRPr="00085523">
        <w:rPr>
          <w:rFonts w:eastAsia="標楷體"/>
          <w:sz w:val="28"/>
        </w:rPr>
        <w:t>一</w:t>
      </w:r>
      <w:r w:rsidRPr="00085523">
        <w:rPr>
          <w:rFonts w:eastAsia="標楷體"/>
          <w:sz w:val="28"/>
        </w:rPr>
        <w:t>)</w:t>
      </w:r>
      <w:r w:rsidRPr="00085523">
        <w:rPr>
          <w:rFonts w:eastAsia="標楷體"/>
          <w:sz w:val="28"/>
        </w:rPr>
        <w:t>廠商承諾於本契約有效期間內及本契約期滿或終止後，對於所得知或持有一切機關未標示得對外公開之公務秘密，以及機關依契約或法令對第三人負有保密義務未標示得對外公開之業務秘密，均應以善良管理人之注意妥為保管及確保其秘密性，並限於本契約目的範圍內，於機關指定之處所內使用之。非經機關事前書面同意，廠商不得為本人或任何第三人之需要而複製、保有、利用該等秘密或將之洩漏、告知、交付第三人或以其他任何方式使第三人知悉或利用該等秘密，或對外發表或出版，亦不得攜至機關或機關所指定處所以外之處所。</w:t>
      </w:r>
    </w:p>
    <w:p w14:paraId="5B683847" w14:textId="77777777" w:rsidR="005661DC" w:rsidRPr="00085523" w:rsidRDefault="005661DC" w:rsidP="00F65A42">
      <w:pPr>
        <w:pStyle w:val="Textbody"/>
        <w:spacing w:line="400" w:lineRule="exact"/>
        <w:ind w:left="709" w:hanging="425"/>
        <w:jc w:val="both"/>
      </w:pPr>
      <w:r w:rsidRPr="00085523">
        <w:rPr>
          <w:rFonts w:eastAsia="標楷體"/>
          <w:sz w:val="28"/>
        </w:rPr>
        <w:t>(</w:t>
      </w:r>
      <w:r w:rsidRPr="00085523">
        <w:rPr>
          <w:rFonts w:eastAsia="標楷體"/>
          <w:sz w:val="28"/>
        </w:rPr>
        <w:t>二</w:t>
      </w:r>
      <w:r w:rsidRPr="00085523">
        <w:rPr>
          <w:rFonts w:eastAsia="標楷體"/>
          <w:sz w:val="28"/>
        </w:rPr>
        <w:t>)</w:t>
      </w:r>
      <w:r w:rsidRPr="00085523">
        <w:rPr>
          <w:rFonts w:eastAsia="標楷體"/>
          <w:sz w:val="28"/>
        </w:rPr>
        <w:t>廠商知悉或取得機關公務秘密與業務秘密應限於其執行本契約所必需且僅限於本契約有效期間內。廠商同意本條所定公務秘密與業務秘密，應僅提供、告知有需要知悉該秘密之廠商團隊成員，並應要求該等人員簽署與本條款內容相同之保密同意書。</w:t>
      </w:r>
    </w:p>
    <w:p w14:paraId="4843D9D4" w14:textId="77777777" w:rsidR="005661DC" w:rsidRPr="00085523" w:rsidRDefault="005661DC" w:rsidP="00F65A42">
      <w:pPr>
        <w:pStyle w:val="Textbody"/>
        <w:spacing w:line="400" w:lineRule="exact"/>
        <w:ind w:left="1047" w:hanging="763"/>
        <w:jc w:val="both"/>
      </w:pPr>
      <w:r w:rsidRPr="00085523">
        <w:rPr>
          <w:rFonts w:eastAsia="標楷體"/>
          <w:sz w:val="28"/>
        </w:rPr>
        <w:t>(</w:t>
      </w:r>
      <w:r w:rsidRPr="00085523">
        <w:rPr>
          <w:rFonts w:eastAsia="標楷體"/>
          <w:sz w:val="28"/>
        </w:rPr>
        <w:t>三</w:t>
      </w:r>
      <w:r w:rsidRPr="00085523">
        <w:rPr>
          <w:rFonts w:eastAsia="標楷體"/>
          <w:sz w:val="28"/>
        </w:rPr>
        <w:t>)</w:t>
      </w:r>
      <w:r w:rsidRPr="00085523">
        <w:rPr>
          <w:rFonts w:eastAsia="標楷體"/>
          <w:sz w:val="28"/>
        </w:rPr>
        <w:t>廠商在下述情況下解除其依本條所應負之保密義務：</w:t>
      </w:r>
    </w:p>
    <w:p w14:paraId="6E087247" w14:textId="77777777" w:rsidR="005661DC" w:rsidRPr="00085523" w:rsidRDefault="005661DC" w:rsidP="00F65A42">
      <w:pPr>
        <w:pStyle w:val="Textbody"/>
        <w:spacing w:line="400" w:lineRule="exact"/>
        <w:ind w:left="993" w:hanging="196"/>
        <w:jc w:val="both"/>
      </w:pPr>
      <w:r w:rsidRPr="00085523">
        <w:rPr>
          <w:rFonts w:eastAsia="標楷體"/>
          <w:sz w:val="28"/>
        </w:rPr>
        <w:t>1.</w:t>
      </w:r>
      <w:r w:rsidRPr="00085523">
        <w:rPr>
          <w:rFonts w:eastAsia="標楷體"/>
          <w:sz w:val="28"/>
        </w:rPr>
        <w:t>廠商原負保密義務之資訊，由機關提供以前，已為廠商所合法持有或已知且無保密必要者。</w:t>
      </w:r>
    </w:p>
    <w:p w14:paraId="55150CF2" w14:textId="77777777" w:rsidR="005661DC" w:rsidRPr="00085523" w:rsidRDefault="005661DC" w:rsidP="00F65A42">
      <w:pPr>
        <w:pStyle w:val="Textbody"/>
        <w:spacing w:line="400" w:lineRule="exact"/>
        <w:ind w:left="993" w:hanging="196"/>
        <w:jc w:val="both"/>
        <w:rPr>
          <w:rFonts w:eastAsia="標楷體"/>
          <w:sz w:val="28"/>
        </w:rPr>
      </w:pPr>
      <w:r w:rsidRPr="00085523">
        <w:rPr>
          <w:rFonts w:eastAsia="標楷體"/>
          <w:sz w:val="28"/>
        </w:rPr>
        <w:t>2.</w:t>
      </w:r>
      <w:r w:rsidRPr="00085523">
        <w:rPr>
          <w:rFonts w:eastAsia="標楷體"/>
          <w:sz w:val="28"/>
        </w:rPr>
        <w:t>廠商原負保密義務之資訊，依法令業已解密、依契約機關業已不負保密責任、或已為公眾所週知之資訊。</w:t>
      </w:r>
    </w:p>
    <w:p w14:paraId="239E8332" w14:textId="77777777" w:rsidR="005661DC" w:rsidRPr="00085523" w:rsidRDefault="005661DC" w:rsidP="00F65A42">
      <w:pPr>
        <w:pStyle w:val="Textbody"/>
        <w:spacing w:line="400" w:lineRule="exact"/>
        <w:ind w:left="851" w:hanging="69"/>
        <w:jc w:val="both"/>
      </w:pPr>
      <w:r w:rsidRPr="00085523">
        <w:rPr>
          <w:rFonts w:eastAsia="標楷體"/>
          <w:sz w:val="28"/>
        </w:rPr>
        <w:t>3.</w:t>
      </w:r>
      <w:r w:rsidRPr="00085523">
        <w:rPr>
          <w:rFonts w:eastAsia="標楷體"/>
          <w:sz w:val="28"/>
        </w:rPr>
        <w:t>廠商原負保密義務之資訊，係廠商自第三人處得知或取得，該第三人就該等資訊並無保密義務。</w:t>
      </w:r>
    </w:p>
    <w:p w14:paraId="131BE27E" w14:textId="77777777" w:rsidR="005661DC" w:rsidRPr="00085523" w:rsidRDefault="005661DC" w:rsidP="00F65A42">
      <w:pPr>
        <w:pStyle w:val="Textbody"/>
        <w:spacing w:line="400" w:lineRule="exact"/>
        <w:ind w:left="709" w:hanging="425"/>
        <w:jc w:val="both"/>
      </w:pPr>
      <w:r w:rsidRPr="00085523">
        <w:rPr>
          <w:rFonts w:eastAsia="標楷體"/>
          <w:sz w:val="28"/>
        </w:rPr>
        <w:t>(</w:t>
      </w:r>
      <w:r w:rsidRPr="00085523">
        <w:rPr>
          <w:rFonts w:eastAsia="標楷體"/>
          <w:sz w:val="28"/>
        </w:rPr>
        <w:t>四</w:t>
      </w:r>
      <w:r w:rsidRPr="00085523">
        <w:rPr>
          <w:rFonts w:eastAsia="標楷體"/>
          <w:sz w:val="28"/>
        </w:rPr>
        <w:t>)</w:t>
      </w:r>
      <w:r w:rsidRPr="00085523">
        <w:rPr>
          <w:rFonts w:eastAsia="標楷體"/>
          <w:sz w:val="28"/>
        </w:rPr>
        <w:t>廠商保證其派至機關提供勞務之派駐勞工於機關工作期間以及本契約終止後，在未取得機關之書面同意前，不得向任何人、單位或團體透露任何業務上需保密之文件及資料。且廠商保證所派駐人員於契約終止</w:t>
      </w:r>
      <w:r w:rsidRPr="00085523">
        <w:rPr>
          <w:rFonts w:eastAsia="標楷體"/>
          <w:sz w:val="28"/>
        </w:rPr>
        <w:t>(</w:t>
      </w:r>
      <w:r w:rsidRPr="00085523">
        <w:rPr>
          <w:rFonts w:eastAsia="標楷體"/>
          <w:sz w:val="28"/>
        </w:rPr>
        <w:t>或解除</w:t>
      </w:r>
      <w:r w:rsidRPr="00085523">
        <w:rPr>
          <w:rFonts w:eastAsia="標楷體"/>
          <w:sz w:val="28"/>
        </w:rPr>
        <w:t>)</w:t>
      </w:r>
      <w:r w:rsidRPr="00085523">
        <w:rPr>
          <w:rFonts w:eastAsia="標楷體"/>
          <w:sz w:val="28"/>
        </w:rPr>
        <w:t>時，應交還機關所屬財產，及在履約期間所持有之需保密之文件及資料</w:t>
      </w:r>
      <w:r w:rsidRPr="00085523">
        <w:rPr>
          <w:rFonts w:eastAsia="標楷體"/>
        </w:rPr>
        <w:t>，</w:t>
      </w:r>
      <w:r w:rsidRPr="00085523">
        <w:rPr>
          <w:rFonts w:eastAsia="標楷體"/>
          <w:sz w:val="28"/>
          <w:szCs w:val="28"/>
        </w:rPr>
        <w:t>派駐勞工應於到任當日，將已簽署之保密同意書</w:t>
      </w:r>
      <w:r w:rsidRPr="00085523">
        <w:rPr>
          <w:rFonts w:eastAsia="標楷體"/>
          <w:sz w:val="28"/>
          <w:szCs w:val="28"/>
        </w:rPr>
        <w:t>/</w:t>
      </w:r>
      <w:r w:rsidRPr="00085523">
        <w:rPr>
          <w:rFonts w:eastAsia="標楷體"/>
          <w:sz w:val="28"/>
          <w:szCs w:val="28"/>
        </w:rPr>
        <w:t>保密切結書提交機關。</w:t>
      </w:r>
    </w:p>
    <w:p w14:paraId="2FCCC0A2" w14:textId="77777777" w:rsidR="005661DC" w:rsidRPr="00085523" w:rsidRDefault="005661DC" w:rsidP="00F65A42">
      <w:pPr>
        <w:pStyle w:val="Textbody"/>
        <w:spacing w:line="400" w:lineRule="exact"/>
        <w:ind w:left="1047" w:hanging="763"/>
        <w:jc w:val="both"/>
      </w:pPr>
      <w:r w:rsidRPr="00085523">
        <w:rPr>
          <w:rFonts w:eastAsia="標楷體"/>
          <w:sz w:val="28"/>
        </w:rPr>
        <w:t>(</w:t>
      </w:r>
      <w:r w:rsidRPr="00085523">
        <w:rPr>
          <w:rFonts w:eastAsia="標楷體"/>
          <w:sz w:val="28"/>
        </w:rPr>
        <w:t>五</w:t>
      </w:r>
      <w:r w:rsidRPr="00085523">
        <w:rPr>
          <w:rFonts w:eastAsia="標楷體"/>
          <w:sz w:val="28"/>
        </w:rPr>
        <w:t>)</w:t>
      </w:r>
      <w:r w:rsidRPr="00085523">
        <w:rPr>
          <w:rFonts w:eastAsia="標楷體"/>
          <w:sz w:val="28"/>
        </w:rPr>
        <w:t>前款所稱保密之文件及資料，係指：</w:t>
      </w:r>
    </w:p>
    <w:p w14:paraId="5D06DDEB" w14:textId="77777777" w:rsidR="005661DC" w:rsidRPr="00085523" w:rsidRDefault="005661DC" w:rsidP="00F65A42">
      <w:pPr>
        <w:pStyle w:val="Textbody"/>
        <w:spacing w:line="400" w:lineRule="exact"/>
        <w:ind w:left="993" w:hanging="227"/>
        <w:jc w:val="both"/>
      </w:pPr>
      <w:r w:rsidRPr="00085523">
        <w:rPr>
          <w:rFonts w:eastAsia="標楷體"/>
          <w:sz w:val="28"/>
        </w:rPr>
        <w:t>1.</w:t>
      </w:r>
      <w:r w:rsidRPr="00085523">
        <w:rPr>
          <w:rFonts w:eastAsia="標楷體"/>
          <w:sz w:val="28"/>
        </w:rPr>
        <w:t>機關在業務上認為不對外公開之一切文件及資料，包括與其業務或研究開發有關之內容。</w:t>
      </w:r>
    </w:p>
    <w:p w14:paraId="6B7C5CC1" w14:textId="77777777" w:rsidR="005661DC" w:rsidRPr="00085523" w:rsidRDefault="005661DC" w:rsidP="00F65A42">
      <w:pPr>
        <w:pStyle w:val="Textbody"/>
        <w:spacing w:line="400" w:lineRule="exact"/>
        <w:ind w:left="993" w:hanging="227"/>
        <w:jc w:val="both"/>
        <w:rPr>
          <w:rFonts w:eastAsia="標楷體"/>
          <w:sz w:val="28"/>
        </w:rPr>
      </w:pPr>
      <w:r w:rsidRPr="00085523">
        <w:rPr>
          <w:rFonts w:eastAsia="標楷體"/>
          <w:sz w:val="28"/>
        </w:rPr>
        <w:t>2.</w:t>
      </w:r>
      <w:r w:rsidRPr="00085523">
        <w:rPr>
          <w:rFonts w:eastAsia="標楷體"/>
          <w:sz w:val="28"/>
        </w:rPr>
        <w:t>與廠商派至機關提供勞務之派駐勞工的工作有關，其成果尚不足以對</w:t>
      </w:r>
      <w:r w:rsidRPr="00085523">
        <w:rPr>
          <w:rFonts w:eastAsia="標楷體"/>
          <w:sz w:val="28"/>
        </w:rPr>
        <w:lastRenderedPageBreak/>
        <w:t>外公布之資料、訊息及文件。</w:t>
      </w:r>
    </w:p>
    <w:p w14:paraId="1CFF56E5" w14:textId="77777777" w:rsidR="005661DC" w:rsidRPr="00085523" w:rsidRDefault="005661DC" w:rsidP="00F65A42">
      <w:pPr>
        <w:pStyle w:val="Textbody"/>
        <w:spacing w:line="400" w:lineRule="exact"/>
        <w:ind w:left="993" w:hanging="227"/>
        <w:jc w:val="both"/>
      </w:pPr>
      <w:r w:rsidRPr="00085523">
        <w:rPr>
          <w:rFonts w:eastAsia="標楷體"/>
          <w:sz w:val="28"/>
        </w:rPr>
        <w:t>3.</w:t>
      </w:r>
      <w:r w:rsidRPr="00085523">
        <w:rPr>
          <w:rFonts w:eastAsia="標楷體"/>
          <w:sz w:val="28"/>
        </w:rPr>
        <w:t>依法令須保密或受保護之文件及資料，例如個人資料保護法所規定者。</w:t>
      </w:r>
    </w:p>
    <w:p w14:paraId="0AB54F8F" w14:textId="77777777" w:rsidR="005661DC" w:rsidRPr="00085523" w:rsidRDefault="005661DC" w:rsidP="00F65A42">
      <w:pPr>
        <w:pStyle w:val="Textbody"/>
        <w:spacing w:line="400" w:lineRule="exact"/>
        <w:ind w:left="709" w:hanging="425"/>
        <w:jc w:val="both"/>
      </w:pPr>
      <w:r w:rsidRPr="00085523">
        <w:rPr>
          <w:rFonts w:eastAsia="標楷體"/>
          <w:sz w:val="28"/>
        </w:rPr>
        <w:t>(</w:t>
      </w:r>
      <w:r w:rsidRPr="00085523">
        <w:rPr>
          <w:rFonts w:eastAsia="標楷體"/>
          <w:sz w:val="28"/>
        </w:rPr>
        <w:t>六</w:t>
      </w:r>
      <w:r w:rsidRPr="00085523">
        <w:rPr>
          <w:rFonts w:eastAsia="標楷體"/>
          <w:sz w:val="28"/>
        </w:rPr>
        <w:t>)</w:t>
      </w:r>
      <w:r w:rsidRPr="00085523">
        <w:rPr>
          <w:rFonts w:eastAsia="標楷體"/>
          <w:sz w:val="28"/>
        </w:rPr>
        <w:t>廠商同意其人員、代理人或使用人如有違反本條或其自行簽署之保密同意書者，視同廠商違反本條之保密義務。</w:t>
      </w:r>
    </w:p>
    <w:p w14:paraId="68B9D58C" w14:textId="77777777" w:rsidR="005661DC" w:rsidRPr="00085523" w:rsidRDefault="005661DC" w:rsidP="005661DC">
      <w:pPr>
        <w:pStyle w:val="Standard"/>
        <w:spacing w:line="400" w:lineRule="exact"/>
        <w:ind w:left="692" w:hanging="692"/>
        <w:jc w:val="both"/>
        <w:rPr>
          <w:rFonts w:eastAsia="標楷體"/>
          <w:b/>
          <w:sz w:val="28"/>
        </w:rPr>
      </w:pPr>
    </w:p>
    <w:p w14:paraId="3C424955" w14:textId="77777777" w:rsidR="005661DC" w:rsidRPr="00085523" w:rsidRDefault="005661DC" w:rsidP="005661DC">
      <w:pPr>
        <w:pStyle w:val="Standard"/>
        <w:spacing w:line="400" w:lineRule="exact"/>
        <w:ind w:left="692" w:hanging="692"/>
        <w:jc w:val="both"/>
      </w:pPr>
      <w:r w:rsidRPr="00085523">
        <w:rPr>
          <w:rFonts w:ascii="標楷體" w:eastAsia="標楷體" w:hAnsi="標楷體"/>
          <w:b/>
          <w:sz w:val="28"/>
        </w:rPr>
        <w:t>第十九條  其他</w:t>
      </w:r>
    </w:p>
    <w:p w14:paraId="3827407B" w14:textId="00122D55" w:rsidR="00C8302A" w:rsidRPr="00085523" w:rsidRDefault="00C8302A" w:rsidP="00B02F7C">
      <w:pPr>
        <w:pStyle w:val="aff8"/>
        <w:numPr>
          <w:ilvl w:val="0"/>
          <w:numId w:val="131"/>
        </w:numPr>
        <w:autoSpaceDE w:val="0"/>
        <w:ind w:leftChars="0" w:left="1066" w:hanging="584"/>
        <w:jc w:val="both"/>
        <w:rPr>
          <w:rFonts w:ascii="Times New Roman" w:eastAsia="標楷體" w:hAnsi="Times New Roman"/>
          <w:sz w:val="28"/>
          <w:szCs w:val="28"/>
        </w:rPr>
      </w:pPr>
      <w:r w:rsidRPr="00085523">
        <w:rPr>
          <w:rFonts w:ascii="Times New Roman" w:eastAsia="標楷體" w:hAnsi="Times New Roman"/>
          <w:sz w:val="28"/>
          <w:szCs w:val="28"/>
        </w:rPr>
        <w:t>本計畫各項經費之編列標準應依照「衛生福利部及所屬機關科學及技術類委託研究計畫經費編列原則及基準」之規定辦理。前項標準未規定者，依政府相關法令規定辦理。研討會場地應依行政院</w:t>
      </w:r>
      <w:r w:rsidRPr="00085523">
        <w:rPr>
          <w:rFonts w:ascii="Times New Roman" w:eastAsia="標楷體" w:hAnsi="Times New Roman"/>
          <w:sz w:val="28"/>
          <w:szCs w:val="28"/>
        </w:rPr>
        <w:t>95</w:t>
      </w:r>
      <w:r w:rsidRPr="00085523">
        <w:rPr>
          <w:rFonts w:ascii="Times New Roman" w:eastAsia="標楷體" w:hAnsi="Times New Roman"/>
          <w:sz w:val="28"/>
          <w:szCs w:val="28"/>
        </w:rPr>
        <w:t>年</w:t>
      </w:r>
      <w:r w:rsidRPr="00085523">
        <w:rPr>
          <w:rFonts w:ascii="Times New Roman" w:eastAsia="標楷體" w:hAnsi="Times New Roman"/>
          <w:sz w:val="28"/>
          <w:szCs w:val="28"/>
        </w:rPr>
        <w:t>7</w:t>
      </w:r>
      <w:r w:rsidRPr="00085523">
        <w:rPr>
          <w:rFonts w:ascii="Times New Roman" w:eastAsia="標楷體" w:hAnsi="Times New Roman"/>
          <w:sz w:val="28"/>
          <w:szCs w:val="28"/>
        </w:rPr>
        <w:t>月</w:t>
      </w:r>
      <w:r w:rsidRPr="00085523">
        <w:rPr>
          <w:rFonts w:ascii="Times New Roman" w:eastAsia="標楷體" w:hAnsi="Times New Roman"/>
          <w:sz w:val="28"/>
          <w:szCs w:val="28"/>
        </w:rPr>
        <w:t>14</w:t>
      </w:r>
      <w:r w:rsidRPr="00085523">
        <w:rPr>
          <w:rFonts w:ascii="Times New Roman" w:eastAsia="標楷體" w:hAnsi="Times New Roman"/>
          <w:sz w:val="28"/>
          <w:szCs w:val="28"/>
        </w:rPr>
        <w:t>日院授主會三字第</w:t>
      </w:r>
      <w:r w:rsidRPr="00085523">
        <w:rPr>
          <w:rFonts w:ascii="Times New Roman" w:eastAsia="標楷體" w:hAnsi="Times New Roman"/>
          <w:sz w:val="28"/>
          <w:szCs w:val="28"/>
        </w:rPr>
        <w:t>0950004326A</w:t>
      </w:r>
      <w:r w:rsidRPr="00085523">
        <w:rPr>
          <w:rFonts w:ascii="Times New Roman" w:eastAsia="標楷體" w:hAnsi="Times New Roman"/>
          <w:sz w:val="28"/>
          <w:szCs w:val="28"/>
        </w:rPr>
        <w:t>號函之規定，各項會議及講習訓練，以在公設場地辦理為原則。本案應確實依照政府機關政策文宣規劃執行注意事項及預算法第</w:t>
      </w:r>
      <w:r w:rsidRPr="00085523">
        <w:rPr>
          <w:rFonts w:ascii="Times New Roman" w:eastAsia="標楷體" w:hAnsi="Times New Roman"/>
          <w:sz w:val="28"/>
          <w:szCs w:val="28"/>
        </w:rPr>
        <w:t>62</w:t>
      </w:r>
      <w:r w:rsidRPr="00085523">
        <w:rPr>
          <w:rFonts w:ascii="Times New Roman" w:eastAsia="標楷體" w:hAnsi="Times New Roman"/>
          <w:sz w:val="28"/>
          <w:szCs w:val="28"/>
        </w:rPr>
        <w:t>條之</w:t>
      </w:r>
      <w:r w:rsidRPr="00085523">
        <w:rPr>
          <w:rFonts w:ascii="Times New Roman" w:eastAsia="標楷體" w:hAnsi="Times New Roman"/>
          <w:sz w:val="28"/>
          <w:szCs w:val="28"/>
        </w:rPr>
        <w:t>1</w:t>
      </w:r>
      <w:r w:rsidRPr="00085523">
        <w:rPr>
          <w:rFonts w:ascii="Times New Roman" w:eastAsia="標楷體" w:hAnsi="Times New Roman"/>
          <w:sz w:val="28"/>
          <w:szCs w:val="28"/>
        </w:rPr>
        <w:t>之規定，不得辦理政策宣導。</w:t>
      </w:r>
    </w:p>
    <w:p w14:paraId="54E1927D" w14:textId="77777777"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計畫執行情形管制，必要時，機關並得派員至廠商瞭解計畫執行情形，另得要求廠商計畫主持人向機關簡報。</w:t>
      </w:r>
    </w:p>
    <w:p w14:paraId="6CBD9D26" w14:textId="77777777"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研究計畫之報告應依機關所訂格式撰寫及繕印。報告內容不得有抄襲、剽竊或違反著作權法等行為。</w:t>
      </w:r>
    </w:p>
    <w:p w14:paraId="4142AF8B" w14:textId="77777777" w:rsidR="00C8302A" w:rsidRPr="00085523" w:rsidRDefault="00C8302A" w:rsidP="00C8302A">
      <w:pPr>
        <w:ind w:left="960" w:hanging="240"/>
        <w:jc w:val="both"/>
        <w:rPr>
          <w:sz w:val="28"/>
          <w:szCs w:val="28"/>
        </w:rPr>
      </w:pPr>
      <w:r w:rsidRPr="00085523">
        <w:rPr>
          <w:rFonts w:ascii="標楷體" w:eastAsia="標楷體" w:hAnsi="標楷體"/>
          <w:sz w:val="28"/>
          <w:szCs w:val="28"/>
        </w:rPr>
        <w:t>■</w:t>
      </w:r>
      <w:r w:rsidRPr="00085523">
        <w:rPr>
          <w:rFonts w:eastAsia="標楷體"/>
          <w:sz w:val="28"/>
          <w:szCs w:val="28"/>
        </w:rPr>
        <w:t>對於會議</w:t>
      </w:r>
      <w:r w:rsidRPr="00085523">
        <w:rPr>
          <w:rFonts w:eastAsia="標楷體"/>
          <w:sz w:val="28"/>
          <w:szCs w:val="28"/>
        </w:rPr>
        <w:t>/</w:t>
      </w:r>
      <w:r w:rsidRPr="00085523">
        <w:rPr>
          <w:rFonts w:eastAsia="標楷體"/>
          <w:sz w:val="28"/>
          <w:szCs w:val="28"/>
        </w:rPr>
        <w:t>研究相關事項，請勿對外作不實之轉述。</w:t>
      </w:r>
    </w:p>
    <w:p w14:paraId="36554156" w14:textId="77777777" w:rsidR="00C8302A" w:rsidRPr="00085523" w:rsidRDefault="00C8302A" w:rsidP="00C8302A">
      <w:pPr>
        <w:ind w:left="960" w:hanging="240"/>
        <w:jc w:val="both"/>
        <w:rPr>
          <w:sz w:val="28"/>
          <w:szCs w:val="28"/>
        </w:rPr>
      </w:pPr>
      <w:r w:rsidRPr="00085523">
        <w:rPr>
          <w:rFonts w:ascii="標楷體" w:eastAsia="標楷體" w:hAnsi="標楷體"/>
          <w:sz w:val="28"/>
          <w:szCs w:val="28"/>
        </w:rPr>
        <w:t>■</w:t>
      </w:r>
      <w:r w:rsidRPr="00085523">
        <w:rPr>
          <w:rFonts w:eastAsia="標楷體"/>
          <w:sz w:val="28"/>
          <w:szCs w:val="28"/>
        </w:rPr>
        <w:t>應保密或尚未形成明確政策之內部相關文件，請勿對外提供。</w:t>
      </w:r>
    </w:p>
    <w:p w14:paraId="7FB851E9" w14:textId="7E5A762C" w:rsidR="00C8302A" w:rsidRPr="00085523" w:rsidRDefault="00C8302A" w:rsidP="00C8302A">
      <w:pPr>
        <w:ind w:left="960" w:hanging="240"/>
        <w:jc w:val="both"/>
        <w:rPr>
          <w:sz w:val="28"/>
          <w:szCs w:val="28"/>
        </w:rPr>
      </w:pPr>
      <w:r w:rsidRPr="00085523">
        <w:rPr>
          <w:rFonts w:ascii="標楷體" w:eastAsia="標楷體" w:hAnsi="標楷體"/>
          <w:sz w:val="28"/>
          <w:szCs w:val="28"/>
        </w:rPr>
        <w:t>■</w:t>
      </w:r>
      <w:r w:rsidRPr="00085523">
        <w:rPr>
          <w:rFonts w:eastAsia="標楷體"/>
          <w:sz w:val="28"/>
          <w:szCs w:val="28"/>
        </w:rPr>
        <w:t>如有違反本契約文件之情事，計畫主持人於</w:t>
      </w:r>
      <w:r w:rsidRPr="00085523">
        <w:rPr>
          <w:rFonts w:eastAsia="標楷體"/>
          <w:sz w:val="28"/>
          <w:szCs w:val="28"/>
        </w:rPr>
        <w:t>1</w:t>
      </w:r>
      <w:r w:rsidRPr="00085523">
        <w:rPr>
          <w:rFonts w:eastAsia="標楷體"/>
          <w:sz w:val="28"/>
          <w:szCs w:val="28"/>
        </w:rPr>
        <w:t>年內不得再接受</w:t>
      </w:r>
      <w:r w:rsidR="00AE7B92" w:rsidRPr="00085523">
        <w:rPr>
          <w:rFonts w:eastAsia="標楷體" w:hint="eastAsia"/>
          <w:sz w:val="28"/>
          <w:szCs w:val="28"/>
        </w:rPr>
        <w:t>機關</w:t>
      </w:r>
      <w:r w:rsidRPr="00085523">
        <w:rPr>
          <w:rFonts w:eastAsia="標楷體"/>
          <w:sz w:val="28"/>
          <w:szCs w:val="28"/>
        </w:rPr>
        <w:t>委辦、補（捐）助計畫。</w:t>
      </w:r>
    </w:p>
    <w:p w14:paraId="5D2B5765" w14:textId="77777777"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研究成果之歸屬依「科學技術基本法」、「政府科學技術研究發展成果歸屬及運用辦法」及其他相關之法令規定辦理。機關依「衛生福利部科學技術研究發展成果歸屬及運用辦法」第</w:t>
      </w:r>
      <w:r w:rsidRPr="00085523">
        <w:rPr>
          <w:rFonts w:ascii="Times New Roman" w:eastAsia="標楷體" w:hAnsi="Times New Roman"/>
          <w:sz w:val="28"/>
          <w:szCs w:val="28"/>
        </w:rPr>
        <w:t>5</w:t>
      </w:r>
      <w:r w:rsidRPr="00085523">
        <w:rPr>
          <w:rFonts w:ascii="Times New Roman" w:eastAsia="標楷體" w:hAnsi="Times New Roman"/>
          <w:sz w:val="28"/>
          <w:szCs w:val="28"/>
        </w:rPr>
        <w:t>條，決定研發成果為國有或下放。</w:t>
      </w:r>
    </w:p>
    <w:p w14:paraId="62C4B25A" w14:textId="77777777" w:rsidR="00C8302A" w:rsidRPr="00085523" w:rsidRDefault="00C8302A" w:rsidP="00C8302A">
      <w:pPr>
        <w:ind w:left="960" w:hanging="240"/>
        <w:jc w:val="both"/>
        <w:rPr>
          <w:sz w:val="28"/>
          <w:szCs w:val="28"/>
        </w:rPr>
      </w:pPr>
      <w:r w:rsidRPr="00085523">
        <w:rPr>
          <w:rFonts w:ascii="標楷體" w:eastAsia="標楷體" w:hAnsi="標楷體"/>
          <w:sz w:val="28"/>
          <w:szCs w:val="28"/>
        </w:rPr>
        <w:t>□</w:t>
      </w:r>
      <w:r w:rsidRPr="00085523">
        <w:rPr>
          <w:rFonts w:eastAsia="標楷體"/>
          <w:sz w:val="28"/>
          <w:szCs w:val="28"/>
        </w:rPr>
        <w:t>本計畫研發成果及原始資料數據等相關文件檔案歸屬國有，如需運用或發表需經機關同意。</w:t>
      </w:r>
    </w:p>
    <w:p w14:paraId="2EFB1FC8" w14:textId="15EF2872" w:rsidR="00C8302A" w:rsidRPr="00085523" w:rsidRDefault="00C8302A" w:rsidP="00C8302A">
      <w:pPr>
        <w:ind w:left="960" w:hanging="240"/>
        <w:jc w:val="both"/>
        <w:rPr>
          <w:sz w:val="28"/>
          <w:szCs w:val="28"/>
        </w:rPr>
      </w:pPr>
      <w:r w:rsidRPr="00085523">
        <w:rPr>
          <w:rFonts w:ascii="標楷體" w:eastAsia="標楷體" w:hAnsi="標楷體"/>
          <w:sz w:val="28"/>
          <w:szCs w:val="28"/>
        </w:rPr>
        <w:t>□</w:t>
      </w:r>
      <w:r w:rsidRPr="00085523">
        <w:rPr>
          <w:rFonts w:eastAsia="標楷體"/>
          <w:sz w:val="28"/>
          <w:szCs w:val="28"/>
        </w:rPr>
        <w:t>本計畫研發成果歸屬於廠商，有關研發成果的管理、運用及權益分配等所有實質及程序之相關事宜，由雙方另訂</w:t>
      </w:r>
      <w:r w:rsidR="009C3943" w:rsidRPr="00085523">
        <w:rPr>
          <w:rFonts w:eastAsia="標楷體" w:hint="eastAsia"/>
          <w:sz w:val="28"/>
          <w:szCs w:val="28"/>
        </w:rPr>
        <w:t>「衛生福利部疾病管制署委託研究計畫研發成果歸屬契約書」</w:t>
      </w:r>
      <w:r w:rsidRPr="00085523">
        <w:rPr>
          <w:rFonts w:eastAsia="標楷體"/>
          <w:sz w:val="28"/>
          <w:szCs w:val="28"/>
        </w:rPr>
        <w:t>及「資料使用及軟體交付協議書」約定之。本計畫之成果發表不需事先徵求機關同意，但需於報告中加註計畫編號及「衛生福利部疾病管制署委託辦理，惟報告內容不代表衛生福利部疾病管制署意見」字樣，並遵守「醫療機構及醫事人員發布醫學新知或研究報告倫理守則」之相關規定。惟如對媒體發布研究成果，應事先徵求機關同意，以避免滋生困擾。</w:t>
      </w:r>
    </w:p>
    <w:p w14:paraId="72FF0382" w14:textId="77777777"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廠商同意其所繳交之成果報告，無償由機關及其附屬機關（構）視需要自行或指定其他第三人不限地域、時間或次數，以微縮、光碟、數位化等方式予以重製、散布、傳送、發行、公開發表、上載傳送網路</w:t>
      </w:r>
      <w:r w:rsidRPr="00085523">
        <w:rPr>
          <w:rFonts w:ascii="Times New Roman" w:eastAsia="標楷體" w:hAnsi="Times New Roman"/>
          <w:sz w:val="28"/>
          <w:szCs w:val="28"/>
        </w:rPr>
        <w:lastRenderedPageBreak/>
        <w:t>供檢索查詢，或為其他方式之利用。</w:t>
      </w:r>
    </w:p>
    <w:p w14:paraId="3C3699D9" w14:textId="77777777"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廠商或計畫主持人未依約履行委託契約內容，或成果有抄襲、剽竊之事實或侵害第三人之專利、著作等智慧財產權時，廠商與計畫主持人應負損害賠償之責任；計畫主持人並應負其他法律及行政責任。</w:t>
      </w:r>
    </w:p>
    <w:p w14:paraId="6B07B835" w14:textId="0505C907"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計畫若涉及個人資料之蒐集、處理及利用，請依個人資料保護法之保密及安全需求相關規範辦理。</w:t>
      </w:r>
    </w:p>
    <w:p w14:paraId="2232AEB5" w14:textId="71EF2DCC"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計畫涉及人體研究或其他試驗</w:t>
      </w:r>
      <w:r w:rsidR="00DE44BC" w:rsidRPr="00085523">
        <w:rPr>
          <w:rFonts w:ascii="Times New Roman" w:eastAsia="標楷體" w:hAnsi="Times New Roman" w:hint="eastAsia"/>
          <w:sz w:val="28"/>
          <w:szCs w:val="28"/>
        </w:rPr>
        <w:t>者</w:t>
      </w:r>
      <w:r w:rsidRPr="00085523">
        <w:rPr>
          <w:rFonts w:ascii="Times New Roman" w:eastAsia="標楷體" w:hAnsi="Times New Roman"/>
          <w:sz w:val="28"/>
          <w:szCs w:val="28"/>
        </w:rPr>
        <w:t>，應依照醫療法、人體研究法、研究用人體檢體採集與使用注意事項等有關法規之規定執行，如發生法律問題，概由廠商暨計畫主持人負完全責任。並請廠商於得標</w:t>
      </w:r>
      <w:r w:rsidRPr="00085523">
        <w:rPr>
          <w:rFonts w:ascii="Times New Roman" w:eastAsia="標楷體" w:hAnsi="Times New Roman"/>
          <w:sz w:val="28"/>
          <w:szCs w:val="28"/>
        </w:rPr>
        <w:t>2</w:t>
      </w:r>
      <w:r w:rsidRPr="00085523">
        <w:rPr>
          <w:rFonts w:ascii="Times New Roman" w:eastAsia="標楷體" w:hAnsi="Times New Roman"/>
          <w:sz w:val="28"/>
          <w:szCs w:val="28"/>
        </w:rPr>
        <w:t>個月內檢附倫理審查會核准文件，若無法於期限內完成，須來函告知，將由</w:t>
      </w:r>
      <w:r w:rsidR="00AE7B92" w:rsidRPr="00085523">
        <w:rPr>
          <w:rFonts w:ascii="Times New Roman" w:eastAsia="標楷體" w:hAnsi="Times New Roman" w:hint="eastAsia"/>
          <w:sz w:val="28"/>
          <w:szCs w:val="28"/>
        </w:rPr>
        <w:t>機關</w:t>
      </w:r>
      <w:r w:rsidRPr="00085523">
        <w:rPr>
          <w:rFonts w:ascii="Times New Roman" w:eastAsia="標楷體" w:hAnsi="Times New Roman"/>
          <w:sz w:val="28"/>
          <w:szCs w:val="28"/>
        </w:rPr>
        <w:t>決定是否同意延期繳交或終止契約。</w:t>
      </w:r>
    </w:p>
    <w:p w14:paraId="0D652D80" w14:textId="1D39D5E4" w:rsidR="00C8302A" w:rsidRPr="00085523" w:rsidRDefault="00C8302A"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計畫涉及生物材料</w:t>
      </w:r>
      <w:bookmarkStart w:id="57" w:name="_Hlk234500561"/>
      <w:r w:rsidR="006E3895" w:rsidRPr="00085523">
        <w:rPr>
          <w:rFonts w:ascii="Times New Roman" w:eastAsia="標楷體" w:hAnsi="Times New Roman" w:hint="eastAsia"/>
          <w:sz w:val="28"/>
          <w:szCs w:val="28"/>
        </w:rPr>
        <w:t>之使用</w:t>
      </w:r>
      <w:r w:rsidR="00DE44BC" w:rsidRPr="00085523">
        <w:rPr>
          <w:rFonts w:ascii="Times New Roman" w:eastAsia="標楷體" w:hAnsi="Times New Roman" w:hint="eastAsia"/>
          <w:sz w:val="28"/>
          <w:szCs w:val="28"/>
        </w:rPr>
        <w:t>者</w:t>
      </w:r>
      <w:r w:rsidR="006E3895" w:rsidRPr="00085523">
        <w:rPr>
          <w:rFonts w:ascii="Times New Roman" w:eastAsia="標楷體" w:hAnsi="Times New Roman"/>
          <w:sz w:val="28"/>
          <w:szCs w:val="28"/>
        </w:rPr>
        <w:t>，應依照</w:t>
      </w:r>
      <w:bookmarkEnd w:id="57"/>
      <w:r w:rsidRPr="00085523">
        <w:rPr>
          <w:rFonts w:ascii="Times New Roman" w:eastAsia="標楷體" w:hAnsi="Times New Roman"/>
          <w:sz w:val="28"/>
          <w:szCs w:val="28"/>
        </w:rPr>
        <w:t>「感染性生物材料管理辦法」相關規定辦理，如發生法律問題，概由廠商暨計畫主持人負完全責任。另涉及</w:t>
      </w:r>
      <w:r w:rsidR="00323F33" w:rsidRPr="00085523">
        <w:rPr>
          <w:rFonts w:ascii="Times New Roman" w:eastAsia="標楷體" w:hAnsi="Times New Roman" w:hint="eastAsia"/>
          <w:sz w:val="28"/>
          <w:szCs w:val="28"/>
        </w:rPr>
        <w:t>基因重組實驗或</w:t>
      </w:r>
      <w:r w:rsidRPr="00085523">
        <w:rPr>
          <w:rFonts w:ascii="Times New Roman" w:eastAsia="標楷體" w:hAnsi="Times New Roman"/>
          <w:sz w:val="28"/>
          <w:szCs w:val="28"/>
        </w:rPr>
        <w:t>第二級以上感染性生物材料處分者，請廠商於得標</w:t>
      </w:r>
      <w:r w:rsidRPr="00085523">
        <w:rPr>
          <w:rFonts w:ascii="Times New Roman" w:eastAsia="標楷體" w:hAnsi="Times New Roman"/>
          <w:sz w:val="28"/>
          <w:szCs w:val="28"/>
        </w:rPr>
        <w:t>2</w:t>
      </w:r>
      <w:r w:rsidRPr="00085523">
        <w:rPr>
          <w:rFonts w:ascii="Times New Roman" w:eastAsia="標楷體" w:hAnsi="Times New Roman"/>
          <w:sz w:val="28"/>
          <w:szCs w:val="28"/>
        </w:rPr>
        <w:t>個月內</w:t>
      </w:r>
      <w:r w:rsidR="006E3895" w:rsidRPr="00085523">
        <w:rPr>
          <w:rFonts w:ascii="Times New Roman" w:eastAsia="標楷體" w:hAnsi="Times New Roman" w:hint="eastAsia"/>
          <w:sz w:val="28"/>
          <w:szCs w:val="28"/>
        </w:rPr>
        <w:t>檢附</w:t>
      </w:r>
      <w:r w:rsidRPr="00085523">
        <w:rPr>
          <w:rFonts w:ascii="Times New Roman" w:eastAsia="標楷體" w:hAnsi="Times New Roman"/>
          <w:sz w:val="28"/>
          <w:szCs w:val="28"/>
        </w:rPr>
        <w:t>生物安全會核准文件，若無法於期限內完成，須來函告知，將由</w:t>
      </w:r>
      <w:r w:rsidR="00AE7B92" w:rsidRPr="00085523">
        <w:rPr>
          <w:rFonts w:ascii="Times New Roman" w:eastAsia="標楷體" w:hAnsi="Times New Roman" w:hint="eastAsia"/>
          <w:sz w:val="28"/>
          <w:szCs w:val="28"/>
        </w:rPr>
        <w:t>機關</w:t>
      </w:r>
      <w:r w:rsidRPr="00085523">
        <w:rPr>
          <w:rFonts w:ascii="Times New Roman" w:eastAsia="標楷體" w:hAnsi="Times New Roman"/>
          <w:sz w:val="28"/>
          <w:szCs w:val="28"/>
        </w:rPr>
        <w:t>決定是否同意延期繳交或終止契約。</w:t>
      </w:r>
    </w:p>
    <w:p w14:paraId="7D8F2F82" w14:textId="5089C472" w:rsidR="00C8302A" w:rsidRPr="00085523" w:rsidRDefault="001A03E1" w:rsidP="00B02F7C">
      <w:pPr>
        <w:pStyle w:val="aff8"/>
        <w:numPr>
          <w:ilvl w:val="0"/>
          <w:numId w:val="131"/>
        </w:numPr>
        <w:ind w:leftChars="0" w:left="1064" w:hanging="584"/>
        <w:jc w:val="both"/>
        <w:rPr>
          <w:rFonts w:ascii="Times New Roman" w:eastAsia="標楷體" w:hAnsi="Times New Roman"/>
          <w:sz w:val="28"/>
          <w:szCs w:val="28"/>
        </w:rPr>
      </w:pPr>
      <w:r w:rsidRPr="00085523">
        <w:rPr>
          <w:rFonts w:ascii="Times New Roman" w:eastAsia="標楷體" w:hAnsi="Times New Roman"/>
          <w:sz w:val="28"/>
          <w:szCs w:val="28"/>
        </w:rPr>
        <w:t>計畫</w:t>
      </w:r>
      <w:r w:rsidR="00C8302A" w:rsidRPr="00085523">
        <w:rPr>
          <w:rFonts w:ascii="Times New Roman" w:eastAsia="標楷體" w:hAnsi="Times New Roman"/>
          <w:sz w:val="28"/>
          <w:szCs w:val="28"/>
        </w:rPr>
        <w:t>涉及動物實驗</w:t>
      </w:r>
      <w:r w:rsidR="00DE44BC" w:rsidRPr="00085523">
        <w:rPr>
          <w:rFonts w:ascii="Times New Roman" w:eastAsia="標楷體" w:hAnsi="Times New Roman" w:hint="eastAsia"/>
          <w:sz w:val="28"/>
          <w:szCs w:val="28"/>
        </w:rPr>
        <w:t>者</w:t>
      </w:r>
      <w:r w:rsidR="00C8302A" w:rsidRPr="00085523">
        <w:rPr>
          <w:rFonts w:ascii="Times New Roman" w:eastAsia="標楷體" w:hAnsi="Times New Roman"/>
          <w:sz w:val="28"/>
          <w:szCs w:val="28"/>
        </w:rPr>
        <w:t>，應依照「實驗動物照護及使用委員會或小組設置及管理辦法」</w:t>
      </w:r>
      <w:r w:rsidR="006E3895" w:rsidRPr="00085523">
        <w:rPr>
          <w:rFonts w:ascii="Times New Roman" w:eastAsia="標楷體" w:hAnsi="Times New Roman"/>
          <w:sz w:val="28"/>
          <w:szCs w:val="28"/>
        </w:rPr>
        <w:t>相關規定辦理，</w:t>
      </w:r>
      <w:r w:rsidR="00C8302A" w:rsidRPr="00085523">
        <w:rPr>
          <w:rFonts w:ascii="Times New Roman" w:eastAsia="標楷體" w:hAnsi="Times New Roman"/>
          <w:sz w:val="28"/>
          <w:szCs w:val="28"/>
        </w:rPr>
        <w:t>並請廠商於得標後</w:t>
      </w:r>
      <w:r w:rsidR="00C8302A" w:rsidRPr="00085523">
        <w:rPr>
          <w:rFonts w:ascii="Times New Roman" w:eastAsia="標楷體" w:hAnsi="Times New Roman"/>
          <w:sz w:val="28"/>
          <w:szCs w:val="28"/>
        </w:rPr>
        <w:t>2</w:t>
      </w:r>
      <w:r w:rsidR="00C8302A" w:rsidRPr="00085523">
        <w:rPr>
          <w:rFonts w:ascii="Times New Roman" w:eastAsia="標楷體" w:hAnsi="Times New Roman"/>
          <w:sz w:val="28"/>
          <w:szCs w:val="28"/>
        </w:rPr>
        <w:t>個月內檢附實驗動物照護及使用小組核准文件，如無法於期限內完成，須來函告知，將由</w:t>
      </w:r>
      <w:r w:rsidR="00AE7B92" w:rsidRPr="00085523">
        <w:rPr>
          <w:rFonts w:ascii="Times New Roman" w:eastAsia="標楷體" w:hAnsi="Times New Roman" w:hint="eastAsia"/>
          <w:sz w:val="28"/>
          <w:szCs w:val="28"/>
        </w:rPr>
        <w:t>機關</w:t>
      </w:r>
      <w:r w:rsidR="00C8302A" w:rsidRPr="00085523">
        <w:rPr>
          <w:rFonts w:ascii="Times New Roman" w:eastAsia="標楷體" w:hAnsi="Times New Roman"/>
          <w:sz w:val="28"/>
          <w:szCs w:val="28"/>
        </w:rPr>
        <w:t>決定是否同意延期繳交或終止契約。</w:t>
      </w:r>
    </w:p>
    <w:p w14:paraId="791E8E47" w14:textId="1F9F5FCA" w:rsidR="00C8302A" w:rsidRPr="00085523" w:rsidRDefault="001A03E1" w:rsidP="00B02F7C">
      <w:pPr>
        <w:pStyle w:val="aff8"/>
        <w:numPr>
          <w:ilvl w:val="0"/>
          <w:numId w:val="131"/>
        </w:numPr>
        <w:ind w:leftChars="0" w:left="1330" w:hanging="850"/>
        <w:jc w:val="both"/>
        <w:rPr>
          <w:rFonts w:ascii="Times New Roman" w:eastAsia="標楷體" w:hAnsi="Times New Roman"/>
          <w:sz w:val="28"/>
          <w:szCs w:val="28"/>
        </w:rPr>
      </w:pPr>
      <w:r w:rsidRPr="00085523">
        <w:rPr>
          <w:rFonts w:ascii="Times New Roman" w:eastAsia="標楷體" w:hAnsi="Times New Roman"/>
          <w:sz w:val="28"/>
          <w:szCs w:val="28"/>
        </w:rPr>
        <w:t>計畫</w:t>
      </w:r>
      <w:r w:rsidR="00C8302A" w:rsidRPr="00085523">
        <w:rPr>
          <w:rFonts w:ascii="Times New Roman" w:eastAsia="標楷體" w:hAnsi="Times New Roman"/>
          <w:sz w:val="28"/>
          <w:szCs w:val="28"/>
        </w:rPr>
        <w:t>涉及使用</w:t>
      </w:r>
      <w:r w:rsidR="00DE44BC" w:rsidRPr="00085523">
        <w:rPr>
          <w:rFonts w:ascii="Times New Roman" w:eastAsia="標楷體" w:hAnsi="Times New Roman" w:hint="eastAsia"/>
          <w:sz w:val="28"/>
          <w:szCs w:val="28"/>
        </w:rPr>
        <w:t>高危險管制性病原或毒素者</w:t>
      </w:r>
      <w:r w:rsidR="00C8302A" w:rsidRPr="00085523">
        <w:rPr>
          <w:rFonts w:ascii="Times New Roman" w:eastAsia="標楷體" w:hAnsi="Times New Roman"/>
          <w:sz w:val="28"/>
          <w:szCs w:val="28"/>
        </w:rPr>
        <w:t>，</w:t>
      </w:r>
      <w:r w:rsidR="00323F33" w:rsidRPr="00085523">
        <w:rPr>
          <w:rFonts w:ascii="Times New Roman" w:eastAsia="標楷體" w:hAnsi="Times New Roman" w:hint="eastAsia"/>
          <w:sz w:val="28"/>
          <w:szCs w:val="28"/>
        </w:rPr>
        <w:t>須依「高危險管制性病原、毒素研究計畫審查指引」檢附相關表格。</w:t>
      </w:r>
    </w:p>
    <w:p w14:paraId="244523F8" w14:textId="77777777" w:rsidR="00C8302A" w:rsidRPr="00085523" w:rsidRDefault="00C8302A" w:rsidP="00B02F7C">
      <w:pPr>
        <w:pStyle w:val="aff8"/>
        <w:numPr>
          <w:ilvl w:val="0"/>
          <w:numId w:val="131"/>
        </w:numPr>
        <w:ind w:leftChars="0" w:left="1330" w:hanging="850"/>
        <w:jc w:val="both"/>
        <w:rPr>
          <w:rFonts w:ascii="Times New Roman" w:eastAsia="標楷體" w:hAnsi="Times New Roman"/>
          <w:sz w:val="28"/>
          <w:szCs w:val="28"/>
        </w:rPr>
      </w:pPr>
      <w:r w:rsidRPr="00085523">
        <w:rPr>
          <w:rFonts w:ascii="Times New Roman" w:eastAsia="標楷體" w:hAnsi="Times New Roman"/>
          <w:sz w:val="28"/>
          <w:szCs w:val="28"/>
        </w:rPr>
        <w:t>計畫如屬以人為對象之研究，應於成果報告中進行性別統計分析。</w:t>
      </w:r>
    </w:p>
    <w:p w14:paraId="6EAE594F" w14:textId="7A89F9AA" w:rsidR="00C8302A" w:rsidRPr="00085523" w:rsidRDefault="00C8302A" w:rsidP="00B02F7C">
      <w:pPr>
        <w:pStyle w:val="aff8"/>
        <w:numPr>
          <w:ilvl w:val="0"/>
          <w:numId w:val="131"/>
        </w:numPr>
        <w:ind w:leftChars="0" w:left="1330" w:hanging="850"/>
        <w:jc w:val="both"/>
        <w:rPr>
          <w:rFonts w:ascii="Times New Roman" w:eastAsia="標楷體" w:hAnsi="Times New Roman"/>
          <w:sz w:val="28"/>
          <w:szCs w:val="28"/>
        </w:rPr>
      </w:pPr>
      <w:r w:rsidRPr="00085523">
        <w:rPr>
          <w:rFonts w:ascii="Times New Roman" w:eastAsia="標楷體" w:hAnsi="Times New Roman"/>
          <w:sz w:val="28"/>
          <w:szCs w:val="28"/>
        </w:rPr>
        <w:t>計畫於進行相關電話問卷調查期間，</w:t>
      </w:r>
      <w:r w:rsidR="009C3943" w:rsidRPr="00085523">
        <w:rPr>
          <w:rFonts w:ascii="Times New Roman" w:eastAsia="標楷體" w:hAnsi="Times New Roman"/>
          <w:sz w:val="28"/>
          <w:szCs w:val="28"/>
        </w:rPr>
        <w:t>廠商</w:t>
      </w:r>
      <w:r w:rsidRPr="00085523">
        <w:rPr>
          <w:rFonts w:ascii="Times New Roman" w:eastAsia="標楷體" w:hAnsi="Times New Roman"/>
          <w:sz w:val="28"/>
          <w:szCs w:val="28"/>
        </w:rPr>
        <w:t>應設定其電話顯示號碼，且正確陳述委託單位、受託單位及問卷調查之名稱等資訊，並於進行電話訪問期間於</w:t>
      </w:r>
      <w:r w:rsidR="00AE7B92" w:rsidRPr="00085523">
        <w:rPr>
          <w:rFonts w:ascii="Times New Roman" w:eastAsia="標楷體" w:hAnsi="Times New Roman" w:hint="eastAsia"/>
          <w:sz w:val="28"/>
          <w:szCs w:val="28"/>
        </w:rPr>
        <w:t>機關</w:t>
      </w:r>
      <w:r w:rsidRPr="00085523">
        <w:rPr>
          <w:rFonts w:ascii="Times New Roman" w:eastAsia="標楷體" w:hAnsi="Times New Roman"/>
          <w:sz w:val="28"/>
          <w:szCs w:val="28"/>
        </w:rPr>
        <w:t>網頁張貼訊息，以利民眾查詢。</w:t>
      </w:r>
    </w:p>
    <w:p w14:paraId="725E24C5" w14:textId="77777777" w:rsidR="00C8302A" w:rsidRPr="00085523" w:rsidRDefault="00C8302A" w:rsidP="00B02F7C">
      <w:pPr>
        <w:pStyle w:val="aff8"/>
        <w:numPr>
          <w:ilvl w:val="0"/>
          <w:numId w:val="131"/>
        </w:numPr>
        <w:ind w:leftChars="0" w:left="1330" w:hanging="850"/>
        <w:jc w:val="both"/>
        <w:rPr>
          <w:rFonts w:ascii="Times New Roman" w:eastAsia="標楷體" w:hAnsi="Times New Roman"/>
          <w:sz w:val="28"/>
          <w:szCs w:val="28"/>
        </w:rPr>
      </w:pPr>
      <w:r w:rsidRPr="00085523">
        <w:rPr>
          <w:rFonts w:eastAsia="標楷體"/>
          <w:sz w:val="28"/>
          <w:szCs w:val="28"/>
        </w:rPr>
        <w:t>計畫執行中廠商應善盡維護實驗環境之衛生及安全之責，倘研究人員及助理因執行計畫致生命、健康、財產上受侵害時，廠商應自負完全責任，與機關無涉。</w:t>
      </w:r>
    </w:p>
    <w:p w14:paraId="41CD6F81" w14:textId="77777777" w:rsidR="00C8302A" w:rsidRPr="00085523" w:rsidRDefault="005661DC" w:rsidP="00B02F7C">
      <w:pPr>
        <w:pStyle w:val="aff8"/>
        <w:numPr>
          <w:ilvl w:val="0"/>
          <w:numId w:val="131"/>
        </w:numPr>
        <w:ind w:leftChars="0" w:left="1330" w:hanging="850"/>
        <w:jc w:val="both"/>
        <w:rPr>
          <w:rFonts w:ascii="Times New Roman" w:eastAsia="標楷體" w:hAnsi="Times New Roman"/>
          <w:sz w:val="28"/>
          <w:szCs w:val="28"/>
        </w:rPr>
      </w:pPr>
      <w:r w:rsidRPr="00085523">
        <w:rPr>
          <w:rFonts w:ascii="標楷體" w:eastAsia="標楷體" w:hAnsi="標楷體"/>
          <w:sz w:val="28"/>
          <w:szCs w:val="28"/>
        </w:rPr>
        <w:t>廠</w:t>
      </w:r>
      <w:r w:rsidRPr="00085523">
        <w:rPr>
          <w:rFonts w:eastAsia="標楷體"/>
          <w:sz w:val="28"/>
          <w:szCs w:val="28"/>
        </w:rPr>
        <w:t>商對於履約所僱用之人員，不得有歧視性別、原住民、身心障礙或弱勢團體人士之情事。</w:t>
      </w:r>
    </w:p>
    <w:p w14:paraId="4D2959BA" w14:textId="77777777" w:rsidR="00C8302A" w:rsidRPr="00085523" w:rsidRDefault="005661DC" w:rsidP="00B02F7C">
      <w:pPr>
        <w:pStyle w:val="aff8"/>
        <w:numPr>
          <w:ilvl w:val="0"/>
          <w:numId w:val="131"/>
        </w:numPr>
        <w:ind w:leftChars="0" w:left="1330" w:hanging="850"/>
        <w:jc w:val="both"/>
        <w:rPr>
          <w:rFonts w:ascii="Times New Roman" w:eastAsia="標楷體" w:hAnsi="Times New Roman"/>
          <w:sz w:val="28"/>
          <w:szCs w:val="28"/>
        </w:rPr>
      </w:pPr>
      <w:r w:rsidRPr="00085523">
        <w:rPr>
          <w:rFonts w:eastAsia="標楷體"/>
          <w:sz w:val="28"/>
          <w:szCs w:val="28"/>
        </w:rPr>
        <w:t>廠商履約時不得僱用機關之人員或受機關委託辦理契約事項之機構之人員。</w:t>
      </w:r>
    </w:p>
    <w:p w14:paraId="440F3539" w14:textId="21441D6B" w:rsidR="005661DC" w:rsidRPr="00085523" w:rsidRDefault="005661DC" w:rsidP="00B02F7C">
      <w:pPr>
        <w:pStyle w:val="aff8"/>
        <w:numPr>
          <w:ilvl w:val="0"/>
          <w:numId w:val="131"/>
        </w:numPr>
        <w:ind w:leftChars="0" w:left="1330" w:hanging="850"/>
        <w:jc w:val="both"/>
        <w:rPr>
          <w:rFonts w:ascii="Times New Roman" w:eastAsia="標楷體" w:hAnsi="Times New Roman"/>
          <w:sz w:val="28"/>
          <w:szCs w:val="28"/>
        </w:rPr>
      </w:pPr>
      <w:r w:rsidRPr="00085523">
        <w:rPr>
          <w:rFonts w:eastAsia="標楷體"/>
          <w:sz w:val="28"/>
          <w:szCs w:val="28"/>
        </w:rPr>
        <w:t>廠商授權之代表應通曉中文或機關同意之其他語文。未通曉者，廠商應備翻譯人員。</w:t>
      </w:r>
    </w:p>
    <w:p w14:paraId="167995AA" w14:textId="426DAA2D" w:rsidR="005661DC" w:rsidRPr="00085523" w:rsidRDefault="005661DC" w:rsidP="00B02F7C">
      <w:pPr>
        <w:pStyle w:val="aff8"/>
        <w:numPr>
          <w:ilvl w:val="0"/>
          <w:numId w:val="131"/>
        </w:numPr>
        <w:ind w:leftChars="0" w:left="1330" w:hanging="850"/>
        <w:jc w:val="both"/>
        <w:rPr>
          <w:rFonts w:ascii="Times New Roman" w:hAnsi="Times New Roman"/>
          <w:sz w:val="28"/>
          <w:szCs w:val="28"/>
        </w:rPr>
      </w:pPr>
      <w:r w:rsidRPr="00085523">
        <w:rPr>
          <w:rFonts w:ascii="Times New Roman" w:eastAsia="標楷體" w:hAnsi="Times New Roman"/>
          <w:sz w:val="28"/>
          <w:szCs w:val="28"/>
        </w:rPr>
        <w:t>機關與廠商間之履約事項，其涉及國際運輸或信用狀等事項，契約未予載明者，依國際貿易慣例。</w:t>
      </w:r>
    </w:p>
    <w:p w14:paraId="516F58F3" w14:textId="33B46AAA" w:rsidR="005661DC" w:rsidRPr="00085523" w:rsidRDefault="005661DC" w:rsidP="00B02F7C">
      <w:pPr>
        <w:pStyle w:val="aff8"/>
        <w:numPr>
          <w:ilvl w:val="0"/>
          <w:numId w:val="131"/>
        </w:numPr>
        <w:ind w:leftChars="0" w:left="1330" w:hanging="850"/>
        <w:jc w:val="both"/>
        <w:rPr>
          <w:rFonts w:ascii="Times New Roman" w:hAnsi="Times New Roman"/>
        </w:rPr>
      </w:pPr>
      <w:r w:rsidRPr="00085523">
        <w:rPr>
          <w:rFonts w:ascii="Times New Roman" w:eastAsia="標楷體" w:hAnsi="Times New Roman"/>
          <w:sz w:val="28"/>
          <w:szCs w:val="28"/>
        </w:rPr>
        <w:lastRenderedPageBreak/>
        <w:t>機關及廠商於履約期間應分別指</w:t>
      </w:r>
      <w:r w:rsidRPr="00085523">
        <w:rPr>
          <w:rFonts w:ascii="Times New Roman" w:eastAsia="標楷體" w:hAnsi="Times New Roman"/>
          <w:sz w:val="28"/>
        </w:rPr>
        <w:t>定授權代表，為履約期間雙方協調與契約有關事項之代表人。</w:t>
      </w:r>
    </w:p>
    <w:p w14:paraId="37B432FA" w14:textId="2DEE71C8" w:rsidR="005661DC" w:rsidRPr="00085523" w:rsidRDefault="005661DC" w:rsidP="00B02F7C">
      <w:pPr>
        <w:pStyle w:val="aff8"/>
        <w:numPr>
          <w:ilvl w:val="0"/>
          <w:numId w:val="131"/>
        </w:numPr>
        <w:ind w:leftChars="0" w:left="1330" w:hanging="850"/>
        <w:jc w:val="both"/>
        <w:rPr>
          <w:rFonts w:ascii="標楷體" w:eastAsia="標楷體" w:hAnsi="標楷體"/>
          <w:sz w:val="28"/>
          <w:szCs w:val="28"/>
        </w:rPr>
      </w:pPr>
      <w:r w:rsidRPr="00085523">
        <w:rPr>
          <w:rFonts w:ascii="標楷體" w:eastAsia="標楷體" w:hAnsi="標楷體"/>
          <w:sz w:val="28"/>
          <w:szCs w:val="28"/>
        </w:rPr>
        <w:t>依據「政治獻金法」第7條第1項第2款規定，與政府機關（構）有巨額採購契約，且於履約期間之廠商，不得捐贈政治獻金。</w:t>
      </w:r>
    </w:p>
    <w:p w14:paraId="17146C5A" w14:textId="35F7F6B7" w:rsidR="005661DC" w:rsidRPr="00085523" w:rsidRDefault="005661DC" w:rsidP="00B02F7C">
      <w:pPr>
        <w:pStyle w:val="aff8"/>
        <w:numPr>
          <w:ilvl w:val="0"/>
          <w:numId w:val="131"/>
        </w:numPr>
        <w:ind w:leftChars="0" w:left="1624" w:hanging="1144"/>
        <w:jc w:val="both"/>
        <w:rPr>
          <w:rFonts w:ascii="標楷體" w:eastAsia="標楷體" w:hAnsi="標楷體"/>
          <w:sz w:val="28"/>
          <w:szCs w:val="28"/>
        </w:rPr>
      </w:pPr>
      <w:r w:rsidRPr="00085523">
        <w:rPr>
          <w:rFonts w:ascii="標楷體" w:eastAsia="標楷體" w:hAnsi="標楷體"/>
          <w:sz w:val="28"/>
          <w:szCs w:val="28"/>
        </w:rPr>
        <w:t>廠商內部揭弊者保護制度及機關處理方式：</w:t>
      </w:r>
    </w:p>
    <w:p w14:paraId="058D6FC6" w14:textId="77777777" w:rsidR="005661DC" w:rsidRPr="00085523" w:rsidRDefault="005661DC" w:rsidP="008E3A00">
      <w:pPr>
        <w:pStyle w:val="03-"/>
        <w:ind w:left="1624" w:hanging="196"/>
        <w:rPr>
          <w:rFonts w:ascii="Times New Roman" w:hAnsi="Times New Roman" w:cs="Times New Roman"/>
        </w:rPr>
      </w:pPr>
      <w:r w:rsidRPr="00085523">
        <w:rPr>
          <w:rFonts w:ascii="Times New Roman" w:hAnsi="Times New Roman" w:cs="Times New Roman"/>
        </w:rPr>
        <w:t>1.</w:t>
      </w:r>
      <w:r w:rsidRPr="00085523">
        <w:rPr>
          <w:rFonts w:ascii="Times New Roman" w:hAnsi="Times New Roman" w:cs="Times New Roman"/>
        </w:rPr>
        <w:t>廠商人員（包括勞工及其主管）針對本採購案發現其雇主、所屬員工或機關人員（包括代理或代表機關處理採購事務之廠商）涉有違反採購法、本契約或其他影響公共安全或品質，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1E059F73" w14:textId="77777777" w:rsidR="005661DC" w:rsidRPr="00085523" w:rsidRDefault="005661DC" w:rsidP="0058681B">
      <w:pPr>
        <w:pStyle w:val="03-"/>
        <w:ind w:left="1666" w:hanging="238"/>
        <w:rPr>
          <w:rFonts w:ascii="Times New Roman" w:hAnsi="Times New Roman" w:cs="Times New Roman"/>
        </w:rPr>
      </w:pPr>
      <w:r w:rsidRPr="00085523">
        <w:rPr>
          <w:rFonts w:ascii="Times New Roman" w:hAnsi="Times New Roman" w:cs="Times New Roman"/>
          <w:spacing w:val="-4"/>
        </w:rPr>
        <w:t>2.</w:t>
      </w:r>
      <w:r w:rsidRPr="00085523">
        <w:rPr>
          <w:rFonts w:ascii="Times New Roman" w:hAnsi="Times New Roman" w:cs="Times New Roman"/>
          <w:spacing w:val="-4"/>
        </w:rPr>
        <w:t>廠商人員之揭弊內容有下列情形之一者，仍得受前目之保護：</w:t>
      </w:r>
    </w:p>
    <w:p w14:paraId="58C2D22C" w14:textId="77777777" w:rsidR="005661DC" w:rsidRPr="00085523" w:rsidRDefault="005661DC" w:rsidP="0058681B">
      <w:pPr>
        <w:pStyle w:val="04-1"/>
        <w:ind w:left="1932" w:hanging="308"/>
        <w:rPr>
          <w:rFonts w:ascii="Times New Roman" w:hAnsi="Times New Roman" w:cs="Times New Roman"/>
        </w:rPr>
      </w:pPr>
      <w:r w:rsidRPr="00085523">
        <w:rPr>
          <w:rFonts w:ascii="Times New Roman" w:hAnsi="Times New Roman" w:cs="Times New Roman"/>
        </w:rPr>
        <w:t>(1)</w:t>
      </w:r>
      <w:r w:rsidRPr="00085523">
        <w:rPr>
          <w:rFonts w:ascii="Times New Roman" w:hAnsi="Times New Roman" w:cs="Times New Roman"/>
        </w:rPr>
        <w:t>所揭露之內容無法證實。但明顯虛偽不實或揭弊行為經以誣告、偽證罪緩起訴或判決有罪者，不在此限。</w:t>
      </w:r>
    </w:p>
    <w:p w14:paraId="4505C231" w14:textId="77777777" w:rsidR="005661DC" w:rsidRPr="00085523" w:rsidRDefault="005661DC" w:rsidP="0058681B">
      <w:pPr>
        <w:pStyle w:val="04-1"/>
        <w:ind w:left="1932" w:hanging="308"/>
        <w:rPr>
          <w:rFonts w:ascii="Times New Roman" w:hAnsi="Times New Roman" w:cs="Times New Roman"/>
        </w:rPr>
      </w:pPr>
      <w:r w:rsidRPr="00085523">
        <w:rPr>
          <w:rFonts w:ascii="Times New Roman" w:hAnsi="Times New Roman" w:cs="Times New Roman"/>
        </w:rPr>
        <w:t>(2)</w:t>
      </w:r>
      <w:r w:rsidRPr="00085523">
        <w:rPr>
          <w:rFonts w:ascii="Times New Roman" w:hAnsi="Times New Roman" w:cs="Times New Roman"/>
        </w:rPr>
        <w:t>所揭露之內容業經他人檢舉或受理揭弊機關已知悉。但案件已公開或揭弊者明知已有他人檢舉者，不在此限。</w:t>
      </w:r>
    </w:p>
    <w:p w14:paraId="08F7B456" w14:textId="77777777" w:rsidR="005661DC" w:rsidRPr="00085523" w:rsidRDefault="005661DC" w:rsidP="0058681B">
      <w:pPr>
        <w:pStyle w:val="03-"/>
        <w:ind w:left="1666" w:hanging="238"/>
        <w:rPr>
          <w:rFonts w:ascii="Times New Roman" w:hAnsi="Times New Roman" w:cs="Times New Roman"/>
        </w:rPr>
      </w:pPr>
      <w:r w:rsidRPr="00085523">
        <w:rPr>
          <w:rFonts w:ascii="Times New Roman" w:hAnsi="Times New Roman" w:cs="Times New Roman"/>
          <w:spacing w:val="-4"/>
        </w:rPr>
        <w:t>3.</w:t>
      </w:r>
      <w:r w:rsidRPr="00085523">
        <w:rPr>
          <w:rFonts w:ascii="Times New Roman" w:hAnsi="Times New Roman" w:cs="Times New Roman"/>
          <w:spacing w:val="-4"/>
        </w:rPr>
        <w:t>廠商內部訂有禁止所屬員工揭弊條款者，該約定於本採購案無效。</w:t>
      </w:r>
    </w:p>
    <w:p w14:paraId="21CDF540" w14:textId="77777777" w:rsidR="005661DC" w:rsidRPr="00085523" w:rsidRDefault="005661DC" w:rsidP="0058681B">
      <w:pPr>
        <w:pStyle w:val="03-"/>
        <w:ind w:left="1666" w:hanging="238"/>
        <w:rPr>
          <w:rFonts w:ascii="Times New Roman" w:hAnsi="Times New Roman" w:cs="Times New Roman"/>
        </w:rPr>
      </w:pPr>
      <w:r w:rsidRPr="00085523">
        <w:rPr>
          <w:rFonts w:ascii="Times New Roman" w:hAnsi="Times New Roman" w:cs="Times New Roman"/>
        </w:rPr>
        <w:t>4.</w:t>
      </w:r>
      <w:r w:rsidRPr="00085523">
        <w:rPr>
          <w:rFonts w:ascii="Times New Roman" w:hAnsi="Times New Roman" w:cs="Times New Roman"/>
        </w:rPr>
        <w:t>為兼顧公益及採購效率，機關於接獲揭弊內容後，應積極釐清揭弊事由，立即啟動調查；除經調查後有具體事證，依契約及法律為必要處置外，廠商及機關仍應依契約約定正常履約及估驗。</w:t>
      </w:r>
    </w:p>
    <w:p w14:paraId="40311382" w14:textId="56A42DB7" w:rsidR="00376855" w:rsidRPr="00085523" w:rsidRDefault="005661DC" w:rsidP="00B02F7C">
      <w:pPr>
        <w:pStyle w:val="aff8"/>
        <w:numPr>
          <w:ilvl w:val="0"/>
          <w:numId w:val="131"/>
        </w:numPr>
        <w:ind w:leftChars="0" w:left="1624" w:hanging="1144"/>
        <w:jc w:val="both"/>
        <w:rPr>
          <w:rFonts w:ascii="Times New Roman" w:eastAsia="標楷體" w:hAnsi="Times New Roman"/>
          <w:sz w:val="28"/>
          <w:szCs w:val="28"/>
        </w:rPr>
      </w:pPr>
      <w:r w:rsidRPr="00085523">
        <w:rPr>
          <w:rFonts w:ascii="Times New Roman" w:eastAsia="標楷體" w:hAnsi="Times New Roman"/>
          <w:sz w:val="28"/>
        </w:rPr>
        <w:t>本</w:t>
      </w:r>
      <w:r w:rsidRPr="00085523">
        <w:rPr>
          <w:rFonts w:ascii="標楷體" w:eastAsia="標楷體" w:hAnsi="標楷體"/>
          <w:sz w:val="28"/>
          <w:szCs w:val="28"/>
        </w:rPr>
        <w:t>契約</w:t>
      </w:r>
      <w:r w:rsidRPr="00085523">
        <w:rPr>
          <w:rFonts w:ascii="Times New Roman" w:eastAsia="標楷體" w:hAnsi="Times New Roman"/>
          <w:sz w:val="28"/>
        </w:rPr>
        <w:t>未載明之事項，依採購法及民法等相關法令。</w:t>
      </w:r>
    </w:p>
    <w:p w14:paraId="737AA4DD" w14:textId="451CBDF7" w:rsidR="00AA3517" w:rsidRPr="00085523" w:rsidRDefault="00AA3517" w:rsidP="00AA3517">
      <w:pPr>
        <w:pStyle w:val="aff8"/>
        <w:ind w:leftChars="0" w:left="1624"/>
        <w:jc w:val="both"/>
        <w:rPr>
          <w:rFonts w:ascii="Times New Roman" w:eastAsia="標楷體" w:hAnsi="Times New Roman"/>
          <w:sz w:val="28"/>
        </w:rPr>
      </w:pPr>
    </w:p>
    <w:p w14:paraId="7AB07F86" w14:textId="60192CDE" w:rsidR="00E333CF" w:rsidRPr="00085523" w:rsidRDefault="00E333CF" w:rsidP="00AA3517">
      <w:pPr>
        <w:pStyle w:val="aff8"/>
        <w:ind w:leftChars="0" w:left="1624"/>
        <w:jc w:val="both"/>
        <w:rPr>
          <w:rFonts w:ascii="Times New Roman" w:eastAsia="標楷體" w:hAnsi="Times New Roman"/>
          <w:sz w:val="28"/>
        </w:rPr>
      </w:pPr>
    </w:p>
    <w:p w14:paraId="40DB1DC9" w14:textId="31127965" w:rsidR="00E333CF" w:rsidRPr="00085523" w:rsidRDefault="00E333CF" w:rsidP="00AA3517">
      <w:pPr>
        <w:pStyle w:val="aff8"/>
        <w:ind w:leftChars="0" w:left="1624"/>
        <w:jc w:val="both"/>
        <w:rPr>
          <w:rFonts w:ascii="Times New Roman" w:eastAsia="標楷體" w:hAnsi="Times New Roman"/>
          <w:sz w:val="28"/>
        </w:rPr>
      </w:pPr>
    </w:p>
    <w:p w14:paraId="2CC7D536" w14:textId="094B30F8" w:rsidR="00E333CF" w:rsidRPr="00085523" w:rsidRDefault="00E333CF" w:rsidP="00AA3517">
      <w:pPr>
        <w:pStyle w:val="aff8"/>
        <w:ind w:leftChars="0" w:left="1624"/>
        <w:jc w:val="both"/>
        <w:rPr>
          <w:rFonts w:ascii="Times New Roman" w:eastAsia="標楷體" w:hAnsi="Times New Roman"/>
          <w:sz w:val="28"/>
        </w:rPr>
      </w:pPr>
    </w:p>
    <w:p w14:paraId="24A23DFD" w14:textId="7F30C69B" w:rsidR="00E333CF" w:rsidRPr="00085523" w:rsidRDefault="00E333CF" w:rsidP="00AA3517">
      <w:pPr>
        <w:pStyle w:val="aff8"/>
        <w:ind w:leftChars="0" w:left="1624"/>
        <w:jc w:val="both"/>
        <w:rPr>
          <w:rFonts w:ascii="Times New Roman" w:eastAsia="標楷體" w:hAnsi="Times New Roman"/>
          <w:sz w:val="28"/>
        </w:rPr>
      </w:pPr>
    </w:p>
    <w:p w14:paraId="0D403541" w14:textId="7347A559" w:rsidR="00E333CF" w:rsidRPr="00085523" w:rsidRDefault="00E333CF" w:rsidP="00AA3517">
      <w:pPr>
        <w:pStyle w:val="aff8"/>
        <w:ind w:leftChars="0" w:left="1624"/>
        <w:jc w:val="both"/>
        <w:rPr>
          <w:rFonts w:ascii="Times New Roman" w:eastAsia="標楷體" w:hAnsi="Times New Roman"/>
          <w:sz w:val="28"/>
        </w:rPr>
      </w:pPr>
    </w:p>
    <w:p w14:paraId="1E9F4404" w14:textId="5F010A85" w:rsidR="00E333CF" w:rsidRPr="00085523" w:rsidRDefault="00E333CF" w:rsidP="00AA3517">
      <w:pPr>
        <w:pStyle w:val="aff8"/>
        <w:ind w:leftChars="0" w:left="1624"/>
        <w:jc w:val="both"/>
        <w:rPr>
          <w:rFonts w:ascii="Times New Roman" w:eastAsia="標楷體" w:hAnsi="Times New Roman"/>
          <w:sz w:val="28"/>
        </w:rPr>
      </w:pPr>
    </w:p>
    <w:p w14:paraId="45FD6B94" w14:textId="2614EFBF" w:rsidR="00E333CF" w:rsidRPr="00085523" w:rsidRDefault="00E333CF" w:rsidP="00AA3517">
      <w:pPr>
        <w:pStyle w:val="aff8"/>
        <w:ind w:leftChars="0" w:left="1624"/>
        <w:jc w:val="both"/>
        <w:rPr>
          <w:rFonts w:ascii="Times New Roman" w:eastAsia="標楷體" w:hAnsi="Times New Roman"/>
          <w:sz w:val="28"/>
        </w:rPr>
      </w:pPr>
    </w:p>
    <w:p w14:paraId="0C3E4A35" w14:textId="3EF682CA" w:rsidR="00E333CF" w:rsidRPr="00085523" w:rsidRDefault="00E333CF" w:rsidP="00AA3517">
      <w:pPr>
        <w:pStyle w:val="aff8"/>
        <w:ind w:leftChars="0" w:left="1624"/>
        <w:jc w:val="both"/>
        <w:rPr>
          <w:rFonts w:ascii="Times New Roman" w:eastAsia="標楷體" w:hAnsi="Times New Roman"/>
          <w:sz w:val="28"/>
        </w:rPr>
      </w:pPr>
    </w:p>
    <w:p w14:paraId="12045075" w14:textId="4A8F6082" w:rsidR="00A33F66" w:rsidRPr="00085523" w:rsidRDefault="00A33F66" w:rsidP="00AA3517">
      <w:pPr>
        <w:pStyle w:val="aff8"/>
        <w:ind w:leftChars="0" w:left="1624"/>
        <w:jc w:val="both"/>
        <w:rPr>
          <w:rFonts w:ascii="Times New Roman" w:eastAsia="標楷體" w:hAnsi="Times New Roman"/>
          <w:sz w:val="28"/>
        </w:rPr>
      </w:pPr>
    </w:p>
    <w:p w14:paraId="79764A6B" w14:textId="77777777" w:rsidR="00A33F66" w:rsidRPr="00085523" w:rsidRDefault="00A33F66" w:rsidP="00AA3517">
      <w:pPr>
        <w:pStyle w:val="aff8"/>
        <w:ind w:leftChars="0" w:left="1624"/>
        <w:jc w:val="both"/>
        <w:rPr>
          <w:rFonts w:ascii="Times New Roman" w:eastAsia="標楷體" w:hAnsi="Times New Roman"/>
          <w:sz w:val="28"/>
        </w:rPr>
      </w:pPr>
    </w:p>
    <w:p w14:paraId="6143CA2A" w14:textId="00AF9736" w:rsidR="00AA3517" w:rsidRPr="00085523" w:rsidRDefault="00AA3517" w:rsidP="00AA3517">
      <w:pPr>
        <w:pStyle w:val="aff8"/>
        <w:ind w:leftChars="0" w:left="1624"/>
        <w:jc w:val="both"/>
        <w:rPr>
          <w:rFonts w:ascii="Times New Roman" w:eastAsia="標楷體" w:hAnsi="Times New Roman"/>
          <w:sz w:val="28"/>
        </w:rPr>
      </w:pPr>
    </w:p>
    <w:p w14:paraId="6B489FF2" w14:textId="5C2D02FF" w:rsidR="00AA3517" w:rsidRPr="00085523" w:rsidRDefault="00AA3517" w:rsidP="00AA3517">
      <w:pPr>
        <w:pStyle w:val="aff8"/>
        <w:ind w:leftChars="0" w:left="1624"/>
        <w:jc w:val="both"/>
        <w:rPr>
          <w:rFonts w:ascii="Times New Roman" w:eastAsia="標楷體" w:hAnsi="Times New Roman"/>
          <w:sz w:val="28"/>
        </w:rPr>
      </w:pPr>
    </w:p>
    <w:p w14:paraId="45D8CE39" w14:textId="77777777" w:rsidR="00AA3517" w:rsidRPr="00085523" w:rsidRDefault="00AA3517" w:rsidP="00AA3517">
      <w:pPr>
        <w:pStyle w:val="aff8"/>
        <w:ind w:leftChars="0" w:left="1624"/>
        <w:jc w:val="both"/>
        <w:rPr>
          <w:rFonts w:ascii="Times New Roman" w:eastAsia="標楷體" w:hAnsi="Times New Roman"/>
          <w:sz w:val="28"/>
          <w:szCs w:val="28"/>
        </w:rPr>
      </w:pPr>
    </w:p>
    <w:p w14:paraId="1AA25295" w14:textId="77777777" w:rsidR="005D37FD" w:rsidRPr="00085523" w:rsidRDefault="005D37FD" w:rsidP="002A69E8">
      <w:pPr>
        <w:jc w:val="center"/>
        <w:outlineLvl w:val="1"/>
        <w:rPr>
          <w:rFonts w:eastAsia="標楷體"/>
          <w:b/>
          <w:sz w:val="32"/>
        </w:rPr>
      </w:pPr>
      <w:r w:rsidRPr="00085523">
        <w:rPr>
          <w:rFonts w:eastAsia="標楷體" w:hint="eastAsia"/>
          <w:b/>
          <w:sz w:val="32"/>
        </w:rPr>
        <w:lastRenderedPageBreak/>
        <w:t>衛生福利部疾病管制署委託研究計畫研發成果歸屬契約書</w:t>
      </w:r>
      <w:bookmarkEnd w:id="52"/>
    </w:p>
    <w:p w14:paraId="6046D247" w14:textId="77777777" w:rsidR="005D37FD" w:rsidRPr="00085523" w:rsidRDefault="005D37FD" w:rsidP="00221ADD">
      <w:pPr>
        <w:spacing w:after="240"/>
        <w:jc w:val="center"/>
        <w:rPr>
          <w:rFonts w:eastAsia="標楷體"/>
          <w:b/>
        </w:rPr>
      </w:pPr>
      <w:r w:rsidRPr="00085523">
        <w:rPr>
          <w:rFonts w:eastAsia="標楷體"/>
          <w:b/>
        </w:rPr>
        <w:t>（</w:t>
      </w:r>
      <w:r w:rsidRPr="00085523">
        <w:rPr>
          <w:rFonts w:eastAsia="標楷體" w:hint="eastAsia"/>
          <w:b/>
        </w:rPr>
        <w:t>本成果歸屬契約書為”下放”專用，”國有”請勿附本契約</w:t>
      </w:r>
      <w:r w:rsidRPr="00085523">
        <w:rPr>
          <w:rFonts w:eastAsia="標楷體"/>
          <w:b/>
        </w:rPr>
        <w:t>）</w:t>
      </w:r>
    </w:p>
    <w:p w14:paraId="17FDD7D2" w14:textId="77777777" w:rsidR="005D37FD" w:rsidRPr="00085523" w:rsidRDefault="005D37FD" w:rsidP="005908CF">
      <w:pPr>
        <w:pStyle w:val="aff8"/>
        <w:ind w:leftChars="0" w:left="0"/>
        <w:jc w:val="both"/>
        <w:rPr>
          <w:rFonts w:ascii="Times New Roman" w:eastAsia="標楷體" w:hAnsi="Times New Roman"/>
        </w:rPr>
      </w:pPr>
      <w:r w:rsidRPr="00085523">
        <w:rPr>
          <w:rFonts w:ascii="Times New Roman" w:eastAsia="標楷體" w:hAnsi="Times New Roman" w:hint="eastAsia"/>
          <w:szCs w:val="24"/>
        </w:rPr>
        <w:t>衛生福利部疾病管制署（以下簡稱機關）同意將委託○○（以下簡稱廠商）執行之「○○」計畫（編號○○）研發成果歸屬於廠商，經雙方協議，訂定條款如左：</w:t>
      </w:r>
    </w:p>
    <w:p w14:paraId="004D4798" w14:textId="46AD25A3" w:rsidR="005D37FD" w:rsidRPr="00085523" w:rsidRDefault="005D37FD" w:rsidP="00FD2F85">
      <w:pPr>
        <w:pStyle w:val="aff8"/>
        <w:numPr>
          <w:ilvl w:val="0"/>
          <w:numId w:val="58"/>
        </w:numPr>
        <w:ind w:leftChars="0"/>
        <w:jc w:val="both"/>
        <w:rPr>
          <w:rFonts w:ascii="Times New Roman" w:eastAsia="標楷體" w:hAnsi="Times New Roman"/>
        </w:rPr>
      </w:pPr>
      <w:r w:rsidRPr="00085523">
        <w:rPr>
          <w:rFonts w:ascii="Times New Roman" w:eastAsia="標楷體" w:hAnsi="Times New Roman" w:hint="eastAsia"/>
        </w:rPr>
        <w:t>廠商對於研發成果的管理、運用及權益分配等所有實質及程序之相關事宜，悉依本契約、「政府科學技術研究發展成果歸屬及運用辦法」、「衛生福利部科學技術研究發展成果歸屬及運用辦法」及其他相關法令及約定辦理。研究成果歸屬之認定及應用依下列優先次序為之：</w:t>
      </w:r>
      <w:r w:rsidRPr="00085523">
        <w:rPr>
          <w:rFonts w:ascii="Times New Roman" w:eastAsia="標楷體" w:hAnsi="Times New Roman"/>
        </w:rPr>
        <w:t>1.</w:t>
      </w:r>
      <w:r w:rsidRPr="00085523">
        <w:rPr>
          <w:rFonts w:ascii="Times New Roman" w:eastAsia="標楷體" w:hAnsi="Times New Roman" w:hint="eastAsia"/>
        </w:rPr>
        <w:t>本契約書；</w:t>
      </w:r>
      <w:r w:rsidRPr="00085523">
        <w:rPr>
          <w:rFonts w:ascii="Times New Roman" w:eastAsia="標楷體" w:hAnsi="Times New Roman"/>
        </w:rPr>
        <w:t>2.</w:t>
      </w:r>
      <w:r w:rsidRPr="00085523">
        <w:rPr>
          <w:rFonts w:ascii="Times New Roman" w:eastAsia="標楷體" w:hAnsi="Times New Roman" w:hint="eastAsia"/>
        </w:rPr>
        <w:t>「科學技術基本法」、「政府科學技術研究發展成果歸屬及運用辦法」、「衛生福利部科學技術研究發展成果歸屬及運用辦法」；</w:t>
      </w:r>
      <w:r w:rsidRPr="00085523">
        <w:rPr>
          <w:rFonts w:ascii="Times New Roman" w:eastAsia="標楷體" w:hAnsi="Times New Roman"/>
        </w:rPr>
        <w:t>3.</w:t>
      </w:r>
      <w:r w:rsidRPr="00085523">
        <w:rPr>
          <w:rFonts w:ascii="Times New Roman" w:eastAsia="標楷體" w:hAnsi="Times New Roman" w:hint="eastAsia"/>
        </w:rPr>
        <w:t>其他相關法令規定。</w:t>
      </w:r>
    </w:p>
    <w:p w14:paraId="2FC03D74" w14:textId="77777777" w:rsidR="005D37FD" w:rsidRPr="00085523" w:rsidRDefault="005D37FD" w:rsidP="00FD2F85">
      <w:pPr>
        <w:pStyle w:val="aff8"/>
        <w:numPr>
          <w:ilvl w:val="0"/>
          <w:numId w:val="58"/>
        </w:numPr>
        <w:ind w:leftChars="0"/>
        <w:jc w:val="both"/>
        <w:rPr>
          <w:rFonts w:ascii="Times New Roman" w:eastAsia="標楷體" w:hAnsi="Times New Roman"/>
        </w:rPr>
      </w:pPr>
      <w:r w:rsidRPr="00085523">
        <w:rPr>
          <w:rFonts w:ascii="Times New Roman" w:eastAsia="標楷體" w:hAnsi="Times New Roman" w:hint="eastAsia"/>
        </w:rPr>
        <w:t>機關就歸屬於廠商所有之研發成果，在國內外享有無償及非專屬之實施權利。前述機關享有之權利，不得讓與第三人。</w:t>
      </w:r>
    </w:p>
    <w:p w14:paraId="7D025D8F" w14:textId="77777777" w:rsidR="005D37FD" w:rsidRPr="00085523" w:rsidRDefault="005D37FD" w:rsidP="00FD2F85">
      <w:pPr>
        <w:pStyle w:val="aff8"/>
        <w:numPr>
          <w:ilvl w:val="0"/>
          <w:numId w:val="58"/>
        </w:numPr>
        <w:ind w:leftChars="0"/>
        <w:jc w:val="both"/>
        <w:rPr>
          <w:rFonts w:ascii="Times New Roman" w:eastAsia="標楷體" w:hAnsi="Times New Roman"/>
        </w:rPr>
      </w:pPr>
      <w:r w:rsidRPr="00085523">
        <w:rPr>
          <w:rFonts w:ascii="Times New Roman" w:eastAsia="標楷體" w:hAnsi="Times New Roman" w:hint="eastAsia"/>
        </w:rPr>
        <w:t>廠商對於歸屬其所有之研發成果及其收入，應設專責單位負責管理及運用，並建置管理及運用機制。機關得視廠商就研發成果管理及其收入運用之情形，要求廠商改善其管理及運用機制。管理及運用之事項包括申請及確保研發成果於國內外權利之維護管理，授權、讓與及收益之運用管理，迴避及其相關資訊之揭露與會計處理，委任、信託、訴訟或其他一切與管理或運用研發成果有關之事項。廠商並應自行負擔研發成果管理及運用相關費用。</w:t>
      </w:r>
    </w:p>
    <w:p w14:paraId="5ECC3E0B" w14:textId="77777777" w:rsidR="005D37FD" w:rsidRPr="00085523" w:rsidRDefault="005D37FD" w:rsidP="00FD2F85">
      <w:pPr>
        <w:numPr>
          <w:ilvl w:val="0"/>
          <w:numId w:val="58"/>
        </w:numPr>
        <w:rPr>
          <w:rFonts w:eastAsia="標楷體"/>
          <w:szCs w:val="22"/>
        </w:rPr>
      </w:pPr>
      <w:r w:rsidRPr="00085523">
        <w:rPr>
          <w:rFonts w:eastAsia="標楷體" w:hint="eastAsia"/>
          <w:szCs w:val="22"/>
        </w:rPr>
        <w:t>如有依據「衛生福利部科學技術研究發展成果歸屬及運用辦法」需報機關同意之情事，廠商非經機關同意，不得為研發成果之運用。</w:t>
      </w:r>
    </w:p>
    <w:p w14:paraId="5C751904" w14:textId="77777777" w:rsidR="005D37FD" w:rsidRPr="00085523" w:rsidRDefault="005D37FD" w:rsidP="00FD2F85">
      <w:pPr>
        <w:pStyle w:val="aff8"/>
        <w:numPr>
          <w:ilvl w:val="0"/>
          <w:numId w:val="58"/>
        </w:numPr>
        <w:ind w:leftChars="0"/>
        <w:jc w:val="both"/>
        <w:rPr>
          <w:rFonts w:ascii="Times New Roman" w:eastAsia="標楷體" w:hAnsi="Times New Roman"/>
        </w:rPr>
      </w:pPr>
      <w:r w:rsidRPr="00085523">
        <w:rPr>
          <w:rFonts w:ascii="Times New Roman" w:eastAsia="標楷體" w:hAnsi="Times New Roman" w:hint="eastAsia"/>
        </w:rPr>
        <w:t>有下列情形之一者，機關得自行或依申請，要求廠商將其研發成果授權他人，或於必要時收歸國有，廠商不得異議：</w:t>
      </w:r>
    </w:p>
    <w:p w14:paraId="134D934F" w14:textId="77777777" w:rsidR="005D37FD" w:rsidRPr="00085523" w:rsidRDefault="005D37FD" w:rsidP="005908CF">
      <w:pPr>
        <w:ind w:leftChars="178" w:left="1133" w:hangingChars="294" w:hanging="706"/>
        <w:jc w:val="both"/>
        <w:rPr>
          <w:rFonts w:eastAsia="標楷體"/>
        </w:rPr>
      </w:pPr>
      <w:r w:rsidRPr="00085523">
        <w:rPr>
          <w:rFonts w:eastAsia="標楷體"/>
        </w:rPr>
        <w:t>（</w:t>
      </w:r>
      <w:r w:rsidRPr="00085523">
        <w:rPr>
          <w:rFonts w:eastAsia="標楷體" w:hint="eastAsia"/>
        </w:rPr>
        <w:t>一</w:t>
      </w:r>
      <w:r w:rsidRPr="00085523">
        <w:rPr>
          <w:rFonts w:eastAsia="標楷體"/>
        </w:rPr>
        <w:t>）</w:t>
      </w:r>
      <w:r w:rsidRPr="00085523">
        <w:rPr>
          <w:rFonts w:eastAsia="標楷體" w:hint="eastAsia"/>
        </w:rPr>
        <w:t>研發成果之所有權人、其受讓人或專屬被授權人，於合理期間無正當理由未有效管理及運用研發成果及其收入；或曾有申請人於該期間內以合理之商業條件請求授權，未能達成協議。</w:t>
      </w:r>
    </w:p>
    <w:p w14:paraId="221903E9" w14:textId="77777777" w:rsidR="005D37FD" w:rsidRPr="00085523" w:rsidRDefault="005D37FD" w:rsidP="005908CF">
      <w:pPr>
        <w:ind w:leftChars="178" w:left="1133" w:hangingChars="294" w:hanging="706"/>
        <w:jc w:val="both"/>
        <w:rPr>
          <w:rFonts w:eastAsia="標楷體"/>
        </w:rPr>
      </w:pPr>
      <w:r w:rsidRPr="00085523">
        <w:rPr>
          <w:rFonts w:eastAsia="標楷體"/>
        </w:rPr>
        <w:t>（</w:t>
      </w:r>
      <w:r w:rsidRPr="00085523">
        <w:rPr>
          <w:rFonts w:eastAsia="標楷體" w:hint="eastAsia"/>
        </w:rPr>
        <w:t>二</w:t>
      </w:r>
      <w:r w:rsidRPr="00085523">
        <w:rPr>
          <w:rFonts w:eastAsia="標楷體"/>
        </w:rPr>
        <w:t>）</w:t>
      </w:r>
      <w:r w:rsidRPr="00085523">
        <w:rPr>
          <w:rFonts w:eastAsia="標楷體" w:hint="eastAsia"/>
        </w:rPr>
        <w:t>研發成果之所有權人、其受讓人或專屬被授權人，其管理及運用方式妨害環境保護、公共安全或公共衛生，情節重大。</w:t>
      </w:r>
    </w:p>
    <w:p w14:paraId="34B7BCB0" w14:textId="77777777" w:rsidR="005D37FD" w:rsidRPr="00085523" w:rsidRDefault="005D37FD" w:rsidP="005908CF">
      <w:pPr>
        <w:ind w:leftChars="178" w:left="1133" w:hangingChars="294" w:hanging="706"/>
        <w:jc w:val="both"/>
        <w:rPr>
          <w:rFonts w:eastAsia="標楷體"/>
        </w:rPr>
      </w:pPr>
      <w:r w:rsidRPr="00085523">
        <w:rPr>
          <w:rFonts w:eastAsia="標楷體"/>
        </w:rPr>
        <w:t>（</w:t>
      </w:r>
      <w:r w:rsidRPr="00085523">
        <w:rPr>
          <w:rFonts w:eastAsia="標楷體" w:hint="eastAsia"/>
        </w:rPr>
        <w:t>三</w:t>
      </w:r>
      <w:r w:rsidRPr="00085523">
        <w:rPr>
          <w:rFonts w:eastAsia="標楷體"/>
        </w:rPr>
        <w:t>）</w:t>
      </w:r>
      <w:r w:rsidRPr="00085523">
        <w:rPr>
          <w:rFonts w:eastAsia="標楷體" w:hint="eastAsia"/>
        </w:rPr>
        <w:t>收歸國有可增進國家重大利益。</w:t>
      </w:r>
    </w:p>
    <w:p w14:paraId="07CE8AE0" w14:textId="77777777" w:rsidR="005D37FD" w:rsidRPr="00085523" w:rsidRDefault="005D37FD" w:rsidP="00FD2F85">
      <w:pPr>
        <w:numPr>
          <w:ilvl w:val="0"/>
          <w:numId w:val="58"/>
        </w:numPr>
        <w:rPr>
          <w:rFonts w:eastAsia="標楷體"/>
        </w:rPr>
      </w:pPr>
      <w:r w:rsidRPr="00085523">
        <w:rPr>
          <w:rFonts w:eastAsia="標楷體" w:hint="eastAsia"/>
        </w:rPr>
        <w:t>機關依前條規定處理前，應通知研發成果之所有權人、其受讓人或專屬被授權人，限期三個月內為必要之說明；屆期未說明者，機關得逕為處理。機關將研發成果授權他人實施時，被授權人應支付合理對價予該研發成果之所有權人。機關將研發成果授權他人實施或收歸國有者，其行使之要件及程序，應以書面契約約定之。廠商就機關前述之處理，不得為任何權利之主張或損害賠償之請求。</w:t>
      </w:r>
    </w:p>
    <w:p w14:paraId="19B26C2C" w14:textId="77777777" w:rsidR="005D37FD" w:rsidRPr="00085523" w:rsidRDefault="005D37FD" w:rsidP="00FD2F85">
      <w:pPr>
        <w:numPr>
          <w:ilvl w:val="0"/>
          <w:numId w:val="58"/>
        </w:numPr>
        <w:rPr>
          <w:rFonts w:eastAsia="標楷體"/>
          <w:szCs w:val="22"/>
        </w:rPr>
      </w:pPr>
      <w:r w:rsidRPr="00085523">
        <w:rPr>
          <w:rFonts w:eastAsia="標楷體" w:hint="eastAsia"/>
          <w:szCs w:val="22"/>
        </w:rPr>
        <w:t>廠商應於本契約生效後，依機關指定之日期，就研發成果之產出、管理及運用情形，定期向機關提出書面報告。</w:t>
      </w:r>
    </w:p>
    <w:p w14:paraId="6CECA1AF" w14:textId="77777777" w:rsidR="005D37FD" w:rsidRPr="00085523" w:rsidRDefault="005D37FD" w:rsidP="00FD2F85">
      <w:pPr>
        <w:pStyle w:val="aff8"/>
        <w:numPr>
          <w:ilvl w:val="0"/>
          <w:numId w:val="58"/>
        </w:numPr>
        <w:ind w:leftChars="0"/>
        <w:jc w:val="both"/>
        <w:rPr>
          <w:rFonts w:ascii="Times New Roman" w:eastAsia="標楷體" w:hAnsi="Times New Roman"/>
        </w:rPr>
      </w:pPr>
      <w:r w:rsidRPr="00085523">
        <w:rPr>
          <w:rFonts w:ascii="Times New Roman" w:eastAsia="標楷體" w:hAnsi="Times New Roman" w:hint="eastAsia"/>
        </w:rPr>
        <w:t>廠商因管理及運用研發成果之收入，應依機關指定之日期，將研發成果收入繳交機關：廠商為公、私立學校、公立研究機關（構）者，應將其研發成果收入之百分之二十繳交機關；前項以外之其他廠商，應將其研發成果收入之百分之四十繳交機關。廠商繳交機關之收入，得以授權金、權利金、衍生利益、價金、股權或其他權益繳交之。</w:t>
      </w:r>
    </w:p>
    <w:p w14:paraId="0F15F3AA" w14:textId="63EADCD4" w:rsidR="001E641C" w:rsidRPr="00085523" w:rsidRDefault="005D37FD" w:rsidP="00FD2F85">
      <w:pPr>
        <w:numPr>
          <w:ilvl w:val="0"/>
          <w:numId w:val="58"/>
        </w:numPr>
        <w:rPr>
          <w:rFonts w:eastAsia="標楷體"/>
          <w:szCs w:val="22"/>
        </w:rPr>
      </w:pPr>
      <w:r w:rsidRPr="00085523">
        <w:rPr>
          <w:rFonts w:eastAsia="標楷體" w:hint="eastAsia"/>
          <w:szCs w:val="22"/>
        </w:rPr>
        <w:t>廠商違反本契約之約定時，機關除得向廠商追繳應繳交之研發成果收入外，必要時並得將研發成果收歸國有，廠商不得異議。其相關程序準用第六條之約定辦理。</w:t>
      </w:r>
    </w:p>
    <w:p w14:paraId="6EE64486" w14:textId="77777777" w:rsidR="001E641C" w:rsidRPr="00085523" w:rsidRDefault="005D37FD" w:rsidP="00FD2F85">
      <w:pPr>
        <w:numPr>
          <w:ilvl w:val="0"/>
          <w:numId w:val="58"/>
        </w:numPr>
        <w:rPr>
          <w:rFonts w:eastAsia="標楷體"/>
          <w:szCs w:val="22"/>
        </w:rPr>
      </w:pPr>
      <w:r w:rsidRPr="00085523">
        <w:rPr>
          <w:rFonts w:eastAsia="標楷體" w:hint="eastAsia"/>
          <w:szCs w:val="22"/>
        </w:rPr>
        <w:t>本契約書未約定事項，雙方得以換文方式另行約定，修正時亦同。本契約所約定事項如遇有訴訟時，雙方同意以台灣台北地方法院為第一審管轄法院。</w:t>
      </w:r>
    </w:p>
    <w:p w14:paraId="7137B7DF" w14:textId="16665562" w:rsidR="005D37FD" w:rsidRPr="00085523" w:rsidRDefault="005D37FD" w:rsidP="00FD2F85">
      <w:pPr>
        <w:numPr>
          <w:ilvl w:val="0"/>
          <w:numId w:val="58"/>
        </w:numPr>
        <w:ind w:left="742" w:hanging="742"/>
        <w:rPr>
          <w:rFonts w:eastAsia="標楷體"/>
          <w:szCs w:val="22"/>
        </w:rPr>
      </w:pPr>
      <w:r w:rsidRPr="00085523">
        <w:rPr>
          <w:rFonts w:eastAsia="標楷體" w:hint="eastAsia"/>
          <w:szCs w:val="22"/>
        </w:rPr>
        <w:lastRenderedPageBreak/>
        <w:t>本契約書正本二份，分送雙方保存，以資信守。</w:t>
      </w:r>
    </w:p>
    <w:p w14:paraId="75696C3F" w14:textId="3E7A3D93" w:rsidR="00302094" w:rsidRPr="00085523" w:rsidRDefault="00302094">
      <w:pPr>
        <w:widowControl/>
        <w:rPr>
          <w:rFonts w:eastAsia="標楷體"/>
          <w:b/>
          <w:sz w:val="32"/>
        </w:rPr>
      </w:pPr>
      <w:r w:rsidRPr="00085523">
        <w:rPr>
          <w:rFonts w:eastAsia="標楷體"/>
          <w:b/>
          <w:sz w:val="32"/>
        </w:rPr>
        <w:br w:type="page"/>
      </w:r>
    </w:p>
    <w:p w14:paraId="6BD37E93" w14:textId="77777777" w:rsidR="006F41BB" w:rsidRPr="00085523" w:rsidRDefault="005D37FD" w:rsidP="006F41BB">
      <w:pPr>
        <w:jc w:val="center"/>
        <w:rPr>
          <w:rFonts w:eastAsia="標楷體"/>
          <w:b/>
          <w:sz w:val="32"/>
        </w:rPr>
      </w:pPr>
      <w:r w:rsidRPr="00085523">
        <w:rPr>
          <w:rFonts w:eastAsia="標楷體" w:hint="eastAsia"/>
          <w:b/>
          <w:sz w:val="32"/>
        </w:rPr>
        <w:lastRenderedPageBreak/>
        <w:t></w:t>
      </w:r>
      <w:bookmarkStart w:id="58" w:name="_Toc56395527"/>
      <w:r w:rsidR="006F41BB" w:rsidRPr="00085523">
        <w:rPr>
          <w:rFonts w:eastAsia="標楷體"/>
          <w:b/>
          <w:sz w:val="32"/>
        </w:rPr>
        <w:t>______________________________</w:t>
      </w:r>
      <w:r w:rsidR="006F41BB" w:rsidRPr="00085523">
        <w:rPr>
          <w:rFonts w:eastAsia="標楷體" w:hint="eastAsia"/>
          <w:b/>
          <w:sz w:val="32"/>
        </w:rPr>
        <w:t>計畫</w:t>
      </w:r>
    </w:p>
    <w:p w14:paraId="2BABB8B4" w14:textId="77777777" w:rsidR="006F41BB" w:rsidRPr="00085523" w:rsidRDefault="006F41BB" w:rsidP="002A69E8">
      <w:pPr>
        <w:spacing w:after="240"/>
        <w:jc w:val="center"/>
        <w:outlineLvl w:val="1"/>
        <w:rPr>
          <w:rFonts w:eastAsia="標楷體"/>
          <w:b/>
          <w:sz w:val="32"/>
        </w:rPr>
      </w:pPr>
      <w:bookmarkStart w:id="59" w:name="_Hlk170825893"/>
      <w:r w:rsidRPr="00085523">
        <w:rPr>
          <w:rFonts w:eastAsia="標楷體" w:hint="eastAsia"/>
          <w:b/>
          <w:sz w:val="32"/>
        </w:rPr>
        <w:t>資</w:t>
      </w:r>
      <w:bookmarkStart w:id="60" w:name="_Hlk234487671"/>
      <w:r w:rsidRPr="00085523">
        <w:rPr>
          <w:rFonts w:eastAsia="標楷體" w:hint="eastAsia"/>
          <w:b/>
          <w:sz w:val="32"/>
        </w:rPr>
        <w:t>料使用及軟體交付協議書</w:t>
      </w:r>
      <w:bookmarkEnd w:id="59"/>
      <w:bookmarkEnd w:id="60"/>
    </w:p>
    <w:p w14:paraId="75D99499" w14:textId="77777777" w:rsidR="006F41BB" w:rsidRPr="00085523" w:rsidRDefault="006F41BB" w:rsidP="006F41BB">
      <w:pPr>
        <w:jc w:val="both"/>
        <w:rPr>
          <w:rFonts w:eastAsia="標楷體"/>
        </w:rPr>
      </w:pPr>
      <w:r w:rsidRPr="00085523">
        <w:rPr>
          <w:rFonts w:eastAsia="標楷體" w:hint="eastAsia"/>
        </w:rPr>
        <w:t>立約人：</w:t>
      </w:r>
      <w:r w:rsidRPr="00085523">
        <w:rPr>
          <w:rFonts w:eastAsia="標楷體" w:hint="eastAsia"/>
        </w:rPr>
        <w:t>____________</w:t>
      </w:r>
      <w:r w:rsidRPr="00085523">
        <w:rPr>
          <w:rFonts w:eastAsia="標楷體" w:hint="eastAsia"/>
        </w:rPr>
        <w:t>（資助機關）</w:t>
      </w:r>
    </w:p>
    <w:p w14:paraId="3726AF2A" w14:textId="77777777" w:rsidR="006F41BB" w:rsidRPr="00085523" w:rsidRDefault="006F41BB" w:rsidP="006F41BB">
      <w:pPr>
        <w:jc w:val="both"/>
        <w:rPr>
          <w:rFonts w:eastAsia="標楷體"/>
        </w:rPr>
      </w:pPr>
      <w:r w:rsidRPr="00085523">
        <w:rPr>
          <w:rFonts w:eastAsia="標楷體"/>
        </w:rPr>
        <w:t xml:space="preserve">        </w:t>
      </w:r>
      <w:r w:rsidRPr="00085523">
        <w:rPr>
          <w:rFonts w:eastAsia="標楷體" w:hint="eastAsia"/>
        </w:rPr>
        <w:t>（以下簡稱甲方）</w:t>
      </w:r>
    </w:p>
    <w:p w14:paraId="621AA237" w14:textId="77777777" w:rsidR="006F41BB" w:rsidRPr="00085523" w:rsidRDefault="006F41BB" w:rsidP="006F41BB">
      <w:pPr>
        <w:jc w:val="both"/>
        <w:rPr>
          <w:rFonts w:eastAsia="標楷體"/>
        </w:rPr>
      </w:pPr>
      <w:r w:rsidRPr="00085523">
        <w:rPr>
          <w:rFonts w:eastAsia="標楷體" w:hint="eastAsia"/>
        </w:rPr>
        <w:t xml:space="preserve">    ____________</w:t>
      </w:r>
      <w:r w:rsidRPr="00085523">
        <w:rPr>
          <w:rFonts w:eastAsia="標楷體" w:hint="eastAsia"/>
        </w:rPr>
        <w:t>（執行單位）</w:t>
      </w:r>
    </w:p>
    <w:p w14:paraId="32CE0E85" w14:textId="77777777" w:rsidR="006F41BB" w:rsidRPr="00085523" w:rsidRDefault="006F41BB" w:rsidP="006F41BB">
      <w:pPr>
        <w:jc w:val="both"/>
        <w:rPr>
          <w:rFonts w:eastAsia="標楷體"/>
        </w:rPr>
      </w:pPr>
      <w:r w:rsidRPr="00085523">
        <w:rPr>
          <w:rFonts w:eastAsia="標楷體"/>
        </w:rPr>
        <w:t xml:space="preserve">        </w:t>
      </w:r>
      <w:r w:rsidRPr="00085523">
        <w:rPr>
          <w:rFonts w:eastAsia="標楷體" w:hint="eastAsia"/>
        </w:rPr>
        <w:t>（以下簡稱乙方）</w:t>
      </w:r>
    </w:p>
    <w:p w14:paraId="260FC56E" w14:textId="77777777" w:rsidR="006F41BB" w:rsidRPr="00085523" w:rsidRDefault="006F41BB" w:rsidP="006F41BB">
      <w:pPr>
        <w:jc w:val="both"/>
        <w:rPr>
          <w:rFonts w:eastAsia="標楷體"/>
        </w:rPr>
      </w:pPr>
      <w:r w:rsidRPr="00085523">
        <w:rPr>
          <w:rFonts w:eastAsia="標楷體" w:hint="eastAsia"/>
        </w:rPr>
        <w:t>乙方執行</w:t>
      </w:r>
      <w:r w:rsidRPr="00085523">
        <w:rPr>
          <w:rFonts w:eastAsia="標楷體" w:hint="eastAsia"/>
        </w:rPr>
        <w:t>__________</w:t>
      </w:r>
      <w:r w:rsidRPr="00085523">
        <w:rPr>
          <w:rFonts w:eastAsia="標楷體" w:hint="eastAsia"/>
        </w:rPr>
        <w:t>計畫（以下簡稱本計畫）各該工作項目</w:t>
      </w:r>
      <w:r w:rsidRPr="00085523">
        <w:rPr>
          <w:rFonts w:eastAsia="標楷體"/>
        </w:rPr>
        <w:t>/</w:t>
      </w:r>
      <w:r w:rsidRPr="00085523">
        <w:rPr>
          <w:rFonts w:eastAsia="標楷體" w:hint="eastAsia"/>
        </w:rPr>
        <w:t>交付項目所蒐集、處理之資料（包含原始資料）（以下簡稱研究資料）及所開發之軟體，基於促進公共利益、回饋社會等考量，雙方同意訂立本協議書，依下列各條約定運用：</w:t>
      </w:r>
    </w:p>
    <w:p w14:paraId="4615E0E1" w14:textId="77777777" w:rsidR="006F41BB" w:rsidRPr="00085523" w:rsidRDefault="006F41BB" w:rsidP="006F41BB">
      <w:pPr>
        <w:jc w:val="both"/>
        <w:rPr>
          <w:rFonts w:eastAsia="標楷體"/>
        </w:rPr>
      </w:pPr>
    </w:p>
    <w:p w14:paraId="5061025C" w14:textId="77777777" w:rsidR="006F41BB" w:rsidRPr="00085523" w:rsidRDefault="006F41BB" w:rsidP="006F41BB">
      <w:pPr>
        <w:jc w:val="both"/>
        <w:rPr>
          <w:rFonts w:eastAsia="標楷體"/>
          <w:b/>
        </w:rPr>
      </w:pPr>
      <w:r w:rsidRPr="00085523">
        <w:rPr>
          <w:rFonts w:eastAsia="標楷體" w:hint="eastAsia"/>
          <w:b/>
        </w:rPr>
        <w:t>第一條：締約目的─計畫執行資料之使用可能</w:t>
      </w:r>
    </w:p>
    <w:p w14:paraId="34A46F78" w14:textId="3AB4BA3F" w:rsidR="006F41BB" w:rsidRPr="00085523" w:rsidRDefault="006F41BB" w:rsidP="006F41BB">
      <w:pPr>
        <w:jc w:val="both"/>
        <w:rPr>
          <w:rFonts w:eastAsia="標楷體"/>
        </w:rPr>
      </w:pPr>
      <w:r w:rsidRPr="00085523">
        <w:rPr>
          <w:rFonts w:eastAsia="標楷體" w:hint="eastAsia"/>
        </w:rPr>
        <w:t>本協議書係基於</w:t>
      </w:r>
      <w:r w:rsidRPr="00085523">
        <w:rPr>
          <w:rFonts w:eastAsia="標楷體" w:hint="eastAsia"/>
        </w:rPr>
        <w:t>_____________</w:t>
      </w:r>
      <w:r w:rsidRPr="00085523">
        <w:rPr>
          <w:rFonts w:eastAsia="標楷體" w:hint="eastAsia"/>
        </w:rPr>
        <w:t>計畫專案契約書（以下簡稱主契約）</w:t>
      </w:r>
      <w:r w:rsidR="001A09B2" w:rsidRPr="00085523">
        <w:rPr>
          <w:rFonts w:eastAsia="標楷體" w:hint="eastAsia"/>
        </w:rPr>
        <w:t>第</w:t>
      </w:r>
      <w:r w:rsidR="00374FFB" w:rsidRPr="00085523">
        <w:rPr>
          <w:rFonts w:eastAsia="標楷體" w:hint="eastAsia"/>
        </w:rPr>
        <w:t>十九</w:t>
      </w:r>
      <w:r w:rsidR="001A09B2" w:rsidRPr="00085523">
        <w:rPr>
          <w:rFonts w:eastAsia="標楷體" w:hint="eastAsia"/>
        </w:rPr>
        <w:t>條</w:t>
      </w:r>
      <w:r w:rsidRPr="00085523">
        <w:rPr>
          <w:rFonts w:eastAsia="標楷體" w:hint="eastAsia"/>
        </w:rPr>
        <w:t>等相關權利歸屬約定進一步協商，甲方得基於本協議書之約定，請求乙方交付並使用本計畫研究資料。</w:t>
      </w:r>
    </w:p>
    <w:p w14:paraId="23552596" w14:textId="77777777" w:rsidR="006F41BB" w:rsidRPr="00085523" w:rsidRDefault="006F41BB" w:rsidP="006F41BB">
      <w:pPr>
        <w:jc w:val="both"/>
        <w:rPr>
          <w:rFonts w:eastAsia="標楷體"/>
        </w:rPr>
      </w:pPr>
    </w:p>
    <w:p w14:paraId="148FC0EA" w14:textId="77777777" w:rsidR="006F41BB" w:rsidRPr="00085523" w:rsidRDefault="006F41BB" w:rsidP="006F41BB">
      <w:pPr>
        <w:jc w:val="both"/>
        <w:rPr>
          <w:rFonts w:eastAsia="標楷體"/>
          <w:b/>
        </w:rPr>
      </w:pPr>
      <w:r w:rsidRPr="00085523">
        <w:rPr>
          <w:rFonts w:eastAsia="標楷體" w:hint="eastAsia"/>
          <w:b/>
        </w:rPr>
        <w:t>第二條：資料之範圍</w:t>
      </w:r>
    </w:p>
    <w:p w14:paraId="69E8872E" w14:textId="77777777" w:rsidR="006F41BB" w:rsidRPr="00085523" w:rsidRDefault="006F41BB" w:rsidP="006F41BB">
      <w:pPr>
        <w:jc w:val="both"/>
        <w:rPr>
          <w:rFonts w:eastAsia="標楷體"/>
        </w:rPr>
      </w:pPr>
      <w:r w:rsidRPr="00085523">
        <w:rPr>
          <w:rFonts w:eastAsia="標楷體" w:hint="eastAsia"/>
        </w:rPr>
        <w:t>甲方基於促進資料高度流通及廣泛利用等公益目的，得請求乙方交付本計畫研究資料，並予使用。但下列資料不在此限：</w:t>
      </w:r>
    </w:p>
    <w:p w14:paraId="1896D611" w14:textId="77777777" w:rsidR="006F41BB" w:rsidRPr="00085523" w:rsidRDefault="006F41BB" w:rsidP="006F41BB">
      <w:pPr>
        <w:jc w:val="both"/>
        <w:rPr>
          <w:rFonts w:eastAsia="標楷體"/>
        </w:rPr>
      </w:pPr>
      <w:r w:rsidRPr="00085523">
        <w:rPr>
          <w:rFonts w:eastAsia="標楷體"/>
        </w:rPr>
        <w:t>（</w:t>
      </w:r>
      <w:r w:rsidRPr="00085523">
        <w:rPr>
          <w:rFonts w:eastAsia="標楷體" w:hint="eastAsia"/>
        </w:rPr>
        <w:t>一</w:t>
      </w:r>
      <w:r w:rsidRPr="00085523">
        <w:rPr>
          <w:rFonts w:eastAsia="標楷體"/>
        </w:rPr>
        <w:t>）</w:t>
      </w:r>
      <w:r w:rsidRPr="00085523">
        <w:rPr>
          <w:rFonts w:eastAsia="標楷體" w:hint="eastAsia"/>
        </w:rPr>
        <w:t>依個人資料保護法、政府資訊公開法或其他特定法規不得提供使用者。</w:t>
      </w:r>
    </w:p>
    <w:p w14:paraId="6D9F024B" w14:textId="77777777" w:rsidR="006F41BB" w:rsidRPr="00085523" w:rsidRDefault="006F41BB" w:rsidP="006F41BB">
      <w:pPr>
        <w:jc w:val="both"/>
        <w:rPr>
          <w:rFonts w:eastAsia="標楷體"/>
        </w:rPr>
      </w:pPr>
      <w:r w:rsidRPr="00085523">
        <w:rPr>
          <w:rFonts w:eastAsia="標楷體"/>
        </w:rPr>
        <w:t>（</w:t>
      </w:r>
      <w:r w:rsidRPr="00085523">
        <w:rPr>
          <w:rFonts w:eastAsia="標楷體" w:hint="eastAsia"/>
        </w:rPr>
        <w:t>二</w:t>
      </w:r>
      <w:r w:rsidRPr="00085523">
        <w:rPr>
          <w:rFonts w:eastAsia="標楷體"/>
        </w:rPr>
        <w:t>）</w:t>
      </w:r>
      <w:r w:rsidRPr="00085523">
        <w:rPr>
          <w:rFonts w:eastAsia="標楷體" w:hint="eastAsia"/>
        </w:rPr>
        <w:t>雙方協議限定其使用之時間、主體、範圍、應用領域者，或由乙方自行管理運用者。（詳附件</w:t>
      </w:r>
      <w:r w:rsidRPr="00085523">
        <w:rPr>
          <w:rFonts w:eastAsia="標楷體"/>
        </w:rPr>
        <w:t>）</w:t>
      </w:r>
    </w:p>
    <w:p w14:paraId="0827F953" w14:textId="77777777" w:rsidR="006F41BB" w:rsidRPr="00085523" w:rsidRDefault="006F41BB" w:rsidP="006F41BB">
      <w:pPr>
        <w:jc w:val="both"/>
        <w:rPr>
          <w:rFonts w:eastAsia="標楷體"/>
        </w:rPr>
      </w:pPr>
    </w:p>
    <w:p w14:paraId="0094A538" w14:textId="77777777" w:rsidR="006F41BB" w:rsidRPr="00085523" w:rsidRDefault="006F41BB" w:rsidP="006F41BB">
      <w:pPr>
        <w:jc w:val="both"/>
        <w:rPr>
          <w:rFonts w:eastAsia="標楷體"/>
          <w:b/>
        </w:rPr>
      </w:pPr>
      <w:r w:rsidRPr="00085523">
        <w:rPr>
          <w:rFonts w:eastAsia="標楷體" w:hint="eastAsia"/>
          <w:b/>
        </w:rPr>
        <w:t>第三條：資料使用容許性</w:t>
      </w:r>
    </w:p>
    <w:p w14:paraId="6193146F" w14:textId="77777777" w:rsidR="006F41BB" w:rsidRPr="00085523" w:rsidRDefault="006F41BB" w:rsidP="006F41BB">
      <w:pPr>
        <w:jc w:val="both"/>
        <w:rPr>
          <w:rFonts w:eastAsia="標楷體"/>
        </w:rPr>
      </w:pPr>
      <w:r w:rsidRPr="00085523">
        <w:rPr>
          <w:rFonts w:eastAsia="標楷體" w:hint="eastAsia"/>
        </w:rPr>
        <w:t>乙方所供甲方使用之第二條研究資料，倘涉及其計畫研究成果之著作權法、專利法等相關智慧財產法之權利，視為乙方同意甲方使用。</w:t>
      </w:r>
    </w:p>
    <w:p w14:paraId="6283BDEA" w14:textId="77777777" w:rsidR="006F41BB" w:rsidRPr="00085523" w:rsidRDefault="006F41BB" w:rsidP="006F41BB">
      <w:pPr>
        <w:jc w:val="both"/>
        <w:rPr>
          <w:rFonts w:eastAsia="標楷體"/>
        </w:rPr>
      </w:pPr>
    </w:p>
    <w:p w14:paraId="7319AC45" w14:textId="77777777" w:rsidR="006F41BB" w:rsidRPr="00085523" w:rsidRDefault="006F41BB" w:rsidP="006F41BB">
      <w:pPr>
        <w:jc w:val="both"/>
        <w:rPr>
          <w:rFonts w:eastAsia="標楷體"/>
        </w:rPr>
      </w:pPr>
      <w:r w:rsidRPr="00085523">
        <w:rPr>
          <w:rFonts w:eastAsia="標楷體" w:hint="eastAsia"/>
        </w:rPr>
        <w:t>乙方應確保其所供甲方使用之第二條研究資料，不涉他人之智慧財產權，若有涉則須註明出處、相關授權約定。</w:t>
      </w:r>
    </w:p>
    <w:p w14:paraId="3AF2D358" w14:textId="77777777" w:rsidR="006F41BB" w:rsidRPr="00085523" w:rsidRDefault="006F41BB" w:rsidP="006F41BB">
      <w:pPr>
        <w:jc w:val="both"/>
        <w:rPr>
          <w:rFonts w:eastAsia="標楷體"/>
        </w:rPr>
      </w:pPr>
    </w:p>
    <w:p w14:paraId="10A2AF9D" w14:textId="77777777" w:rsidR="006F41BB" w:rsidRPr="00085523" w:rsidRDefault="006F41BB" w:rsidP="006F41BB">
      <w:pPr>
        <w:jc w:val="both"/>
        <w:rPr>
          <w:rFonts w:eastAsia="標楷體"/>
          <w:b/>
        </w:rPr>
      </w:pPr>
      <w:r w:rsidRPr="00085523">
        <w:rPr>
          <w:rFonts w:eastAsia="標楷體" w:hint="eastAsia"/>
          <w:b/>
        </w:rPr>
        <w:t>第四條：資料轉讓之相同約定要求</w:t>
      </w:r>
    </w:p>
    <w:p w14:paraId="4C37C8F1" w14:textId="77777777" w:rsidR="006F41BB" w:rsidRPr="00085523" w:rsidRDefault="006F41BB" w:rsidP="006F41BB">
      <w:pPr>
        <w:jc w:val="both"/>
        <w:rPr>
          <w:rFonts w:eastAsia="標楷體"/>
        </w:rPr>
      </w:pPr>
      <w:r w:rsidRPr="00085523">
        <w:rPr>
          <w:rFonts w:eastAsia="標楷體" w:hint="eastAsia"/>
        </w:rPr>
        <w:t>乙方如將本計畫研發成果讓與或專屬授權予第三人時，亦應促使該第三人與甲方訂立如同本協議書之資料使用協議，以保甲方仍得無償使用本計畫研究資料。</w:t>
      </w:r>
    </w:p>
    <w:p w14:paraId="13249427" w14:textId="77777777" w:rsidR="006F41BB" w:rsidRPr="00085523" w:rsidRDefault="006F41BB" w:rsidP="006F41BB">
      <w:pPr>
        <w:jc w:val="both"/>
        <w:rPr>
          <w:rFonts w:eastAsia="標楷體"/>
        </w:rPr>
      </w:pPr>
    </w:p>
    <w:p w14:paraId="7D546465" w14:textId="77777777" w:rsidR="006F41BB" w:rsidRPr="00085523" w:rsidRDefault="006F41BB" w:rsidP="006F41BB">
      <w:pPr>
        <w:jc w:val="both"/>
        <w:rPr>
          <w:rFonts w:eastAsia="標楷體"/>
          <w:b/>
        </w:rPr>
      </w:pPr>
      <w:r w:rsidRPr="00085523">
        <w:rPr>
          <w:rFonts w:eastAsia="標楷體" w:hint="eastAsia"/>
          <w:b/>
        </w:rPr>
        <w:t>第五條：軟體交付原則</w:t>
      </w:r>
    </w:p>
    <w:p w14:paraId="299C7ACB" w14:textId="77777777" w:rsidR="006F41BB" w:rsidRPr="00085523" w:rsidRDefault="006F41BB" w:rsidP="006F41BB">
      <w:pPr>
        <w:jc w:val="both"/>
        <w:rPr>
          <w:rFonts w:eastAsia="標楷體"/>
        </w:rPr>
      </w:pPr>
      <w:r w:rsidRPr="00085523">
        <w:rPr>
          <w:rFonts w:eastAsia="標楷體" w:hint="eastAsia"/>
        </w:rPr>
        <w:t>工作項目</w:t>
      </w:r>
      <w:r w:rsidRPr="00085523">
        <w:rPr>
          <w:rFonts w:eastAsia="標楷體"/>
        </w:rPr>
        <w:t>/</w:t>
      </w:r>
      <w:r w:rsidRPr="00085523">
        <w:rPr>
          <w:rFonts w:eastAsia="標楷體" w:hint="eastAsia"/>
        </w:rPr>
        <w:t>交付項目若涉及軟體開發，除主契約另有明文約定外，乙方應依甲方需求及指定方式，交付完整軟體執行檔、原始碼</w:t>
      </w:r>
      <w:r w:rsidRPr="00085523">
        <w:rPr>
          <w:rFonts w:eastAsia="標楷體"/>
        </w:rPr>
        <w:t>（</w:t>
      </w:r>
      <w:r w:rsidRPr="00085523">
        <w:rPr>
          <w:rFonts w:eastAsia="標楷體"/>
        </w:rPr>
        <w:t>Source Code</w:t>
      </w:r>
      <w:r w:rsidRPr="00085523">
        <w:rPr>
          <w:rFonts w:eastAsia="標楷體"/>
        </w:rPr>
        <w:t>）</w:t>
      </w:r>
      <w:r w:rsidRPr="00085523">
        <w:rPr>
          <w:rFonts w:eastAsia="標楷體" w:hint="eastAsia"/>
        </w:rPr>
        <w:t>、環境安裝程式等，以及系統測試報告、資訊安全測試報告、管理者操作手冊等相關文件。</w:t>
      </w:r>
    </w:p>
    <w:p w14:paraId="731F7A36" w14:textId="77777777" w:rsidR="006F41BB" w:rsidRPr="00085523" w:rsidRDefault="006F41BB" w:rsidP="006F41BB">
      <w:pPr>
        <w:jc w:val="both"/>
        <w:rPr>
          <w:rFonts w:eastAsia="標楷體"/>
        </w:rPr>
      </w:pPr>
      <w:r w:rsidRPr="00085523">
        <w:rPr>
          <w:rFonts w:eastAsia="標楷體" w:hint="eastAsia"/>
        </w:rPr>
        <w:t>甲方得要求乙方協助查核原始碼完整性。</w:t>
      </w:r>
      <w:r w:rsidRPr="00085523">
        <w:rPr>
          <w:rFonts w:eastAsia="標楷體"/>
        </w:rPr>
        <w:t xml:space="preserve"> </w:t>
      </w:r>
    </w:p>
    <w:p w14:paraId="19A059DD" w14:textId="77777777" w:rsidR="006F41BB" w:rsidRPr="00085523" w:rsidRDefault="006F41BB" w:rsidP="006F41BB">
      <w:pPr>
        <w:jc w:val="both"/>
        <w:rPr>
          <w:rFonts w:eastAsia="標楷體"/>
        </w:rPr>
      </w:pPr>
      <w:r w:rsidRPr="00085523">
        <w:rPr>
          <w:rFonts w:eastAsia="標楷體" w:hint="eastAsia"/>
        </w:rPr>
        <w:t>採用開放原始碼進行軟體開發者，甲乙雙方應查察其授權條件及契約內容，以符合相關法規及授權條件。</w:t>
      </w:r>
    </w:p>
    <w:p w14:paraId="37A42AA8" w14:textId="77777777" w:rsidR="006F41BB" w:rsidRPr="00085523" w:rsidRDefault="006F41BB" w:rsidP="006F41BB">
      <w:pPr>
        <w:jc w:val="both"/>
        <w:rPr>
          <w:rFonts w:eastAsia="標楷體"/>
        </w:rPr>
      </w:pPr>
    </w:p>
    <w:p w14:paraId="300551CA" w14:textId="77777777" w:rsidR="006F41BB" w:rsidRPr="00085523" w:rsidRDefault="006F41BB" w:rsidP="006F41BB">
      <w:pPr>
        <w:jc w:val="both"/>
        <w:rPr>
          <w:rFonts w:eastAsia="標楷體"/>
          <w:b/>
        </w:rPr>
      </w:pPr>
      <w:r w:rsidRPr="00085523">
        <w:rPr>
          <w:rFonts w:eastAsia="標楷體" w:hint="eastAsia"/>
          <w:b/>
        </w:rPr>
        <w:t>第六條：違約效果</w:t>
      </w:r>
    </w:p>
    <w:p w14:paraId="571F754B" w14:textId="77777777" w:rsidR="006F41BB" w:rsidRPr="00085523" w:rsidRDefault="006F41BB" w:rsidP="006F41BB">
      <w:pPr>
        <w:jc w:val="both"/>
        <w:rPr>
          <w:rFonts w:eastAsia="標楷體"/>
        </w:rPr>
      </w:pPr>
      <w:r w:rsidRPr="00085523">
        <w:rPr>
          <w:rFonts w:eastAsia="標楷體" w:hint="eastAsia"/>
        </w:rPr>
        <w:t>甲方使用第二條第二款雙方約定限定使用之研究資料，未經乙方同意即轉予第三人或授權第三人使用，乙方得向甲方請求賠償轉予、授權之對價總額或請求相當之損害賠償。</w:t>
      </w:r>
    </w:p>
    <w:p w14:paraId="6CE39FF3" w14:textId="77777777" w:rsidR="006F41BB" w:rsidRPr="00085523" w:rsidRDefault="006F41BB" w:rsidP="006F41BB">
      <w:pPr>
        <w:jc w:val="both"/>
        <w:rPr>
          <w:rFonts w:eastAsia="標楷體"/>
        </w:rPr>
      </w:pPr>
      <w:r w:rsidRPr="00085523">
        <w:rPr>
          <w:rFonts w:eastAsia="標楷體" w:hint="eastAsia"/>
        </w:rPr>
        <w:lastRenderedPageBreak/>
        <w:t>乙方將本計畫研發成果讓與或專屬授權第三人，未敦促第三人與甲方訂有如同本協議書之約定，致甲方無法使用第二條研究資料者，甲方得向乙方請求損害賠償。</w:t>
      </w:r>
    </w:p>
    <w:p w14:paraId="737C2815" w14:textId="77777777" w:rsidR="006F41BB" w:rsidRPr="00085523" w:rsidRDefault="006F41BB" w:rsidP="006F41BB">
      <w:pPr>
        <w:jc w:val="both"/>
        <w:rPr>
          <w:rFonts w:eastAsia="標楷體"/>
        </w:rPr>
      </w:pPr>
      <w:r w:rsidRPr="00085523">
        <w:rPr>
          <w:rFonts w:eastAsia="標楷體" w:hint="eastAsia"/>
        </w:rPr>
        <w:t>乙方提供甲方使用之第二條研究資料涉及他人之智慧財產權，且未註明出處、相關授權約定，致甲方使用或授權他人使用前開資料侵害他人智慧財產權者，甲方得向乙方請求相當之損害賠償。</w:t>
      </w:r>
    </w:p>
    <w:p w14:paraId="7D1AA2BD" w14:textId="77777777" w:rsidR="006F41BB" w:rsidRPr="00085523" w:rsidRDefault="006F41BB" w:rsidP="006F41BB">
      <w:pPr>
        <w:jc w:val="both"/>
        <w:rPr>
          <w:rFonts w:eastAsia="標楷體"/>
        </w:rPr>
      </w:pPr>
    </w:p>
    <w:p w14:paraId="01E22945" w14:textId="77777777" w:rsidR="006F41BB" w:rsidRPr="00085523" w:rsidRDefault="006F41BB" w:rsidP="006F41BB">
      <w:pPr>
        <w:jc w:val="both"/>
        <w:rPr>
          <w:rFonts w:eastAsia="標楷體"/>
          <w:b/>
        </w:rPr>
      </w:pPr>
      <w:r w:rsidRPr="00085523">
        <w:rPr>
          <w:rFonts w:eastAsia="標楷體" w:hint="eastAsia"/>
          <w:b/>
        </w:rPr>
        <w:t>第七條：聯合申請條款</w:t>
      </w:r>
    </w:p>
    <w:p w14:paraId="5C55F23D" w14:textId="77777777" w:rsidR="006F41BB" w:rsidRPr="00085523" w:rsidRDefault="006F41BB" w:rsidP="006F41BB">
      <w:pPr>
        <w:jc w:val="both"/>
        <w:rPr>
          <w:rFonts w:eastAsia="標楷體"/>
        </w:rPr>
      </w:pPr>
      <w:r w:rsidRPr="00085523">
        <w:rPr>
          <w:rFonts w:eastAsia="標楷體" w:hint="eastAsia"/>
        </w:rPr>
        <w:t>如本計畫為兩家以上單位共同執行者，則本協議書之權利、義務係由本計畫主導單位主張或履行。</w:t>
      </w:r>
    </w:p>
    <w:p w14:paraId="683AF483" w14:textId="77777777" w:rsidR="006F41BB" w:rsidRPr="00085523" w:rsidRDefault="006F41BB" w:rsidP="00866E16">
      <w:pPr>
        <w:jc w:val="center"/>
        <w:rPr>
          <w:rFonts w:eastAsia="標楷體"/>
          <w:b/>
          <w:sz w:val="32"/>
        </w:rPr>
      </w:pPr>
    </w:p>
    <w:p w14:paraId="38C33B14" w14:textId="77777777" w:rsidR="006F41BB" w:rsidRPr="00085523" w:rsidRDefault="006F41BB">
      <w:pPr>
        <w:widowControl/>
        <w:rPr>
          <w:rFonts w:eastAsia="標楷體"/>
          <w:b/>
          <w:sz w:val="32"/>
        </w:rPr>
      </w:pPr>
      <w:r w:rsidRPr="00085523">
        <w:rPr>
          <w:rFonts w:eastAsia="標楷體"/>
          <w:b/>
          <w:sz w:val="32"/>
        </w:rPr>
        <w:br w:type="page"/>
      </w:r>
    </w:p>
    <w:p w14:paraId="34BE40EA" w14:textId="77777777" w:rsidR="004C09E4" w:rsidRPr="00085523" w:rsidRDefault="004C09E4" w:rsidP="002A69E8">
      <w:pPr>
        <w:pStyle w:val="Textbody"/>
        <w:pageBreakBefore/>
        <w:spacing w:after="240" w:line="380" w:lineRule="exact"/>
        <w:jc w:val="center"/>
        <w:outlineLvl w:val="1"/>
        <w:rPr>
          <w:rFonts w:eastAsia="標楷體"/>
          <w:b/>
          <w:bCs/>
          <w:sz w:val="36"/>
        </w:rPr>
      </w:pPr>
      <w:r w:rsidRPr="00085523">
        <w:rPr>
          <w:rFonts w:eastAsia="標楷體"/>
          <w:b/>
          <w:bCs/>
          <w:sz w:val="36"/>
        </w:rPr>
        <w:lastRenderedPageBreak/>
        <w:t>保密同意書</w:t>
      </w:r>
      <w:bookmarkEnd w:id="58"/>
    </w:p>
    <w:p w14:paraId="01CD11E6" w14:textId="7DA650A5" w:rsidR="004C09E4" w:rsidRPr="00085523" w:rsidRDefault="004C09E4" w:rsidP="004C09E4">
      <w:pPr>
        <w:pStyle w:val="ae"/>
        <w:spacing w:line="340" w:lineRule="exact"/>
        <w:ind w:left="0" w:right="-307" w:firstLine="0"/>
        <w:rPr>
          <w:rFonts w:hAnsi="標楷體"/>
        </w:rPr>
      </w:pPr>
      <w:r w:rsidRPr="00085523">
        <w:rPr>
          <w:rFonts w:hAnsi="標楷體"/>
          <w:sz w:val="24"/>
          <w:szCs w:val="24"/>
        </w:rPr>
        <w:t>茲緣於簽署人 ﹍﹍﹍﹍﹍（簽署人姓名，以下稱簽署人）參與</w:t>
      </w:r>
      <w:r w:rsidR="00221ADD" w:rsidRPr="00085523">
        <w:rPr>
          <w:rFonts w:hAnsi="標楷體"/>
          <w:sz w:val="24"/>
          <w:szCs w:val="24"/>
        </w:rPr>
        <w:t>﹍﹍﹍﹍</w:t>
      </w:r>
      <w:r w:rsidRPr="00085523">
        <w:rPr>
          <w:rFonts w:hAnsi="標楷體"/>
          <w:sz w:val="24"/>
          <w:szCs w:val="24"/>
        </w:rPr>
        <w:t>（廠商名稱，以下稱廠商）得標</w:t>
      </w:r>
      <w:r w:rsidRPr="00085523">
        <w:rPr>
          <w:rFonts w:hAnsi="標楷體" w:hint="eastAsia"/>
          <w:sz w:val="24"/>
          <w:szCs w:val="24"/>
          <w:u w:val="single"/>
        </w:rPr>
        <w:t>衛生福利部疾病管制署</w:t>
      </w:r>
      <w:r w:rsidRPr="00085523">
        <w:rPr>
          <w:rFonts w:hAnsi="標楷體"/>
          <w:sz w:val="24"/>
          <w:szCs w:val="24"/>
        </w:rPr>
        <w:t>（以下稱機關）</w:t>
      </w:r>
      <w:r w:rsidRPr="00085523">
        <w:rPr>
          <w:rFonts w:hAnsi="標楷體" w:hint="eastAsia"/>
          <w:sz w:val="24"/>
          <w:szCs w:val="24"/>
        </w:rPr>
        <w:t>「</w:t>
      </w:r>
      <w:r w:rsidR="00412233" w:rsidRPr="00085523">
        <w:rPr>
          <w:rFonts w:hAnsi="標楷體" w:hint="eastAsia"/>
          <w:b/>
          <w:sz w:val="24"/>
          <w:szCs w:val="24"/>
          <w:u w:val="single"/>
        </w:rPr>
        <w:t>疾病管制署</w:t>
      </w:r>
      <w:r w:rsidR="00412233" w:rsidRPr="00085523">
        <w:rPr>
          <w:rFonts w:ascii="Times New Roman"/>
          <w:b/>
          <w:sz w:val="24"/>
          <w:szCs w:val="24"/>
          <w:u w:val="single"/>
        </w:rPr>
        <w:t>11</w:t>
      </w:r>
      <w:r w:rsidR="00221ADD" w:rsidRPr="00085523">
        <w:rPr>
          <w:rFonts w:ascii="Times New Roman" w:hint="eastAsia"/>
          <w:b/>
          <w:sz w:val="24"/>
          <w:szCs w:val="24"/>
          <w:u w:val="single"/>
        </w:rPr>
        <w:t>6</w:t>
      </w:r>
      <w:r w:rsidR="00412233" w:rsidRPr="00085523">
        <w:rPr>
          <w:rFonts w:hAnsi="標楷體" w:hint="eastAsia"/>
          <w:b/>
          <w:sz w:val="24"/>
          <w:szCs w:val="24"/>
          <w:u w:val="single"/>
        </w:rPr>
        <w:t>年委託科技研究計畫</w:t>
      </w:r>
      <w:r w:rsidRPr="00085523">
        <w:rPr>
          <w:rFonts w:hAnsi="標楷體" w:hint="eastAsia"/>
          <w:sz w:val="24"/>
          <w:szCs w:val="24"/>
        </w:rPr>
        <w:t>」</w:t>
      </w:r>
      <w:r w:rsidRPr="00085523">
        <w:rPr>
          <w:rFonts w:hAnsi="標楷體"/>
          <w:sz w:val="24"/>
          <w:szCs w:val="24"/>
        </w:rPr>
        <w:t>（以下稱「本案」），於本案執行期間有知悉或可得知悉或持有政府公務秘密及業務秘密，為保持其秘密性，簽署人同意恪遵本同意書下列各項規定：</w:t>
      </w:r>
    </w:p>
    <w:p w14:paraId="7730C4E1" w14:textId="78CCDDFE" w:rsidR="00221ADD" w:rsidRPr="00085523" w:rsidRDefault="00463F2F" w:rsidP="00B02F7C">
      <w:pPr>
        <w:pStyle w:val="ae"/>
        <w:numPr>
          <w:ilvl w:val="0"/>
          <w:numId w:val="97"/>
        </w:numPr>
        <w:adjustRightInd/>
        <w:snapToGrid w:val="0"/>
        <w:spacing w:line="340" w:lineRule="exact"/>
        <w:ind w:left="994" w:right="-307" w:hanging="850"/>
        <w:textAlignment w:val="auto"/>
      </w:pPr>
      <w:r w:rsidRPr="00085523">
        <w:rPr>
          <w:rFonts w:hint="eastAsia"/>
          <w:sz w:val="24"/>
          <w:szCs w:val="24"/>
        </w:rPr>
        <w:t>簽</w:t>
      </w:r>
      <w:r w:rsidRPr="00085523">
        <w:rPr>
          <w:rFonts w:hAnsi="標楷體"/>
          <w:sz w:val="24"/>
          <w:szCs w:val="24"/>
        </w:rPr>
        <w:t>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32F2A698" w14:textId="1B1B08E4" w:rsidR="00221ADD" w:rsidRPr="00085523" w:rsidRDefault="00221ADD" w:rsidP="00B02F7C">
      <w:pPr>
        <w:pStyle w:val="ae"/>
        <w:numPr>
          <w:ilvl w:val="0"/>
          <w:numId w:val="97"/>
        </w:numPr>
        <w:adjustRightInd/>
        <w:snapToGrid w:val="0"/>
        <w:spacing w:line="340" w:lineRule="exact"/>
        <w:ind w:left="994" w:right="-307" w:hanging="850"/>
        <w:textAlignment w:val="auto"/>
      </w:pPr>
      <w:r w:rsidRPr="00085523">
        <w:rPr>
          <w:rFonts w:hAnsi="標楷體"/>
          <w:sz w:val="24"/>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21EDE71E" w14:textId="77777777" w:rsidR="00221ADD" w:rsidRPr="00085523" w:rsidRDefault="00221ADD" w:rsidP="00B02F7C">
      <w:pPr>
        <w:pStyle w:val="ae"/>
        <w:numPr>
          <w:ilvl w:val="0"/>
          <w:numId w:val="97"/>
        </w:numPr>
        <w:adjustRightInd/>
        <w:snapToGrid w:val="0"/>
        <w:spacing w:line="340" w:lineRule="exact"/>
        <w:ind w:left="994" w:right="-307" w:hanging="850"/>
        <w:textAlignment w:val="auto"/>
      </w:pPr>
      <w:r w:rsidRPr="00085523">
        <w:rPr>
          <w:rFonts w:hAnsi="標楷體"/>
          <w:sz w:val="24"/>
          <w:szCs w:val="24"/>
        </w:rPr>
        <w:t>簽署人在下述情況下解除其所應負之保密義務：</w:t>
      </w:r>
    </w:p>
    <w:p w14:paraId="3EC831D4" w14:textId="77777777" w:rsidR="00221ADD" w:rsidRPr="00085523" w:rsidRDefault="00221ADD" w:rsidP="00221ADD">
      <w:pPr>
        <w:pStyle w:val="ae"/>
        <w:spacing w:line="340" w:lineRule="exact"/>
        <w:ind w:left="1022" w:right="-307" w:firstLine="0"/>
      </w:pPr>
      <w:r w:rsidRPr="00085523">
        <w:rPr>
          <w:rFonts w:hAnsi="標楷體"/>
          <w:sz w:val="24"/>
          <w:szCs w:val="24"/>
        </w:rPr>
        <w:t>原負保密義務之資訊，由機關提供以前，已合法持有或已知且無保密必要者。</w:t>
      </w:r>
    </w:p>
    <w:p w14:paraId="212C7A3E" w14:textId="77777777" w:rsidR="00221ADD" w:rsidRPr="00085523" w:rsidRDefault="00221ADD" w:rsidP="00221ADD">
      <w:pPr>
        <w:pStyle w:val="ae"/>
        <w:spacing w:line="340" w:lineRule="exact"/>
        <w:ind w:left="1022" w:right="-307" w:firstLine="0"/>
      </w:pPr>
      <w:r w:rsidRPr="00085523">
        <w:rPr>
          <w:rFonts w:hAnsi="標楷體"/>
          <w:sz w:val="24"/>
          <w:szCs w:val="24"/>
        </w:rPr>
        <w:t>原負保密義務之資訊，依法令業已解密、依契約機關業已不負保密責任、或已為公眾所知之資訊。</w:t>
      </w:r>
    </w:p>
    <w:p w14:paraId="425A6966" w14:textId="77777777" w:rsidR="00221ADD" w:rsidRPr="00085523" w:rsidRDefault="00221ADD" w:rsidP="00221ADD">
      <w:pPr>
        <w:pStyle w:val="ae"/>
        <w:spacing w:line="340" w:lineRule="exact"/>
        <w:ind w:left="1022" w:right="-307" w:firstLine="0"/>
      </w:pPr>
      <w:r w:rsidRPr="00085523">
        <w:rPr>
          <w:rFonts w:hAnsi="標楷體"/>
          <w:sz w:val="24"/>
          <w:szCs w:val="24"/>
        </w:rPr>
        <w:t>原負保密義務之資訊，係自第三人處得知或取得，該第三人就該等資訊並無保密義務。</w:t>
      </w:r>
    </w:p>
    <w:p w14:paraId="218A55D5" w14:textId="77777777" w:rsidR="00221ADD" w:rsidRPr="00085523" w:rsidRDefault="00221ADD" w:rsidP="00B02F7C">
      <w:pPr>
        <w:pStyle w:val="ae"/>
        <w:numPr>
          <w:ilvl w:val="0"/>
          <w:numId w:val="97"/>
        </w:numPr>
        <w:adjustRightInd/>
        <w:snapToGrid w:val="0"/>
        <w:spacing w:line="340" w:lineRule="exact"/>
        <w:ind w:left="994" w:right="-307" w:hanging="850"/>
        <w:textAlignment w:val="auto"/>
      </w:pPr>
      <w:r w:rsidRPr="00085523">
        <w:rPr>
          <w:rFonts w:hAnsi="標楷體"/>
          <w:sz w:val="24"/>
          <w:szCs w:val="24"/>
        </w:rPr>
        <w:t>簽署人若違反本同意書之規定，機關得請求簽署人及其任職之廠商賠償機關因此所受之損害及追究簽署人洩密之刑責，如因而致第三人受有損害者，簽署人及其任職之廠商亦應負賠償責任。</w:t>
      </w:r>
    </w:p>
    <w:p w14:paraId="530B95CF" w14:textId="77777777" w:rsidR="00221ADD" w:rsidRPr="00085523" w:rsidRDefault="00221ADD" w:rsidP="00B02F7C">
      <w:pPr>
        <w:pStyle w:val="ae"/>
        <w:numPr>
          <w:ilvl w:val="0"/>
          <w:numId w:val="97"/>
        </w:numPr>
        <w:adjustRightInd/>
        <w:snapToGrid w:val="0"/>
        <w:spacing w:line="340" w:lineRule="exact"/>
        <w:ind w:left="994" w:right="-307" w:hanging="850"/>
        <w:textAlignment w:val="auto"/>
      </w:pPr>
      <w:r w:rsidRPr="00085523">
        <w:rPr>
          <w:rFonts w:hAnsi="標楷體"/>
          <w:sz w:val="24"/>
          <w:szCs w:val="24"/>
        </w:rPr>
        <w:t>簽署人因本同意書所負之保密義務，不因離職或其他原因不參與本案而失其效力。</w:t>
      </w:r>
    </w:p>
    <w:p w14:paraId="7E7F0056" w14:textId="77777777" w:rsidR="00221ADD" w:rsidRPr="00085523" w:rsidRDefault="00221ADD" w:rsidP="00B02F7C">
      <w:pPr>
        <w:pStyle w:val="ae"/>
        <w:numPr>
          <w:ilvl w:val="0"/>
          <w:numId w:val="97"/>
        </w:numPr>
        <w:adjustRightInd/>
        <w:snapToGrid w:val="0"/>
        <w:spacing w:line="340" w:lineRule="exact"/>
        <w:ind w:left="994" w:right="-307" w:hanging="850"/>
        <w:textAlignment w:val="auto"/>
      </w:pPr>
      <w:r w:rsidRPr="00085523">
        <w:rPr>
          <w:rFonts w:hAnsi="標楷體"/>
          <w:sz w:val="24"/>
          <w:szCs w:val="24"/>
        </w:rPr>
        <w:t>本同意書一式叁份，機關、簽署人及﹍﹍﹍﹍﹍（廠商）各執存一份。</w:t>
      </w:r>
    </w:p>
    <w:p w14:paraId="693CD0C9" w14:textId="77777777" w:rsidR="00221ADD" w:rsidRPr="00085523" w:rsidRDefault="00221ADD" w:rsidP="00221ADD">
      <w:pPr>
        <w:pStyle w:val="Textbody"/>
        <w:snapToGrid w:val="0"/>
        <w:spacing w:line="400" w:lineRule="exact"/>
        <w:ind w:left="480" w:right="136"/>
        <w:rPr>
          <w:rFonts w:ascii="標楷體" w:eastAsia="標楷體" w:hAnsi="標楷體"/>
        </w:rPr>
      </w:pPr>
    </w:p>
    <w:p w14:paraId="5D229E70"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簽署人姓名及簽章：</w:t>
      </w:r>
    </w:p>
    <w:p w14:paraId="14250C5A"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身分證字號：</w:t>
      </w:r>
    </w:p>
    <w:p w14:paraId="6C578E1E"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聯絡電話：</w:t>
      </w:r>
    </w:p>
    <w:p w14:paraId="75F4024A"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戶籍地址：</w:t>
      </w:r>
    </w:p>
    <w:p w14:paraId="2D08D894"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所屬廠商名稱及蓋章：</w:t>
      </w:r>
    </w:p>
    <w:p w14:paraId="47697DCE"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所屬廠商負責人姓名及簽章：</w:t>
      </w:r>
    </w:p>
    <w:p w14:paraId="350C3216"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所屬廠商地址：</w:t>
      </w:r>
    </w:p>
    <w:p w14:paraId="2FEA3F33" w14:textId="77777777" w:rsidR="00221ADD" w:rsidRPr="00085523" w:rsidRDefault="00221ADD" w:rsidP="00221ADD">
      <w:pPr>
        <w:pStyle w:val="Textbody"/>
        <w:snapToGrid w:val="0"/>
        <w:spacing w:line="440" w:lineRule="exact"/>
        <w:ind w:left="480" w:right="136"/>
      </w:pPr>
      <w:r w:rsidRPr="00085523">
        <w:rPr>
          <w:rFonts w:ascii="標楷體" w:eastAsia="標楷體" w:hAnsi="標楷體"/>
          <w:sz w:val="28"/>
        </w:rPr>
        <w:t>中  華  民  國</w:t>
      </w:r>
      <w:r w:rsidRPr="00085523">
        <w:rPr>
          <w:rFonts w:ascii="標楷體" w:eastAsia="標楷體" w:hAnsi="標楷體"/>
          <w:spacing w:val="-6"/>
          <w:sz w:val="28"/>
        </w:rPr>
        <w:t xml:space="preserve">　　　</w:t>
      </w:r>
      <w:r w:rsidRPr="00085523">
        <w:rPr>
          <w:rFonts w:ascii="標楷體" w:eastAsia="標楷體" w:hAnsi="標楷體"/>
          <w:sz w:val="28"/>
        </w:rPr>
        <w:t>年</w:t>
      </w:r>
      <w:r w:rsidRPr="00085523">
        <w:rPr>
          <w:rFonts w:ascii="標楷體" w:eastAsia="標楷體" w:hAnsi="標楷體"/>
          <w:spacing w:val="-6"/>
          <w:sz w:val="28"/>
        </w:rPr>
        <w:t xml:space="preserve">　　　</w:t>
      </w:r>
      <w:r w:rsidRPr="00085523">
        <w:rPr>
          <w:rFonts w:ascii="標楷體" w:eastAsia="標楷體" w:hAnsi="標楷體"/>
          <w:sz w:val="28"/>
        </w:rPr>
        <w:t>月</w:t>
      </w:r>
      <w:r w:rsidRPr="00085523">
        <w:rPr>
          <w:rFonts w:ascii="標楷體" w:eastAsia="標楷體" w:hAnsi="標楷體"/>
          <w:spacing w:val="-6"/>
          <w:sz w:val="28"/>
        </w:rPr>
        <w:t xml:space="preserve">　　　</w:t>
      </w:r>
      <w:r w:rsidRPr="00085523">
        <w:rPr>
          <w:rFonts w:ascii="標楷體" w:eastAsia="標楷體" w:hAnsi="標楷體"/>
          <w:sz w:val="28"/>
        </w:rPr>
        <w:t>日</w:t>
      </w:r>
    </w:p>
    <w:p w14:paraId="3F534A62" w14:textId="562CC828" w:rsidR="003378C1" w:rsidRPr="00085523" w:rsidRDefault="003378C1">
      <w:pPr>
        <w:widowControl/>
        <w:rPr>
          <w:rFonts w:ascii="全真楷書" w:eastAsia="全真楷書" w:hAnsi="全真楷書"/>
          <w:sz w:val="28"/>
        </w:rPr>
      </w:pPr>
      <w:r w:rsidRPr="00085523">
        <w:rPr>
          <w:rFonts w:ascii="全真楷書" w:eastAsia="全真楷書" w:hAnsi="全真楷書"/>
          <w:sz w:val="28"/>
        </w:rPr>
        <w:br w:type="page"/>
      </w:r>
    </w:p>
    <w:p w14:paraId="19347C1A" w14:textId="2E735819" w:rsidR="003378C1" w:rsidRPr="00085523" w:rsidRDefault="003378C1" w:rsidP="002A69E8">
      <w:pPr>
        <w:pStyle w:val="Textbody"/>
        <w:pageBreakBefore/>
        <w:spacing w:after="240" w:line="380" w:lineRule="exact"/>
        <w:jc w:val="center"/>
        <w:outlineLvl w:val="1"/>
      </w:pPr>
      <w:r w:rsidRPr="00085523">
        <w:rPr>
          <w:rFonts w:eastAsia="標楷體"/>
          <w:b/>
          <w:bCs/>
          <w:sz w:val="36"/>
        </w:rPr>
        <w:lastRenderedPageBreak/>
        <w:t>保密切結書</w:t>
      </w:r>
    </w:p>
    <w:p w14:paraId="7CE5614E" w14:textId="1D925A7E" w:rsidR="00463F2F" w:rsidRPr="00085523" w:rsidRDefault="003378C1" w:rsidP="00463F2F">
      <w:pPr>
        <w:pStyle w:val="Textbody"/>
        <w:spacing w:line="340" w:lineRule="exact"/>
        <w:jc w:val="both"/>
      </w:pPr>
      <w:r w:rsidRPr="00085523">
        <w:rPr>
          <w:rFonts w:eastAsia="標楷體"/>
        </w:rPr>
        <w:t xml:space="preserve">     </w:t>
      </w:r>
      <w:r w:rsidR="00463F2F" w:rsidRPr="00085523">
        <w:rPr>
          <w:rFonts w:eastAsia="標楷體"/>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00463F2F" w:rsidRPr="00085523">
        <w:rPr>
          <w:rFonts w:eastAsia="標楷體"/>
          <w:shd w:val="clear" w:color="auto" w:fill="FFFFFF"/>
        </w:rPr>
        <w:t>機關</w:t>
      </w:r>
      <w:r w:rsidR="00463F2F" w:rsidRPr="00085523">
        <w:rPr>
          <w:rFonts w:eastAsia="標楷體"/>
        </w:rPr>
        <w:t>權責人員之書面核准，不得擷取、持有、傳遞或以任何方式提供給無業務關係之第三人，如有違反願賠償一切因此所生之損害，並擔負相關民、刑事責任，絶無異議。</w:t>
      </w:r>
    </w:p>
    <w:p w14:paraId="3FEC62D6" w14:textId="579CDCA3"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未經申請核准，不得私自將機關之資訊設備、媒體檔案及公務文書攜出</w:t>
      </w:r>
      <w:r w:rsidRPr="00085523">
        <w:rPr>
          <w:rFonts w:hint="eastAsia"/>
          <w:sz w:val="24"/>
          <w:szCs w:val="24"/>
        </w:rPr>
        <w:t>。</w:t>
      </w:r>
    </w:p>
    <w:p w14:paraId="06D2F1AA" w14:textId="35560436"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未經機關業務相關人員之確認並代為申請核准，不得任意將攜入之資訊設備連接機關網路。若經申請獲准連接機關網路，嚴禁使用數據機或無線傳輸等網路設備連接外部網路。</w:t>
      </w:r>
    </w:p>
    <w:p w14:paraId="658DB1D7" w14:textId="77777777"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經核准攜入之資訊設備欲連接機關網路或其他資訊設備時，須經電腦主機房掃毒專責人員進行病毒、漏洞或後門程式檢測，通過後發給合格標籤，並將其粘貼在設備外觀醒目處以備稽查。</w:t>
      </w:r>
    </w:p>
    <w:p w14:paraId="07EC6FF5" w14:textId="77777777"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14:paraId="148FBE3B" w14:textId="77777777"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機關得定期或不定期派員檢查或稽核立切結書人是否符合上列工作規定。</w:t>
      </w:r>
    </w:p>
    <w:p w14:paraId="2DFD41ED" w14:textId="77777777"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本保密切結書不因立切結書人離職而失效。</w:t>
      </w:r>
    </w:p>
    <w:p w14:paraId="3D9678A9" w14:textId="77777777" w:rsidR="00463F2F" w:rsidRPr="00085523" w:rsidRDefault="00463F2F" w:rsidP="00B02F7C">
      <w:pPr>
        <w:pStyle w:val="Textbodyindent"/>
        <w:numPr>
          <w:ilvl w:val="0"/>
          <w:numId w:val="105"/>
        </w:numPr>
        <w:tabs>
          <w:tab w:val="left" w:pos="3340"/>
        </w:tabs>
        <w:spacing w:line="340" w:lineRule="exact"/>
        <w:ind w:left="1670" w:right="0"/>
        <w:textAlignment w:val="auto"/>
      </w:pPr>
      <w:r w:rsidRPr="00085523">
        <w:rPr>
          <w:sz w:val="24"/>
          <w:szCs w:val="24"/>
        </w:rPr>
        <w:t>立切結書人因違反本保密切結書應盡之保密義務與責任致生之一切損害，立切結書人所屬公司或廠商應負連帶賠償責任。</w:t>
      </w:r>
    </w:p>
    <w:p w14:paraId="228C2C29" w14:textId="0F14BEED" w:rsidR="003378C1" w:rsidRPr="00085523" w:rsidRDefault="00463F2F" w:rsidP="00463F2F">
      <w:pPr>
        <w:pStyle w:val="Textbodyindent"/>
        <w:tabs>
          <w:tab w:val="left" w:pos="3340"/>
        </w:tabs>
        <w:spacing w:line="340" w:lineRule="exact"/>
        <w:ind w:leftChars="-59" w:right="0" w:hangingChars="59" w:hanging="142"/>
        <w:textAlignment w:val="auto"/>
      </w:pPr>
      <w:r w:rsidRPr="00085523">
        <w:rPr>
          <w:rFonts w:hint="eastAsia"/>
          <w:sz w:val="24"/>
          <w:szCs w:val="24"/>
        </w:rPr>
        <w:t xml:space="preserve">　　　</w:t>
      </w:r>
      <w:r w:rsidR="003378C1" w:rsidRPr="00085523">
        <w:rPr>
          <w:sz w:val="24"/>
          <w:szCs w:val="24"/>
        </w:rPr>
        <w:t>立切結書人：</w:t>
      </w:r>
    </w:p>
    <w:p w14:paraId="7686F20A" w14:textId="77777777" w:rsidR="003378C1" w:rsidRPr="00085523" w:rsidRDefault="003378C1" w:rsidP="00463F2F">
      <w:pPr>
        <w:pStyle w:val="Textbody"/>
        <w:spacing w:line="340" w:lineRule="exact"/>
        <w:jc w:val="both"/>
      </w:pPr>
      <w:r w:rsidRPr="00085523">
        <w:rPr>
          <w:rFonts w:eastAsia="標楷體"/>
        </w:rPr>
        <w:t xml:space="preserve">　　</w:t>
      </w:r>
      <w:r w:rsidRPr="00085523">
        <w:rPr>
          <w:rFonts w:eastAsia="標楷體"/>
        </w:rPr>
        <w:t xml:space="preserve"> </w:t>
      </w:r>
      <w:r w:rsidRPr="00085523">
        <w:rPr>
          <w:rFonts w:eastAsia="標楷體"/>
        </w:rPr>
        <w:t>姓名及簽章</w:t>
      </w:r>
      <w:r w:rsidRPr="00085523">
        <w:rPr>
          <w:rFonts w:eastAsia="標楷體"/>
        </w:rPr>
        <w:t xml:space="preserve">  </w:t>
      </w:r>
      <w:r w:rsidRPr="00085523">
        <w:rPr>
          <w:rFonts w:eastAsia="標楷體"/>
        </w:rPr>
        <w:t xml:space="preserve">身分證字號　　</w:t>
      </w:r>
      <w:r w:rsidRPr="00085523">
        <w:rPr>
          <w:rFonts w:eastAsia="標楷體"/>
        </w:rPr>
        <w:t xml:space="preserve"> </w:t>
      </w:r>
      <w:r w:rsidRPr="00085523">
        <w:rPr>
          <w:rFonts w:eastAsia="標楷體"/>
        </w:rPr>
        <w:t xml:space="preserve">聯絡電話及戶籍地址　</w:t>
      </w:r>
      <w:r w:rsidRPr="00085523">
        <w:rPr>
          <w:rFonts w:eastAsia="標楷體"/>
        </w:rPr>
        <w:t xml:space="preserve">        </w:t>
      </w:r>
    </w:p>
    <w:p w14:paraId="32005EF9" w14:textId="77777777" w:rsidR="003378C1" w:rsidRPr="00085523" w:rsidRDefault="003378C1" w:rsidP="00463F2F">
      <w:pPr>
        <w:pStyle w:val="Textbody"/>
        <w:spacing w:line="340" w:lineRule="exact"/>
        <w:jc w:val="both"/>
      </w:pPr>
      <w:r w:rsidRPr="00085523">
        <w:rPr>
          <w:rFonts w:eastAsia="標楷體"/>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rPr>
        <w:t xml:space="preserve">  </w:t>
      </w:r>
    </w:p>
    <w:p w14:paraId="53483B51" w14:textId="77777777" w:rsidR="003378C1" w:rsidRPr="00085523" w:rsidRDefault="003378C1" w:rsidP="00463F2F">
      <w:pPr>
        <w:pStyle w:val="Textbody"/>
        <w:spacing w:line="340" w:lineRule="exact"/>
        <w:jc w:val="both"/>
      </w:pPr>
      <w:r w:rsidRPr="00085523">
        <w:rPr>
          <w:rFonts w:eastAsia="標楷體"/>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p>
    <w:p w14:paraId="1518697F" w14:textId="77777777" w:rsidR="003378C1" w:rsidRPr="00085523" w:rsidRDefault="003378C1" w:rsidP="00463F2F">
      <w:pPr>
        <w:pStyle w:val="Textbody"/>
        <w:spacing w:line="340" w:lineRule="exact"/>
        <w:ind w:firstLine="600"/>
        <w:jc w:val="both"/>
      </w:pPr>
      <w:r w:rsidRPr="00085523">
        <w:rPr>
          <w:rFonts w:eastAsia="標楷體"/>
        </w:rPr>
        <w:t>立切結書人所屬廠商：</w:t>
      </w:r>
    </w:p>
    <w:p w14:paraId="6493E328" w14:textId="77777777" w:rsidR="003378C1" w:rsidRPr="00085523" w:rsidRDefault="003378C1" w:rsidP="00463F2F">
      <w:pPr>
        <w:pStyle w:val="Textbody"/>
        <w:spacing w:line="340" w:lineRule="exact"/>
        <w:ind w:firstLine="600"/>
        <w:jc w:val="both"/>
      </w:pPr>
      <w:r w:rsidRPr="00085523">
        <w:rPr>
          <w:rFonts w:eastAsia="標楷體"/>
        </w:rPr>
        <w:t xml:space="preserve">廠商名稱及蓋章　</w:t>
      </w:r>
      <w:r w:rsidRPr="00085523">
        <w:rPr>
          <w:rFonts w:eastAsia="標楷體"/>
        </w:rPr>
        <w:t xml:space="preserve"> </w:t>
      </w:r>
      <w:r w:rsidRPr="00085523">
        <w:rPr>
          <w:rFonts w:eastAsia="標楷體"/>
        </w:rPr>
        <w:t>廠商負責人姓名及簽章</w:t>
      </w:r>
      <w:r w:rsidRPr="00085523">
        <w:rPr>
          <w:rFonts w:eastAsia="標楷體"/>
        </w:rPr>
        <w:t xml:space="preserve">    </w:t>
      </w:r>
      <w:r w:rsidRPr="00085523">
        <w:rPr>
          <w:rFonts w:eastAsia="標楷體"/>
        </w:rPr>
        <w:t>廠商聯絡電話及地址</w:t>
      </w:r>
    </w:p>
    <w:p w14:paraId="187E7450" w14:textId="77777777" w:rsidR="003378C1" w:rsidRPr="00085523" w:rsidRDefault="003378C1" w:rsidP="00463F2F">
      <w:pPr>
        <w:pStyle w:val="Textbody"/>
        <w:spacing w:line="340" w:lineRule="exact"/>
        <w:ind w:firstLine="600"/>
        <w:jc w:val="both"/>
      </w:pP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r w:rsidRPr="00085523">
        <w:rPr>
          <w:rFonts w:eastAsia="標楷體"/>
          <w:u w:val="single"/>
        </w:rPr>
        <w:t xml:space="preserve">     </w:t>
      </w:r>
    </w:p>
    <w:p w14:paraId="6DB6F1AE" w14:textId="77777777" w:rsidR="00463F2F" w:rsidRPr="00085523" w:rsidRDefault="00463F2F" w:rsidP="00463F2F">
      <w:pPr>
        <w:pStyle w:val="Textbody"/>
        <w:spacing w:line="340" w:lineRule="exact"/>
        <w:ind w:leftChars="140" w:left="336" w:firstLine="170"/>
        <w:jc w:val="both"/>
        <w:rPr>
          <w:rFonts w:eastAsia="標楷體"/>
        </w:rPr>
      </w:pPr>
    </w:p>
    <w:p w14:paraId="5B30E512" w14:textId="77777777" w:rsidR="00676D3A" w:rsidRPr="00085523" w:rsidRDefault="00676D3A" w:rsidP="00676D3A">
      <w:pPr>
        <w:pStyle w:val="Textbody"/>
        <w:spacing w:line="340" w:lineRule="exact"/>
        <w:ind w:firstLine="567"/>
      </w:pPr>
      <w:r w:rsidRPr="00085523">
        <w:rPr>
          <w:rFonts w:eastAsia="標楷體"/>
        </w:rPr>
        <w:t>填表說明：</w:t>
      </w:r>
    </w:p>
    <w:p w14:paraId="1F734A4D" w14:textId="77777777" w:rsidR="00676D3A" w:rsidRPr="00085523" w:rsidRDefault="00676D3A" w:rsidP="00B02F7C">
      <w:pPr>
        <w:pStyle w:val="Textbodyindent"/>
        <w:numPr>
          <w:ilvl w:val="0"/>
          <w:numId w:val="98"/>
        </w:numPr>
        <w:tabs>
          <w:tab w:val="left" w:pos="3216"/>
        </w:tabs>
        <w:spacing w:line="340" w:lineRule="exact"/>
        <w:ind w:left="1608" w:right="0" w:hanging="615"/>
        <w:textAlignment w:val="auto"/>
      </w:pPr>
      <w:r w:rsidRPr="00085523">
        <w:rPr>
          <w:sz w:val="24"/>
          <w:szCs w:val="24"/>
        </w:rPr>
        <w:t>廠商派駐服務人員、專責維護人員，或逗留時間超過三天以上之突發性維護增援、臨時性系統測試或教育訓練人員（以授課時需連結機關網路者為限）及經常到機關洽公之業務人員皆須簽署本切結書</w:t>
      </w:r>
      <w:r w:rsidRPr="00085523">
        <w:rPr>
          <w:rFonts w:hint="eastAsia"/>
          <w:sz w:val="24"/>
          <w:szCs w:val="24"/>
        </w:rPr>
        <w:t>。</w:t>
      </w:r>
    </w:p>
    <w:p w14:paraId="5003159C" w14:textId="7BAC6388" w:rsidR="00676D3A" w:rsidRPr="00085523" w:rsidRDefault="00676D3A" w:rsidP="00B02F7C">
      <w:pPr>
        <w:pStyle w:val="Textbodyindent"/>
        <w:numPr>
          <w:ilvl w:val="0"/>
          <w:numId w:val="98"/>
        </w:numPr>
        <w:tabs>
          <w:tab w:val="left" w:pos="3216"/>
        </w:tabs>
        <w:spacing w:line="340" w:lineRule="exact"/>
        <w:ind w:left="1608" w:right="0" w:hanging="615"/>
        <w:textAlignment w:val="auto"/>
      </w:pPr>
      <w:r w:rsidRPr="00085523">
        <w:rPr>
          <w:sz w:val="24"/>
          <w:szCs w:val="24"/>
        </w:rPr>
        <w:t>廠商派駐服務人員、專責維護人員及經常到機關洽公之業務人員每年簽署本切結書乙次。</w:t>
      </w:r>
    </w:p>
    <w:p w14:paraId="2160EFE5" w14:textId="77777777" w:rsidR="00676D3A" w:rsidRPr="00085523" w:rsidRDefault="00676D3A" w:rsidP="00676D3A">
      <w:pPr>
        <w:pStyle w:val="Textbodyindent"/>
        <w:spacing w:line="340" w:lineRule="exact"/>
        <w:ind w:left="357" w:right="0" w:firstLine="0"/>
        <w:rPr>
          <w:sz w:val="24"/>
          <w:szCs w:val="24"/>
        </w:rPr>
      </w:pPr>
    </w:p>
    <w:p w14:paraId="1EDFDF16" w14:textId="77777777" w:rsidR="00676D3A" w:rsidRPr="00085523" w:rsidRDefault="00676D3A" w:rsidP="00676D3A">
      <w:pPr>
        <w:pStyle w:val="ae"/>
        <w:spacing w:line="340" w:lineRule="exact"/>
        <w:ind w:left="0" w:right="0" w:firstLine="0"/>
      </w:pPr>
      <w:r w:rsidRPr="00085523">
        <w:rPr>
          <w:rFonts w:hAnsi="標楷體"/>
          <w:sz w:val="24"/>
          <w:szCs w:val="24"/>
        </w:rPr>
        <w:t>中  華  民  國　　　年　　　月　　　日</w:t>
      </w:r>
    </w:p>
    <w:p w14:paraId="795955C8" w14:textId="630CC6E5" w:rsidR="00302094" w:rsidRPr="00085523" w:rsidRDefault="00302094" w:rsidP="00302094">
      <w:pPr>
        <w:widowControl/>
        <w:rPr>
          <w:rFonts w:eastAsia="標楷體"/>
          <w:b/>
          <w:sz w:val="32"/>
        </w:rPr>
      </w:pPr>
    </w:p>
    <w:p w14:paraId="7C372D2F" w14:textId="6BCD56C9" w:rsidR="003378C1" w:rsidRPr="00085523" w:rsidRDefault="003378C1" w:rsidP="00302094">
      <w:pPr>
        <w:widowControl/>
        <w:rPr>
          <w:rFonts w:eastAsia="標楷體"/>
          <w:b/>
          <w:sz w:val="32"/>
        </w:rPr>
      </w:pPr>
    </w:p>
    <w:p w14:paraId="2E4E5449" w14:textId="764CE59F" w:rsidR="004C09E4" w:rsidRPr="00085523" w:rsidRDefault="004C09E4" w:rsidP="002A69E8">
      <w:pPr>
        <w:autoSpaceDE w:val="0"/>
        <w:snapToGrid w:val="0"/>
        <w:spacing w:after="240" w:line="400" w:lineRule="atLeast"/>
        <w:jc w:val="center"/>
        <w:outlineLvl w:val="1"/>
        <w:rPr>
          <w:rFonts w:ascii="標楷體" w:eastAsia="標楷體" w:hAnsi="標楷體"/>
          <w:b/>
          <w:bCs/>
          <w:sz w:val="36"/>
          <w:szCs w:val="36"/>
        </w:rPr>
      </w:pPr>
      <w:r w:rsidRPr="00085523">
        <w:rPr>
          <w:rFonts w:ascii="標楷體" w:eastAsia="標楷體" w:hAnsi="標楷體" w:hint="eastAsia"/>
          <w:b/>
          <w:bCs/>
          <w:sz w:val="36"/>
          <w:szCs w:val="36"/>
        </w:rPr>
        <w:lastRenderedPageBreak/>
        <w:t>附錄、機關處置廠商積欠派駐勞工薪資作業程序</w:t>
      </w:r>
    </w:p>
    <w:p w14:paraId="36CB5543" w14:textId="51AC8DEF" w:rsidR="00F05240" w:rsidRPr="00085523" w:rsidRDefault="00F05240" w:rsidP="00B02F7C">
      <w:pPr>
        <w:pStyle w:val="Standard"/>
        <w:numPr>
          <w:ilvl w:val="0"/>
          <w:numId w:val="122"/>
        </w:numPr>
        <w:suppressAutoHyphens/>
        <w:snapToGrid w:val="0"/>
        <w:spacing w:line="460" w:lineRule="exact"/>
        <w:ind w:right="-226"/>
        <w:textAlignment w:val="auto"/>
      </w:pPr>
      <w:r w:rsidRPr="00085523">
        <w:rPr>
          <w:rFonts w:ascii="標楷體" w:eastAsia="標楷體" w:hAnsi="標楷體"/>
          <w:sz w:val="28"/>
          <w:szCs w:val="28"/>
        </w:rPr>
        <w:t>機關應注意廠商有無依契約約定之期限請款及給付派駐勞工薪資，並每月抽訪派駐勞工，瞭解廠商是否如期依約履行其對於勞工權益之義務</w:t>
      </w:r>
      <w:r w:rsidRPr="00085523">
        <w:rPr>
          <w:rFonts w:ascii="標楷體" w:eastAsia="標楷體" w:hAnsi="標楷體" w:hint="eastAsia"/>
          <w:sz w:val="28"/>
          <w:szCs w:val="28"/>
        </w:rPr>
        <w:t>。</w:t>
      </w:r>
    </w:p>
    <w:p w14:paraId="6B672E17" w14:textId="3B228815" w:rsidR="00F05240" w:rsidRPr="00085523" w:rsidRDefault="00F05240" w:rsidP="00B02F7C">
      <w:pPr>
        <w:pStyle w:val="Standard"/>
        <w:numPr>
          <w:ilvl w:val="0"/>
          <w:numId w:val="122"/>
        </w:numPr>
        <w:suppressAutoHyphens/>
        <w:snapToGrid w:val="0"/>
        <w:spacing w:line="460" w:lineRule="exact"/>
        <w:ind w:right="-226"/>
        <w:textAlignment w:val="auto"/>
      </w:pPr>
      <w:r w:rsidRPr="00085523">
        <w:rPr>
          <w:rFonts w:ascii="標楷體" w:eastAsia="標楷體" w:hAnsi="標楷體"/>
          <w:sz w:val="28"/>
          <w:szCs w:val="28"/>
        </w:rPr>
        <w:t>機關如發現廠商未依契約約定給付派駐勞工薪資時，應即依契約第5條第14款限期催告廠商改正，並附記屆期未改正者，機關將終止契約。</w:t>
      </w:r>
    </w:p>
    <w:p w14:paraId="7060112D" w14:textId="77777777" w:rsidR="00F05240" w:rsidRPr="00085523" w:rsidRDefault="00F05240" w:rsidP="00B02F7C">
      <w:pPr>
        <w:pStyle w:val="Standard"/>
        <w:numPr>
          <w:ilvl w:val="0"/>
          <w:numId w:val="122"/>
        </w:numPr>
        <w:suppressAutoHyphens/>
        <w:snapToGrid w:val="0"/>
        <w:spacing w:line="460" w:lineRule="exact"/>
        <w:ind w:right="-226"/>
        <w:jc w:val="both"/>
        <w:textAlignment w:val="auto"/>
      </w:pPr>
      <w:r w:rsidRPr="00085523">
        <w:rPr>
          <w:rFonts w:ascii="標楷體" w:eastAsia="標楷體" w:hAnsi="標楷體"/>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14:paraId="307FF00C" w14:textId="3D43E6BC" w:rsidR="00F05240" w:rsidRPr="00085523" w:rsidRDefault="00F05240" w:rsidP="00F05240">
      <w:pPr>
        <w:pStyle w:val="Standard"/>
        <w:tabs>
          <w:tab w:val="left" w:pos="1800"/>
        </w:tabs>
        <w:suppressAutoHyphens/>
        <w:snapToGrid w:val="0"/>
        <w:spacing w:line="460" w:lineRule="exact"/>
        <w:ind w:rightChars="-94" w:right="-226" w:firstLine="284"/>
        <w:textAlignment w:val="auto"/>
      </w:pPr>
      <w:r w:rsidRPr="00085523">
        <w:rPr>
          <w:rFonts w:eastAsia="微軟正黑體"/>
          <w:sz w:val="28"/>
          <w:szCs w:val="28"/>
        </w:rPr>
        <w:t>一</w:t>
      </w:r>
      <w:r w:rsidRPr="00085523">
        <w:rPr>
          <w:rFonts w:ascii="標楷體" w:eastAsia="標楷體" w:hAnsi="標楷體" w:hint="eastAsia"/>
          <w:sz w:val="28"/>
          <w:szCs w:val="28"/>
        </w:rPr>
        <w:t xml:space="preserve">　</w:t>
      </w:r>
      <w:r w:rsidRPr="00085523">
        <w:rPr>
          <w:rFonts w:ascii="標楷體" w:eastAsia="標楷體" w:hAnsi="標楷體"/>
          <w:sz w:val="28"/>
          <w:szCs w:val="28"/>
        </w:rPr>
        <w:t>機關公文得達到廠商，且廠商對機關之價金債權未經扣押或執行：</w:t>
      </w:r>
    </w:p>
    <w:p w14:paraId="3728CA36" w14:textId="77777777" w:rsidR="00F05240" w:rsidRPr="00085523" w:rsidRDefault="00F05240" w:rsidP="00B02F7C">
      <w:pPr>
        <w:pStyle w:val="Standard"/>
        <w:numPr>
          <w:ilvl w:val="3"/>
          <w:numId w:val="123"/>
        </w:numPr>
        <w:tabs>
          <w:tab w:val="left" w:pos="2160"/>
        </w:tabs>
        <w:suppressAutoHyphens/>
        <w:snapToGrid w:val="0"/>
        <w:spacing w:line="460" w:lineRule="exact"/>
        <w:ind w:left="1080" w:right="-226" w:hanging="360"/>
        <w:textAlignment w:val="auto"/>
      </w:pPr>
      <w:r w:rsidRPr="00085523">
        <w:rPr>
          <w:rFonts w:ascii="標楷體" w:eastAsia="標楷體" w:hAnsi="標楷體"/>
          <w:sz w:val="28"/>
          <w:szCs w:val="28"/>
        </w:rPr>
        <w:t>廠商願意就積欠勞工薪資部分，以將對機關之契約價金債權讓與勞工：</w:t>
      </w:r>
    </w:p>
    <w:p w14:paraId="32E248E4" w14:textId="77777777" w:rsidR="00F05240" w:rsidRPr="00085523" w:rsidRDefault="00F05240" w:rsidP="00F05240">
      <w:pPr>
        <w:pStyle w:val="Standard"/>
        <w:snapToGrid w:val="0"/>
        <w:spacing w:line="460" w:lineRule="exact"/>
        <w:ind w:left="720" w:right="-226"/>
      </w:pPr>
      <w:r w:rsidRPr="00085523">
        <w:rPr>
          <w:rFonts w:ascii="標楷體" w:eastAsia="標楷體" w:hAnsi="標楷體"/>
          <w:sz w:val="28"/>
          <w:szCs w:val="28"/>
        </w:rPr>
        <w:t>(1)派駐勞工之薪資處置：</w:t>
      </w:r>
    </w:p>
    <w:p w14:paraId="2E13336A" w14:textId="77777777" w:rsidR="00F05240" w:rsidRPr="00085523" w:rsidRDefault="00F05240" w:rsidP="00F05240">
      <w:pPr>
        <w:pStyle w:val="Standard"/>
        <w:snapToGrid w:val="0"/>
        <w:spacing w:line="460" w:lineRule="exact"/>
        <w:ind w:left="1080" w:right="-226"/>
      </w:pPr>
      <w:r w:rsidRPr="00085523">
        <w:rPr>
          <w:rFonts w:ascii="標楷體" w:eastAsia="標楷體" w:hAnsi="標楷體"/>
          <w:sz w:val="28"/>
          <w:szCs w:val="28"/>
        </w:rPr>
        <w:t>機關依債權讓與通知，將機關須給付廠商之契約價金，給付予派駐勞工。</w:t>
      </w:r>
    </w:p>
    <w:p w14:paraId="31A82228" w14:textId="77777777" w:rsidR="00F05240" w:rsidRPr="00085523" w:rsidRDefault="00F05240" w:rsidP="00F05240">
      <w:pPr>
        <w:pStyle w:val="Standard"/>
        <w:snapToGrid w:val="0"/>
        <w:spacing w:line="460" w:lineRule="exact"/>
        <w:ind w:left="1132" w:right="-226" w:hanging="412"/>
      </w:pPr>
      <w:r w:rsidRPr="00085523">
        <w:rPr>
          <w:rFonts w:ascii="標楷體" w:eastAsia="標楷體" w:hAnsi="標楷體"/>
          <w:sz w:val="28"/>
          <w:szCs w:val="28"/>
        </w:rPr>
        <w:t>(2)</w:t>
      </w:r>
      <w:r w:rsidRPr="00085523">
        <w:rPr>
          <w:rFonts w:ascii="標楷體" w:eastAsia="標楷體" w:hAnsi="標楷體" w:cs="標楷體"/>
          <w:sz w:val="28"/>
          <w:szCs w:val="28"/>
        </w:rPr>
        <w:t xml:space="preserve"> 勞工保險費、就業保險費、勞工職業災害保險費、積欠工資墊償基金、勞工退休金、健保費等費用處置</w:t>
      </w:r>
      <w:r w:rsidRPr="00085523">
        <w:rPr>
          <w:rFonts w:ascii="標楷體" w:eastAsia="標楷體" w:hAnsi="標楷體"/>
          <w:sz w:val="28"/>
          <w:szCs w:val="28"/>
        </w:rPr>
        <w:t>：</w:t>
      </w:r>
    </w:p>
    <w:p w14:paraId="1A33184C" w14:textId="77777777" w:rsidR="00F05240" w:rsidRPr="00085523" w:rsidRDefault="00F05240" w:rsidP="00F05240">
      <w:pPr>
        <w:pStyle w:val="Standard"/>
        <w:snapToGrid w:val="0"/>
        <w:spacing w:line="460" w:lineRule="exact"/>
        <w:ind w:left="1369" w:right="-226" w:hanging="291"/>
      </w:pPr>
      <w:r w:rsidRPr="00085523">
        <w:rPr>
          <w:rFonts w:ascii="標楷體" w:eastAsia="標楷體" w:hAnsi="標楷體"/>
          <w:sz w:val="28"/>
          <w:szCs w:val="28"/>
        </w:rPr>
        <w:t>A.廠商可自行繳納者，於廠商出具繳納證明後，機關依約撥付予廠商。</w:t>
      </w:r>
    </w:p>
    <w:p w14:paraId="3537E531" w14:textId="77777777" w:rsidR="00F05240" w:rsidRPr="00085523" w:rsidRDefault="00F05240" w:rsidP="00F05240">
      <w:pPr>
        <w:pStyle w:val="Standard"/>
        <w:snapToGrid w:val="0"/>
        <w:spacing w:line="460" w:lineRule="exact"/>
        <w:ind w:left="1369" w:right="-226" w:hanging="291"/>
        <w:jc w:val="both"/>
      </w:pPr>
      <w:r w:rsidRPr="00085523">
        <w:rPr>
          <w:rFonts w:ascii="標楷體" w:eastAsia="標楷體" w:hAnsi="標楷體"/>
          <w:sz w:val="28"/>
          <w:szCs w:val="28"/>
        </w:rPr>
        <w:t>B.廠商因資金困難無法繳納者，機關書面通知勞動部勞工保險局(下稱勞保局)及衛生福利部中央健康保險署(下稱健保署)說明實情，俟該局(署)函復後，機關憑以簽辦核付該局(署)。</w:t>
      </w:r>
    </w:p>
    <w:p w14:paraId="3C604A83" w14:textId="77777777" w:rsidR="00F05240" w:rsidRPr="00085523" w:rsidRDefault="00F05240" w:rsidP="00F05240">
      <w:pPr>
        <w:pStyle w:val="Standard"/>
        <w:snapToGrid w:val="0"/>
        <w:spacing w:line="460" w:lineRule="exact"/>
        <w:ind w:left="720" w:right="-226"/>
      </w:pPr>
      <w:r w:rsidRPr="00085523">
        <w:rPr>
          <w:rFonts w:ascii="標楷體" w:eastAsia="標楷體" w:hAnsi="標楷體"/>
          <w:sz w:val="28"/>
          <w:szCs w:val="28"/>
        </w:rPr>
        <w:t>(3)稅捐處置：</w:t>
      </w:r>
    </w:p>
    <w:p w14:paraId="551768E4" w14:textId="77777777" w:rsidR="00F05240" w:rsidRPr="00085523" w:rsidRDefault="00F05240" w:rsidP="00F05240">
      <w:pPr>
        <w:pStyle w:val="Standard"/>
        <w:snapToGrid w:val="0"/>
        <w:spacing w:line="460" w:lineRule="exact"/>
        <w:ind w:left="1080" w:right="-226"/>
      </w:pPr>
      <w:r w:rsidRPr="00085523">
        <w:rPr>
          <w:rFonts w:ascii="標楷體" w:eastAsia="標楷體" w:hAnsi="標楷體"/>
          <w:sz w:val="28"/>
          <w:szCs w:val="28"/>
        </w:rPr>
        <w:t>A.營業稅部分：</w:t>
      </w:r>
    </w:p>
    <w:p w14:paraId="7E1FE2D8" w14:textId="77777777" w:rsidR="00F05240" w:rsidRPr="00085523" w:rsidRDefault="00F05240" w:rsidP="00F05240">
      <w:pPr>
        <w:pStyle w:val="Standard"/>
        <w:snapToGrid w:val="0"/>
        <w:spacing w:line="460" w:lineRule="exact"/>
        <w:ind w:left="1080" w:right="-226"/>
      </w:pPr>
      <w:r w:rsidRPr="00085523">
        <w:rPr>
          <w:rFonts w:ascii="標楷體" w:eastAsia="標楷體" w:hAnsi="標楷體"/>
          <w:sz w:val="28"/>
          <w:szCs w:val="28"/>
        </w:rPr>
        <w:t>依廠商開立之統一發票或憑據辦理，並請廠商自行申報。</w:t>
      </w:r>
    </w:p>
    <w:p w14:paraId="284E6784" w14:textId="77777777" w:rsidR="00F05240" w:rsidRPr="00085523" w:rsidRDefault="00F05240" w:rsidP="00F05240">
      <w:pPr>
        <w:pStyle w:val="Standard"/>
        <w:snapToGrid w:val="0"/>
        <w:spacing w:line="460" w:lineRule="exact"/>
        <w:ind w:left="1080" w:right="-226"/>
      </w:pPr>
      <w:r w:rsidRPr="00085523">
        <w:rPr>
          <w:rFonts w:ascii="標楷體" w:eastAsia="標楷體" w:hAnsi="標楷體"/>
          <w:sz w:val="28"/>
          <w:szCs w:val="28"/>
        </w:rPr>
        <w:t>B.所得稅部分：</w:t>
      </w:r>
    </w:p>
    <w:p w14:paraId="62E5EDEB" w14:textId="77777777" w:rsidR="00F05240" w:rsidRPr="00085523" w:rsidRDefault="00F05240" w:rsidP="00F05240">
      <w:pPr>
        <w:pStyle w:val="Standard"/>
        <w:snapToGrid w:val="0"/>
        <w:spacing w:line="460" w:lineRule="exact"/>
        <w:ind w:left="1075" w:right="-226"/>
        <w:jc w:val="both"/>
      </w:pPr>
      <w:r w:rsidRPr="00085523">
        <w:rPr>
          <w:rFonts w:ascii="標楷體" w:eastAsia="標楷體" w:hAnsi="標楷體"/>
          <w:sz w:val="28"/>
          <w:szCs w:val="28"/>
        </w:rPr>
        <w:t>機關於付款(已扣除扣繳稅額後之給付淨額)後，應即時通知廠商依所得稅法第88條及第92條規定依限繳納扣繳稅款及申報憑單，並副知廠商所在地國稅局。</w:t>
      </w:r>
    </w:p>
    <w:p w14:paraId="29E54EB4" w14:textId="77777777" w:rsidR="00F05240" w:rsidRPr="00085523" w:rsidRDefault="00F05240" w:rsidP="00B02F7C">
      <w:pPr>
        <w:pStyle w:val="Standard"/>
        <w:numPr>
          <w:ilvl w:val="3"/>
          <w:numId w:val="123"/>
        </w:numPr>
        <w:tabs>
          <w:tab w:val="left" w:pos="2160"/>
        </w:tabs>
        <w:suppressAutoHyphens/>
        <w:snapToGrid w:val="0"/>
        <w:spacing w:line="460" w:lineRule="exact"/>
        <w:ind w:left="1080" w:right="-226" w:hanging="360"/>
        <w:textAlignment w:val="auto"/>
      </w:pPr>
      <w:r w:rsidRPr="00085523">
        <w:rPr>
          <w:rFonts w:ascii="標楷體" w:eastAsia="標楷體" w:hAnsi="標楷體"/>
          <w:sz w:val="28"/>
          <w:szCs w:val="28"/>
        </w:rPr>
        <w:lastRenderedPageBreak/>
        <w:t>廠商不願意辦理債權讓與勞工或置之不理：</w:t>
      </w:r>
    </w:p>
    <w:p w14:paraId="5D090C4E" w14:textId="77777777" w:rsidR="00F05240" w:rsidRPr="00085523" w:rsidRDefault="00F05240" w:rsidP="00F05240">
      <w:pPr>
        <w:pStyle w:val="Standard"/>
        <w:snapToGrid w:val="0"/>
        <w:spacing w:line="460" w:lineRule="exact"/>
        <w:ind w:left="1080"/>
      </w:pPr>
      <w:r w:rsidRPr="00085523">
        <w:rPr>
          <w:rFonts w:ascii="標楷體" w:eastAsia="標楷體" w:hAnsi="標楷體"/>
          <w:sz w:val="28"/>
          <w:szCs w:val="28"/>
        </w:rPr>
        <w:t>由機關協助派駐勞工向法院聲請核發支付命令等之執行名義，並依該等執行名義簽辦付款。</w:t>
      </w:r>
    </w:p>
    <w:p w14:paraId="3F2A0007" w14:textId="77777777" w:rsidR="00F05240" w:rsidRPr="00085523" w:rsidRDefault="00F05240" w:rsidP="00B02F7C">
      <w:pPr>
        <w:pStyle w:val="Standard"/>
        <w:numPr>
          <w:ilvl w:val="0"/>
          <w:numId w:val="123"/>
        </w:numPr>
        <w:tabs>
          <w:tab w:val="left" w:pos="1800"/>
        </w:tabs>
        <w:suppressAutoHyphens/>
        <w:snapToGrid w:val="0"/>
        <w:spacing w:line="460" w:lineRule="exact"/>
        <w:ind w:left="900" w:hanging="616"/>
        <w:jc w:val="both"/>
        <w:textAlignment w:val="auto"/>
      </w:pPr>
      <w:r w:rsidRPr="00085523">
        <w:rPr>
          <w:rFonts w:ascii="標楷體" w:eastAsia="標楷體" w:hAnsi="標楷體"/>
          <w:sz w:val="28"/>
          <w:szCs w:val="28"/>
        </w:rPr>
        <w:t>機關公文未能達到廠商，且廠商對機關之價金債權未經扣押或執行：</w:t>
      </w:r>
    </w:p>
    <w:p w14:paraId="494FD167" w14:textId="77777777" w:rsidR="00F05240" w:rsidRPr="00085523" w:rsidRDefault="00F05240" w:rsidP="00B02F7C">
      <w:pPr>
        <w:pStyle w:val="Standard"/>
        <w:numPr>
          <w:ilvl w:val="3"/>
          <w:numId w:val="123"/>
        </w:numPr>
        <w:tabs>
          <w:tab w:val="left" w:pos="2160"/>
        </w:tabs>
        <w:suppressAutoHyphens/>
        <w:snapToGrid w:val="0"/>
        <w:spacing w:line="460" w:lineRule="exact"/>
        <w:ind w:left="1080" w:hanging="360"/>
        <w:textAlignment w:val="auto"/>
      </w:pPr>
      <w:r w:rsidRPr="00085523">
        <w:rPr>
          <w:rFonts w:ascii="標楷體" w:eastAsia="標楷體" w:hAnsi="標楷體"/>
          <w:sz w:val="28"/>
          <w:szCs w:val="28"/>
        </w:rPr>
        <w:t>派駐勞工之薪資處置：</w:t>
      </w:r>
    </w:p>
    <w:p w14:paraId="1621337D" w14:textId="77777777" w:rsidR="00F05240" w:rsidRPr="00085523" w:rsidRDefault="00F05240" w:rsidP="00F05240">
      <w:pPr>
        <w:pStyle w:val="Standard"/>
        <w:snapToGrid w:val="0"/>
        <w:spacing w:line="460" w:lineRule="exact"/>
        <w:ind w:left="1078" w:firstLine="2"/>
        <w:jc w:val="both"/>
      </w:pPr>
      <w:r w:rsidRPr="00085523">
        <w:rPr>
          <w:rFonts w:ascii="標楷體" w:eastAsia="標楷體" w:hAnsi="標楷體" w:cs="標楷體"/>
          <w:sz w:val="28"/>
          <w:szCs w:val="28"/>
        </w:rPr>
        <w:t>機關依契約第5條第14款，將應給付廠商價金之一部分(即採購契約所載該派駐勞工薪資，包含加班費、差旅費，但不包含廠商及派駐勞工負擔之勞工保險費、就業保險費、勞工職業災害保險費、積欠工資墊償基金、勞工退休金、健保費及稅捐等費用)，給付派駐勞工；惟須洽請派駐勞工填具切結書。廠商及派駐勞工負擔之勞工保險費、就業保險費、勞工職業災害保險費、積欠工資墊償基金、勞工退休金、健保費，由機關檢具派駐勞工名單及其身分證字號，函請勞保局及健保署核算，俾作為扣除依據</w:t>
      </w:r>
      <w:r w:rsidRPr="00085523">
        <w:rPr>
          <w:rFonts w:ascii="標楷體" w:eastAsia="標楷體" w:hAnsi="標楷體"/>
          <w:sz w:val="28"/>
          <w:szCs w:val="28"/>
        </w:rPr>
        <w:t>。</w:t>
      </w:r>
    </w:p>
    <w:p w14:paraId="12C0F870" w14:textId="77777777" w:rsidR="00F05240" w:rsidRPr="00085523" w:rsidRDefault="00F05240" w:rsidP="00B02F7C">
      <w:pPr>
        <w:pStyle w:val="Standard"/>
        <w:numPr>
          <w:ilvl w:val="3"/>
          <w:numId w:val="123"/>
        </w:numPr>
        <w:tabs>
          <w:tab w:val="left" w:pos="2160"/>
        </w:tabs>
        <w:suppressAutoHyphens/>
        <w:snapToGrid w:val="0"/>
        <w:spacing w:line="460" w:lineRule="exact"/>
        <w:ind w:left="1080" w:hanging="360"/>
        <w:textAlignment w:val="auto"/>
      </w:pPr>
      <w:r w:rsidRPr="00085523">
        <w:rPr>
          <w:rFonts w:ascii="標楷體" w:eastAsia="標楷體" w:hAnsi="標楷體" w:cs="標楷體"/>
          <w:sz w:val="28"/>
          <w:szCs w:val="28"/>
        </w:rPr>
        <w:t>勞工保險費、就業保險費、勞工職業災害保險費、積欠工資墊償基金、勞工退休金、健保費等費用處置</w:t>
      </w:r>
      <w:r w:rsidRPr="00085523">
        <w:rPr>
          <w:rFonts w:ascii="標楷體" w:eastAsia="標楷體" w:hAnsi="標楷體"/>
          <w:sz w:val="28"/>
          <w:szCs w:val="28"/>
        </w:rPr>
        <w:t>：</w:t>
      </w:r>
    </w:p>
    <w:p w14:paraId="100792BE" w14:textId="77777777" w:rsidR="00F05240" w:rsidRPr="00085523" w:rsidRDefault="00F05240" w:rsidP="00F05240">
      <w:pPr>
        <w:pStyle w:val="Standard"/>
        <w:snapToGrid w:val="0"/>
        <w:spacing w:line="460" w:lineRule="exact"/>
        <w:ind w:left="1076" w:hanging="361"/>
        <w:jc w:val="both"/>
      </w:pPr>
      <w:r w:rsidRPr="00085523">
        <w:rPr>
          <w:rFonts w:ascii="標楷體" w:eastAsia="標楷體" w:hAnsi="標楷體"/>
          <w:sz w:val="28"/>
          <w:szCs w:val="28"/>
        </w:rPr>
        <w:t>(1)機關書面通知勞保局、健保署說明實情；該等費用俟勞保局、健保署透過行政或法院強制執行後，機關憑以簽辦核付該局(署)。</w:t>
      </w:r>
    </w:p>
    <w:p w14:paraId="0D954364" w14:textId="77777777" w:rsidR="00F05240" w:rsidRPr="00085523" w:rsidRDefault="00F05240" w:rsidP="00F05240">
      <w:pPr>
        <w:pStyle w:val="Standard"/>
        <w:snapToGrid w:val="0"/>
        <w:spacing w:line="460" w:lineRule="exact"/>
        <w:ind w:left="1076" w:hanging="361"/>
      </w:pPr>
      <w:r w:rsidRPr="00085523">
        <w:rPr>
          <w:rFonts w:ascii="標楷體" w:eastAsia="標楷體" w:hAnsi="標楷體"/>
          <w:sz w:val="28"/>
          <w:szCs w:val="28"/>
        </w:rPr>
        <w:t>(2)機關書面通知勞保局時，併請該局注意派駐勞工有無再申請工資墊償。</w:t>
      </w:r>
    </w:p>
    <w:p w14:paraId="324707EE" w14:textId="77777777" w:rsidR="00F05240" w:rsidRPr="00085523" w:rsidRDefault="00F05240" w:rsidP="00B02F7C">
      <w:pPr>
        <w:pStyle w:val="Standard"/>
        <w:numPr>
          <w:ilvl w:val="3"/>
          <w:numId w:val="123"/>
        </w:numPr>
        <w:tabs>
          <w:tab w:val="left" w:pos="2160"/>
        </w:tabs>
        <w:suppressAutoHyphens/>
        <w:snapToGrid w:val="0"/>
        <w:spacing w:line="460" w:lineRule="exact"/>
        <w:ind w:left="1080" w:hanging="360"/>
        <w:textAlignment w:val="auto"/>
      </w:pPr>
      <w:r w:rsidRPr="00085523">
        <w:rPr>
          <w:rFonts w:ascii="標楷體" w:eastAsia="標楷體" w:hAnsi="標楷體"/>
          <w:sz w:val="28"/>
          <w:szCs w:val="28"/>
        </w:rPr>
        <w:t>稅捐處置：</w:t>
      </w:r>
    </w:p>
    <w:p w14:paraId="6A07FC91" w14:textId="77777777" w:rsidR="00F05240" w:rsidRPr="00085523" w:rsidRDefault="00F05240" w:rsidP="00F05240">
      <w:pPr>
        <w:pStyle w:val="Standard"/>
        <w:snapToGrid w:val="0"/>
        <w:spacing w:line="460" w:lineRule="exact"/>
        <w:ind w:left="1080"/>
        <w:jc w:val="both"/>
      </w:pPr>
      <w:r w:rsidRPr="00085523">
        <w:rPr>
          <w:rFonts w:ascii="標楷體" w:eastAsia="標楷體" w:hAnsi="標楷體"/>
          <w:sz w:val="28"/>
          <w:szCs w:val="28"/>
        </w:rPr>
        <w:t>機關以書面檢具採購契約、廠商送機關備查之書面勞動契約及機關將應給付廠商價金之一部分給付派駐勞工薪資明細等資料通知廠商所在地國稅局：</w:t>
      </w:r>
    </w:p>
    <w:p w14:paraId="4F712EFA" w14:textId="77777777" w:rsidR="00F05240" w:rsidRPr="00085523" w:rsidRDefault="00F05240" w:rsidP="00F05240">
      <w:pPr>
        <w:pStyle w:val="Standard"/>
        <w:snapToGrid w:val="0"/>
        <w:spacing w:line="460" w:lineRule="exact"/>
        <w:ind w:left="1076" w:hanging="361"/>
        <w:jc w:val="both"/>
      </w:pPr>
      <w:r w:rsidRPr="00085523">
        <w:rPr>
          <w:rFonts w:ascii="標楷體" w:eastAsia="標楷體" w:hAnsi="標楷體"/>
          <w:sz w:val="28"/>
          <w:szCs w:val="28"/>
        </w:rPr>
        <w:t>(1)營業稅部分：</w:t>
      </w:r>
    </w:p>
    <w:p w14:paraId="442400AA" w14:textId="77777777" w:rsidR="00F05240" w:rsidRPr="00085523" w:rsidRDefault="00F05240" w:rsidP="00F05240">
      <w:pPr>
        <w:pStyle w:val="Standard"/>
        <w:snapToGrid w:val="0"/>
        <w:spacing w:line="460" w:lineRule="exact"/>
        <w:ind w:left="1371" w:hanging="291"/>
      </w:pPr>
      <w:r w:rsidRPr="00085523">
        <w:rPr>
          <w:rFonts w:ascii="標楷體" w:eastAsia="標楷體" w:hAnsi="標楷體"/>
          <w:sz w:val="28"/>
          <w:szCs w:val="28"/>
        </w:rPr>
        <w:t>A.國稅局如認廠商失聯(如倒閉、擅自歇業他遷不明)而機關無法取得其開立之統一發票者，由稽徵機關開立營業稅繳款書(406繳款書)，交由機關持向公庫繳納營業稅。</w:t>
      </w:r>
    </w:p>
    <w:p w14:paraId="343A5D6A" w14:textId="77777777" w:rsidR="00F05240" w:rsidRPr="00085523" w:rsidRDefault="00F05240" w:rsidP="00F05240">
      <w:pPr>
        <w:pStyle w:val="Standard"/>
        <w:snapToGrid w:val="0"/>
        <w:spacing w:line="460" w:lineRule="exact"/>
        <w:ind w:left="1080"/>
      </w:pPr>
      <w:r w:rsidRPr="00085523">
        <w:rPr>
          <w:rFonts w:ascii="標楷體" w:eastAsia="標楷體" w:hAnsi="標楷體"/>
          <w:sz w:val="28"/>
          <w:szCs w:val="28"/>
        </w:rPr>
        <w:t>B.非屬前開情形者，由所在地國稅局依法追繳。</w:t>
      </w:r>
    </w:p>
    <w:p w14:paraId="3E1E7550" w14:textId="77777777" w:rsidR="00F05240" w:rsidRPr="00085523" w:rsidRDefault="00F05240" w:rsidP="00F05240">
      <w:pPr>
        <w:pStyle w:val="Standard"/>
        <w:snapToGrid w:val="0"/>
        <w:spacing w:line="460" w:lineRule="exact"/>
        <w:ind w:left="1076" w:hanging="361"/>
        <w:jc w:val="both"/>
      </w:pPr>
      <w:r w:rsidRPr="00085523">
        <w:rPr>
          <w:rFonts w:ascii="標楷體" w:eastAsia="標楷體" w:hAnsi="標楷體"/>
          <w:sz w:val="28"/>
          <w:szCs w:val="28"/>
        </w:rPr>
        <w:t>(2)所得稅部分：</w:t>
      </w:r>
    </w:p>
    <w:p w14:paraId="318754AE" w14:textId="77777777" w:rsidR="00F05240" w:rsidRPr="00085523" w:rsidRDefault="00F05240" w:rsidP="00F05240">
      <w:pPr>
        <w:pStyle w:val="Standard"/>
        <w:snapToGrid w:val="0"/>
        <w:spacing w:line="460" w:lineRule="exact"/>
        <w:ind w:left="1080"/>
        <w:jc w:val="both"/>
      </w:pPr>
      <w:r w:rsidRPr="00085523">
        <w:rPr>
          <w:rFonts w:ascii="標楷體" w:eastAsia="標楷體" w:hAnsi="標楷體"/>
          <w:sz w:val="28"/>
          <w:szCs w:val="28"/>
        </w:rPr>
        <w:t>機關於付款(已扣除扣繳稅額後之給付淨額)後，代廠商依所得稅法</w:t>
      </w:r>
      <w:r w:rsidRPr="00085523">
        <w:rPr>
          <w:rFonts w:ascii="標楷體" w:eastAsia="標楷體" w:hAnsi="標楷體"/>
          <w:sz w:val="28"/>
          <w:szCs w:val="28"/>
        </w:rPr>
        <w:lastRenderedPageBreak/>
        <w:t>第88條及第92條規定繳納扣繳稅款及申報憑單。</w:t>
      </w:r>
    </w:p>
    <w:p w14:paraId="2FC87027" w14:textId="77777777" w:rsidR="00F05240" w:rsidRPr="00085523" w:rsidRDefault="00F05240" w:rsidP="00B02F7C">
      <w:pPr>
        <w:pStyle w:val="Standard"/>
        <w:numPr>
          <w:ilvl w:val="0"/>
          <w:numId w:val="122"/>
        </w:numPr>
        <w:suppressAutoHyphens/>
        <w:snapToGrid w:val="0"/>
        <w:spacing w:line="460" w:lineRule="exact"/>
        <w:jc w:val="both"/>
        <w:textAlignment w:val="auto"/>
      </w:pPr>
      <w:r w:rsidRPr="00085523">
        <w:rPr>
          <w:rFonts w:ascii="標楷體" w:eastAsia="標楷體" w:hAnsi="標楷體"/>
          <w:sz w:val="28"/>
        </w:rPr>
        <w:t>機關處置廠商積欠派駐勞工薪資作業流程圖及派駐勞工切結書範本如附件。</w:t>
      </w:r>
    </w:p>
    <w:p w14:paraId="0B1DB3BE" w14:textId="2342AC6D" w:rsidR="005661DC" w:rsidRPr="00085523" w:rsidRDefault="005661DC">
      <w:pPr>
        <w:widowControl/>
        <w:rPr>
          <w:rFonts w:eastAsia="標楷體"/>
          <w:sz w:val="28"/>
        </w:rPr>
      </w:pPr>
      <w:r w:rsidRPr="00085523">
        <w:rPr>
          <w:rFonts w:eastAsia="標楷體"/>
          <w:sz w:val="28"/>
        </w:rPr>
        <w:br w:type="page"/>
      </w:r>
    </w:p>
    <w:p w14:paraId="0250A71E" w14:textId="738DB727" w:rsidR="005661DC" w:rsidRPr="00085523" w:rsidRDefault="00D136CB" w:rsidP="005661DC">
      <w:pPr>
        <w:rPr>
          <w:rFonts w:ascii="標楷體" w:eastAsia="標楷體" w:hAnsi="標楷體"/>
          <w:sz w:val="32"/>
          <w:szCs w:val="32"/>
        </w:rPr>
      </w:pPr>
      <w:r w:rsidRPr="00085523">
        <w:rPr>
          <w:rFonts w:ascii="標楷體" w:eastAsia="標楷體" w:hAnsi="標楷體"/>
          <w:noProof/>
          <w:sz w:val="40"/>
          <w:szCs w:val="40"/>
        </w:rPr>
        <w:lastRenderedPageBreak/>
        <w:drawing>
          <wp:inline distT="0" distB="0" distL="0" distR="0" wp14:anchorId="1EB84BBB" wp14:editId="3A1F2F33">
            <wp:extent cx="5901055" cy="8447456"/>
            <wp:effectExtent l="0" t="0" r="4445" b="0"/>
            <wp:docPr id="51" name="圖片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rcRect/>
                    <a:stretch>
                      <a:fillRect/>
                    </a:stretch>
                  </pic:blipFill>
                  <pic:spPr>
                    <a:xfrm>
                      <a:off x="0" y="0"/>
                      <a:ext cx="5901055" cy="8447456"/>
                    </a:xfrm>
                    <a:prstGeom prst="rect">
                      <a:avLst/>
                    </a:prstGeom>
                    <a:noFill/>
                    <a:ln>
                      <a:noFill/>
                      <a:prstDash/>
                    </a:ln>
                  </pic:spPr>
                </pic:pic>
              </a:graphicData>
            </a:graphic>
          </wp:inline>
        </w:drawing>
      </w:r>
    </w:p>
    <w:p w14:paraId="0F2E0E92" w14:textId="77777777" w:rsidR="004C09E4" w:rsidRPr="00085523" w:rsidRDefault="004C09E4" w:rsidP="002A69E8">
      <w:pPr>
        <w:spacing w:after="240"/>
        <w:jc w:val="center"/>
        <w:rPr>
          <w:rFonts w:ascii="標楷體" w:eastAsia="標楷體" w:hAnsi="標楷體"/>
          <w:sz w:val="36"/>
          <w:szCs w:val="36"/>
        </w:rPr>
      </w:pPr>
      <w:r w:rsidRPr="00085523">
        <w:rPr>
          <w:rFonts w:ascii="標楷體" w:eastAsia="標楷體" w:hAnsi="標楷體"/>
          <w:sz w:val="40"/>
          <w:szCs w:val="40"/>
        </w:rPr>
        <w:br w:type="page"/>
      </w:r>
      <w:r w:rsidRPr="00085523">
        <w:rPr>
          <w:rFonts w:ascii="標楷體" w:eastAsia="標楷體" w:hAnsi="標楷體" w:hint="eastAsia"/>
          <w:sz w:val="36"/>
          <w:szCs w:val="36"/>
        </w:rPr>
        <w:lastRenderedPageBreak/>
        <w:t>切結書範本</w:t>
      </w:r>
    </w:p>
    <w:p w14:paraId="11138FCB" w14:textId="15B73DAB" w:rsidR="00D136CB" w:rsidRPr="00085523" w:rsidRDefault="00D136CB" w:rsidP="00B02F7C">
      <w:pPr>
        <w:pStyle w:val="Standard"/>
        <w:numPr>
          <w:ilvl w:val="0"/>
          <w:numId w:val="127"/>
        </w:numPr>
        <w:suppressAutoHyphens/>
        <w:spacing w:line="520" w:lineRule="exact"/>
        <w:jc w:val="both"/>
        <w:textAlignment w:val="auto"/>
      </w:pPr>
      <w:r w:rsidRPr="00085523">
        <w:rPr>
          <w:rFonts w:ascii="標楷體" w:eastAsia="標楷體" w:hAnsi="標楷體"/>
          <w:sz w:val="32"/>
          <w:szCs w:val="32"/>
        </w:rPr>
        <w:t>本人確實依與</w:t>
      </w:r>
      <w:r w:rsidRPr="00085523">
        <w:rPr>
          <w:rFonts w:ascii="標楷體" w:eastAsia="標楷體" w:hAnsi="標楷體"/>
          <w:sz w:val="32"/>
          <w:szCs w:val="32"/>
          <w:u w:val="single"/>
        </w:rPr>
        <w:t xml:space="preserve">               </w:t>
      </w:r>
      <w:r w:rsidRPr="00085523">
        <w:rPr>
          <w:rFonts w:ascii="標楷體" w:eastAsia="標楷體" w:hAnsi="標楷體"/>
          <w:sz w:val="32"/>
          <w:szCs w:val="32"/>
        </w:rPr>
        <w:t>(得標廠商)之契約派至貴機關服務</w:t>
      </w:r>
      <w:r w:rsidRPr="00085523">
        <w:rPr>
          <w:rFonts w:ascii="標楷體" w:eastAsia="標楷體" w:hAnsi="標楷體" w:hint="eastAsia"/>
          <w:sz w:val="32"/>
          <w:szCs w:val="32"/>
        </w:rPr>
        <w:t>。</w:t>
      </w:r>
    </w:p>
    <w:p w14:paraId="2AC7ACF7" w14:textId="5964F4E3" w:rsidR="00D136CB" w:rsidRPr="00085523" w:rsidRDefault="00D136CB" w:rsidP="00B02F7C">
      <w:pPr>
        <w:pStyle w:val="Standard"/>
        <w:numPr>
          <w:ilvl w:val="0"/>
          <w:numId w:val="127"/>
        </w:numPr>
        <w:suppressAutoHyphens/>
        <w:spacing w:line="520" w:lineRule="exact"/>
        <w:jc w:val="both"/>
        <w:textAlignment w:val="auto"/>
      </w:pPr>
      <w:r w:rsidRPr="00085523">
        <w:rPr>
          <w:rFonts w:ascii="標楷體" w:eastAsia="標楷體" w:hAnsi="標楷體"/>
          <w:sz w:val="32"/>
          <w:szCs w:val="32"/>
        </w:rPr>
        <w:t>本人並無向</w:t>
      </w:r>
      <w:r w:rsidRPr="00085523">
        <w:rPr>
          <w:rFonts w:ascii="標楷體" w:eastAsia="標楷體" w:hAnsi="標楷體"/>
          <w:sz w:val="32"/>
          <w:szCs w:val="32"/>
          <w:u w:val="single"/>
        </w:rPr>
        <w:t xml:space="preserve">               </w:t>
      </w:r>
      <w:r w:rsidRPr="00085523">
        <w:rPr>
          <w:rFonts w:ascii="標楷體" w:eastAsia="標楷體" w:hAnsi="標楷體"/>
          <w:sz w:val="32"/>
          <w:szCs w:val="32"/>
        </w:rPr>
        <w:t>(得標廠商)預(借)支薪資、亦無有廠商對本人得主張抵銷之事由，且無將薪資請求權讓與或設定其他權利之情事。</w:t>
      </w:r>
    </w:p>
    <w:p w14:paraId="61DA082B" w14:textId="77777777" w:rsidR="00D136CB" w:rsidRPr="00085523" w:rsidRDefault="00D136CB" w:rsidP="00B02F7C">
      <w:pPr>
        <w:pStyle w:val="Standard"/>
        <w:numPr>
          <w:ilvl w:val="0"/>
          <w:numId w:val="127"/>
        </w:numPr>
        <w:suppressAutoHyphens/>
        <w:spacing w:line="520" w:lineRule="exact"/>
        <w:textAlignment w:val="auto"/>
      </w:pPr>
      <w:r w:rsidRPr="00085523">
        <w:rPr>
          <w:rFonts w:ascii="標楷體" w:eastAsia="標楷體" w:hAnsi="標楷體"/>
          <w:sz w:val="32"/>
          <w:szCs w:val="32"/>
        </w:rPr>
        <w:t>本人於收受機關給付金額後，就該金額不再向</w:t>
      </w:r>
      <w:r w:rsidRPr="00085523">
        <w:rPr>
          <w:rFonts w:ascii="標楷體" w:eastAsia="標楷體" w:hAnsi="標楷體"/>
          <w:sz w:val="32"/>
          <w:szCs w:val="32"/>
          <w:u w:val="single"/>
        </w:rPr>
        <w:t xml:space="preserve">          </w:t>
      </w:r>
      <w:r w:rsidRPr="00085523">
        <w:rPr>
          <w:rFonts w:ascii="標楷體" w:eastAsia="標楷體" w:hAnsi="標楷體"/>
          <w:sz w:val="32"/>
          <w:szCs w:val="32"/>
        </w:rPr>
        <w:t>(得標廠商)請求薪資給付。</w:t>
      </w:r>
    </w:p>
    <w:p w14:paraId="22D0EF7B" w14:textId="772F04DA" w:rsidR="004C09E4" w:rsidRPr="00085523" w:rsidRDefault="00D136CB" w:rsidP="00B02F7C">
      <w:pPr>
        <w:pStyle w:val="Standard"/>
        <w:numPr>
          <w:ilvl w:val="0"/>
          <w:numId w:val="127"/>
        </w:numPr>
        <w:suppressAutoHyphens/>
        <w:spacing w:line="520" w:lineRule="exact"/>
        <w:textAlignment w:val="auto"/>
      </w:pPr>
      <w:r w:rsidRPr="00085523">
        <w:rPr>
          <w:rFonts w:ascii="標楷體" w:eastAsia="標楷體" w:hAnsi="標楷體"/>
          <w:b/>
          <w:sz w:val="32"/>
          <w:szCs w:val="32"/>
        </w:rPr>
        <w:t xml:space="preserve">本人以上聲明全屬真實，並知如有不實，將負相關刑事法律責任，且機關或廠商因此所衍生之損害，本人願負民事賠償責任，特立此切結為憑。 </w:t>
      </w:r>
      <w:r w:rsidR="004C09E4" w:rsidRPr="00085523">
        <w:rPr>
          <w:rFonts w:ascii="標楷體" w:eastAsia="標楷體" w:hAnsi="標楷體" w:hint="eastAsia"/>
          <w:b/>
          <w:sz w:val="32"/>
          <w:szCs w:val="32"/>
        </w:rPr>
        <w:t xml:space="preserve">    </w:t>
      </w:r>
    </w:p>
    <w:p w14:paraId="44800F29" w14:textId="77777777" w:rsidR="004C09E4" w:rsidRPr="00085523" w:rsidRDefault="004C09E4" w:rsidP="004C09E4">
      <w:pPr>
        <w:spacing w:line="520" w:lineRule="exact"/>
        <w:rPr>
          <w:rFonts w:ascii="標楷體" w:eastAsia="標楷體" w:hAnsi="標楷體"/>
          <w:b/>
          <w:sz w:val="32"/>
          <w:szCs w:val="32"/>
        </w:rPr>
      </w:pPr>
    </w:p>
    <w:p w14:paraId="7FD26AB0" w14:textId="77777777" w:rsidR="004C09E4" w:rsidRPr="00085523" w:rsidRDefault="004C09E4" w:rsidP="004C09E4">
      <w:pPr>
        <w:spacing w:line="520" w:lineRule="exact"/>
        <w:rPr>
          <w:rFonts w:ascii="標楷體" w:eastAsia="標楷體" w:hAnsi="標楷體"/>
          <w:b/>
          <w:sz w:val="32"/>
          <w:szCs w:val="32"/>
        </w:rPr>
      </w:pPr>
    </w:p>
    <w:p w14:paraId="4653D720" w14:textId="77777777" w:rsidR="004C09E4" w:rsidRPr="00085523" w:rsidRDefault="004C09E4" w:rsidP="004C09E4">
      <w:pPr>
        <w:spacing w:line="500" w:lineRule="exact"/>
        <w:rPr>
          <w:rFonts w:ascii="標楷體" w:eastAsia="標楷體" w:hAnsi="標楷體"/>
          <w:sz w:val="32"/>
          <w:szCs w:val="32"/>
        </w:rPr>
      </w:pPr>
    </w:p>
    <w:p w14:paraId="1970C3C3" w14:textId="77777777" w:rsidR="004C09E4" w:rsidRPr="00085523" w:rsidRDefault="004C09E4" w:rsidP="004C09E4">
      <w:pPr>
        <w:spacing w:line="500" w:lineRule="exact"/>
        <w:rPr>
          <w:rFonts w:ascii="標楷體" w:eastAsia="標楷體" w:hAnsi="標楷體"/>
          <w:sz w:val="32"/>
          <w:szCs w:val="32"/>
        </w:rPr>
      </w:pPr>
      <w:r w:rsidRPr="00085523">
        <w:rPr>
          <w:rFonts w:ascii="標楷體" w:eastAsia="標楷體" w:hAnsi="標楷體" w:hint="eastAsia"/>
          <w:sz w:val="32"/>
          <w:szCs w:val="32"/>
        </w:rPr>
        <w:t>此致</w:t>
      </w:r>
    </w:p>
    <w:p w14:paraId="1612E137" w14:textId="77777777" w:rsidR="004C09E4" w:rsidRPr="00085523" w:rsidRDefault="004C09E4" w:rsidP="004C09E4">
      <w:pPr>
        <w:spacing w:line="500" w:lineRule="exact"/>
        <w:rPr>
          <w:rFonts w:ascii="標楷體" w:eastAsia="標楷體" w:hAnsi="標楷體"/>
          <w:sz w:val="34"/>
          <w:szCs w:val="34"/>
        </w:rPr>
      </w:pPr>
      <w:r w:rsidRPr="00085523">
        <w:rPr>
          <w:rFonts w:ascii="標楷體" w:eastAsia="標楷體" w:hAnsi="標楷體" w:hint="eastAsia"/>
          <w:sz w:val="34"/>
          <w:szCs w:val="34"/>
          <w:u w:val="single"/>
        </w:rPr>
        <w:t>衛生福利部疾病管制署</w:t>
      </w:r>
    </w:p>
    <w:p w14:paraId="6D56B87F" w14:textId="77777777" w:rsidR="004C09E4" w:rsidRPr="00085523" w:rsidRDefault="004C09E4" w:rsidP="004C09E4">
      <w:pPr>
        <w:spacing w:beforeLines="50" w:before="120"/>
        <w:rPr>
          <w:rFonts w:ascii="標楷體" w:eastAsia="標楷體" w:hAnsi="標楷體"/>
          <w:sz w:val="32"/>
          <w:szCs w:val="32"/>
        </w:rPr>
      </w:pPr>
    </w:p>
    <w:p w14:paraId="32F0BED9" w14:textId="77777777" w:rsidR="004C09E4" w:rsidRPr="00085523" w:rsidRDefault="004C09E4" w:rsidP="004C09E4">
      <w:pPr>
        <w:snapToGrid w:val="0"/>
        <w:spacing w:beforeLines="50" w:before="120" w:line="540" w:lineRule="atLeast"/>
        <w:rPr>
          <w:rFonts w:ascii="標楷體" w:eastAsia="標楷體" w:hAnsi="標楷體"/>
          <w:sz w:val="32"/>
          <w:szCs w:val="32"/>
        </w:rPr>
      </w:pPr>
      <w:r w:rsidRPr="00085523">
        <w:rPr>
          <w:rFonts w:ascii="標楷體" w:eastAsia="標楷體" w:hAnsi="標楷體" w:hint="eastAsia"/>
          <w:sz w:val="32"/>
          <w:szCs w:val="32"/>
        </w:rPr>
        <w:t>立切結書人：               （簽章）</w:t>
      </w:r>
    </w:p>
    <w:p w14:paraId="58D65516" w14:textId="77777777" w:rsidR="004C09E4" w:rsidRPr="00085523" w:rsidRDefault="004C09E4" w:rsidP="004C09E4">
      <w:pPr>
        <w:snapToGrid w:val="0"/>
        <w:spacing w:line="540" w:lineRule="atLeast"/>
        <w:rPr>
          <w:rFonts w:ascii="標楷體" w:eastAsia="標楷體" w:hAnsi="標楷體"/>
          <w:sz w:val="32"/>
          <w:szCs w:val="32"/>
        </w:rPr>
      </w:pPr>
      <w:r w:rsidRPr="00085523">
        <w:rPr>
          <w:rFonts w:ascii="標楷體" w:eastAsia="標楷體" w:hAnsi="標楷體" w:hint="eastAsia"/>
          <w:sz w:val="32"/>
          <w:szCs w:val="32"/>
        </w:rPr>
        <w:t xml:space="preserve">國民身分證統一編號：            </w:t>
      </w:r>
    </w:p>
    <w:p w14:paraId="318B070F" w14:textId="77777777" w:rsidR="004C09E4" w:rsidRPr="00085523" w:rsidRDefault="004C09E4" w:rsidP="004C09E4">
      <w:pPr>
        <w:snapToGrid w:val="0"/>
        <w:spacing w:line="540" w:lineRule="atLeast"/>
        <w:rPr>
          <w:rFonts w:ascii="標楷體" w:eastAsia="標楷體" w:hAnsi="標楷體"/>
          <w:sz w:val="32"/>
          <w:szCs w:val="32"/>
        </w:rPr>
      </w:pPr>
      <w:r w:rsidRPr="00085523">
        <w:rPr>
          <w:rFonts w:ascii="標楷體" w:eastAsia="標楷體" w:hAnsi="標楷體" w:hint="eastAsia"/>
          <w:sz w:val="32"/>
          <w:szCs w:val="32"/>
        </w:rPr>
        <w:t>住址：</w:t>
      </w:r>
    </w:p>
    <w:p w14:paraId="3D9A8AAA" w14:textId="77777777" w:rsidR="004C09E4" w:rsidRPr="00085523" w:rsidRDefault="004C09E4" w:rsidP="004C09E4">
      <w:pPr>
        <w:rPr>
          <w:rFonts w:ascii="標楷體" w:eastAsia="標楷體" w:hAnsi="標楷體"/>
          <w:sz w:val="28"/>
          <w:szCs w:val="28"/>
        </w:rPr>
      </w:pPr>
    </w:p>
    <w:p w14:paraId="6CC668C8" w14:textId="77777777" w:rsidR="00794F70" w:rsidRPr="00085523" w:rsidRDefault="004C09E4" w:rsidP="00794F70">
      <w:pPr>
        <w:rPr>
          <w:rFonts w:ascii="標楷體" w:eastAsia="標楷體" w:hAnsi="標楷體"/>
          <w:sz w:val="32"/>
          <w:szCs w:val="32"/>
        </w:rPr>
      </w:pPr>
      <w:r w:rsidRPr="00085523">
        <w:rPr>
          <w:rFonts w:ascii="標楷體" w:eastAsia="標楷體" w:hAnsi="標楷體" w:hint="eastAsia"/>
          <w:sz w:val="32"/>
          <w:szCs w:val="32"/>
        </w:rPr>
        <w:t>中   華   民   國         年         月         日</w:t>
      </w:r>
    </w:p>
    <w:p w14:paraId="12AEB65F" w14:textId="77777777" w:rsidR="00794F70" w:rsidRPr="00085523" w:rsidRDefault="00794F70" w:rsidP="004C09E4">
      <w:pPr>
        <w:tabs>
          <w:tab w:val="left" w:pos="4740"/>
        </w:tabs>
        <w:spacing w:line="320" w:lineRule="exact"/>
        <w:textDirection w:val="lrTbV"/>
        <w:rPr>
          <w:rFonts w:eastAsia="標楷體"/>
        </w:rPr>
      </w:pPr>
    </w:p>
    <w:p w14:paraId="352F4245" w14:textId="41B9EA6D" w:rsidR="005661DC" w:rsidRPr="00085523" w:rsidRDefault="00794F70" w:rsidP="002A69E8">
      <w:pPr>
        <w:pStyle w:val="Standard"/>
        <w:spacing w:after="240" w:line="400" w:lineRule="exact"/>
        <w:jc w:val="center"/>
        <w:outlineLvl w:val="1"/>
      </w:pPr>
      <w:r w:rsidRPr="00085523">
        <w:rPr>
          <w:rFonts w:eastAsia="標楷體"/>
        </w:rPr>
        <w:br w:type="page"/>
      </w:r>
      <w:r w:rsidR="005661DC" w:rsidRPr="00085523">
        <w:rPr>
          <w:rFonts w:ascii="標楷體" w:eastAsia="標楷體" w:hAnsi="標楷體"/>
          <w:b/>
          <w:sz w:val="36"/>
        </w:rPr>
        <w:lastRenderedPageBreak/>
        <w:t>採購契約範本附記條款特別聲明</w:t>
      </w:r>
    </w:p>
    <w:p w14:paraId="710E2B34" w14:textId="38FF0BA2" w:rsidR="005661DC" w:rsidRPr="00085523" w:rsidRDefault="005661DC" w:rsidP="00D136CB">
      <w:pPr>
        <w:pStyle w:val="Standard"/>
        <w:spacing w:after="240" w:line="240" w:lineRule="atLeast"/>
        <w:jc w:val="right"/>
        <w:rPr>
          <w:sz w:val="20"/>
        </w:rPr>
      </w:pPr>
      <w:r w:rsidRPr="00085523">
        <w:rPr>
          <w:rFonts w:eastAsia="標楷體"/>
          <w:sz w:val="20"/>
        </w:rPr>
        <w:t>(</w:t>
      </w:r>
      <w:r w:rsidR="00D136CB" w:rsidRPr="00085523">
        <w:rPr>
          <w:rFonts w:ascii="標楷體" w:eastAsia="標楷體" w:hAnsi="標楷體" w:cs="標楷體"/>
          <w:sz w:val="20"/>
        </w:rPr>
        <w:t>115.1.26修正</w:t>
      </w:r>
      <w:r w:rsidRPr="00085523">
        <w:rPr>
          <w:rFonts w:eastAsia="標楷體"/>
          <w:sz w:val="20"/>
        </w:rPr>
        <w:t>)</w:t>
      </w:r>
    </w:p>
    <w:p w14:paraId="479C5770" w14:textId="572EEFF0" w:rsidR="005661DC" w:rsidRPr="00085523" w:rsidRDefault="00D136CB"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標楷體" w:eastAsia="標楷體" w:hAnsi="標楷體" w:cs="標楷體"/>
          <w:sz w:val="28"/>
          <w:szCs w:val="28"/>
        </w:rPr>
        <w:t>茲特別聲明，以下附記條款優先於契約條款及投標須知以外其他文件附記條款之適用</w:t>
      </w:r>
      <w:r w:rsidR="005661DC" w:rsidRPr="00085523">
        <w:rPr>
          <w:rFonts w:ascii="Times New Roman" w:eastAsia="標楷體" w:hAnsi="Times New Roman"/>
          <w:sz w:val="28"/>
          <w:szCs w:val="28"/>
        </w:rPr>
        <w:t>。</w:t>
      </w:r>
    </w:p>
    <w:p w14:paraId="53D32CBE" w14:textId="71F842E8" w:rsidR="005661DC" w:rsidRPr="00085523" w:rsidRDefault="00D136CB"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標楷體" w:eastAsia="標楷體" w:hAnsi="標楷體" w:cs="標楷體"/>
          <w:sz w:val="28"/>
          <w:szCs w:val="28"/>
        </w:rPr>
        <w:t>契約如約定廠商須於網路廣告平臺刊登廣告者，應遵守以下規範</w:t>
      </w:r>
      <w:r w:rsidR="005661DC" w:rsidRPr="00085523">
        <w:rPr>
          <w:rFonts w:ascii="Times New Roman" w:eastAsia="標楷體" w:hAnsi="Times New Roman"/>
          <w:sz w:val="28"/>
          <w:szCs w:val="28"/>
        </w:rPr>
        <w:t>：</w:t>
      </w:r>
    </w:p>
    <w:p w14:paraId="676852AF" w14:textId="033D4D5C" w:rsidR="005661DC" w:rsidRPr="00085523" w:rsidRDefault="00D136CB" w:rsidP="00B02F7C">
      <w:pPr>
        <w:pStyle w:val="aff8"/>
        <w:numPr>
          <w:ilvl w:val="0"/>
          <w:numId w:val="135"/>
        </w:numPr>
        <w:snapToGrid w:val="0"/>
        <w:spacing w:line="460" w:lineRule="exact"/>
        <w:ind w:leftChars="0" w:left="1218" w:right="-226" w:hanging="560"/>
        <w:jc w:val="both"/>
      </w:pPr>
      <w:r w:rsidRPr="00085523">
        <w:rPr>
          <w:rFonts w:ascii="標楷體" w:eastAsia="標楷體" w:hAnsi="標楷體" w:cs="標楷體"/>
          <w:sz w:val="28"/>
          <w:szCs w:val="28"/>
        </w:rPr>
        <w:t>廠商禁止於違反詐欺犯罪危害防制條例之網路廣告平臺刊登廣告</w:t>
      </w:r>
      <w:r w:rsidR="005661DC" w:rsidRPr="00085523">
        <w:rPr>
          <w:rFonts w:eastAsia="標楷體"/>
          <w:sz w:val="28"/>
          <w:szCs w:val="28"/>
        </w:rPr>
        <w:t>。</w:t>
      </w:r>
    </w:p>
    <w:p w14:paraId="2838DF5D" w14:textId="013D1164" w:rsidR="005661DC" w:rsidRPr="00085523" w:rsidRDefault="00D136CB" w:rsidP="00B02F7C">
      <w:pPr>
        <w:pStyle w:val="aff8"/>
        <w:numPr>
          <w:ilvl w:val="0"/>
          <w:numId w:val="135"/>
        </w:numPr>
        <w:snapToGrid w:val="0"/>
        <w:spacing w:line="460" w:lineRule="exact"/>
        <w:ind w:leftChars="0" w:left="1218" w:right="-226" w:hanging="560"/>
        <w:jc w:val="both"/>
        <w:rPr>
          <w:rFonts w:ascii="Times New Roman" w:hAnsi="Times New Roman"/>
        </w:rPr>
      </w:pPr>
      <w:r w:rsidRPr="00085523">
        <w:rPr>
          <w:rFonts w:ascii="標楷體" w:eastAsia="標楷體" w:hAnsi="標楷體" w:cs="標楷體"/>
          <w:sz w:val="28"/>
          <w:szCs w:val="28"/>
        </w:rPr>
        <w:t>廠商於刊登廣告前，應提報擬刊登廣告之網路廣告平臺及擬刊登內容供機關審查，機關得就擬刊登內容予以審查，如擬刊登平臺違反實名制規定，機關應就本採購案禁止廠商於該平臺刊登廣告（違反實名制規定之網路廣告平臺名單由機關登入政府電子採購網查詢）</w:t>
      </w:r>
      <w:r w:rsidR="005661DC" w:rsidRPr="00085523">
        <w:rPr>
          <w:rFonts w:ascii="Times New Roman" w:eastAsia="標楷體" w:hAnsi="Times New Roman"/>
          <w:sz w:val="28"/>
          <w:szCs w:val="28"/>
        </w:rPr>
        <w:t>。</w:t>
      </w:r>
    </w:p>
    <w:p w14:paraId="28DDB9D2" w14:textId="2BD15C30" w:rsidR="005661DC" w:rsidRPr="00085523" w:rsidRDefault="00D136CB" w:rsidP="00B02F7C">
      <w:pPr>
        <w:pStyle w:val="aff8"/>
        <w:numPr>
          <w:ilvl w:val="0"/>
          <w:numId w:val="135"/>
        </w:numPr>
        <w:snapToGrid w:val="0"/>
        <w:spacing w:line="460" w:lineRule="exact"/>
        <w:ind w:leftChars="0" w:left="1218" w:right="-226" w:hanging="560"/>
        <w:jc w:val="both"/>
        <w:rPr>
          <w:rFonts w:ascii="Times New Roman" w:hAnsi="Times New Roman"/>
        </w:rPr>
      </w:pPr>
      <w:r w:rsidRPr="00085523">
        <w:rPr>
          <w:rFonts w:ascii="標楷體" w:eastAsia="標楷體" w:hAnsi="標楷體" w:cs="標楷體"/>
          <w:sz w:val="28"/>
          <w:szCs w:val="28"/>
        </w:rPr>
        <w:t>前開違反實名制規定，係指具實名制義務之網路平臺業者違反詐欺犯罪危害防制條例第30條第2項第1款實名制規定：「網路廣告平臺業者應建立下列管理措施：一、對其網路廣告服務，應以數位簽章、快速身分識別機制或其他安全性相當之技術或方式驗證委託刊播者及出資者之身分。」並經數位經濟相關產業主管機關（數位發展部）依同條例第40條第1項第2款令其限期改正</w:t>
      </w:r>
      <w:r w:rsidR="005661DC" w:rsidRPr="00085523">
        <w:rPr>
          <w:rFonts w:ascii="Times New Roman" w:eastAsia="標楷體" w:hAnsi="Times New Roman"/>
          <w:sz w:val="28"/>
          <w:szCs w:val="28"/>
        </w:rPr>
        <w:t>。</w:t>
      </w:r>
    </w:p>
    <w:p w14:paraId="5D2E6842" w14:textId="5B539557" w:rsidR="005661DC" w:rsidRPr="00085523" w:rsidRDefault="00D136CB"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Times New Roman" w:eastAsia="標楷體" w:hAnsi="Times New Roman" w:hint="eastAsia"/>
          <w:sz w:val="28"/>
          <w:szCs w:val="28"/>
        </w:rPr>
        <w:t>契約如約定廠商須交付書面履約成果者，廠商就本採購案履約時使用資通訊產品之禁制事項</w:t>
      </w:r>
      <w:r w:rsidR="005661DC" w:rsidRPr="00085523">
        <w:rPr>
          <w:rFonts w:ascii="Times New Roman" w:eastAsia="標楷體" w:hAnsi="Times New Roman"/>
          <w:sz w:val="28"/>
          <w:szCs w:val="28"/>
        </w:rPr>
        <w:t>：</w:t>
      </w:r>
    </w:p>
    <w:p w14:paraId="586283F1" w14:textId="6DA00C09" w:rsidR="005661DC" w:rsidRPr="00085523" w:rsidRDefault="00D136CB" w:rsidP="00B02F7C">
      <w:pPr>
        <w:pStyle w:val="aff8"/>
        <w:numPr>
          <w:ilvl w:val="1"/>
          <w:numId w:val="132"/>
        </w:numPr>
        <w:snapToGrid w:val="0"/>
        <w:spacing w:line="460" w:lineRule="exact"/>
        <w:ind w:leftChars="0" w:left="1428" w:right="-226" w:hanging="826"/>
        <w:jc w:val="both"/>
        <w:rPr>
          <w:rFonts w:ascii="Times New Roman" w:hAnsi="Times New Roman"/>
        </w:rPr>
      </w:pPr>
      <w:r w:rsidRPr="00085523">
        <w:rPr>
          <w:rFonts w:ascii="標楷體" w:eastAsia="標楷體" w:hAnsi="標楷體" w:cs="標楷體"/>
          <w:sz w:val="28"/>
          <w:szCs w:val="28"/>
        </w:rPr>
        <w:t>履約過程及履約標的禁止使用及採購中國大陸廠牌資通訊產品[含軟體、硬體及服務(含生成式AI程式如：</w:t>
      </w:r>
      <w:proofErr w:type="spellStart"/>
      <w:r w:rsidRPr="00085523">
        <w:rPr>
          <w:rFonts w:ascii="標楷體" w:eastAsia="標楷體" w:hAnsi="標楷體" w:cs="標楷體"/>
          <w:sz w:val="28"/>
          <w:szCs w:val="28"/>
        </w:rPr>
        <w:t>Deepseek</w:t>
      </w:r>
      <w:proofErr w:type="spellEnd"/>
      <w:r w:rsidRPr="00085523">
        <w:rPr>
          <w:rFonts w:ascii="標楷體" w:eastAsia="標楷體" w:hAnsi="標楷體" w:cs="標楷體"/>
          <w:sz w:val="28"/>
          <w:szCs w:val="28"/>
        </w:rPr>
        <w:t>等)，下同]</w:t>
      </w:r>
      <w:r w:rsidR="005661DC" w:rsidRPr="00085523">
        <w:rPr>
          <w:rFonts w:ascii="Times New Roman" w:eastAsia="標楷體" w:hAnsi="Times New Roman"/>
          <w:sz w:val="28"/>
          <w:szCs w:val="28"/>
        </w:rPr>
        <w:t>。</w:t>
      </w:r>
    </w:p>
    <w:p w14:paraId="566C97D4" w14:textId="14CA5DB6" w:rsidR="005661DC" w:rsidRPr="00085523" w:rsidRDefault="00D136CB" w:rsidP="00B02F7C">
      <w:pPr>
        <w:pStyle w:val="aff8"/>
        <w:numPr>
          <w:ilvl w:val="1"/>
          <w:numId w:val="132"/>
        </w:numPr>
        <w:snapToGrid w:val="0"/>
        <w:spacing w:line="460" w:lineRule="exact"/>
        <w:ind w:leftChars="0" w:left="1428" w:right="-226" w:hanging="826"/>
        <w:jc w:val="both"/>
        <w:rPr>
          <w:rFonts w:ascii="Times New Roman" w:eastAsia="標楷體" w:hAnsi="Times New Roman"/>
          <w:sz w:val="28"/>
          <w:szCs w:val="28"/>
        </w:rPr>
      </w:pPr>
      <w:r w:rsidRPr="00085523">
        <w:rPr>
          <w:rFonts w:ascii="標楷體" w:eastAsia="標楷體" w:hAnsi="標楷體" w:cs="標楷體"/>
          <w:sz w:val="28"/>
          <w:szCs w:val="28"/>
        </w:rPr>
        <w:t>廠商不得向生成式AI提供本案涉及公務應保密、個人及未經機關（構）同意公開之資訊，亦不得向生成式AI詢問可能涉及本案機敏或個人資料之事項，其經生成式AI產製之履約標的及相關文件，廠商應予以標明或揭露</w:t>
      </w:r>
      <w:r w:rsidR="005661DC" w:rsidRPr="00085523">
        <w:rPr>
          <w:rFonts w:ascii="Times New Roman" w:eastAsia="標楷體" w:hAnsi="Times New Roman"/>
          <w:sz w:val="28"/>
          <w:szCs w:val="28"/>
        </w:rPr>
        <w:t>。</w:t>
      </w:r>
    </w:p>
    <w:p w14:paraId="1F0993B5" w14:textId="71C1098E" w:rsidR="005661DC" w:rsidRPr="00085523" w:rsidRDefault="00D136CB" w:rsidP="00B02F7C">
      <w:pPr>
        <w:pStyle w:val="aff8"/>
        <w:numPr>
          <w:ilvl w:val="1"/>
          <w:numId w:val="132"/>
        </w:numPr>
        <w:snapToGrid w:val="0"/>
        <w:spacing w:line="460" w:lineRule="exact"/>
        <w:ind w:leftChars="0" w:left="1428" w:right="-226" w:hanging="826"/>
        <w:jc w:val="both"/>
        <w:rPr>
          <w:rFonts w:ascii="Times New Roman" w:eastAsia="標楷體" w:hAnsi="Times New Roman"/>
          <w:sz w:val="28"/>
          <w:szCs w:val="28"/>
        </w:rPr>
      </w:pPr>
      <w:r w:rsidRPr="00085523">
        <w:rPr>
          <w:rFonts w:ascii="標楷體" w:eastAsia="標楷體" w:hAnsi="標楷體" w:cs="標楷體"/>
          <w:sz w:val="28"/>
          <w:szCs w:val="28"/>
        </w:rPr>
        <w:t>廠商履約過程及成果需透過使用及採購生成式AI以產出履約標的內容或相關文件者，應先徵得機關同意始得為之</w:t>
      </w:r>
      <w:r w:rsidR="005661DC" w:rsidRPr="00085523">
        <w:rPr>
          <w:rFonts w:ascii="Times New Roman" w:eastAsia="標楷體" w:hAnsi="Times New Roman"/>
          <w:sz w:val="28"/>
          <w:szCs w:val="28"/>
        </w:rPr>
        <w:t>。</w:t>
      </w:r>
    </w:p>
    <w:p w14:paraId="4D744B9D" w14:textId="381F1C67" w:rsidR="005661DC" w:rsidRPr="00085523" w:rsidRDefault="00D136CB" w:rsidP="00B02F7C">
      <w:pPr>
        <w:pStyle w:val="aff8"/>
        <w:numPr>
          <w:ilvl w:val="1"/>
          <w:numId w:val="132"/>
        </w:numPr>
        <w:snapToGrid w:val="0"/>
        <w:spacing w:line="460" w:lineRule="exact"/>
        <w:ind w:leftChars="0" w:left="1428" w:right="-226" w:hanging="826"/>
        <w:jc w:val="both"/>
        <w:rPr>
          <w:rFonts w:ascii="Times New Roman" w:eastAsia="標楷體" w:hAnsi="Times New Roman"/>
          <w:sz w:val="28"/>
          <w:szCs w:val="28"/>
        </w:rPr>
      </w:pPr>
      <w:r w:rsidRPr="00085523">
        <w:rPr>
          <w:rFonts w:ascii="標楷體" w:eastAsia="標楷體" w:hAnsi="標楷體" w:cs="標楷體"/>
          <w:sz w:val="28"/>
          <w:szCs w:val="28"/>
        </w:rPr>
        <w:t>廠商應於得標後以「使用資通訊產品禁制事項同意書/切結書」(如附件1)聲明其履約過程及履約標的遵循上述準則</w:t>
      </w:r>
      <w:r w:rsidR="005661DC" w:rsidRPr="00085523">
        <w:rPr>
          <w:rFonts w:ascii="Times New Roman" w:eastAsia="標楷體" w:hAnsi="Times New Roman"/>
          <w:sz w:val="28"/>
          <w:szCs w:val="28"/>
        </w:rPr>
        <w:t>。</w:t>
      </w:r>
    </w:p>
    <w:p w14:paraId="01859D1B" w14:textId="17766F93" w:rsidR="005661DC" w:rsidRPr="00085523" w:rsidRDefault="00D136CB" w:rsidP="00B02F7C">
      <w:pPr>
        <w:pStyle w:val="aff8"/>
        <w:numPr>
          <w:ilvl w:val="1"/>
          <w:numId w:val="132"/>
        </w:numPr>
        <w:snapToGrid w:val="0"/>
        <w:spacing w:line="460" w:lineRule="exact"/>
        <w:ind w:leftChars="0" w:left="1428" w:right="-226" w:hanging="826"/>
        <w:jc w:val="both"/>
        <w:rPr>
          <w:rFonts w:ascii="Times New Roman" w:hAnsi="Times New Roman"/>
        </w:rPr>
      </w:pPr>
      <w:r w:rsidRPr="00085523">
        <w:rPr>
          <w:rFonts w:ascii="標楷體" w:eastAsia="標楷體" w:hAnsi="標楷體" w:cs="標楷體"/>
          <w:sz w:val="28"/>
          <w:szCs w:val="28"/>
        </w:rPr>
        <w:t>廠商人員、代理人或使用人如有違反本點或簽署之同意書/切結書</w:t>
      </w:r>
      <w:r w:rsidRPr="00085523">
        <w:rPr>
          <w:rFonts w:ascii="標楷體" w:eastAsia="標楷體" w:hAnsi="標楷體" w:cs="標楷體"/>
          <w:sz w:val="28"/>
          <w:szCs w:val="28"/>
        </w:rPr>
        <w:lastRenderedPageBreak/>
        <w:t>者，適用契約本文關於權利及責任條款之違約責任，就機關所受損害負賠償之責；致第三人權利受有損害者，廠商亦應負</w:t>
      </w:r>
      <w:r w:rsidR="005661DC" w:rsidRPr="00085523">
        <w:rPr>
          <w:rFonts w:ascii="Times New Roman" w:eastAsia="標楷體" w:hAnsi="Times New Roman"/>
          <w:sz w:val="28"/>
          <w:szCs w:val="28"/>
        </w:rPr>
        <w:t>責。</w:t>
      </w:r>
    </w:p>
    <w:p w14:paraId="275EF256" w14:textId="77777777" w:rsidR="00D136CB" w:rsidRPr="00085523" w:rsidRDefault="00D136CB"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標楷體" w:eastAsia="標楷體" w:hAnsi="標楷體" w:cs="標楷體"/>
          <w:sz w:val="28"/>
          <w:szCs w:val="28"/>
        </w:rPr>
        <w:t>派駐勞工品德及忠誠查核</w:t>
      </w:r>
      <w:r w:rsidRPr="00085523">
        <w:rPr>
          <w:rFonts w:ascii="標楷體" w:eastAsia="標楷體" w:hAnsi="標楷體" w:cs="標楷體" w:hint="eastAsia"/>
          <w:sz w:val="28"/>
          <w:szCs w:val="28"/>
        </w:rPr>
        <w:t>：</w:t>
      </w:r>
    </w:p>
    <w:p w14:paraId="7A1395B5" w14:textId="77777777" w:rsidR="00507022" w:rsidRPr="00085523" w:rsidRDefault="00D136CB" w:rsidP="00B02F7C">
      <w:pPr>
        <w:pStyle w:val="aff8"/>
        <w:numPr>
          <w:ilvl w:val="3"/>
          <w:numId w:val="155"/>
        </w:numPr>
        <w:snapToGrid w:val="0"/>
        <w:spacing w:line="460" w:lineRule="exact"/>
        <w:ind w:leftChars="0" w:left="1418" w:right="-226" w:hanging="851"/>
        <w:jc w:val="both"/>
        <w:rPr>
          <w:rFonts w:ascii="標楷體" w:eastAsia="標楷體" w:hAnsi="標楷體" w:cs="標楷體"/>
          <w:sz w:val="28"/>
          <w:szCs w:val="28"/>
        </w:rPr>
      </w:pPr>
      <w:r w:rsidRPr="00085523">
        <w:rPr>
          <w:rFonts w:ascii="標楷體" w:eastAsia="標楷體" w:hAnsi="標楷體" w:cs="標楷體"/>
          <w:sz w:val="28"/>
          <w:szCs w:val="28"/>
        </w:rPr>
        <w:t>廠商對其派至機關之派駐勞工，其職務涉及國家安全或重大利益［屬行政院及所屬機關（構）者，為「行政院及所屬機關（構）辦理特殊查核相關說明」壹、第一點第（四）款所載派駐人員為適用對象。前開機關（構）以外之其他機關（構）者，得參考前開說明辦理，並載明適用對象：________］。</w:t>
      </w:r>
    </w:p>
    <w:p w14:paraId="6193D019" w14:textId="77777777" w:rsidR="00507022" w:rsidRPr="00085523" w:rsidRDefault="00D136CB" w:rsidP="00B02F7C">
      <w:pPr>
        <w:pStyle w:val="aff8"/>
        <w:numPr>
          <w:ilvl w:val="3"/>
          <w:numId w:val="155"/>
        </w:numPr>
        <w:snapToGrid w:val="0"/>
        <w:spacing w:line="460" w:lineRule="exact"/>
        <w:ind w:leftChars="0" w:left="1418" w:right="-226" w:hanging="851"/>
        <w:jc w:val="both"/>
        <w:rPr>
          <w:rFonts w:ascii="標楷體" w:eastAsia="標楷體" w:hAnsi="標楷體" w:cs="標楷體"/>
          <w:sz w:val="28"/>
          <w:szCs w:val="28"/>
        </w:rPr>
      </w:pPr>
      <w:r w:rsidRPr="00085523">
        <w:rPr>
          <w:rFonts w:ascii="標楷體" w:eastAsia="標楷體" w:hAnsi="標楷體" w:cs="標楷體"/>
          <w:sz w:val="28"/>
          <w:szCs w:val="28"/>
        </w:rPr>
        <w:t>為檢視前開人員品德及忠誠符合職務要求，廠商應洽該人員同意於派駐前及派駐機關期間，比照「涉及國家安全或重大利益公務人員特殊查核辦法」規定辦理特殊查核，並應填寫「辦理特殊查核同意書及具結書」、「涉及國家安全或重大利益公務人員特殊查核表」交付機關，及配合機關辦理特殊查核相關作業。</w:t>
      </w:r>
    </w:p>
    <w:p w14:paraId="3138E35E" w14:textId="77777777" w:rsidR="00507022" w:rsidRPr="00085523" w:rsidRDefault="00D136CB" w:rsidP="00B02F7C">
      <w:pPr>
        <w:pStyle w:val="aff8"/>
        <w:numPr>
          <w:ilvl w:val="3"/>
          <w:numId w:val="155"/>
        </w:numPr>
        <w:snapToGrid w:val="0"/>
        <w:spacing w:line="460" w:lineRule="exact"/>
        <w:ind w:leftChars="0" w:left="1418" w:right="-226" w:hanging="851"/>
        <w:jc w:val="both"/>
        <w:rPr>
          <w:rFonts w:ascii="標楷體" w:eastAsia="標楷體" w:hAnsi="標楷體" w:cs="標楷體"/>
          <w:sz w:val="28"/>
          <w:szCs w:val="28"/>
        </w:rPr>
      </w:pPr>
      <w:r w:rsidRPr="00085523">
        <w:rPr>
          <w:rFonts w:ascii="標楷體" w:eastAsia="標楷體" w:hAnsi="標楷體" w:cs="標楷體"/>
          <w:sz w:val="28"/>
          <w:szCs w:val="28"/>
        </w:rPr>
        <w:t>派駐勞工不願配合辦理查核作業，或於查核後經權責機關認有危害國家安全或重大利益之虞者，機關應通知廠商撤換，廠商不得拒絕。</w:t>
      </w:r>
    </w:p>
    <w:p w14:paraId="394D18C4" w14:textId="66CF13D6" w:rsidR="00D136CB" w:rsidRPr="00085523" w:rsidRDefault="00D136CB" w:rsidP="00B02F7C">
      <w:pPr>
        <w:pStyle w:val="aff8"/>
        <w:numPr>
          <w:ilvl w:val="3"/>
          <w:numId w:val="155"/>
        </w:numPr>
        <w:snapToGrid w:val="0"/>
        <w:spacing w:line="460" w:lineRule="exact"/>
        <w:ind w:leftChars="0" w:left="1418" w:right="-226" w:hanging="851"/>
        <w:jc w:val="both"/>
        <w:rPr>
          <w:rFonts w:ascii="標楷體" w:eastAsia="標楷體" w:hAnsi="標楷體" w:cs="標楷體"/>
          <w:sz w:val="28"/>
          <w:szCs w:val="28"/>
        </w:rPr>
      </w:pPr>
      <w:r w:rsidRPr="00085523">
        <w:rPr>
          <w:rFonts w:ascii="標楷體" w:eastAsia="標楷體" w:hAnsi="標楷體" w:cs="標楷體"/>
          <w:sz w:val="28"/>
          <w:szCs w:val="28"/>
        </w:rPr>
        <w:t>特殊查核於派駐勞工在機關提供服務每滿__（由機關於招標時載明；未載明者，為3年）年辦理1次，機關得視業務需要縮短查核期間，必要時得辦理專案特殊查核。</w:t>
      </w:r>
    </w:p>
    <w:p w14:paraId="08D367E5" w14:textId="5904DE31" w:rsidR="00D136CB" w:rsidRPr="00085523" w:rsidRDefault="00D136CB"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標楷體" w:eastAsia="標楷體" w:hAnsi="標楷體" w:cs="標楷體"/>
          <w:sz w:val="28"/>
          <w:szCs w:val="28"/>
        </w:rPr>
        <w:t>派駐勞工常態化查核：配合大陸委員會政策，落實執行臺灣地區與大陸地區人民關係條例第9條之1規定，臺灣地區人民不得在大陸地區設有戶籍或領用大陸地區護照之規定。</w:t>
      </w:r>
    </w:p>
    <w:p w14:paraId="238C92FF" w14:textId="77777777" w:rsidR="007502E5" w:rsidRPr="00085523" w:rsidRDefault="007245CD" w:rsidP="00B02F7C">
      <w:pPr>
        <w:pStyle w:val="aff8"/>
        <w:numPr>
          <w:ilvl w:val="0"/>
          <w:numId w:val="156"/>
        </w:numPr>
        <w:snapToGrid w:val="0"/>
        <w:spacing w:line="460" w:lineRule="exact"/>
        <w:ind w:leftChars="0" w:left="1418" w:right="-226" w:hanging="709"/>
        <w:jc w:val="both"/>
        <w:rPr>
          <w:rFonts w:ascii="標楷體" w:eastAsia="標楷體" w:hAnsi="標楷體" w:cs="標楷體"/>
          <w:sz w:val="28"/>
          <w:szCs w:val="28"/>
        </w:rPr>
      </w:pPr>
      <w:r w:rsidRPr="00085523">
        <w:rPr>
          <w:rFonts w:ascii="標楷體" w:eastAsia="標楷體" w:hAnsi="標楷體" w:cs="標楷體"/>
          <w:sz w:val="28"/>
          <w:szCs w:val="28"/>
        </w:rPr>
        <w:t>廠商對其派至機關之派駐勞工，其職務涉及機關認定之機敏業務者，廠商應洽該人員同意於派駐前及派駐機關期間填寫「擬任（現職）人員在中國大陸設有戶籍、領用中國大陸護照、身分證、定居證或居住證情形具結書」（附件2），並由廠商交付機關。</w:t>
      </w:r>
    </w:p>
    <w:p w14:paraId="4E7C1235" w14:textId="7FD4D8C2" w:rsidR="00D136CB" w:rsidRPr="00085523" w:rsidRDefault="007245CD" w:rsidP="00B02F7C">
      <w:pPr>
        <w:pStyle w:val="aff8"/>
        <w:numPr>
          <w:ilvl w:val="0"/>
          <w:numId w:val="156"/>
        </w:numPr>
        <w:snapToGrid w:val="0"/>
        <w:spacing w:line="460" w:lineRule="exact"/>
        <w:ind w:leftChars="0" w:left="1418" w:right="-226" w:hanging="709"/>
        <w:jc w:val="both"/>
        <w:rPr>
          <w:rFonts w:ascii="標楷體" w:eastAsia="標楷體" w:hAnsi="標楷體" w:cs="標楷體"/>
          <w:sz w:val="28"/>
          <w:szCs w:val="28"/>
        </w:rPr>
      </w:pPr>
      <w:r w:rsidRPr="00085523">
        <w:rPr>
          <w:rFonts w:ascii="標楷體" w:eastAsia="標楷體" w:hAnsi="標楷體" w:cs="標楷體"/>
          <w:sz w:val="28"/>
          <w:szCs w:val="28"/>
        </w:rPr>
        <w:t>派駐勞工不願配合辦理查核作業，或於查核後經權責機關查獲在中國大陸設有戶籍、領用中國大陸護照、身分證、定居證之情形，機關應通知廠商撤換，廠商不得拒絕。</w:t>
      </w:r>
    </w:p>
    <w:p w14:paraId="1BC430A9" w14:textId="77777777" w:rsidR="007502E5" w:rsidRPr="00085523" w:rsidRDefault="00D136CB"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標楷體" w:eastAsia="標楷體" w:hAnsi="標楷體" w:cs="標楷體"/>
          <w:sz w:val="28"/>
          <w:szCs w:val="28"/>
        </w:rPr>
        <w:t>本採購：</w:t>
      </w:r>
    </w:p>
    <w:p w14:paraId="274AAE8D" w14:textId="202E5A6B" w:rsidR="007502E5" w:rsidRPr="00085523" w:rsidRDefault="007502E5" w:rsidP="007502E5">
      <w:pPr>
        <w:pStyle w:val="aff8"/>
        <w:snapToGrid w:val="0"/>
        <w:spacing w:line="460" w:lineRule="exact"/>
        <w:ind w:leftChars="0" w:left="567" w:right="-226"/>
        <w:jc w:val="both"/>
        <w:rPr>
          <w:rFonts w:ascii="Times New Roman" w:hAnsi="Times New Roman"/>
        </w:rPr>
      </w:pPr>
      <w:r w:rsidRPr="00085523">
        <w:rPr>
          <w:rFonts w:ascii="標楷體" w:eastAsia="標楷體" w:hAnsi="標楷體" w:hint="eastAsia"/>
          <w:kern w:val="0"/>
          <w:sz w:val="28"/>
        </w:rPr>
        <w:t>■</w:t>
      </w:r>
      <w:r w:rsidRPr="00085523">
        <w:rPr>
          <w:rFonts w:ascii="標楷體" w:eastAsia="標楷體" w:hAnsi="標楷體" w:cs="標楷體"/>
          <w:sz w:val="28"/>
          <w:szCs w:val="28"/>
        </w:rPr>
        <w:t>不允許陸資廠商參與，且廠商應依下列約定辦理：</w:t>
      </w:r>
    </w:p>
    <w:p w14:paraId="3B1C58FD" w14:textId="77777777" w:rsidR="007502E5" w:rsidRPr="00085523" w:rsidRDefault="007502E5" w:rsidP="00B02F7C">
      <w:pPr>
        <w:pStyle w:val="aff8"/>
        <w:numPr>
          <w:ilvl w:val="3"/>
          <w:numId w:val="157"/>
        </w:numPr>
        <w:autoSpaceDE w:val="0"/>
        <w:snapToGrid w:val="0"/>
        <w:spacing w:line="460" w:lineRule="exact"/>
        <w:ind w:leftChars="0" w:left="1701" w:right="-55" w:hanging="567"/>
        <w:jc w:val="both"/>
      </w:pPr>
      <w:r w:rsidRPr="00085523">
        <w:rPr>
          <w:rFonts w:ascii="標楷體" w:eastAsia="標楷體" w:hAnsi="標楷體" w:cs="標楷體"/>
          <w:sz w:val="28"/>
          <w:szCs w:val="28"/>
        </w:rPr>
        <w:lastRenderedPageBreak/>
        <w:t>屬機關取得財物者，廠商所供應標的，不允許使用大陸地區製造或大陸廠牌之零組件。</w:t>
      </w:r>
    </w:p>
    <w:p w14:paraId="4C2A2DDE" w14:textId="58C5E62E" w:rsidR="007502E5" w:rsidRPr="00085523" w:rsidRDefault="007502E5" w:rsidP="00B02F7C">
      <w:pPr>
        <w:pStyle w:val="aff8"/>
        <w:numPr>
          <w:ilvl w:val="3"/>
          <w:numId w:val="157"/>
        </w:numPr>
        <w:autoSpaceDE w:val="0"/>
        <w:snapToGrid w:val="0"/>
        <w:spacing w:line="460" w:lineRule="exact"/>
        <w:ind w:leftChars="0" w:left="1701" w:right="-55" w:hanging="567"/>
        <w:jc w:val="both"/>
      </w:pPr>
      <w:r w:rsidRPr="00085523">
        <w:rPr>
          <w:rFonts w:ascii="標楷體" w:eastAsia="標楷體" w:hAnsi="標楷體" w:cs="標楷體"/>
          <w:sz w:val="28"/>
          <w:szCs w:val="28"/>
        </w:rPr>
        <w:t>屬機關取得服務者，廠商履約人員不得為大陸籍人士；廠商供應標的，不允許使用大陸地區製造或大陸廠牌之零組件。</w:t>
      </w:r>
    </w:p>
    <w:p w14:paraId="7DE8CAD4" w14:textId="7359760D" w:rsidR="005661DC" w:rsidRPr="00085523" w:rsidRDefault="005661DC" w:rsidP="00B02F7C">
      <w:pPr>
        <w:pStyle w:val="aff8"/>
        <w:numPr>
          <w:ilvl w:val="0"/>
          <w:numId w:val="129"/>
        </w:numPr>
        <w:snapToGrid w:val="0"/>
        <w:spacing w:line="460" w:lineRule="exact"/>
        <w:ind w:leftChars="0" w:left="567" w:right="-226" w:hanging="567"/>
        <w:jc w:val="both"/>
        <w:rPr>
          <w:rFonts w:ascii="Times New Roman" w:hAnsi="Times New Roman"/>
        </w:rPr>
      </w:pPr>
      <w:r w:rsidRPr="00085523">
        <w:rPr>
          <w:rFonts w:ascii="Times New Roman" w:eastAsia="標楷體" w:hAnsi="Times New Roman"/>
          <w:sz w:val="28"/>
          <w:szCs w:val="28"/>
        </w:rPr>
        <w:t>廠</w:t>
      </w:r>
      <w:r w:rsidR="007502E5" w:rsidRPr="00085523">
        <w:rPr>
          <w:rFonts w:ascii="標楷體" w:eastAsia="標楷體" w:hAnsi="標楷體" w:cs="標楷體"/>
          <w:sz w:val="28"/>
          <w:szCs w:val="28"/>
        </w:rPr>
        <w:t>商履約有違反本特別聲明規定者，機關得限期通知廠商改正。逾期未改正者，機關得以書面通知廠商終止或解除全部或部分契約，且不補償廠商因此所生之損失</w:t>
      </w:r>
      <w:r w:rsidR="007502E5" w:rsidRPr="00085523">
        <w:rPr>
          <w:rFonts w:ascii="標楷體" w:eastAsia="標楷體" w:hAnsi="標楷體" w:cs="標楷體" w:hint="eastAsia"/>
          <w:sz w:val="28"/>
          <w:szCs w:val="28"/>
        </w:rPr>
        <w:t>。</w:t>
      </w:r>
    </w:p>
    <w:p w14:paraId="0E48CF04" w14:textId="4A12CF80" w:rsidR="005661DC" w:rsidRPr="00085523" w:rsidRDefault="005661DC" w:rsidP="007502E5">
      <w:pPr>
        <w:widowControl/>
        <w:snapToGrid w:val="0"/>
        <w:spacing w:line="460" w:lineRule="exact"/>
        <w:ind w:right="-226"/>
        <w:jc w:val="both"/>
      </w:pPr>
    </w:p>
    <w:p w14:paraId="1A3A8002" w14:textId="20769E43" w:rsidR="005661DC" w:rsidRPr="00085523" w:rsidRDefault="005661DC" w:rsidP="005661DC">
      <w:pPr>
        <w:pStyle w:val="Standard"/>
        <w:widowControl/>
        <w:textAlignment w:val="auto"/>
        <w:rPr>
          <w:rFonts w:ascii="標楷體" w:eastAsia="標楷體" w:hAnsi="標楷體"/>
          <w:sz w:val="28"/>
          <w:szCs w:val="28"/>
        </w:rPr>
      </w:pPr>
    </w:p>
    <w:p w14:paraId="01A22757" w14:textId="44CBF485" w:rsidR="00D36A1B" w:rsidRPr="00085523" w:rsidRDefault="00D36A1B" w:rsidP="005661DC">
      <w:pPr>
        <w:pStyle w:val="Standard"/>
        <w:widowControl/>
        <w:textAlignment w:val="auto"/>
        <w:rPr>
          <w:rFonts w:ascii="標楷體" w:eastAsia="標楷體" w:hAnsi="標楷體"/>
          <w:sz w:val="28"/>
          <w:szCs w:val="28"/>
        </w:rPr>
      </w:pPr>
    </w:p>
    <w:p w14:paraId="5F7069D5" w14:textId="7698FBAC" w:rsidR="00D36A1B" w:rsidRPr="00085523" w:rsidRDefault="00D36A1B" w:rsidP="005661DC">
      <w:pPr>
        <w:pStyle w:val="Standard"/>
        <w:widowControl/>
        <w:textAlignment w:val="auto"/>
        <w:rPr>
          <w:rFonts w:ascii="標楷體" w:eastAsia="標楷體" w:hAnsi="標楷體"/>
          <w:sz w:val="28"/>
          <w:szCs w:val="28"/>
        </w:rPr>
      </w:pPr>
    </w:p>
    <w:p w14:paraId="65FBF9E1" w14:textId="0EAE2B72" w:rsidR="00D36A1B" w:rsidRPr="00085523" w:rsidRDefault="00D36A1B" w:rsidP="005661DC">
      <w:pPr>
        <w:pStyle w:val="Standard"/>
        <w:widowControl/>
        <w:textAlignment w:val="auto"/>
        <w:rPr>
          <w:rFonts w:ascii="標楷體" w:eastAsia="標楷體" w:hAnsi="標楷體"/>
          <w:sz w:val="28"/>
          <w:szCs w:val="28"/>
        </w:rPr>
      </w:pPr>
    </w:p>
    <w:p w14:paraId="4AC56DCF" w14:textId="13127D49" w:rsidR="00D36A1B" w:rsidRPr="00085523" w:rsidRDefault="00D36A1B" w:rsidP="005661DC">
      <w:pPr>
        <w:pStyle w:val="Standard"/>
        <w:widowControl/>
        <w:textAlignment w:val="auto"/>
        <w:rPr>
          <w:rFonts w:ascii="標楷體" w:eastAsia="標楷體" w:hAnsi="標楷體"/>
          <w:sz w:val="28"/>
          <w:szCs w:val="28"/>
        </w:rPr>
      </w:pPr>
    </w:p>
    <w:p w14:paraId="475D2040" w14:textId="5AAB2312" w:rsidR="00D36A1B" w:rsidRPr="00085523" w:rsidRDefault="00D36A1B" w:rsidP="005661DC">
      <w:pPr>
        <w:pStyle w:val="Standard"/>
        <w:widowControl/>
        <w:textAlignment w:val="auto"/>
        <w:rPr>
          <w:rFonts w:ascii="標楷體" w:eastAsia="標楷體" w:hAnsi="標楷體"/>
          <w:sz w:val="28"/>
          <w:szCs w:val="28"/>
        </w:rPr>
      </w:pPr>
    </w:p>
    <w:p w14:paraId="726D51FD" w14:textId="66EF38B1" w:rsidR="00D36A1B" w:rsidRPr="00085523" w:rsidRDefault="00D36A1B" w:rsidP="005661DC">
      <w:pPr>
        <w:pStyle w:val="Standard"/>
        <w:widowControl/>
        <w:textAlignment w:val="auto"/>
        <w:rPr>
          <w:rFonts w:ascii="標楷體" w:eastAsia="標楷體" w:hAnsi="標楷體"/>
          <w:sz w:val="28"/>
          <w:szCs w:val="28"/>
        </w:rPr>
      </w:pPr>
    </w:p>
    <w:p w14:paraId="025EB9CB" w14:textId="070A4BE9" w:rsidR="00D36A1B" w:rsidRPr="00085523" w:rsidRDefault="00D36A1B" w:rsidP="005661DC">
      <w:pPr>
        <w:pStyle w:val="Standard"/>
        <w:widowControl/>
        <w:textAlignment w:val="auto"/>
        <w:rPr>
          <w:rFonts w:ascii="標楷體" w:eastAsia="標楷體" w:hAnsi="標楷體"/>
          <w:sz w:val="28"/>
          <w:szCs w:val="28"/>
        </w:rPr>
      </w:pPr>
    </w:p>
    <w:p w14:paraId="310ECEBD" w14:textId="201DEFC3" w:rsidR="00D36A1B" w:rsidRPr="00085523" w:rsidRDefault="00D36A1B" w:rsidP="005661DC">
      <w:pPr>
        <w:pStyle w:val="Standard"/>
        <w:widowControl/>
        <w:textAlignment w:val="auto"/>
        <w:rPr>
          <w:rFonts w:ascii="標楷體" w:eastAsia="標楷體" w:hAnsi="標楷體"/>
          <w:sz w:val="28"/>
          <w:szCs w:val="28"/>
        </w:rPr>
      </w:pPr>
    </w:p>
    <w:p w14:paraId="3783BE88" w14:textId="54312974" w:rsidR="00D36A1B" w:rsidRPr="00085523" w:rsidRDefault="00D36A1B" w:rsidP="005661DC">
      <w:pPr>
        <w:pStyle w:val="Standard"/>
        <w:widowControl/>
        <w:textAlignment w:val="auto"/>
        <w:rPr>
          <w:rFonts w:ascii="標楷體" w:eastAsia="標楷體" w:hAnsi="標楷體"/>
          <w:sz w:val="28"/>
          <w:szCs w:val="28"/>
        </w:rPr>
      </w:pPr>
    </w:p>
    <w:p w14:paraId="7D103894" w14:textId="7257861D" w:rsidR="00D36A1B" w:rsidRPr="00085523" w:rsidRDefault="00D36A1B" w:rsidP="005661DC">
      <w:pPr>
        <w:pStyle w:val="Standard"/>
        <w:widowControl/>
        <w:textAlignment w:val="auto"/>
        <w:rPr>
          <w:rFonts w:ascii="標楷體" w:eastAsia="標楷體" w:hAnsi="標楷體"/>
          <w:sz w:val="28"/>
          <w:szCs w:val="28"/>
        </w:rPr>
      </w:pPr>
    </w:p>
    <w:p w14:paraId="22C10C95" w14:textId="630C8851" w:rsidR="00D36A1B" w:rsidRPr="00085523" w:rsidRDefault="00D36A1B" w:rsidP="005661DC">
      <w:pPr>
        <w:pStyle w:val="Standard"/>
        <w:widowControl/>
        <w:textAlignment w:val="auto"/>
        <w:rPr>
          <w:rFonts w:ascii="標楷體" w:eastAsia="標楷體" w:hAnsi="標楷體"/>
          <w:sz w:val="28"/>
          <w:szCs w:val="28"/>
        </w:rPr>
      </w:pPr>
    </w:p>
    <w:p w14:paraId="72D6839C" w14:textId="2A83DF00" w:rsidR="00D36A1B" w:rsidRPr="00085523" w:rsidRDefault="00D36A1B" w:rsidP="005661DC">
      <w:pPr>
        <w:pStyle w:val="Standard"/>
        <w:widowControl/>
        <w:textAlignment w:val="auto"/>
        <w:rPr>
          <w:rFonts w:ascii="標楷體" w:eastAsia="標楷體" w:hAnsi="標楷體"/>
          <w:sz w:val="28"/>
          <w:szCs w:val="28"/>
        </w:rPr>
      </w:pPr>
    </w:p>
    <w:p w14:paraId="200EC90F" w14:textId="724417EB" w:rsidR="00D36A1B" w:rsidRPr="00085523" w:rsidRDefault="00D36A1B" w:rsidP="005661DC">
      <w:pPr>
        <w:pStyle w:val="Standard"/>
        <w:widowControl/>
        <w:textAlignment w:val="auto"/>
        <w:rPr>
          <w:rFonts w:ascii="標楷體" w:eastAsia="標楷體" w:hAnsi="標楷體"/>
          <w:sz w:val="28"/>
          <w:szCs w:val="28"/>
        </w:rPr>
      </w:pPr>
    </w:p>
    <w:p w14:paraId="3956798C" w14:textId="4581CE58" w:rsidR="00D36A1B" w:rsidRPr="00085523" w:rsidRDefault="00D36A1B" w:rsidP="005661DC">
      <w:pPr>
        <w:pStyle w:val="Standard"/>
        <w:widowControl/>
        <w:textAlignment w:val="auto"/>
        <w:rPr>
          <w:rFonts w:ascii="標楷體" w:eastAsia="標楷體" w:hAnsi="標楷體"/>
          <w:sz w:val="28"/>
          <w:szCs w:val="28"/>
        </w:rPr>
      </w:pPr>
    </w:p>
    <w:p w14:paraId="1FD5E1AF" w14:textId="6B3FB6A3" w:rsidR="00D36A1B" w:rsidRPr="00085523" w:rsidRDefault="00D36A1B" w:rsidP="005661DC">
      <w:pPr>
        <w:pStyle w:val="Standard"/>
        <w:widowControl/>
        <w:textAlignment w:val="auto"/>
        <w:rPr>
          <w:rFonts w:ascii="標楷體" w:eastAsia="標楷體" w:hAnsi="標楷體"/>
          <w:sz w:val="28"/>
          <w:szCs w:val="28"/>
        </w:rPr>
      </w:pPr>
    </w:p>
    <w:p w14:paraId="064E70AC" w14:textId="0A4527DE" w:rsidR="00D36A1B" w:rsidRPr="00085523" w:rsidRDefault="00D36A1B" w:rsidP="005661DC">
      <w:pPr>
        <w:pStyle w:val="Standard"/>
        <w:widowControl/>
        <w:textAlignment w:val="auto"/>
        <w:rPr>
          <w:rFonts w:ascii="標楷體" w:eastAsia="標楷體" w:hAnsi="標楷體"/>
          <w:sz w:val="28"/>
          <w:szCs w:val="28"/>
        </w:rPr>
      </w:pPr>
    </w:p>
    <w:p w14:paraId="1A1717AA" w14:textId="02F38816" w:rsidR="00D36A1B" w:rsidRPr="00085523" w:rsidRDefault="00D36A1B" w:rsidP="005661DC">
      <w:pPr>
        <w:pStyle w:val="Standard"/>
        <w:widowControl/>
        <w:textAlignment w:val="auto"/>
        <w:rPr>
          <w:rFonts w:ascii="標楷體" w:eastAsia="標楷體" w:hAnsi="標楷體"/>
          <w:sz w:val="28"/>
          <w:szCs w:val="28"/>
        </w:rPr>
      </w:pPr>
    </w:p>
    <w:p w14:paraId="53B877BA" w14:textId="66D5FC34" w:rsidR="00D36A1B" w:rsidRPr="00085523" w:rsidRDefault="00D36A1B" w:rsidP="005661DC">
      <w:pPr>
        <w:pStyle w:val="Standard"/>
        <w:widowControl/>
        <w:textAlignment w:val="auto"/>
        <w:rPr>
          <w:rFonts w:ascii="標楷體" w:eastAsia="標楷體" w:hAnsi="標楷體"/>
          <w:sz w:val="28"/>
          <w:szCs w:val="28"/>
        </w:rPr>
      </w:pPr>
    </w:p>
    <w:p w14:paraId="3A393B5F" w14:textId="40A7753E" w:rsidR="00D36A1B" w:rsidRPr="00085523" w:rsidRDefault="00D36A1B" w:rsidP="005661DC">
      <w:pPr>
        <w:pStyle w:val="Standard"/>
        <w:widowControl/>
        <w:textAlignment w:val="auto"/>
        <w:rPr>
          <w:rFonts w:ascii="標楷體" w:eastAsia="標楷體" w:hAnsi="標楷體"/>
          <w:sz w:val="28"/>
          <w:szCs w:val="28"/>
        </w:rPr>
      </w:pPr>
    </w:p>
    <w:p w14:paraId="73499B2B" w14:textId="69D2C40B" w:rsidR="00D36A1B" w:rsidRPr="00085523" w:rsidRDefault="00D36A1B" w:rsidP="005661DC">
      <w:pPr>
        <w:pStyle w:val="Standard"/>
        <w:widowControl/>
        <w:textAlignment w:val="auto"/>
        <w:rPr>
          <w:rFonts w:ascii="標楷體" w:eastAsia="標楷體" w:hAnsi="標楷體"/>
          <w:sz w:val="28"/>
          <w:szCs w:val="28"/>
        </w:rPr>
      </w:pPr>
    </w:p>
    <w:p w14:paraId="55B7CAE9" w14:textId="06F04296" w:rsidR="00D36A1B" w:rsidRPr="00085523" w:rsidRDefault="00D36A1B" w:rsidP="005661DC">
      <w:pPr>
        <w:pStyle w:val="Standard"/>
        <w:widowControl/>
        <w:textAlignment w:val="auto"/>
        <w:rPr>
          <w:rFonts w:ascii="標楷體" w:eastAsia="標楷體" w:hAnsi="標楷體"/>
          <w:sz w:val="28"/>
          <w:szCs w:val="28"/>
        </w:rPr>
      </w:pPr>
    </w:p>
    <w:p w14:paraId="4A372439" w14:textId="40756D3B" w:rsidR="00D36A1B" w:rsidRPr="00085523" w:rsidRDefault="00D36A1B" w:rsidP="005661DC">
      <w:pPr>
        <w:pStyle w:val="Standard"/>
        <w:widowControl/>
        <w:textAlignment w:val="auto"/>
        <w:rPr>
          <w:rFonts w:ascii="標楷體" w:eastAsia="標楷體" w:hAnsi="標楷體"/>
          <w:sz w:val="28"/>
          <w:szCs w:val="28"/>
        </w:rPr>
      </w:pPr>
    </w:p>
    <w:p w14:paraId="73EC580E" w14:textId="4CFB194E" w:rsidR="00D36A1B" w:rsidRPr="00085523" w:rsidRDefault="00D36A1B" w:rsidP="005661DC">
      <w:pPr>
        <w:pStyle w:val="Standard"/>
        <w:widowControl/>
        <w:textAlignment w:val="auto"/>
        <w:rPr>
          <w:rFonts w:ascii="標楷體" w:eastAsia="標楷體" w:hAnsi="標楷體"/>
          <w:sz w:val="28"/>
          <w:szCs w:val="28"/>
        </w:rPr>
      </w:pPr>
    </w:p>
    <w:p w14:paraId="5806A7DE" w14:textId="1262C405" w:rsidR="00D36A1B" w:rsidRPr="00085523" w:rsidRDefault="00D36A1B" w:rsidP="005661DC">
      <w:pPr>
        <w:pStyle w:val="Standard"/>
        <w:widowControl/>
        <w:textAlignment w:val="auto"/>
        <w:rPr>
          <w:rFonts w:ascii="標楷體" w:eastAsia="標楷體" w:hAnsi="標楷體"/>
          <w:sz w:val="28"/>
          <w:szCs w:val="28"/>
        </w:rPr>
      </w:pPr>
    </w:p>
    <w:p w14:paraId="7206BB85" w14:textId="0754D701" w:rsidR="00D36A1B" w:rsidRPr="00085523" w:rsidRDefault="00D36A1B" w:rsidP="005661DC">
      <w:pPr>
        <w:pStyle w:val="Standard"/>
        <w:widowControl/>
        <w:textAlignment w:val="auto"/>
        <w:rPr>
          <w:rFonts w:ascii="標楷體" w:eastAsia="標楷體" w:hAnsi="標楷體"/>
          <w:sz w:val="28"/>
          <w:szCs w:val="28"/>
        </w:rPr>
      </w:pPr>
    </w:p>
    <w:p w14:paraId="5CC8F43D" w14:textId="77777777" w:rsidR="00D36A1B" w:rsidRPr="00085523" w:rsidRDefault="00D36A1B" w:rsidP="005661DC">
      <w:pPr>
        <w:pStyle w:val="Standard"/>
        <w:widowControl/>
        <w:textAlignment w:val="auto"/>
        <w:rPr>
          <w:rFonts w:ascii="標楷體" w:eastAsia="標楷體" w:hAnsi="標楷體"/>
          <w:sz w:val="28"/>
          <w:szCs w:val="28"/>
        </w:rPr>
      </w:pPr>
    </w:p>
    <w:p w14:paraId="15400029" w14:textId="77777777" w:rsidR="00D36A1B" w:rsidRPr="00085523" w:rsidRDefault="00D36A1B" w:rsidP="00D36A1B">
      <w:pPr>
        <w:pStyle w:val="Standard"/>
        <w:spacing w:line="640" w:lineRule="exact"/>
        <w:rPr>
          <w:rFonts w:eastAsia="標楷體"/>
          <w:sz w:val="32"/>
          <w:szCs w:val="32"/>
        </w:rPr>
      </w:pPr>
      <w:r w:rsidRPr="00085523">
        <w:rPr>
          <w:rFonts w:eastAsia="標楷體"/>
          <w:sz w:val="32"/>
          <w:szCs w:val="32"/>
        </w:rPr>
        <w:lastRenderedPageBreak/>
        <w:t>附件</w:t>
      </w:r>
      <w:r w:rsidRPr="00085523">
        <w:rPr>
          <w:rFonts w:eastAsia="標楷體"/>
          <w:sz w:val="32"/>
          <w:szCs w:val="32"/>
        </w:rPr>
        <w:t>1</w:t>
      </w:r>
    </w:p>
    <w:p w14:paraId="5352E5DB" w14:textId="77777777" w:rsidR="00D36A1B" w:rsidRPr="00085523" w:rsidRDefault="00D36A1B" w:rsidP="002A69E8">
      <w:pPr>
        <w:pStyle w:val="Standard"/>
        <w:spacing w:line="640" w:lineRule="exact"/>
        <w:jc w:val="center"/>
        <w:outlineLvl w:val="2"/>
        <w:rPr>
          <w:rFonts w:eastAsia="標楷體"/>
          <w:b/>
          <w:bCs/>
          <w:sz w:val="36"/>
          <w:szCs w:val="36"/>
        </w:rPr>
      </w:pPr>
      <w:r w:rsidRPr="00085523">
        <w:rPr>
          <w:rFonts w:eastAsia="標楷體"/>
          <w:b/>
          <w:bCs/>
          <w:sz w:val="36"/>
          <w:szCs w:val="36"/>
        </w:rPr>
        <w:t>使用資通訊產品禁制事項同意書</w:t>
      </w:r>
      <w:r w:rsidRPr="00085523">
        <w:rPr>
          <w:rFonts w:eastAsia="標楷體"/>
          <w:b/>
          <w:bCs/>
          <w:sz w:val="36"/>
          <w:szCs w:val="36"/>
        </w:rPr>
        <w:t>/</w:t>
      </w:r>
      <w:r w:rsidRPr="00085523">
        <w:rPr>
          <w:rFonts w:eastAsia="標楷體"/>
          <w:b/>
          <w:bCs/>
          <w:sz w:val="36"/>
          <w:szCs w:val="36"/>
        </w:rPr>
        <w:t>切結書</w:t>
      </w:r>
    </w:p>
    <w:p w14:paraId="2E48EEE8" w14:textId="77777777" w:rsidR="00D36A1B" w:rsidRPr="00085523" w:rsidRDefault="00D36A1B" w:rsidP="001A09B2">
      <w:pPr>
        <w:pStyle w:val="Standard"/>
        <w:spacing w:line="240" w:lineRule="atLeast"/>
        <w:jc w:val="center"/>
      </w:pPr>
      <w:r w:rsidRPr="00085523">
        <w:rPr>
          <w:rFonts w:eastAsia="標楷體"/>
          <w:szCs w:val="24"/>
        </w:rPr>
        <w:t>（得標後檢附）</w:t>
      </w:r>
    </w:p>
    <w:p w14:paraId="3F0206C9" w14:textId="77777777" w:rsidR="00D36A1B" w:rsidRPr="00085523" w:rsidRDefault="00D36A1B" w:rsidP="00D36A1B">
      <w:pPr>
        <w:pStyle w:val="Standard"/>
        <w:spacing w:line="240" w:lineRule="atLeast"/>
        <w:rPr>
          <w:rFonts w:eastAsia="標楷體"/>
          <w:sz w:val="32"/>
          <w:szCs w:val="32"/>
        </w:rPr>
      </w:pPr>
    </w:p>
    <w:p w14:paraId="4BCB11F4" w14:textId="77777777" w:rsidR="00D36A1B" w:rsidRPr="00085523" w:rsidRDefault="00D36A1B" w:rsidP="00D36A1B">
      <w:pPr>
        <w:pStyle w:val="Standard"/>
        <w:spacing w:line="640" w:lineRule="exact"/>
        <w:ind w:firstLine="707"/>
        <w:jc w:val="both"/>
      </w:pPr>
      <w:r w:rsidRPr="00085523">
        <w:rPr>
          <w:rFonts w:eastAsia="標楷體"/>
          <w:sz w:val="32"/>
        </w:rPr>
        <w:t>本廠商</w:t>
      </w:r>
      <w:r w:rsidRPr="00085523">
        <w:rPr>
          <w:rFonts w:eastAsia="Times New Roman"/>
          <w:sz w:val="32"/>
          <w:u w:val="single"/>
        </w:rPr>
        <w:t xml:space="preserve">    </w:t>
      </w:r>
      <w:r w:rsidRPr="00085523">
        <w:rPr>
          <w:rFonts w:eastAsia="標楷體"/>
          <w:sz w:val="32"/>
          <w:u w:val="single"/>
        </w:rPr>
        <w:t>（得標廠商）</w:t>
      </w:r>
      <w:r w:rsidRPr="00085523">
        <w:rPr>
          <w:rFonts w:eastAsia="Times New Roman"/>
          <w:sz w:val="32"/>
          <w:u w:val="single"/>
        </w:rPr>
        <w:t xml:space="preserve">    </w:t>
      </w:r>
      <w:r w:rsidRPr="00085523">
        <w:rPr>
          <w:rFonts w:eastAsia="標楷體"/>
          <w:sz w:val="32"/>
        </w:rPr>
        <w:t>履行</w:t>
      </w:r>
      <w:r w:rsidRPr="00085523">
        <w:rPr>
          <w:rFonts w:eastAsia="Times New Roman"/>
          <w:sz w:val="32"/>
          <w:u w:val="single"/>
        </w:rPr>
        <w:t xml:space="preserve">    </w:t>
      </w:r>
      <w:r w:rsidRPr="00085523">
        <w:rPr>
          <w:rFonts w:eastAsia="標楷體"/>
          <w:sz w:val="32"/>
          <w:u w:val="single"/>
        </w:rPr>
        <w:t>（採購機關）</w:t>
      </w:r>
      <w:r w:rsidRPr="00085523">
        <w:rPr>
          <w:rFonts w:eastAsia="Times New Roman"/>
          <w:sz w:val="32"/>
          <w:u w:val="single"/>
        </w:rPr>
        <w:t xml:space="preserve">    </w:t>
      </w:r>
      <w:r w:rsidRPr="00085523">
        <w:rPr>
          <w:rFonts w:eastAsia="標楷體"/>
          <w:sz w:val="32"/>
        </w:rPr>
        <w:t>辦理之</w:t>
      </w:r>
      <w:r w:rsidRPr="00085523">
        <w:rPr>
          <w:rFonts w:eastAsia="Times New Roman"/>
          <w:sz w:val="32"/>
          <w:u w:val="single"/>
        </w:rPr>
        <w:t xml:space="preserve">    </w:t>
      </w:r>
      <w:r w:rsidRPr="00085523">
        <w:rPr>
          <w:rFonts w:eastAsia="標楷體"/>
          <w:sz w:val="32"/>
          <w:u w:val="single"/>
        </w:rPr>
        <w:t>（標的名稱）</w:t>
      </w:r>
      <w:r w:rsidRPr="00085523">
        <w:rPr>
          <w:rFonts w:eastAsia="Times New Roman"/>
          <w:sz w:val="32"/>
          <w:u w:val="single"/>
        </w:rPr>
        <w:t xml:space="preserve">    </w:t>
      </w:r>
      <w:r w:rsidRPr="00085523">
        <w:rPr>
          <w:rFonts w:eastAsia="標楷體"/>
          <w:sz w:val="32"/>
        </w:rPr>
        <w:t>案，已充分瞭解並遵行本特別聲明所定資通訊產品之禁制事項規範，於履約過程及履約標的均無違反前述禁制事項，如有違反，願賠償一切因此所生之損害，並擔負相關民、刑事責任。</w:t>
      </w:r>
    </w:p>
    <w:p w14:paraId="487C9BAD" w14:textId="77777777" w:rsidR="00D36A1B" w:rsidRPr="00085523" w:rsidRDefault="00D36A1B" w:rsidP="00D36A1B">
      <w:pPr>
        <w:pStyle w:val="Standard"/>
        <w:spacing w:line="640" w:lineRule="exact"/>
        <w:ind w:firstLine="707"/>
        <w:rPr>
          <w:rFonts w:eastAsia="標楷體"/>
          <w:sz w:val="32"/>
        </w:rPr>
      </w:pPr>
    </w:p>
    <w:p w14:paraId="6F6D141C" w14:textId="77777777" w:rsidR="00D36A1B" w:rsidRPr="00085523" w:rsidRDefault="00D36A1B" w:rsidP="00D36A1B">
      <w:pPr>
        <w:pStyle w:val="Standard"/>
        <w:spacing w:line="640" w:lineRule="exact"/>
        <w:ind w:firstLine="707"/>
        <w:rPr>
          <w:rFonts w:eastAsia="標楷體"/>
          <w:sz w:val="32"/>
        </w:rPr>
      </w:pPr>
    </w:p>
    <w:p w14:paraId="46A97553" w14:textId="77777777" w:rsidR="00D36A1B" w:rsidRPr="00085523" w:rsidRDefault="00D36A1B" w:rsidP="00D36A1B">
      <w:pPr>
        <w:pStyle w:val="Standard"/>
        <w:spacing w:line="640" w:lineRule="exact"/>
        <w:ind w:firstLine="707"/>
        <w:rPr>
          <w:rFonts w:eastAsia="標楷體"/>
          <w:sz w:val="32"/>
        </w:rPr>
      </w:pPr>
    </w:p>
    <w:p w14:paraId="6E06D46E" w14:textId="77777777" w:rsidR="00D36A1B" w:rsidRPr="00085523" w:rsidRDefault="00D36A1B" w:rsidP="00D36A1B">
      <w:pPr>
        <w:pStyle w:val="Standard"/>
        <w:spacing w:line="640" w:lineRule="exact"/>
        <w:ind w:firstLine="707"/>
        <w:rPr>
          <w:rFonts w:eastAsia="標楷體"/>
          <w:sz w:val="32"/>
        </w:rPr>
      </w:pPr>
    </w:p>
    <w:p w14:paraId="171073A7" w14:textId="77777777" w:rsidR="00D36A1B" w:rsidRPr="00085523" w:rsidRDefault="00D36A1B" w:rsidP="00D36A1B">
      <w:pPr>
        <w:pStyle w:val="Standard"/>
        <w:spacing w:line="640" w:lineRule="exact"/>
        <w:ind w:firstLine="707"/>
        <w:rPr>
          <w:rFonts w:eastAsia="標楷體"/>
          <w:sz w:val="32"/>
        </w:rPr>
      </w:pPr>
    </w:p>
    <w:p w14:paraId="6D319286" w14:textId="77777777" w:rsidR="00D36A1B" w:rsidRPr="00085523" w:rsidRDefault="00D36A1B" w:rsidP="00D36A1B">
      <w:pPr>
        <w:pStyle w:val="Standard"/>
        <w:spacing w:line="1080" w:lineRule="exact"/>
        <w:ind w:left="3686" w:hanging="486"/>
        <w:rPr>
          <w:rFonts w:eastAsia="標楷體"/>
          <w:sz w:val="32"/>
        </w:rPr>
      </w:pPr>
      <w:r w:rsidRPr="00085523">
        <w:rPr>
          <w:rFonts w:eastAsia="標楷體"/>
          <w:sz w:val="32"/>
        </w:rPr>
        <w:t>立書人</w:t>
      </w:r>
    </w:p>
    <w:p w14:paraId="21CF1C1D" w14:textId="77777777" w:rsidR="00D36A1B" w:rsidRPr="00085523" w:rsidRDefault="00D36A1B" w:rsidP="00D36A1B">
      <w:pPr>
        <w:pStyle w:val="Standard"/>
        <w:spacing w:line="1080" w:lineRule="exact"/>
        <w:ind w:left="3686" w:hanging="486"/>
      </w:pPr>
      <w:r w:rsidRPr="00085523">
        <w:rPr>
          <w:rFonts w:eastAsia="標楷體"/>
          <w:sz w:val="32"/>
        </w:rPr>
        <w:t xml:space="preserve">　　得標廠商：　　　　　　（蓋章）</w:t>
      </w:r>
    </w:p>
    <w:p w14:paraId="21763AB6" w14:textId="77777777" w:rsidR="00D36A1B" w:rsidRPr="00085523" w:rsidRDefault="00D36A1B" w:rsidP="00D36A1B">
      <w:pPr>
        <w:pStyle w:val="Standard"/>
        <w:spacing w:line="1080" w:lineRule="exact"/>
        <w:ind w:left="3686" w:hanging="486"/>
      </w:pPr>
      <w:r w:rsidRPr="00085523">
        <w:rPr>
          <w:rFonts w:eastAsia="標楷體"/>
          <w:sz w:val="32"/>
        </w:rPr>
        <w:t xml:space="preserve">　　負</w:t>
      </w:r>
      <w:r w:rsidRPr="00085523">
        <w:rPr>
          <w:rFonts w:eastAsia="Times New Roman"/>
          <w:sz w:val="32"/>
        </w:rPr>
        <w:t xml:space="preserve"> </w:t>
      </w:r>
      <w:r w:rsidRPr="00085523">
        <w:rPr>
          <w:rFonts w:eastAsia="標楷體"/>
          <w:sz w:val="32"/>
        </w:rPr>
        <w:t>責</w:t>
      </w:r>
      <w:r w:rsidRPr="00085523">
        <w:rPr>
          <w:rFonts w:eastAsia="Times New Roman"/>
          <w:sz w:val="32"/>
        </w:rPr>
        <w:t xml:space="preserve"> </w:t>
      </w:r>
      <w:r w:rsidRPr="00085523">
        <w:rPr>
          <w:rFonts w:eastAsia="標楷體"/>
          <w:sz w:val="32"/>
        </w:rPr>
        <w:t>人：　　　　　　（蓋章）</w:t>
      </w:r>
    </w:p>
    <w:p w14:paraId="164BE584" w14:textId="599E3373" w:rsidR="005661DC" w:rsidRPr="00085523" w:rsidRDefault="00D36A1B" w:rsidP="00D36A1B">
      <w:pPr>
        <w:pStyle w:val="Standard"/>
        <w:spacing w:line="1080" w:lineRule="exact"/>
        <w:ind w:left="960" w:firstLine="2240"/>
      </w:pPr>
      <w:r w:rsidRPr="00085523">
        <w:rPr>
          <w:rFonts w:eastAsia="標楷體" w:hint="eastAsia"/>
          <w:sz w:val="32"/>
        </w:rPr>
        <w:t xml:space="preserve">　　</w:t>
      </w:r>
      <w:r w:rsidR="005661DC" w:rsidRPr="00085523">
        <w:rPr>
          <w:rFonts w:eastAsia="標楷體"/>
          <w:sz w:val="32"/>
        </w:rPr>
        <w:t>中華民國</w:t>
      </w:r>
      <w:r w:rsidR="005661DC" w:rsidRPr="00085523">
        <w:rPr>
          <w:rFonts w:eastAsia="標楷體"/>
          <w:sz w:val="32"/>
        </w:rPr>
        <w:t xml:space="preserve">   </w:t>
      </w:r>
      <w:r w:rsidR="0006563A" w:rsidRPr="00085523">
        <w:rPr>
          <w:rFonts w:eastAsia="標楷體" w:hint="eastAsia"/>
          <w:sz w:val="32"/>
        </w:rPr>
        <w:t xml:space="preserve">  </w:t>
      </w:r>
      <w:r w:rsidR="005661DC" w:rsidRPr="00085523">
        <w:rPr>
          <w:rFonts w:eastAsia="標楷體"/>
          <w:sz w:val="32"/>
        </w:rPr>
        <w:t xml:space="preserve"> </w:t>
      </w:r>
      <w:r w:rsidR="005661DC" w:rsidRPr="00085523">
        <w:rPr>
          <w:rFonts w:eastAsia="標楷體"/>
          <w:sz w:val="32"/>
        </w:rPr>
        <w:t>年</w:t>
      </w:r>
      <w:r w:rsidR="0006563A" w:rsidRPr="00085523">
        <w:rPr>
          <w:rFonts w:eastAsia="標楷體"/>
          <w:sz w:val="32"/>
        </w:rPr>
        <w:t xml:space="preserve">   </w:t>
      </w:r>
      <w:r w:rsidR="0006563A" w:rsidRPr="00085523">
        <w:rPr>
          <w:rFonts w:eastAsia="標楷體" w:hint="eastAsia"/>
          <w:sz w:val="32"/>
        </w:rPr>
        <w:t xml:space="preserve">  </w:t>
      </w:r>
      <w:r w:rsidR="0006563A" w:rsidRPr="00085523">
        <w:rPr>
          <w:rFonts w:eastAsia="標楷體"/>
          <w:sz w:val="32"/>
        </w:rPr>
        <w:t xml:space="preserve"> </w:t>
      </w:r>
      <w:r w:rsidR="005661DC" w:rsidRPr="00085523">
        <w:rPr>
          <w:rFonts w:eastAsia="標楷體"/>
          <w:sz w:val="32"/>
        </w:rPr>
        <w:t>月</w:t>
      </w:r>
      <w:r w:rsidR="0006563A" w:rsidRPr="00085523">
        <w:rPr>
          <w:rFonts w:eastAsia="標楷體"/>
          <w:sz w:val="32"/>
        </w:rPr>
        <w:t xml:space="preserve">   </w:t>
      </w:r>
      <w:r w:rsidR="0006563A" w:rsidRPr="00085523">
        <w:rPr>
          <w:rFonts w:eastAsia="標楷體" w:hint="eastAsia"/>
          <w:sz w:val="32"/>
        </w:rPr>
        <w:t xml:space="preserve">  </w:t>
      </w:r>
      <w:r w:rsidR="0006563A" w:rsidRPr="00085523">
        <w:rPr>
          <w:rFonts w:eastAsia="標楷體"/>
          <w:sz w:val="32"/>
        </w:rPr>
        <w:t xml:space="preserve"> </w:t>
      </w:r>
      <w:r w:rsidR="005661DC" w:rsidRPr="00085523">
        <w:rPr>
          <w:rFonts w:eastAsia="標楷體"/>
          <w:sz w:val="32"/>
        </w:rPr>
        <w:t>日</w:t>
      </w:r>
    </w:p>
    <w:p w14:paraId="78B0B857" w14:textId="77777777" w:rsidR="005661DC" w:rsidRPr="00085523" w:rsidRDefault="005661DC" w:rsidP="005661DC">
      <w:pPr>
        <w:pStyle w:val="Standard"/>
        <w:snapToGrid w:val="0"/>
        <w:spacing w:line="460" w:lineRule="exact"/>
        <w:ind w:right="-226"/>
        <w:jc w:val="both"/>
        <w:textAlignment w:val="auto"/>
        <w:rPr>
          <w:rFonts w:ascii="標楷體" w:eastAsia="標楷體" w:hAnsi="標楷體"/>
          <w:sz w:val="28"/>
          <w:szCs w:val="28"/>
        </w:rPr>
      </w:pPr>
    </w:p>
    <w:p w14:paraId="2E9CD512" w14:textId="77777777" w:rsidR="005661DC" w:rsidRPr="00085523" w:rsidRDefault="005661DC" w:rsidP="005661DC">
      <w:pPr>
        <w:pStyle w:val="Standard"/>
        <w:snapToGrid w:val="0"/>
        <w:spacing w:line="460" w:lineRule="exact"/>
        <w:jc w:val="both"/>
        <w:textAlignment w:val="auto"/>
      </w:pPr>
    </w:p>
    <w:p w14:paraId="51A6E9EE" w14:textId="0D631A98" w:rsidR="005661DC" w:rsidRPr="00085523" w:rsidRDefault="005661DC" w:rsidP="005661DC">
      <w:pPr>
        <w:pStyle w:val="Standard"/>
        <w:snapToGrid w:val="0"/>
        <w:spacing w:line="460" w:lineRule="exact"/>
        <w:jc w:val="both"/>
        <w:textAlignment w:val="auto"/>
      </w:pPr>
    </w:p>
    <w:p w14:paraId="7F345067" w14:textId="6EA10090" w:rsidR="00D36A1B" w:rsidRPr="00085523" w:rsidRDefault="00D36A1B" w:rsidP="00D36A1B">
      <w:pPr>
        <w:pStyle w:val="Standard"/>
        <w:spacing w:line="640" w:lineRule="exact"/>
        <w:rPr>
          <w:rFonts w:eastAsia="標楷體"/>
          <w:sz w:val="32"/>
          <w:szCs w:val="32"/>
        </w:rPr>
      </w:pPr>
      <w:r w:rsidRPr="00085523">
        <w:rPr>
          <w:rFonts w:eastAsia="標楷體"/>
          <w:sz w:val="32"/>
          <w:szCs w:val="32"/>
        </w:rPr>
        <w:lastRenderedPageBreak/>
        <w:t>附件</w:t>
      </w:r>
      <w:r w:rsidRPr="00085523">
        <w:rPr>
          <w:rFonts w:eastAsia="標楷體" w:hint="eastAsia"/>
          <w:sz w:val="32"/>
          <w:szCs w:val="32"/>
        </w:rPr>
        <w:t>2</w:t>
      </w:r>
    </w:p>
    <w:p w14:paraId="6446247C" w14:textId="77777777" w:rsidR="00D36A1B" w:rsidRPr="00085523" w:rsidRDefault="00D36A1B" w:rsidP="002A69E8">
      <w:pPr>
        <w:pStyle w:val="Textbodyindent"/>
        <w:wordWrap w:val="0"/>
        <w:overflowPunct w:val="0"/>
        <w:spacing w:line="460" w:lineRule="exact"/>
        <w:ind w:left="142"/>
        <w:jc w:val="center"/>
        <w:outlineLvl w:val="2"/>
      </w:pPr>
      <w:r w:rsidRPr="00085523">
        <w:rPr>
          <w:b/>
          <w:bCs/>
          <w:sz w:val="36"/>
          <w:szCs w:val="36"/>
        </w:rPr>
        <w:t>擬任（現職）人員在中國大陸設有戶籍、領用中國大陸護照、身分證、定居證或居住證情形具結書</w:t>
      </w:r>
    </w:p>
    <w:p w14:paraId="71F285E1" w14:textId="330194FC" w:rsidR="00D36A1B" w:rsidRPr="00085523" w:rsidRDefault="00D36A1B" w:rsidP="00D36A1B">
      <w:pPr>
        <w:pStyle w:val="Textbodyindent"/>
        <w:overflowPunct w:val="0"/>
        <w:spacing w:after="120" w:line="360" w:lineRule="exact"/>
        <w:ind w:left="142"/>
        <w:jc w:val="left"/>
      </w:pPr>
      <w:r w:rsidRPr="00085523">
        <w:rPr>
          <w:bCs/>
          <w:sz w:val="24"/>
          <w:szCs w:val="24"/>
        </w:rPr>
        <w:t xml:space="preserve">       </w:t>
      </w:r>
      <w:r w:rsidRPr="00085523">
        <w:rPr>
          <w:bCs/>
          <w:szCs w:val="24"/>
        </w:rPr>
        <w:t xml:space="preserve">                                                                                              </w:t>
      </w:r>
      <w:r w:rsidRPr="00085523">
        <w:rPr>
          <w:b/>
          <w:bCs/>
          <w:szCs w:val="24"/>
        </w:rPr>
        <w:t xml:space="preserve"> </w:t>
      </w:r>
    </w:p>
    <w:p w14:paraId="00070AF8" w14:textId="77777777" w:rsidR="00D36A1B" w:rsidRPr="00085523" w:rsidRDefault="00D36A1B" w:rsidP="00D36A1B">
      <w:pPr>
        <w:pStyle w:val="Textbodyindent"/>
        <w:spacing w:line="380" w:lineRule="exact"/>
        <w:ind w:firstLine="560"/>
      </w:pPr>
      <w:r w:rsidRPr="00085523">
        <w:t>茲就本人在中國大陸設有戶籍、領用中國大陸護照、身分證、定居證或居住證情形具結如下，如有不實，願負法律責任：</w:t>
      </w:r>
    </w:p>
    <w:p w14:paraId="293C73E2" w14:textId="77777777" w:rsidR="00D36A1B" w:rsidRPr="00085523" w:rsidRDefault="00D36A1B" w:rsidP="00B02F7C">
      <w:pPr>
        <w:pStyle w:val="Textbodyindent"/>
        <w:numPr>
          <w:ilvl w:val="0"/>
          <w:numId w:val="162"/>
        </w:numPr>
        <w:spacing w:line="380" w:lineRule="exact"/>
        <w:ind w:left="856" w:right="0" w:hanging="567"/>
      </w:pPr>
      <w:r w:rsidRPr="00085523">
        <w:t>是否在中國大陸設有戶籍、領用中國大陸護照、身分證、定居證情形</w:t>
      </w:r>
      <w:r w:rsidRPr="00085523">
        <w:rPr>
          <w:kern w:val="0"/>
        </w:rPr>
        <w:t>(如未填寫或拒絕填寫，將無法進用、送審、締約、換約或核派)</w:t>
      </w:r>
      <w:r w:rsidRPr="00085523">
        <w:t>：</w:t>
      </w:r>
    </w:p>
    <w:p w14:paraId="0F3669E4" w14:textId="77777777" w:rsidR="00D36A1B" w:rsidRPr="00085523" w:rsidRDefault="00D36A1B" w:rsidP="00D36A1B">
      <w:pPr>
        <w:pStyle w:val="Textbodyindent"/>
        <w:spacing w:line="380" w:lineRule="exact"/>
        <w:ind w:left="851" w:hanging="277"/>
      </w:pPr>
      <w:r w:rsidRPr="00085523">
        <w:t>□本人沒有在中國大陸設有戶籍、領用中國大陸護照、身分證、定居證。</w:t>
      </w:r>
    </w:p>
    <w:p w14:paraId="35890733" w14:textId="77777777" w:rsidR="00D36A1B" w:rsidRPr="00085523" w:rsidRDefault="00D36A1B" w:rsidP="00D36A1B">
      <w:pPr>
        <w:pStyle w:val="Textbodyindent"/>
        <w:spacing w:line="380" w:lineRule="exact"/>
        <w:ind w:left="851" w:hanging="277"/>
      </w:pPr>
      <w:r w:rsidRPr="00085523">
        <w:t>□本人在中國大陸設有戶籍，領用中國大陸護照、身分證、定居證：(請接續勾選以下選項，可複選)</w:t>
      </w:r>
    </w:p>
    <w:p w14:paraId="64E61248" w14:textId="77777777" w:rsidR="00D36A1B" w:rsidRPr="00085523" w:rsidRDefault="00D36A1B" w:rsidP="00D36A1B">
      <w:pPr>
        <w:pStyle w:val="Textbodyindent"/>
        <w:spacing w:line="380" w:lineRule="exact"/>
        <w:ind w:left="846" w:hanging="8"/>
      </w:pPr>
      <w:r w:rsidRPr="00085523">
        <w:t>□有中國大陸戶籍及身分證。</w:t>
      </w:r>
    </w:p>
    <w:p w14:paraId="69583D6E" w14:textId="77777777" w:rsidR="00D36A1B" w:rsidRPr="00085523" w:rsidRDefault="00D36A1B" w:rsidP="00D36A1B">
      <w:pPr>
        <w:pStyle w:val="Textbodyindent"/>
        <w:spacing w:line="380" w:lineRule="exact"/>
        <w:ind w:left="846" w:hanging="8"/>
      </w:pPr>
      <w:r w:rsidRPr="00085523">
        <w:t>□有中國大陸護照。</w:t>
      </w:r>
    </w:p>
    <w:p w14:paraId="793986AA" w14:textId="77777777" w:rsidR="00D36A1B" w:rsidRPr="00085523" w:rsidRDefault="00D36A1B" w:rsidP="00D36A1B">
      <w:pPr>
        <w:pStyle w:val="Textbodyindent"/>
        <w:spacing w:line="380" w:lineRule="exact"/>
        <w:ind w:left="846" w:hanging="8"/>
      </w:pPr>
      <w:r w:rsidRPr="00085523">
        <w:t>□有中國大陸定居證。</w:t>
      </w:r>
    </w:p>
    <w:p w14:paraId="2EF02291" w14:textId="77777777" w:rsidR="00D36A1B" w:rsidRPr="00085523" w:rsidRDefault="00D36A1B" w:rsidP="00B02F7C">
      <w:pPr>
        <w:pStyle w:val="Textbodyindent"/>
        <w:numPr>
          <w:ilvl w:val="0"/>
          <w:numId w:val="161"/>
        </w:numPr>
        <w:spacing w:line="380" w:lineRule="exact"/>
        <w:ind w:left="856" w:right="0" w:hanging="567"/>
      </w:pPr>
      <w:r w:rsidRPr="00085523">
        <w:t>是否領用中國大陸「居住證」及處理情形(如未填寫或拒絕填寫，應由各用人機關造冊列管)：</w:t>
      </w:r>
    </w:p>
    <w:p w14:paraId="4D6AE36D" w14:textId="77777777" w:rsidR="00D36A1B" w:rsidRPr="00085523" w:rsidRDefault="00D36A1B" w:rsidP="00B02F7C">
      <w:pPr>
        <w:pStyle w:val="Textbodyindent"/>
        <w:numPr>
          <w:ilvl w:val="0"/>
          <w:numId w:val="163"/>
        </w:numPr>
        <w:spacing w:line="380" w:lineRule="exact"/>
        <w:ind w:left="993" w:right="0" w:hanging="644"/>
      </w:pPr>
      <w:r w:rsidRPr="00085523">
        <w:t>領用情形</w:t>
      </w:r>
    </w:p>
    <w:p w14:paraId="18A3A2C5" w14:textId="77777777" w:rsidR="00D36A1B" w:rsidRPr="00085523" w:rsidRDefault="00D36A1B" w:rsidP="00D36A1B">
      <w:pPr>
        <w:pStyle w:val="Textbodyindent"/>
        <w:spacing w:line="380" w:lineRule="exact"/>
        <w:ind w:left="708" w:firstLine="1"/>
      </w:pPr>
      <w:r w:rsidRPr="00085523">
        <w:t>□</w:t>
      </w:r>
      <w:r w:rsidRPr="00085523">
        <w:rPr>
          <w:szCs w:val="28"/>
        </w:rPr>
        <w:t>從來沒有</w:t>
      </w:r>
      <w:r w:rsidRPr="00085523">
        <w:t>領用</w:t>
      </w:r>
      <w:r w:rsidRPr="00085523">
        <w:rPr>
          <w:szCs w:val="28"/>
        </w:rPr>
        <w:t>。(勾選此項者以下免填)</w:t>
      </w:r>
    </w:p>
    <w:p w14:paraId="58A80EB2" w14:textId="77777777" w:rsidR="00D36A1B" w:rsidRPr="00085523" w:rsidRDefault="00D36A1B" w:rsidP="00D36A1B">
      <w:pPr>
        <w:pStyle w:val="Textbodyindent"/>
        <w:spacing w:line="380" w:lineRule="exact"/>
        <w:ind w:left="994" w:hanging="286"/>
      </w:pPr>
      <w:r w:rsidRPr="00085523">
        <w:rPr>
          <w:szCs w:val="28"/>
        </w:rPr>
        <w:t>□曾經</w:t>
      </w:r>
      <w:r w:rsidRPr="00085523">
        <w:t>領用</w:t>
      </w:r>
      <w:r w:rsidRPr="00085523">
        <w:rPr>
          <w:szCs w:val="28"/>
        </w:rPr>
        <w:t xml:space="preserve"> (證號</w:t>
      </w:r>
      <w:r w:rsidRPr="00085523">
        <w:rPr>
          <w:szCs w:val="28"/>
          <w:u w:val="single"/>
        </w:rPr>
        <w:t xml:space="preserve">           </w:t>
      </w:r>
      <w:r w:rsidRPr="00085523">
        <w:rPr>
          <w:szCs w:val="28"/>
        </w:rPr>
        <w:t>)</w:t>
      </w:r>
      <w:r w:rsidRPr="00085523">
        <w:rPr>
          <w:szCs w:val="24"/>
        </w:rPr>
        <w:t>【已遺失者免填證號】，</w:t>
      </w:r>
      <w:r w:rsidRPr="00085523">
        <w:rPr>
          <w:szCs w:val="28"/>
        </w:rPr>
        <w:t>取得時間：</w:t>
      </w:r>
    </w:p>
    <w:p w14:paraId="4248A62B" w14:textId="77777777" w:rsidR="00D36A1B" w:rsidRPr="00085523" w:rsidRDefault="00D36A1B" w:rsidP="00D36A1B">
      <w:pPr>
        <w:pStyle w:val="Textbodyindent"/>
        <w:spacing w:line="380" w:lineRule="exact"/>
        <w:ind w:left="994" w:hanging="286"/>
      </w:pPr>
      <w:r w:rsidRPr="00085523">
        <w:rPr>
          <w:szCs w:val="28"/>
          <w:u w:val="single"/>
        </w:rPr>
        <w:t xml:space="preserve">        </w:t>
      </w:r>
      <w:r w:rsidRPr="00085523">
        <w:rPr>
          <w:szCs w:val="28"/>
        </w:rPr>
        <w:t>年</w:t>
      </w:r>
      <w:r w:rsidRPr="00085523">
        <w:rPr>
          <w:szCs w:val="28"/>
          <w:u w:val="single"/>
        </w:rPr>
        <w:t xml:space="preserve">    </w:t>
      </w:r>
      <w:r w:rsidRPr="00085523">
        <w:rPr>
          <w:szCs w:val="28"/>
        </w:rPr>
        <w:t>月</w:t>
      </w:r>
      <w:r w:rsidRPr="00085523">
        <w:rPr>
          <w:szCs w:val="28"/>
          <w:u w:val="single"/>
        </w:rPr>
        <w:t xml:space="preserve">    </w:t>
      </w:r>
      <w:r w:rsidRPr="00085523">
        <w:rPr>
          <w:szCs w:val="28"/>
        </w:rPr>
        <w:t>日；取得原因：________________________</w:t>
      </w:r>
    </w:p>
    <w:p w14:paraId="781BA1D9" w14:textId="77777777" w:rsidR="00D36A1B" w:rsidRPr="00085523" w:rsidRDefault="00D36A1B" w:rsidP="00B02F7C">
      <w:pPr>
        <w:pStyle w:val="Textbodyindent"/>
        <w:numPr>
          <w:ilvl w:val="0"/>
          <w:numId w:val="160"/>
        </w:numPr>
        <w:spacing w:line="380" w:lineRule="exact"/>
        <w:ind w:left="993" w:right="0" w:hanging="644"/>
        <w:jc w:val="left"/>
        <w:rPr>
          <w:szCs w:val="28"/>
        </w:rPr>
      </w:pPr>
      <w:r w:rsidRPr="00085523">
        <w:rPr>
          <w:szCs w:val="28"/>
        </w:rPr>
        <w:t>處理情形</w:t>
      </w:r>
    </w:p>
    <w:p w14:paraId="571D070E" w14:textId="77777777" w:rsidR="00D36A1B" w:rsidRPr="00085523" w:rsidRDefault="00D36A1B" w:rsidP="00D36A1B">
      <w:pPr>
        <w:pStyle w:val="Textbodyindent"/>
        <w:spacing w:line="380" w:lineRule="exact"/>
        <w:ind w:left="1007" w:hanging="299"/>
      </w:pPr>
      <w:r w:rsidRPr="00085523">
        <w:t>□</w:t>
      </w:r>
      <w:r w:rsidRPr="00085523">
        <w:rPr>
          <w:szCs w:val="28"/>
        </w:rPr>
        <w:t>該證件已失效(有效期限至</w:t>
      </w:r>
      <w:r w:rsidRPr="00085523">
        <w:rPr>
          <w:szCs w:val="28"/>
          <w:u w:val="single"/>
        </w:rPr>
        <w:t xml:space="preserve">    </w:t>
      </w:r>
      <w:r w:rsidRPr="00085523">
        <w:rPr>
          <w:szCs w:val="28"/>
        </w:rPr>
        <w:t>年</w:t>
      </w:r>
      <w:r w:rsidRPr="00085523">
        <w:rPr>
          <w:szCs w:val="28"/>
          <w:u w:val="single"/>
        </w:rPr>
        <w:t xml:space="preserve">    </w:t>
      </w:r>
      <w:r w:rsidRPr="00085523">
        <w:rPr>
          <w:szCs w:val="28"/>
        </w:rPr>
        <w:t>月</w:t>
      </w:r>
      <w:r w:rsidRPr="00085523">
        <w:rPr>
          <w:szCs w:val="28"/>
          <w:u w:val="single"/>
        </w:rPr>
        <w:t xml:space="preserve">    </w:t>
      </w:r>
      <w:r w:rsidRPr="00085523">
        <w:rPr>
          <w:szCs w:val="28"/>
        </w:rPr>
        <w:t>日止)，本人承諾日後不再向中國大陸</w:t>
      </w:r>
      <w:r w:rsidRPr="00085523">
        <w:t>領用</w:t>
      </w:r>
      <w:r w:rsidRPr="00085523">
        <w:rPr>
          <w:szCs w:val="28"/>
        </w:rPr>
        <w:t>居住證。</w:t>
      </w:r>
    </w:p>
    <w:p w14:paraId="0FA47C6E" w14:textId="77777777" w:rsidR="00D36A1B" w:rsidRPr="00085523" w:rsidRDefault="00D36A1B" w:rsidP="00D36A1B">
      <w:pPr>
        <w:pStyle w:val="Textbodyindent"/>
        <w:spacing w:line="380" w:lineRule="exact"/>
        <w:ind w:left="1007" w:hanging="299"/>
      </w:pPr>
      <w:r w:rsidRPr="00085523">
        <w:rPr>
          <w:szCs w:val="28"/>
        </w:rPr>
        <w:t>□</w:t>
      </w:r>
      <w:r w:rsidRPr="00085523">
        <w:t>該證件</w:t>
      </w:r>
      <w:r w:rsidRPr="00085523">
        <w:rPr>
          <w:szCs w:val="28"/>
        </w:rPr>
        <w:t>已遺失，本人承諾日後不再向中國大陸</w:t>
      </w:r>
      <w:r w:rsidRPr="00085523">
        <w:t>領用</w:t>
      </w:r>
      <w:r w:rsidRPr="00085523">
        <w:rPr>
          <w:szCs w:val="28"/>
        </w:rPr>
        <w:t>居住證。</w:t>
      </w:r>
    </w:p>
    <w:p w14:paraId="3446415B" w14:textId="77777777" w:rsidR="00D36A1B" w:rsidRPr="00085523" w:rsidRDefault="00D36A1B" w:rsidP="00D36A1B">
      <w:pPr>
        <w:pStyle w:val="Textbodyindent"/>
        <w:spacing w:line="380" w:lineRule="exact"/>
        <w:ind w:left="1007" w:hanging="299"/>
      </w:pPr>
      <w:r w:rsidRPr="00085523">
        <w:rPr>
          <w:szCs w:val="28"/>
        </w:rPr>
        <w:t>□該證件已剪角並由服務機關(構)學校收繳留存，本人承諾日後不再向中國大陸</w:t>
      </w:r>
      <w:r w:rsidRPr="00085523">
        <w:t>領用</w:t>
      </w:r>
      <w:r w:rsidRPr="00085523">
        <w:rPr>
          <w:szCs w:val="28"/>
        </w:rPr>
        <w:t>居住證。</w:t>
      </w:r>
    </w:p>
    <w:p w14:paraId="06461F25" w14:textId="77777777" w:rsidR="00D36A1B" w:rsidRPr="00085523" w:rsidRDefault="00D36A1B" w:rsidP="00D36A1B">
      <w:pPr>
        <w:pStyle w:val="Textbodyindent"/>
        <w:spacing w:line="380" w:lineRule="exact"/>
        <w:ind w:left="1007" w:hanging="299"/>
      </w:pPr>
      <w:r w:rsidRPr="00085523">
        <w:rPr>
          <w:szCs w:val="28"/>
        </w:rPr>
        <w:t>□其他(請簡要說明)</w:t>
      </w:r>
      <w:r w:rsidRPr="00085523">
        <w:t xml:space="preserve"> ：__________________________________ </w:t>
      </w:r>
      <w:r w:rsidRPr="00085523">
        <w:rPr>
          <w:u w:val="single"/>
        </w:rPr>
        <w:t xml:space="preserve">           </w:t>
      </w:r>
    </w:p>
    <w:p w14:paraId="4B25952C" w14:textId="77777777" w:rsidR="00D36A1B" w:rsidRPr="00085523" w:rsidRDefault="00D36A1B" w:rsidP="00D36A1B">
      <w:pPr>
        <w:pStyle w:val="Standard"/>
        <w:snapToGrid w:val="0"/>
        <w:spacing w:line="380" w:lineRule="exact"/>
        <w:ind w:firstLine="2240"/>
        <w:rPr>
          <w:rFonts w:eastAsia="標楷體"/>
          <w:sz w:val="28"/>
        </w:rPr>
      </w:pPr>
      <w:r w:rsidRPr="00085523">
        <w:rPr>
          <w:rFonts w:eastAsia="標楷體"/>
          <w:sz w:val="28"/>
        </w:rPr>
        <w:t>具結人：</w:t>
      </w:r>
    </w:p>
    <w:p w14:paraId="7BD8A4CE" w14:textId="77777777" w:rsidR="00D36A1B" w:rsidRPr="00085523" w:rsidRDefault="00D36A1B" w:rsidP="00D36A1B">
      <w:pPr>
        <w:pStyle w:val="Standard"/>
        <w:snapToGrid w:val="0"/>
        <w:spacing w:line="380" w:lineRule="exact"/>
        <w:ind w:firstLine="2240"/>
        <w:rPr>
          <w:rFonts w:eastAsia="標楷體"/>
          <w:sz w:val="28"/>
        </w:rPr>
      </w:pPr>
      <w:r w:rsidRPr="00085523">
        <w:rPr>
          <w:rFonts w:eastAsia="標楷體"/>
          <w:sz w:val="28"/>
        </w:rPr>
        <w:t>國民身分證統一編號：</w:t>
      </w:r>
    </w:p>
    <w:p w14:paraId="41375B49" w14:textId="77777777" w:rsidR="00D36A1B" w:rsidRPr="00085523" w:rsidRDefault="00D36A1B" w:rsidP="00D36A1B">
      <w:pPr>
        <w:pStyle w:val="Standard"/>
        <w:snapToGrid w:val="0"/>
        <w:spacing w:line="380" w:lineRule="exact"/>
        <w:ind w:firstLine="2240"/>
      </w:pPr>
      <w:r w:rsidRPr="00085523">
        <w:rPr>
          <w:rFonts w:eastAsia="標楷體"/>
          <w:sz w:val="28"/>
        </w:rPr>
        <w:t>服務機關（構）學校：</w:t>
      </w:r>
    </w:p>
    <w:p w14:paraId="03B5E174" w14:textId="77777777" w:rsidR="00D36A1B" w:rsidRPr="00085523" w:rsidRDefault="00D36A1B" w:rsidP="00D36A1B">
      <w:pPr>
        <w:pStyle w:val="Standard"/>
        <w:snapToGrid w:val="0"/>
        <w:spacing w:line="380" w:lineRule="exact"/>
        <w:ind w:firstLine="2240"/>
      </w:pPr>
      <w:r w:rsidRPr="00085523">
        <w:rPr>
          <w:rFonts w:eastAsia="標楷體"/>
          <w:sz w:val="28"/>
        </w:rPr>
        <w:t>擬任職務（現職）：</w:t>
      </w:r>
    </w:p>
    <w:p w14:paraId="7396E220" w14:textId="77777777" w:rsidR="00D36A1B" w:rsidRPr="00085523" w:rsidRDefault="00D36A1B" w:rsidP="00D36A1B">
      <w:pPr>
        <w:pStyle w:val="Standard"/>
        <w:snapToGrid w:val="0"/>
        <w:spacing w:line="380" w:lineRule="exact"/>
        <w:ind w:firstLine="2240"/>
      </w:pPr>
      <w:r w:rsidRPr="00085523">
        <w:rPr>
          <w:rFonts w:eastAsia="標楷體"/>
          <w:sz w:val="28"/>
        </w:rPr>
        <w:t>職務所列官等職等</w:t>
      </w:r>
      <w:r w:rsidRPr="00085523">
        <w:rPr>
          <w:rFonts w:eastAsia="標楷體"/>
          <w:sz w:val="22"/>
        </w:rPr>
        <w:t>（無者免填）</w:t>
      </w:r>
      <w:r w:rsidRPr="00085523">
        <w:rPr>
          <w:rFonts w:ascii="標楷體" w:eastAsia="標楷體" w:hAnsi="標楷體" w:cs="標楷體"/>
          <w:sz w:val="28"/>
        </w:rPr>
        <w:t>：</w:t>
      </w:r>
    </w:p>
    <w:p w14:paraId="7E6DCE4C" w14:textId="77777777" w:rsidR="00D36A1B" w:rsidRPr="00085523" w:rsidRDefault="00D36A1B" w:rsidP="00D36A1B">
      <w:pPr>
        <w:pStyle w:val="Standard"/>
        <w:snapToGrid w:val="0"/>
        <w:spacing w:line="380" w:lineRule="exact"/>
        <w:ind w:firstLine="2240"/>
        <w:rPr>
          <w:rFonts w:eastAsia="標楷體"/>
          <w:sz w:val="28"/>
        </w:rPr>
      </w:pPr>
      <w:r w:rsidRPr="00085523">
        <w:rPr>
          <w:rFonts w:eastAsia="標楷體"/>
          <w:sz w:val="28"/>
        </w:rPr>
        <w:t>（官階資位級別）</w:t>
      </w:r>
    </w:p>
    <w:p w14:paraId="179C829B" w14:textId="20D600E5" w:rsidR="00D36A1B" w:rsidRPr="00085523" w:rsidRDefault="00D36A1B" w:rsidP="001A09B2">
      <w:pPr>
        <w:pStyle w:val="Standard"/>
        <w:snapToGrid w:val="0"/>
        <w:spacing w:line="380" w:lineRule="exact"/>
        <w:jc w:val="center"/>
        <w:rPr>
          <w:rFonts w:eastAsia="標楷體"/>
          <w:sz w:val="28"/>
        </w:rPr>
      </w:pPr>
      <w:r w:rsidRPr="00085523">
        <w:rPr>
          <w:rFonts w:eastAsia="標楷體"/>
          <w:sz w:val="28"/>
        </w:rPr>
        <w:t>中華民國　　　　　年　　　　　月　　　　　日</w:t>
      </w:r>
    </w:p>
    <w:p w14:paraId="4CED0544" w14:textId="77777777" w:rsidR="001A09B2" w:rsidRPr="00085523" w:rsidRDefault="001A09B2" w:rsidP="001A09B2">
      <w:pPr>
        <w:pStyle w:val="Standard"/>
        <w:snapToGrid w:val="0"/>
        <w:spacing w:line="380" w:lineRule="exact"/>
        <w:jc w:val="center"/>
        <w:rPr>
          <w:rFonts w:eastAsia="標楷體"/>
          <w:sz w:val="28"/>
        </w:rPr>
      </w:pPr>
    </w:p>
    <w:p w14:paraId="6A4B42D5" w14:textId="77777777" w:rsidR="00D36A1B" w:rsidRPr="00085523" w:rsidRDefault="00D36A1B" w:rsidP="00D36A1B">
      <w:pPr>
        <w:pStyle w:val="Standard"/>
        <w:spacing w:line="260" w:lineRule="exact"/>
        <w:jc w:val="both"/>
        <w:rPr>
          <w:rFonts w:eastAsia="標楷體"/>
          <w:sz w:val="22"/>
        </w:rPr>
      </w:pPr>
      <w:r w:rsidRPr="00085523">
        <w:rPr>
          <w:rFonts w:eastAsia="標楷體"/>
          <w:sz w:val="22"/>
        </w:rPr>
        <w:t>備註：</w:t>
      </w:r>
    </w:p>
    <w:p w14:paraId="644FCD01" w14:textId="1C3DC4D2" w:rsidR="00D36A1B" w:rsidRPr="00085523" w:rsidRDefault="00D36A1B" w:rsidP="00D36A1B">
      <w:pPr>
        <w:pStyle w:val="Standard"/>
        <w:suppressAutoHyphens/>
        <w:spacing w:line="260" w:lineRule="exact"/>
        <w:jc w:val="both"/>
        <w:textAlignment w:val="auto"/>
      </w:pPr>
      <w:r w:rsidRPr="00085523">
        <w:rPr>
          <w:rFonts w:ascii="標楷體" w:eastAsia="標楷體" w:hAnsi="標楷體" w:cs="標楷體" w:hint="eastAsia"/>
          <w:sz w:val="22"/>
          <w:szCs w:val="24"/>
        </w:rPr>
        <w:t>一、</w:t>
      </w:r>
      <w:r w:rsidRPr="00085523">
        <w:rPr>
          <w:rFonts w:ascii="標楷體" w:eastAsia="標楷體" w:hAnsi="標楷體" w:cs="標楷體"/>
          <w:sz w:val="22"/>
          <w:szCs w:val="24"/>
        </w:rPr>
        <w:t>請具結人依實際情形分別於具結書</w:t>
      </w:r>
      <w:r w:rsidRPr="00085523">
        <w:rPr>
          <w:rFonts w:ascii="標楷體" w:eastAsia="標楷體" w:hAnsi="標楷體" w:cs="標楷體"/>
          <w:sz w:val="22"/>
          <w:szCs w:val="28"/>
        </w:rPr>
        <w:t>□欄內打「</w:t>
      </w:r>
      <w:r w:rsidRPr="00085523">
        <w:rPr>
          <w:rFonts w:ascii="Wingdings 2" w:eastAsia="Wingdings 2" w:hAnsi="Wingdings 2" w:cs="Wingdings 2"/>
          <w:sz w:val="20"/>
        </w:rPr>
        <w:t></w:t>
      </w:r>
      <w:r w:rsidRPr="00085523">
        <w:rPr>
          <w:rFonts w:ascii="標楷體" w:eastAsia="標楷體" w:hAnsi="標楷體" w:cs="標楷體"/>
          <w:sz w:val="22"/>
          <w:szCs w:val="28"/>
        </w:rPr>
        <w:t>」</w:t>
      </w:r>
      <w:r w:rsidRPr="00085523">
        <w:rPr>
          <w:rFonts w:ascii="標楷體" w:eastAsia="標楷體" w:hAnsi="標楷體" w:cs="標楷體"/>
          <w:sz w:val="22"/>
          <w:szCs w:val="24"/>
        </w:rPr>
        <w:t>。</w:t>
      </w:r>
    </w:p>
    <w:p w14:paraId="64788138" w14:textId="77777777" w:rsidR="00D36A1B" w:rsidRPr="00085523" w:rsidRDefault="00D36A1B" w:rsidP="00D36A1B">
      <w:pPr>
        <w:pStyle w:val="Standard"/>
        <w:spacing w:line="260" w:lineRule="exact"/>
        <w:jc w:val="both"/>
        <w:textAlignment w:val="auto"/>
        <w:rPr>
          <w:rFonts w:ascii="標楷體" w:eastAsia="標楷體" w:hAnsi="標楷體" w:cs="標楷體"/>
          <w:sz w:val="22"/>
          <w:szCs w:val="24"/>
        </w:rPr>
      </w:pPr>
      <w:r w:rsidRPr="00085523">
        <w:rPr>
          <w:rFonts w:ascii="標楷體" w:eastAsia="標楷體" w:hAnsi="標楷體" w:cs="標楷體"/>
          <w:sz w:val="22"/>
          <w:szCs w:val="24"/>
        </w:rPr>
        <w:t>二、辦理依據：</w:t>
      </w:r>
    </w:p>
    <w:p w14:paraId="7E0223B9" w14:textId="77777777" w:rsidR="00D36A1B" w:rsidRPr="00085523" w:rsidRDefault="00D36A1B" w:rsidP="00D36A1B">
      <w:pPr>
        <w:pStyle w:val="Standard"/>
        <w:spacing w:line="260" w:lineRule="exact"/>
        <w:ind w:firstLine="141"/>
        <w:jc w:val="both"/>
        <w:textAlignment w:val="auto"/>
        <w:rPr>
          <w:rFonts w:ascii="標楷體" w:eastAsia="標楷體" w:hAnsi="標楷體" w:cs="標楷體"/>
          <w:sz w:val="22"/>
          <w:szCs w:val="24"/>
        </w:rPr>
      </w:pPr>
      <w:r w:rsidRPr="00085523">
        <w:rPr>
          <w:rFonts w:ascii="標楷體" w:eastAsia="標楷體" w:hAnsi="標楷體" w:cs="標楷體"/>
          <w:sz w:val="22"/>
          <w:szCs w:val="24"/>
        </w:rPr>
        <w:t>(一)臺灣地區與大陸地區人民關係條例相關規定:</w:t>
      </w:r>
    </w:p>
    <w:p w14:paraId="33215D01" w14:textId="77777777" w:rsidR="00D36A1B" w:rsidRPr="00085523" w:rsidRDefault="00D36A1B" w:rsidP="00D36A1B">
      <w:pPr>
        <w:pStyle w:val="Standard"/>
        <w:spacing w:line="260" w:lineRule="exact"/>
        <w:ind w:left="706" w:hanging="262"/>
        <w:jc w:val="both"/>
        <w:textAlignment w:val="auto"/>
        <w:rPr>
          <w:rFonts w:ascii="標楷體" w:eastAsia="標楷體" w:hAnsi="標楷體" w:cs="標楷體"/>
          <w:sz w:val="22"/>
          <w:szCs w:val="24"/>
        </w:rPr>
      </w:pPr>
      <w:r w:rsidRPr="00085523">
        <w:rPr>
          <w:rFonts w:ascii="標楷體" w:eastAsia="標楷體" w:hAnsi="標楷體" w:cs="標楷體"/>
          <w:sz w:val="22"/>
          <w:szCs w:val="24"/>
        </w:rPr>
        <w:t>1.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1F9BF50" w14:textId="77777777" w:rsidR="00D36A1B" w:rsidRPr="00085523" w:rsidRDefault="00D36A1B" w:rsidP="00D36A1B">
      <w:pPr>
        <w:pStyle w:val="Standard"/>
        <w:spacing w:line="260" w:lineRule="exact"/>
        <w:ind w:left="709" w:hanging="284"/>
        <w:jc w:val="both"/>
        <w:textAlignment w:val="auto"/>
      </w:pPr>
      <w:r w:rsidRPr="00085523">
        <w:rPr>
          <w:rFonts w:ascii="標楷體" w:eastAsia="標楷體" w:hAnsi="標楷體" w:cs="標楷體"/>
          <w:sz w:val="22"/>
          <w:szCs w:val="22"/>
        </w:rPr>
        <w:t>2.第21條第1項：大陸地區人民經許可進入臺灣地區者，除法律另有規定外，非在臺灣地區設有戶籍滿10年，不得登記為公職候選人、擔任公教或公營事業機關（構）人員及組織政黨；非在臺灣地區設有戶籍滿20年，不得擔任情報機關（構）人員，或國防機關（構）之下列人員：志願役軍官、士官及士兵。義務役軍官及士官。文職、教職及國軍聘雇人員。</w:t>
      </w:r>
    </w:p>
    <w:p w14:paraId="052D32A3" w14:textId="77777777" w:rsidR="00D36A1B" w:rsidRPr="00085523" w:rsidRDefault="00D36A1B" w:rsidP="00D36A1B">
      <w:pPr>
        <w:pStyle w:val="Standard"/>
        <w:spacing w:line="260" w:lineRule="exact"/>
        <w:ind w:left="567" w:hanging="469"/>
        <w:jc w:val="both"/>
        <w:textAlignment w:val="auto"/>
      </w:pPr>
      <w:r w:rsidRPr="00085523">
        <w:rPr>
          <w:rFonts w:ascii="標楷體" w:eastAsia="標楷體" w:hAnsi="標楷體" w:cs="標楷體"/>
          <w:sz w:val="22"/>
          <w:szCs w:val="22"/>
        </w:rPr>
        <w:t>(二)大陸委員會114年4月16日陸法字第1140400361號令：臺灣人民領有中共居民身分證或定居證，均屬違反臺灣地區與大陸地區人民關係條例第9條之1規定。</w:t>
      </w:r>
    </w:p>
    <w:p w14:paraId="31FC5123" w14:textId="77777777" w:rsidR="00D36A1B" w:rsidRPr="00085523" w:rsidRDefault="00D36A1B" w:rsidP="00D36A1B">
      <w:pPr>
        <w:pStyle w:val="Standard"/>
        <w:spacing w:line="260" w:lineRule="exact"/>
        <w:ind w:left="566" w:hanging="422"/>
        <w:jc w:val="both"/>
        <w:textAlignment w:val="auto"/>
        <w:rPr>
          <w:rFonts w:ascii="標楷體" w:eastAsia="標楷體" w:hAnsi="標楷體" w:cs="標楷體"/>
          <w:sz w:val="22"/>
          <w:szCs w:val="22"/>
        </w:rPr>
      </w:pPr>
      <w:r w:rsidRPr="00085523">
        <w:rPr>
          <w:rFonts w:ascii="標楷體" w:eastAsia="標楷體" w:hAnsi="標楷體" w:cs="標楷體"/>
          <w:sz w:val="22"/>
          <w:szCs w:val="22"/>
        </w:rPr>
        <w:t>(三)行政院秘書長114年5月19日院臺法長字第1140610014、1140610014A號函：禁止現職軍公教人員申領持用中國大陸居住證，倘現職軍公教人員違反規定申領持用居住證，亦未於服務機關(構)學校清查據實以告，經發現後應由各用人機關(構)學校，本於權責予以適當處置。</w:t>
      </w:r>
    </w:p>
    <w:p w14:paraId="37C16EDA" w14:textId="77777777" w:rsidR="00D36A1B" w:rsidRPr="00085523" w:rsidRDefault="00D36A1B" w:rsidP="00D36A1B">
      <w:pPr>
        <w:pStyle w:val="Standard"/>
        <w:spacing w:line="260" w:lineRule="exact"/>
        <w:ind w:left="566" w:right="17" w:hanging="422"/>
        <w:jc w:val="both"/>
        <w:textAlignment w:val="auto"/>
      </w:pPr>
      <w:r w:rsidRPr="00085523">
        <w:rPr>
          <w:rFonts w:ascii="標楷體" w:eastAsia="標楷體" w:hAnsi="標楷體" w:cs="標楷體"/>
          <w:sz w:val="22"/>
          <w:szCs w:val="22"/>
        </w:rPr>
        <w:t>(四)大陸委員會114年8月12日陸法字第1140400971號函：軍公教人員常態化、制度化查核機制於115年1月1日正式施行；各用人機關（構）學校應依「常態化、制度化查核人員範圍表」辦理相關查核作業。</w:t>
      </w:r>
    </w:p>
    <w:p w14:paraId="12C67172" w14:textId="77777777" w:rsidR="00D36A1B" w:rsidRPr="00085523" w:rsidRDefault="00D36A1B" w:rsidP="00D36A1B">
      <w:pPr>
        <w:pStyle w:val="Standard"/>
        <w:spacing w:line="260" w:lineRule="exact"/>
        <w:ind w:left="424" w:hanging="422"/>
        <w:jc w:val="both"/>
        <w:textAlignment w:val="auto"/>
      </w:pPr>
      <w:r w:rsidRPr="00085523">
        <w:rPr>
          <w:rFonts w:ascii="標楷體" w:eastAsia="標楷體" w:hAnsi="標楷體" w:cs="標楷體"/>
          <w:sz w:val="22"/>
          <w:szCs w:val="22"/>
        </w:rPr>
        <w:t>三、行政院大陸委員會105年10月27日陸法字第1059909480號函：關於各機關(構)、學校之臨時人員（按：現有約用人員），非屬臺灣地區與大陸地區人民關係條例第21條之規範範圍，不受在臺灣設有戶籍滿10年之限制；惟各用人機關(構)、學校於進用相關人員時，仍應遵守其他有關法令規定，並應審酌其機關性質及工作內容，審慎考量評估是否適宜進用。</w:t>
      </w:r>
    </w:p>
    <w:p w14:paraId="61FAEA7E" w14:textId="77777777" w:rsidR="00D36A1B" w:rsidRPr="00085523" w:rsidRDefault="00D36A1B" w:rsidP="00D36A1B">
      <w:pPr>
        <w:pStyle w:val="Standard"/>
        <w:spacing w:line="260" w:lineRule="exact"/>
        <w:ind w:left="425" w:hanging="427"/>
        <w:jc w:val="both"/>
        <w:textAlignment w:val="auto"/>
        <w:rPr>
          <w:rFonts w:ascii="標楷體" w:eastAsia="標楷體" w:hAnsi="標楷體" w:cs="標楷體"/>
          <w:sz w:val="22"/>
          <w:szCs w:val="24"/>
        </w:rPr>
      </w:pPr>
      <w:r w:rsidRPr="00085523">
        <w:rPr>
          <w:rFonts w:ascii="標楷體" w:eastAsia="標楷體" w:hAnsi="標楷體" w:cs="標楷體"/>
          <w:sz w:val="22"/>
          <w:szCs w:val="24"/>
        </w:rPr>
        <w:t>四、所指「領用」包含申領（換領、補領）、持用各種中國大陸相關身分證件。</w:t>
      </w:r>
    </w:p>
    <w:p w14:paraId="7202D9EF" w14:textId="77777777" w:rsidR="00D36A1B" w:rsidRPr="00085523" w:rsidRDefault="00D36A1B" w:rsidP="00D36A1B">
      <w:pPr>
        <w:pStyle w:val="Standard"/>
        <w:spacing w:line="260" w:lineRule="exact"/>
        <w:jc w:val="both"/>
        <w:textAlignment w:val="auto"/>
        <w:rPr>
          <w:rFonts w:ascii="標楷體" w:eastAsia="標楷體" w:hAnsi="標楷體" w:cs="標楷體"/>
          <w:sz w:val="22"/>
          <w:szCs w:val="24"/>
        </w:rPr>
      </w:pPr>
      <w:r w:rsidRPr="00085523">
        <w:rPr>
          <w:rFonts w:ascii="標楷體" w:eastAsia="標楷體" w:hAnsi="標楷體" w:cs="標楷體"/>
          <w:sz w:val="22"/>
          <w:szCs w:val="24"/>
        </w:rPr>
        <w:t>五、所領用之中國大陸居住證已失效者，無需由所服務機關(構)學校收繳留存。</w:t>
      </w:r>
    </w:p>
    <w:p w14:paraId="726F90D2" w14:textId="77777777" w:rsidR="00D36A1B" w:rsidRPr="00085523" w:rsidRDefault="00D36A1B" w:rsidP="00D36A1B">
      <w:pPr>
        <w:pStyle w:val="Standard"/>
        <w:autoSpaceDE w:val="0"/>
        <w:snapToGrid w:val="0"/>
        <w:spacing w:line="460" w:lineRule="exact"/>
        <w:ind w:right="-226"/>
        <w:jc w:val="both"/>
        <w:textAlignment w:val="auto"/>
        <w:rPr>
          <w:rFonts w:ascii="標楷體" w:eastAsia="標楷體" w:hAnsi="標楷體" w:cs="標楷體"/>
          <w:sz w:val="28"/>
          <w:szCs w:val="28"/>
        </w:rPr>
      </w:pPr>
    </w:p>
    <w:p w14:paraId="42A997E0" w14:textId="7C7AF8EF" w:rsidR="00D36A1B" w:rsidRPr="00085523" w:rsidRDefault="00D36A1B" w:rsidP="005661DC">
      <w:pPr>
        <w:pStyle w:val="Standard"/>
        <w:snapToGrid w:val="0"/>
        <w:spacing w:line="460" w:lineRule="exact"/>
        <w:jc w:val="both"/>
        <w:textAlignment w:val="auto"/>
      </w:pPr>
    </w:p>
    <w:p w14:paraId="14ACDDB7" w14:textId="46C276BE" w:rsidR="00D36A1B" w:rsidRPr="00085523" w:rsidRDefault="00D36A1B" w:rsidP="005661DC">
      <w:pPr>
        <w:pStyle w:val="Standard"/>
        <w:snapToGrid w:val="0"/>
        <w:spacing w:line="460" w:lineRule="exact"/>
        <w:jc w:val="both"/>
        <w:textAlignment w:val="auto"/>
      </w:pPr>
    </w:p>
    <w:p w14:paraId="2D5238E2" w14:textId="465CF21E" w:rsidR="00D36A1B" w:rsidRPr="00085523" w:rsidRDefault="00D36A1B" w:rsidP="005661DC">
      <w:pPr>
        <w:pStyle w:val="Standard"/>
        <w:snapToGrid w:val="0"/>
        <w:spacing w:line="460" w:lineRule="exact"/>
        <w:jc w:val="both"/>
        <w:textAlignment w:val="auto"/>
      </w:pPr>
    </w:p>
    <w:p w14:paraId="76C155B1" w14:textId="72015D9C" w:rsidR="00D36A1B" w:rsidRPr="00085523" w:rsidRDefault="00D36A1B" w:rsidP="005661DC">
      <w:pPr>
        <w:pStyle w:val="Standard"/>
        <w:snapToGrid w:val="0"/>
        <w:spacing w:line="460" w:lineRule="exact"/>
        <w:jc w:val="both"/>
        <w:textAlignment w:val="auto"/>
      </w:pPr>
    </w:p>
    <w:p w14:paraId="397122AF" w14:textId="444C548A" w:rsidR="00D36A1B" w:rsidRPr="00085523" w:rsidRDefault="00D36A1B" w:rsidP="005661DC">
      <w:pPr>
        <w:pStyle w:val="Standard"/>
        <w:snapToGrid w:val="0"/>
        <w:spacing w:line="460" w:lineRule="exact"/>
        <w:jc w:val="both"/>
        <w:textAlignment w:val="auto"/>
      </w:pPr>
    </w:p>
    <w:p w14:paraId="3F53F81E" w14:textId="13626367" w:rsidR="00D36A1B" w:rsidRPr="00085523" w:rsidRDefault="00D36A1B" w:rsidP="005661DC">
      <w:pPr>
        <w:pStyle w:val="Standard"/>
        <w:snapToGrid w:val="0"/>
        <w:spacing w:line="460" w:lineRule="exact"/>
        <w:jc w:val="both"/>
        <w:textAlignment w:val="auto"/>
      </w:pPr>
    </w:p>
    <w:p w14:paraId="408C2B5A" w14:textId="5C67F9BB" w:rsidR="00D36A1B" w:rsidRPr="00085523" w:rsidRDefault="00D36A1B" w:rsidP="005661DC">
      <w:pPr>
        <w:pStyle w:val="Standard"/>
        <w:snapToGrid w:val="0"/>
        <w:spacing w:line="460" w:lineRule="exact"/>
        <w:jc w:val="both"/>
        <w:textAlignment w:val="auto"/>
      </w:pPr>
    </w:p>
    <w:p w14:paraId="1BE45334" w14:textId="2158A452" w:rsidR="00D36A1B" w:rsidRPr="00085523" w:rsidRDefault="00D36A1B" w:rsidP="005661DC">
      <w:pPr>
        <w:pStyle w:val="Standard"/>
        <w:snapToGrid w:val="0"/>
        <w:spacing w:line="460" w:lineRule="exact"/>
        <w:jc w:val="both"/>
        <w:textAlignment w:val="auto"/>
      </w:pPr>
    </w:p>
    <w:p w14:paraId="60A49AA1" w14:textId="25CCFF36" w:rsidR="00D36A1B" w:rsidRPr="00085523" w:rsidRDefault="00D36A1B" w:rsidP="005661DC">
      <w:pPr>
        <w:pStyle w:val="Standard"/>
        <w:snapToGrid w:val="0"/>
        <w:spacing w:line="460" w:lineRule="exact"/>
        <w:jc w:val="both"/>
        <w:textAlignment w:val="auto"/>
      </w:pPr>
    </w:p>
    <w:p w14:paraId="44678399" w14:textId="52305B46" w:rsidR="00D36A1B" w:rsidRPr="00085523" w:rsidRDefault="00D36A1B" w:rsidP="005661DC">
      <w:pPr>
        <w:pStyle w:val="Standard"/>
        <w:snapToGrid w:val="0"/>
        <w:spacing w:line="460" w:lineRule="exact"/>
        <w:jc w:val="both"/>
        <w:textAlignment w:val="auto"/>
      </w:pPr>
    </w:p>
    <w:p w14:paraId="242A6C57" w14:textId="5C005E83" w:rsidR="00D36A1B" w:rsidRPr="00085523" w:rsidRDefault="00D36A1B" w:rsidP="005661DC">
      <w:pPr>
        <w:pStyle w:val="Standard"/>
        <w:snapToGrid w:val="0"/>
        <w:spacing w:line="460" w:lineRule="exact"/>
        <w:jc w:val="both"/>
        <w:textAlignment w:val="auto"/>
      </w:pPr>
    </w:p>
    <w:p w14:paraId="1536A4BB" w14:textId="77777777" w:rsidR="00D36A1B" w:rsidRPr="00085523" w:rsidRDefault="00D36A1B" w:rsidP="005661DC">
      <w:pPr>
        <w:pStyle w:val="Standard"/>
        <w:snapToGrid w:val="0"/>
        <w:spacing w:line="460" w:lineRule="exact"/>
        <w:jc w:val="both"/>
        <w:textAlignment w:val="auto"/>
      </w:pPr>
    </w:p>
    <w:p w14:paraId="5EFF4F93" w14:textId="77777777" w:rsidR="00193FAE" w:rsidRPr="00085523" w:rsidRDefault="00193FAE" w:rsidP="00193FAE">
      <w:pPr>
        <w:spacing w:line="480" w:lineRule="exact"/>
        <w:jc w:val="center"/>
        <w:rPr>
          <w:rFonts w:eastAsia="標楷體"/>
          <w:b/>
          <w:bCs/>
          <w:sz w:val="28"/>
        </w:rPr>
      </w:pPr>
    </w:p>
    <w:p w14:paraId="674FF7E0" w14:textId="77777777" w:rsidR="00D521F0" w:rsidRPr="00085523" w:rsidRDefault="00D521F0" w:rsidP="00D521F0">
      <w:pPr>
        <w:spacing w:line="480" w:lineRule="exact"/>
        <w:jc w:val="center"/>
        <w:rPr>
          <w:rFonts w:eastAsia="標楷體"/>
          <w:b/>
          <w:bCs/>
          <w:sz w:val="28"/>
        </w:rPr>
      </w:pPr>
      <w:bookmarkStart w:id="61" w:name="_Toc234335371"/>
    </w:p>
    <w:p w14:paraId="01E5319B" w14:textId="77777777" w:rsidR="00D521F0" w:rsidRPr="00085523" w:rsidRDefault="00D521F0" w:rsidP="00D521F0">
      <w:pPr>
        <w:spacing w:line="480" w:lineRule="exact"/>
        <w:jc w:val="center"/>
        <w:rPr>
          <w:rFonts w:eastAsia="標楷體"/>
          <w:b/>
          <w:bCs/>
          <w:sz w:val="28"/>
        </w:rPr>
      </w:pPr>
    </w:p>
    <w:p w14:paraId="50ACC9FE" w14:textId="77777777" w:rsidR="00D521F0" w:rsidRPr="00085523" w:rsidRDefault="00D521F0" w:rsidP="00D521F0">
      <w:pPr>
        <w:spacing w:line="480" w:lineRule="exact"/>
        <w:jc w:val="center"/>
        <w:rPr>
          <w:rFonts w:eastAsia="標楷體"/>
          <w:b/>
          <w:bCs/>
          <w:sz w:val="28"/>
        </w:rPr>
      </w:pPr>
    </w:p>
    <w:p w14:paraId="0FCE0872" w14:textId="77777777" w:rsidR="00D521F0" w:rsidRPr="00085523" w:rsidRDefault="00D521F0" w:rsidP="00D521F0">
      <w:pPr>
        <w:spacing w:line="480" w:lineRule="exact"/>
        <w:jc w:val="center"/>
        <w:rPr>
          <w:rFonts w:eastAsia="標楷體"/>
          <w:b/>
          <w:bCs/>
          <w:sz w:val="28"/>
        </w:rPr>
      </w:pPr>
    </w:p>
    <w:p w14:paraId="6E26A87F" w14:textId="77777777" w:rsidR="00D521F0" w:rsidRPr="00085523" w:rsidRDefault="00D521F0" w:rsidP="00D521F0">
      <w:pPr>
        <w:spacing w:line="480" w:lineRule="exact"/>
        <w:jc w:val="center"/>
        <w:rPr>
          <w:rFonts w:eastAsia="標楷體"/>
          <w:b/>
          <w:bCs/>
          <w:sz w:val="28"/>
        </w:rPr>
      </w:pPr>
    </w:p>
    <w:p w14:paraId="5C1AFAFC" w14:textId="77777777" w:rsidR="00D521F0" w:rsidRPr="00085523" w:rsidRDefault="00D521F0" w:rsidP="00D521F0">
      <w:pPr>
        <w:spacing w:line="480" w:lineRule="exact"/>
        <w:jc w:val="center"/>
        <w:rPr>
          <w:rFonts w:eastAsia="標楷體"/>
          <w:b/>
          <w:bCs/>
          <w:sz w:val="28"/>
        </w:rPr>
      </w:pPr>
    </w:p>
    <w:p w14:paraId="121B704A" w14:textId="77777777" w:rsidR="00D521F0" w:rsidRPr="00085523" w:rsidRDefault="00D521F0" w:rsidP="00D521F0">
      <w:pPr>
        <w:spacing w:line="480" w:lineRule="exact"/>
        <w:jc w:val="center"/>
        <w:rPr>
          <w:rFonts w:eastAsia="標楷體"/>
          <w:b/>
          <w:bCs/>
          <w:sz w:val="28"/>
        </w:rPr>
      </w:pPr>
    </w:p>
    <w:p w14:paraId="41AF7916" w14:textId="77777777" w:rsidR="00D521F0" w:rsidRPr="00085523" w:rsidRDefault="00D521F0" w:rsidP="00D521F0">
      <w:pPr>
        <w:spacing w:line="480" w:lineRule="exact"/>
        <w:jc w:val="center"/>
        <w:rPr>
          <w:rFonts w:eastAsia="標楷體"/>
          <w:b/>
          <w:bCs/>
          <w:sz w:val="28"/>
        </w:rPr>
      </w:pPr>
    </w:p>
    <w:p w14:paraId="03C50F4C" w14:textId="77777777" w:rsidR="00D521F0" w:rsidRPr="00085523" w:rsidRDefault="00D521F0" w:rsidP="00D521F0">
      <w:pPr>
        <w:spacing w:line="480" w:lineRule="exact"/>
        <w:jc w:val="center"/>
        <w:rPr>
          <w:rFonts w:eastAsia="標楷體"/>
          <w:b/>
          <w:bCs/>
          <w:sz w:val="28"/>
        </w:rPr>
      </w:pPr>
    </w:p>
    <w:p w14:paraId="39E882F8" w14:textId="0BE1CAF9" w:rsidR="00D521F0" w:rsidRPr="00085523" w:rsidRDefault="00D521F0" w:rsidP="00D521F0">
      <w:pPr>
        <w:spacing w:line="480" w:lineRule="exact"/>
        <w:jc w:val="center"/>
        <w:rPr>
          <w:rFonts w:eastAsia="標楷體"/>
          <w:b/>
          <w:bCs/>
          <w:sz w:val="28"/>
        </w:rPr>
      </w:pPr>
    </w:p>
    <w:p w14:paraId="7034755E" w14:textId="278778DB" w:rsidR="00D521F0" w:rsidRPr="00085523" w:rsidRDefault="00D521F0" w:rsidP="00D521F0">
      <w:pPr>
        <w:spacing w:line="480" w:lineRule="exact"/>
        <w:jc w:val="center"/>
        <w:rPr>
          <w:rFonts w:eastAsia="標楷體"/>
          <w:b/>
          <w:bCs/>
          <w:sz w:val="28"/>
        </w:rPr>
      </w:pPr>
    </w:p>
    <w:p w14:paraId="13343E01" w14:textId="77777777" w:rsidR="00D521F0" w:rsidRPr="00085523" w:rsidRDefault="00D521F0" w:rsidP="00D521F0">
      <w:pPr>
        <w:spacing w:line="480" w:lineRule="exact"/>
        <w:jc w:val="center"/>
        <w:rPr>
          <w:rFonts w:eastAsia="標楷體"/>
          <w:b/>
          <w:bCs/>
          <w:sz w:val="28"/>
        </w:rPr>
      </w:pPr>
    </w:p>
    <w:p w14:paraId="2A80C1AD" w14:textId="77777777" w:rsidR="004E33EB" w:rsidRPr="00085523" w:rsidRDefault="0007271A" w:rsidP="00D521F0">
      <w:pPr>
        <w:spacing w:before="240" w:line="480" w:lineRule="exact"/>
        <w:jc w:val="center"/>
        <w:outlineLvl w:val="0"/>
        <w:rPr>
          <w:rFonts w:eastAsia="標楷體"/>
          <w:b/>
          <w:bCs/>
          <w:sz w:val="56"/>
          <w:szCs w:val="56"/>
        </w:rPr>
      </w:pPr>
      <w:r w:rsidRPr="00085523">
        <w:rPr>
          <w:rFonts w:eastAsia="標楷體" w:hint="eastAsia"/>
          <w:b/>
          <w:bCs/>
          <w:sz w:val="56"/>
          <w:szCs w:val="56"/>
        </w:rPr>
        <w:t>伍</w:t>
      </w:r>
      <w:r w:rsidR="004E33EB" w:rsidRPr="00085523">
        <w:rPr>
          <w:rFonts w:eastAsia="標楷體"/>
          <w:b/>
          <w:bCs/>
          <w:sz w:val="56"/>
          <w:szCs w:val="56"/>
        </w:rPr>
        <w:t>、投標文件查檢表</w:t>
      </w:r>
      <w:bookmarkEnd w:id="61"/>
    </w:p>
    <w:p w14:paraId="2892CC03" w14:textId="0384F8E2" w:rsidR="004E33EB" w:rsidRPr="00085523" w:rsidRDefault="004E33EB" w:rsidP="00512C18">
      <w:pPr>
        <w:spacing w:after="240" w:line="480" w:lineRule="exact"/>
        <w:jc w:val="center"/>
        <w:rPr>
          <w:rFonts w:eastAsia="標楷體"/>
          <w:b/>
          <w:bCs/>
          <w:sz w:val="44"/>
          <w:szCs w:val="44"/>
        </w:rPr>
      </w:pPr>
      <w:r w:rsidRPr="00085523">
        <w:rPr>
          <w:rFonts w:eastAsia="標楷體"/>
          <w:b/>
          <w:bCs/>
          <w:sz w:val="48"/>
        </w:rPr>
        <w:br w:type="page"/>
      </w:r>
      <w:r w:rsidR="00346DB9" w:rsidRPr="00085523">
        <w:rPr>
          <w:rFonts w:eastAsia="標楷體" w:hint="eastAsia"/>
          <w:b/>
          <w:bCs/>
          <w:sz w:val="44"/>
          <w:szCs w:val="44"/>
        </w:rPr>
        <w:lastRenderedPageBreak/>
        <w:t>投標</w:t>
      </w:r>
      <w:r w:rsidRPr="00085523">
        <w:rPr>
          <w:rFonts w:eastAsia="標楷體"/>
          <w:b/>
          <w:bCs/>
          <w:sz w:val="44"/>
          <w:szCs w:val="44"/>
        </w:rPr>
        <w:t>文件查檢表</w:t>
      </w:r>
    </w:p>
    <w:p w14:paraId="54A78C9C" w14:textId="77777777" w:rsidR="004E33EB" w:rsidRPr="00085523" w:rsidRDefault="009F647D" w:rsidP="00512C18">
      <w:pPr>
        <w:snapToGrid w:val="0"/>
        <w:spacing w:after="240" w:line="400" w:lineRule="exact"/>
        <w:jc w:val="center"/>
        <w:rPr>
          <w:rFonts w:eastAsia="標楷體"/>
          <w:b/>
          <w:bCs/>
        </w:rPr>
      </w:pPr>
      <w:r w:rsidRPr="00085523">
        <w:rPr>
          <w:rFonts w:eastAsia="標楷體" w:hint="eastAsia"/>
          <w:b/>
          <w:bCs/>
        </w:rPr>
        <w:t>※</w:t>
      </w:r>
      <w:r w:rsidR="004E33EB" w:rsidRPr="00085523">
        <w:rPr>
          <w:rFonts w:eastAsia="標楷體"/>
          <w:b/>
          <w:bCs/>
        </w:rPr>
        <w:t>在寄出投標計畫書前，請先查看下列之項目是否皆符合規定：</w:t>
      </w:r>
    </w:p>
    <w:p w14:paraId="3ACA2DF7" w14:textId="77777777" w:rsidR="004E33EB" w:rsidRPr="00085523" w:rsidRDefault="004E33EB" w:rsidP="006628F1">
      <w:pPr>
        <w:tabs>
          <w:tab w:val="num" w:pos="468"/>
        </w:tabs>
        <w:spacing w:line="400" w:lineRule="exact"/>
        <w:ind w:left="660" w:hangingChars="275" w:hanging="660"/>
        <w:jc w:val="both"/>
        <w:rPr>
          <w:rFonts w:eastAsia="標楷體"/>
        </w:rPr>
      </w:pPr>
      <w:r w:rsidRPr="00085523">
        <w:rPr>
          <w:rFonts w:ascii="新細明體" w:hAnsi="新細明體"/>
        </w:rPr>
        <w:t>□</w:t>
      </w:r>
      <w:r w:rsidRPr="00085523">
        <w:rPr>
          <w:rFonts w:eastAsia="標楷體"/>
        </w:rPr>
        <w:t xml:space="preserve"> 1.</w:t>
      </w:r>
      <w:r w:rsidR="00545B58" w:rsidRPr="00085523">
        <w:rPr>
          <w:rFonts w:eastAsia="標楷體"/>
        </w:rPr>
        <w:t xml:space="preserve"> </w:t>
      </w:r>
      <w:r w:rsidRPr="00085523">
        <w:rPr>
          <w:rFonts w:eastAsia="標楷體"/>
          <w:szCs w:val="28"/>
        </w:rPr>
        <w:t>本機構（含其分支機構）</w:t>
      </w:r>
      <w:r w:rsidRPr="00085523">
        <w:rPr>
          <w:rFonts w:eastAsia="標楷體"/>
        </w:rPr>
        <w:t>針對本採購案各項研究「研究重點」之投標，僅投一標。</w:t>
      </w:r>
    </w:p>
    <w:p w14:paraId="795228C8" w14:textId="301F1BC0" w:rsidR="004E33EB" w:rsidRPr="00085523" w:rsidRDefault="004E33EB" w:rsidP="006628F1">
      <w:pPr>
        <w:tabs>
          <w:tab w:val="left" w:pos="0"/>
          <w:tab w:val="num" w:pos="448"/>
        </w:tabs>
        <w:spacing w:line="400" w:lineRule="exact"/>
        <w:jc w:val="both"/>
        <w:rPr>
          <w:rFonts w:eastAsia="標楷體"/>
        </w:rPr>
      </w:pPr>
      <w:r w:rsidRPr="00085523">
        <w:rPr>
          <w:rFonts w:ascii="新細明體" w:hAnsi="新細明體"/>
        </w:rPr>
        <w:t>□</w:t>
      </w:r>
      <w:r w:rsidRPr="00085523">
        <w:rPr>
          <w:rFonts w:eastAsia="標楷體"/>
        </w:rPr>
        <w:t xml:space="preserve"> 2.</w:t>
      </w:r>
      <w:r w:rsidR="00B33E61" w:rsidRPr="00085523">
        <w:rPr>
          <w:rFonts w:eastAsia="標楷體" w:hint="eastAsia"/>
        </w:rPr>
        <w:t xml:space="preserve"> </w:t>
      </w:r>
      <w:r w:rsidRPr="00085523">
        <w:rPr>
          <w:rFonts w:eastAsia="標楷體"/>
        </w:rPr>
        <w:t>公函（含計畫申請名冊）。</w:t>
      </w:r>
    </w:p>
    <w:p w14:paraId="5FF36881" w14:textId="013D9431" w:rsidR="004E33EB" w:rsidRPr="00085523" w:rsidRDefault="004E33EB" w:rsidP="006628F1">
      <w:pPr>
        <w:spacing w:line="400" w:lineRule="exact"/>
        <w:ind w:left="660" w:hangingChars="275" w:hanging="660"/>
        <w:jc w:val="both"/>
        <w:rPr>
          <w:rFonts w:eastAsia="標楷體"/>
        </w:rPr>
      </w:pPr>
      <w:r w:rsidRPr="00085523">
        <w:rPr>
          <w:rFonts w:ascii="新細明體" w:hAnsi="新細明體"/>
        </w:rPr>
        <w:t>□</w:t>
      </w:r>
      <w:r w:rsidRPr="00085523">
        <w:rPr>
          <w:rFonts w:eastAsia="標楷體"/>
        </w:rPr>
        <w:t xml:space="preserve"> 3.</w:t>
      </w:r>
      <w:r w:rsidR="00545B58" w:rsidRPr="00085523">
        <w:rPr>
          <w:rFonts w:eastAsia="標楷體"/>
        </w:rPr>
        <w:t xml:space="preserve"> </w:t>
      </w:r>
      <w:r w:rsidRPr="00085523">
        <w:rPr>
          <w:rFonts w:eastAsia="標楷體"/>
        </w:rPr>
        <w:t>非營利機構已檢附「設立或登記證明」及「免稅證明」</w:t>
      </w:r>
      <w:r w:rsidR="00676047" w:rsidRPr="00085523">
        <w:rPr>
          <w:rFonts w:eastAsia="標楷體" w:hint="eastAsia"/>
        </w:rPr>
        <w:t>（註：</w:t>
      </w:r>
      <w:r w:rsidR="00676047" w:rsidRPr="00085523">
        <w:rPr>
          <w:rFonts w:eastAsia="標楷體" w:hint="eastAsia"/>
        </w:rPr>
        <w:t>1.</w:t>
      </w:r>
      <w:r w:rsidR="00676047" w:rsidRPr="00085523">
        <w:rPr>
          <w:rFonts w:eastAsia="標楷體" w:hint="eastAsia"/>
        </w:rPr>
        <w:t>公私立大專院校、</w:t>
      </w:r>
      <w:r w:rsidR="00676047" w:rsidRPr="00085523">
        <w:rPr>
          <w:rFonts w:eastAsia="標楷體" w:hint="eastAsia"/>
        </w:rPr>
        <w:t>2.</w:t>
      </w:r>
      <w:r w:rsidR="00676047" w:rsidRPr="00085523">
        <w:rPr>
          <w:rFonts w:eastAsia="標楷體" w:hint="eastAsia"/>
        </w:rPr>
        <w:t>公立學術研究機構、</w:t>
      </w:r>
      <w:r w:rsidR="00676047" w:rsidRPr="00085523">
        <w:rPr>
          <w:rFonts w:eastAsia="標楷體" w:hint="eastAsia"/>
        </w:rPr>
        <w:t>3.</w:t>
      </w:r>
      <w:r w:rsidR="00676047" w:rsidRPr="00085523">
        <w:rPr>
          <w:rFonts w:eastAsia="標楷體" w:hint="eastAsia"/>
        </w:rPr>
        <w:t>政府機關及其附屬之研究機構、</w:t>
      </w:r>
      <w:r w:rsidR="00676047" w:rsidRPr="00085523">
        <w:rPr>
          <w:rFonts w:eastAsia="標楷體" w:hint="eastAsia"/>
        </w:rPr>
        <w:t>4.</w:t>
      </w:r>
      <w:r w:rsidR="00676047" w:rsidRPr="00085523">
        <w:rPr>
          <w:rFonts w:eastAsia="標楷體" w:hint="eastAsia"/>
        </w:rPr>
        <w:t>公立醫療機構、</w:t>
      </w:r>
      <w:r w:rsidR="00676047" w:rsidRPr="00085523">
        <w:rPr>
          <w:rFonts w:eastAsia="標楷體" w:hint="eastAsia"/>
        </w:rPr>
        <w:t>5.</w:t>
      </w:r>
      <w:r w:rsidR="00676047" w:rsidRPr="00085523">
        <w:rPr>
          <w:rFonts w:eastAsia="標楷體" w:hint="eastAsia"/>
        </w:rPr>
        <w:t>本署補捐助成立之財團法人得免附）</w:t>
      </w:r>
      <w:r w:rsidR="006628F1" w:rsidRPr="00085523">
        <w:rPr>
          <w:rFonts w:eastAsia="標楷體"/>
        </w:rPr>
        <w:t>。</w:t>
      </w:r>
    </w:p>
    <w:p w14:paraId="17FD13C7" w14:textId="0DFD2563" w:rsidR="00274106" w:rsidRPr="00085523" w:rsidRDefault="004E33EB" w:rsidP="006628F1">
      <w:pPr>
        <w:snapToGrid w:val="0"/>
        <w:spacing w:line="400" w:lineRule="exact"/>
        <w:ind w:left="660" w:hangingChars="275" w:hanging="660"/>
        <w:jc w:val="both"/>
        <w:rPr>
          <w:rFonts w:eastAsia="標楷體"/>
        </w:rPr>
      </w:pPr>
      <w:r w:rsidRPr="00085523">
        <w:rPr>
          <w:rFonts w:ascii="新細明體" w:hAnsi="新細明體"/>
        </w:rPr>
        <w:t>□</w:t>
      </w:r>
      <w:r w:rsidRPr="00085523">
        <w:rPr>
          <w:rFonts w:eastAsia="標楷體"/>
        </w:rPr>
        <w:t xml:space="preserve"> 4.</w:t>
      </w:r>
      <w:r w:rsidR="00545B58" w:rsidRPr="00085523">
        <w:rPr>
          <w:rFonts w:eastAsia="標楷體"/>
        </w:rPr>
        <w:t xml:space="preserve"> </w:t>
      </w:r>
      <w:r w:rsidRPr="00085523">
        <w:rPr>
          <w:rFonts w:eastAsia="標楷體"/>
        </w:rPr>
        <w:t>投標</w:t>
      </w:r>
      <w:r w:rsidR="002E39AE" w:rsidRPr="00085523">
        <w:rPr>
          <w:rFonts w:eastAsia="標楷體" w:hint="eastAsia"/>
        </w:rPr>
        <w:t>廠商</w:t>
      </w:r>
      <w:r w:rsidRPr="00085523">
        <w:rPr>
          <w:rFonts w:eastAsia="標楷體"/>
        </w:rPr>
        <w:t>聲明書（聲明事項均已作答</w:t>
      </w:r>
      <w:r w:rsidR="006628F1" w:rsidRPr="00085523">
        <w:rPr>
          <w:rFonts w:eastAsia="標楷體" w:hint="eastAsia"/>
        </w:rPr>
        <w:t>；</w:t>
      </w:r>
      <w:r w:rsidRPr="00085523">
        <w:rPr>
          <w:rFonts w:eastAsia="標楷體"/>
        </w:rPr>
        <w:t>投標</w:t>
      </w:r>
      <w:r w:rsidR="00B16AEA" w:rsidRPr="00085523">
        <w:rPr>
          <w:rFonts w:eastAsia="標楷體"/>
        </w:rPr>
        <w:t>廠商</w:t>
      </w:r>
      <w:r w:rsidRPr="00085523">
        <w:rPr>
          <w:rFonts w:eastAsia="標楷體"/>
        </w:rPr>
        <w:t>負責人</w:t>
      </w:r>
      <w:r w:rsidR="006628F1" w:rsidRPr="00085523">
        <w:rPr>
          <w:rFonts w:eastAsia="標楷體" w:hint="eastAsia"/>
        </w:rPr>
        <w:t>已簽名或蓋章</w:t>
      </w:r>
      <w:r w:rsidRPr="00085523">
        <w:rPr>
          <w:rFonts w:eastAsia="標楷體"/>
        </w:rPr>
        <w:t>）</w:t>
      </w:r>
      <w:r w:rsidR="006628F1" w:rsidRPr="00085523">
        <w:rPr>
          <w:rFonts w:eastAsia="標楷體"/>
        </w:rPr>
        <w:t>。</w:t>
      </w:r>
    </w:p>
    <w:p w14:paraId="62EC76E2" w14:textId="3E48E8FF" w:rsidR="004E33EB" w:rsidRPr="00085523" w:rsidRDefault="00274106" w:rsidP="006628F1">
      <w:pPr>
        <w:snapToGrid w:val="0"/>
        <w:spacing w:line="400" w:lineRule="exact"/>
        <w:ind w:left="660" w:hangingChars="275" w:hanging="660"/>
        <w:jc w:val="both"/>
        <w:rPr>
          <w:rFonts w:eastAsia="標楷體"/>
        </w:rPr>
      </w:pPr>
      <w:r w:rsidRPr="00085523">
        <w:rPr>
          <w:rFonts w:ascii="新細明體" w:hAnsi="新細明體"/>
        </w:rPr>
        <w:t>□</w:t>
      </w:r>
      <w:r w:rsidRPr="00085523">
        <w:rPr>
          <w:rFonts w:eastAsia="標楷體"/>
        </w:rPr>
        <w:t xml:space="preserve"> </w:t>
      </w:r>
      <w:r w:rsidRPr="00085523">
        <w:rPr>
          <w:rFonts w:eastAsia="標楷體" w:hint="eastAsia"/>
        </w:rPr>
        <w:t>5</w:t>
      </w:r>
      <w:r w:rsidRPr="00085523">
        <w:rPr>
          <w:rFonts w:eastAsia="標楷體"/>
        </w:rPr>
        <w:t>.</w:t>
      </w:r>
      <w:r w:rsidRPr="00085523">
        <w:rPr>
          <w:rFonts w:eastAsia="標楷體" w:hint="eastAsia"/>
        </w:rPr>
        <w:t xml:space="preserve"> </w:t>
      </w:r>
      <w:r w:rsidR="00ED59EA" w:rsidRPr="00085523">
        <w:rPr>
          <w:rFonts w:ascii="標楷體" w:eastAsia="標楷體" w:hAnsi="標楷體" w:hint="eastAsia"/>
        </w:rPr>
        <w:t>「</w:t>
      </w:r>
      <w:r w:rsidR="002A78BD" w:rsidRPr="00085523">
        <w:rPr>
          <w:rFonts w:eastAsia="標楷體" w:hAnsi="標楷體"/>
        </w:rPr>
        <w:t>招標投標及契約文件</w:t>
      </w:r>
      <w:r w:rsidR="00244B8F" w:rsidRPr="00085523">
        <w:rPr>
          <w:rFonts w:eastAsia="標楷體"/>
        </w:rPr>
        <w:t>（</w:t>
      </w:r>
      <w:r w:rsidR="002A78BD" w:rsidRPr="00085523">
        <w:rPr>
          <w:rFonts w:eastAsia="標楷體" w:hAnsi="標楷體"/>
        </w:rPr>
        <w:t>一式</w:t>
      </w:r>
      <w:r w:rsidR="002A78BD" w:rsidRPr="00085523">
        <w:rPr>
          <w:rFonts w:eastAsia="標楷體"/>
        </w:rPr>
        <w:t>2</w:t>
      </w:r>
      <w:r w:rsidR="002A78BD" w:rsidRPr="00085523">
        <w:rPr>
          <w:rFonts w:eastAsia="標楷體" w:hAnsi="標楷體"/>
        </w:rPr>
        <w:t>份</w:t>
      </w:r>
      <w:r w:rsidR="00244B8F" w:rsidRPr="00085523">
        <w:rPr>
          <w:rFonts w:eastAsia="標楷體"/>
        </w:rPr>
        <w:t>）</w:t>
      </w:r>
      <w:r w:rsidR="00ED59EA" w:rsidRPr="00085523">
        <w:rPr>
          <w:rFonts w:ascii="標楷體" w:eastAsia="標楷體" w:hAnsi="標楷體" w:hint="eastAsia"/>
        </w:rPr>
        <w:t>」</w:t>
      </w:r>
      <w:r w:rsidR="00244B8F" w:rsidRPr="00085523">
        <w:rPr>
          <w:rFonts w:eastAsia="標楷體" w:hint="eastAsia"/>
        </w:rPr>
        <w:t>（</w:t>
      </w:r>
      <w:r w:rsidR="00471E2C" w:rsidRPr="00085523">
        <w:rPr>
          <w:rFonts w:eastAsia="標楷體" w:hint="eastAsia"/>
        </w:rPr>
        <w:t>請按投標研究重點項次編號填寫</w:t>
      </w:r>
      <w:r w:rsidR="000D60BE" w:rsidRPr="00085523">
        <w:rPr>
          <w:rFonts w:eastAsia="標楷體" w:hint="eastAsia"/>
        </w:rPr>
        <w:t>；報價不得逾本案</w:t>
      </w:r>
      <w:r w:rsidR="000D60BE" w:rsidRPr="00085523">
        <w:rPr>
          <w:rFonts w:eastAsia="標楷體" w:hint="eastAsia"/>
        </w:rPr>
        <w:t>116</w:t>
      </w:r>
      <w:r w:rsidR="000D60BE" w:rsidRPr="00085523">
        <w:rPr>
          <w:rFonts w:eastAsia="標楷體" w:hint="eastAsia"/>
        </w:rPr>
        <w:t>年預算金額</w:t>
      </w:r>
      <w:r w:rsidR="00244B8F" w:rsidRPr="00085523">
        <w:rPr>
          <w:rFonts w:eastAsia="標楷體" w:hint="eastAsia"/>
        </w:rPr>
        <w:t>）</w:t>
      </w:r>
      <w:r w:rsidR="006628F1" w:rsidRPr="00085523">
        <w:rPr>
          <w:rFonts w:eastAsia="標楷體"/>
        </w:rPr>
        <w:t>。</w:t>
      </w:r>
    </w:p>
    <w:p w14:paraId="34E03BCA" w14:textId="7E5E6752" w:rsidR="004E33EB" w:rsidRPr="00085523" w:rsidRDefault="004E33EB" w:rsidP="006628F1">
      <w:pPr>
        <w:spacing w:line="400" w:lineRule="exact"/>
        <w:ind w:left="720" w:hanging="719"/>
        <w:jc w:val="both"/>
        <w:rPr>
          <w:rFonts w:eastAsia="標楷體"/>
        </w:rPr>
      </w:pPr>
      <w:r w:rsidRPr="00085523">
        <w:rPr>
          <w:rFonts w:ascii="新細明體" w:hAnsi="新細明體"/>
        </w:rPr>
        <w:t>□</w:t>
      </w:r>
      <w:r w:rsidR="00545B58" w:rsidRPr="00085523">
        <w:rPr>
          <w:rFonts w:eastAsia="標楷體"/>
        </w:rPr>
        <w:t xml:space="preserve"> </w:t>
      </w:r>
      <w:r w:rsidR="00D9524F" w:rsidRPr="00085523">
        <w:rPr>
          <w:rFonts w:eastAsia="標楷體" w:hint="eastAsia"/>
        </w:rPr>
        <w:t>6</w:t>
      </w:r>
      <w:r w:rsidRPr="00085523">
        <w:rPr>
          <w:rFonts w:eastAsia="標楷體"/>
        </w:rPr>
        <w:t>.</w:t>
      </w:r>
      <w:r w:rsidR="00545B58" w:rsidRPr="00085523">
        <w:rPr>
          <w:rFonts w:eastAsia="標楷體"/>
        </w:rPr>
        <w:t xml:space="preserve"> </w:t>
      </w:r>
      <w:r w:rsidRPr="00085523">
        <w:rPr>
          <w:rFonts w:eastAsia="標楷體"/>
        </w:rPr>
        <w:t>計畫書一式</w:t>
      </w:r>
      <w:r w:rsidR="002F5364" w:rsidRPr="00085523">
        <w:rPr>
          <w:rFonts w:eastAsia="標楷體" w:hint="eastAsia"/>
        </w:rPr>
        <w:t>10</w:t>
      </w:r>
      <w:r w:rsidRPr="00085523">
        <w:rPr>
          <w:rFonts w:eastAsia="標楷體"/>
        </w:rPr>
        <w:t>份（含正本一份，以中文撰寫），其中一份未裝訂，及電子檔。</w:t>
      </w:r>
      <w:r w:rsidRPr="00085523">
        <w:rPr>
          <w:rFonts w:eastAsia="標楷體"/>
        </w:rPr>
        <w:t xml:space="preserve"> </w:t>
      </w:r>
    </w:p>
    <w:p w14:paraId="2B3FDFE7" w14:textId="76DB2C05" w:rsidR="00A277D6" w:rsidRPr="00085523" w:rsidRDefault="004E33EB" w:rsidP="006628F1">
      <w:pPr>
        <w:spacing w:line="400" w:lineRule="exact"/>
        <w:jc w:val="both"/>
        <w:rPr>
          <w:rFonts w:eastAsia="標楷體"/>
        </w:rPr>
      </w:pPr>
      <w:r w:rsidRPr="00085523">
        <w:rPr>
          <w:rFonts w:ascii="新細明體" w:hAnsi="新細明體"/>
        </w:rPr>
        <w:t>□</w:t>
      </w:r>
      <w:r w:rsidR="00545B58" w:rsidRPr="00085523">
        <w:rPr>
          <w:rFonts w:eastAsia="標楷體"/>
        </w:rPr>
        <w:t xml:space="preserve"> </w:t>
      </w:r>
      <w:r w:rsidR="00D9524F" w:rsidRPr="00085523">
        <w:rPr>
          <w:rFonts w:eastAsia="標楷體" w:hint="eastAsia"/>
        </w:rPr>
        <w:t>7</w:t>
      </w:r>
      <w:r w:rsidRPr="00085523">
        <w:rPr>
          <w:rFonts w:eastAsia="標楷體"/>
        </w:rPr>
        <w:t>.</w:t>
      </w:r>
      <w:r w:rsidR="00545B58" w:rsidRPr="00085523">
        <w:rPr>
          <w:rFonts w:eastAsia="標楷體"/>
        </w:rPr>
        <w:t xml:space="preserve"> </w:t>
      </w:r>
      <w:r w:rsidRPr="00085523">
        <w:rPr>
          <w:rFonts w:eastAsia="標楷體"/>
        </w:rPr>
        <w:t>計畫基本資料表一份及電子檔。</w:t>
      </w:r>
    </w:p>
    <w:p w14:paraId="32F09BC1" w14:textId="5979BDD6" w:rsidR="004E33EB" w:rsidRPr="00085523" w:rsidRDefault="004E33EB" w:rsidP="006628F1">
      <w:pPr>
        <w:tabs>
          <w:tab w:val="left" w:pos="1440"/>
        </w:tabs>
        <w:spacing w:line="400" w:lineRule="exact"/>
        <w:ind w:left="612" w:hangingChars="255" w:hanging="612"/>
        <w:jc w:val="both"/>
        <w:rPr>
          <w:rFonts w:eastAsia="標楷體"/>
        </w:rPr>
      </w:pPr>
      <w:r w:rsidRPr="00085523">
        <w:rPr>
          <w:rFonts w:ascii="新細明體" w:hAnsi="新細明體"/>
        </w:rPr>
        <w:t>□</w:t>
      </w:r>
      <w:r w:rsidRPr="00085523">
        <w:rPr>
          <w:rFonts w:eastAsia="標楷體"/>
        </w:rPr>
        <w:t xml:space="preserve"> </w:t>
      </w:r>
      <w:r w:rsidR="00D9524F" w:rsidRPr="00085523">
        <w:rPr>
          <w:rFonts w:eastAsia="標楷體" w:hint="eastAsia"/>
        </w:rPr>
        <w:t>8</w:t>
      </w:r>
      <w:r w:rsidRPr="00085523">
        <w:rPr>
          <w:rFonts w:eastAsia="標楷體"/>
        </w:rPr>
        <w:t>.</w:t>
      </w:r>
      <w:r w:rsidR="00D9524F" w:rsidRPr="00085523">
        <w:rPr>
          <w:rFonts w:eastAsia="標楷體" w:hint="eastAsia"/>
        </w:rPr>
        <w:t xml:space="preserve"> </w:t>
      </w:r>
      <w:r w:rsidRPr="00085523">
        <w:rPr>
          <w:rFonts w:eastAsia="標楷體"/>
        </w:rPr>
        <w:t>使用</w:t>
      </w:r>
      <w:r w:rsidR="005F550B" w:rsidRPr="00085523">
        <w:rPr>
          <w:rFonts w:eastAsia="標楷體"/>
        </w:rPr>
        <w:t>本署</w:t>
      </w:r>
      <w:r w:rsidRPr="00085523">
        <w:rPr>
          <w:rFonts w:eastAsia="標楷體"/>
        </w:rPr>
        <w:t>所規定之計畫書格式，確實填寫附表一、二、三，並嚴格遵守頁數限制之規定。</w:t>
      </w:r>
    </w:p>
    <w:p w14:paraId="53940C69" w14:textId="51907A10" w:rsidR="004E33EB" w:rsidRPr="00085523" w:rsidRDefault="004E33EB" w:rsidP="006628F1">
      <w:pPr>
        <w:spacing w:line="400" w:lineRule="exact"/>
        <w:ind w:left="644" w:hanging="643"/>
        <w:jc w:val="both"/>
        <w:rPr>
          <w:rFonts w:eastAsia="標楷體"/>
        </w:rPr>
      </w:pPr>
      <w:r w:rsidRPr="00085523">
        <w:rPr>
          <w:rFonts w:ascii="新細明體" w:hAnsi="新細明體"/>
        </w:rPr>
        <w:t>□</w:t>
      </w:r>
      <w:r w:rsidRPr="00085523">
        <w:rPr>
          <w:rFonts w:eastAsia="標楷體"/>
        </w:rPr>
        <w:t xml:space="preserve"> </w:t>
      </w:r>
      <w:r w:rsidR="00D9524F" w:rsidRPr="00085523">
        <w:rPr>
          <w:rFonts w:eastAsia="標楷體" w:hint="eastAsia"/>
        </w:rPr>
        <w:t>9</w:t>
      </w:r>
      <w:r w:rsidRPr="00085523">
        <w:rPr>
          <w:rFonts w:eastAsia="標楷體"/>
        </w:rPr>
        <w:t>.</w:t>
      </w:r>
      <w:r w:rsidR="0068594B" w:rsidRPr="00085523">
        <w:rPr>
          <w:rFonts w:eastAsia="標楷體" w:hint="eastAsia"/>
        </w:rPr>
        <w:t xml:space="preserve"> </w:t>
      </w:r>
      <w:r w:rsidRPr="00085523">
        <w:rPr>
          <w:rFonts w:eastAsia="標楷體"/>
        </w:rPr>
        <w:t>經費依作業手冊之規定編列（例如多年期之計畫已詳列各年度之經費需求等）。</w:t>
      </w:r>
    </w:p>
    <w:p w14:paraId="5B332A00" w14:textId="27431FD6" w:rsidR="00D9524F" w:rsidRPr="00085523" w:rsidRDefault="00D9524F" w:rsidP="00D9524F">
      <w:pPr>
        <w:tabs>
          <w:tab w:val="left" w:pos="1440"/>
        </w:tabs>
        <w:spacing w:line="400" w:lineRule="exact"/>
        <w:ind w:left="598" w:hangingChars="249" w:hanging="598"/>
        <w:jc w:val="both"/>
        <w:rPr>
          <w:rFonts w:eastAsia="標楷體"/>
        </w:rPr>
      </w:pPr>
      <w:r w:rsidRPr="00085523">
        <w:rPr>
          <w:rFonts w:ascii="新細明體" w:hAnsi="新細明體"/>
        </w:rPr>
        <w:t xml:space="preserve">□ </w:t>
      </w:r>
      <w:r w:rsidRPr="00085523">
        <w:rPr>
          <w:rFonts w:eastAsia="標楷體" w:hint="eastAsia"/>
        </w:rPr>
        <w:t>10</w:t>
      </w:r>
      <w:r w:rsidRPr="00085523">
        <w:rPr>
          <w:rFonts w:eastAsia="標楷體"/>
        </w:rPr>
        <w:t>.</w:t>
      </w:r>
      <w:r w:rsidRPr="00085523">
        <w:rPr>
          <w:rFonts w:eastAsia="標楷體" w:hint="eastAsia"/>
        </w:rPr>
        <w:t>計畫書</w:t>
      </w:r>
      <w:r w:rsidRPr="00085523">
        <w:rPr>
          <w:rFonts w:eastAsia="標楷體"/>
        </w:rPr>
        <w:t>附上主持人、協同主持人、研究人員等之學經歷說明書並簽章。</w:t>
      </w:r>
    </w:p>
    <w:p w14:paraId="71ACF50E" w14:textId="54DF1A90" w:rsidR="004E33EB" w:rsidRPr="00085523" w:rsidRDefault="004E33EB" w:rsidP="006628F1">
      <w:pPr>
        <w:tabs>
          <w:tab w:val="left" w:pos="1440"/>
        </w:tabs>
        <w:spacing w:line="400" w:lineRule="exact"/>
        <w:ind w:left="720" w:hanging="720"/>
        <w:jc w:val="both"/>
        <w:rPr>
          <w:rFonts w:eastAsia="標楷體"/>
        </w:rPr>
      </w:pPr>
      <w:r w:rsidRPr="00085523">
        <w:rPr>
          <w:rFonts w:ascii="新細明體" w:hAnsi="新細明體"/>
        </w:rPr>
        <w:t>□</w:t>
      </w:r>
      <w:r w:rsidR="00545B58" w:rsidRPr="00085523">
        <w:rPr>
          <w:rFonts w:eastAsia="標楷體"/>
        </w:rPr>
        <w:t xml:space="preserve"> </w:t>
      </w:r>
      <w:r w:rsidRPr="00085523">
        <w:rPr>
          <w:rFonts w:eastAsia="標楷體"/>
        </w:rPr>
        <w:t>1</w:t>
      </w:r>
      <w:r w:rsidR="00D9524F" w:rsidRPr="00085523">
        <w:rPr>
          <w:rFonts w:eastAsia="標楷體" w:hint="eastAsia"/>
        </w:rPr>
        <w:t>1</w:t>
      </w:r>
      <w:r w:rsidRPr="00085523">
        <w:rPr>
          <w:rFonts w:eastAsia="標楷體"/>
        </w:rPr>
        <w:t>.</w:t>
      </w:r>
      <w:r w:rsidRPr="00085523">
        <w:rPr>
          <w:rFonts w:eastAsia="標楷體"/>
        </w:rPr>
        <w:t>計畫執行時如需其他機關配合或協調事項，需有該單位</w:t>
      </w:r>
      <w:r w:rsidR="0085486B" w:rsidRPr="00085523">
        <w:rPr>
          <w:rFonts w:eastAsia="標楷體" w:hint="eastAsia"/>
        </w:rPr>
        <w:t>同意</w:t>
      </w:r>
      <w:r w:rsidRPr="00085523">
        <w:rPr>
          <w:rFonts w:eastAsia="標楷體"/>
        </w:rPr>
        <w:t>核章。</w:t>
      </w:r>
    </w:p>
    <w:p w14:paraId="1341FCEB" w14:textId="3876FD40" w:rsidR="004E33EB" w:rsidRPr="00085523" w:rsidRDefault="004E33EB" w:rsidP="006628F1">
      <w:pPr>
        <w:tabs>
          <w:tab w:val="left" w:pos="1440"/>
        </w:tabs>
        <w:spacing w:line="400" w:lineRule="exact"/>
        <w:ind w:left="602" w:hanging="602"/>
        <w:jc w:val="both"/>
        <w:rPr>
          <w:rFonts w:eastAsia="標楷體"/>
        </w:rPr>
      </w:pPr>
      <w:r w:rsidRPr="00085523">
        <w:rPr>
          <w:rFonts w:ascii="新細明體" w:hAnsi="新細明體"/>
        </w:rPr>
        <w:t>□</w:t>
      </w:r>
      <w:r w:rsidR="00D9524F" w:rsidRPr="00085523">
        <w:rPr>
          <w:rFonts w:ascii="新細明體" w:hAnsi="新細明體" w:hint="eastAsia"/>
        </w:rPr>
        <w:t xml:space="preserve"> </w:t>
      </w:r>
      <w:r w:rsidRPr="00085523">
        <w:rPr>
          <w:rFonts w:eastAsia="標楷體"/>
        </w:rPr>
        <w:t>1</w:t>
      </w:r>
      <w:r w:rsidR="00D9524F" w:rsidRPr="00085523">
        <w:rPr>
          <w:rFonts w:eastAsia="標楷體" w:hint="eastAsia"/>
        </w:rPr>
        <w:t>2</w:t>
      </w:r>
      <w:r w:rsidRPr="00085523">
        <w:rPr>
          <w:rFonts w:eastAsia="標楷體"/>
        </w:rPr>
        <w:t>.</w:t>
      </w:r>
      <w:r w:rsidR="00DE44BC" w:rsidRPr="00085523">
        <w:rPr>
          <w:rFonts w:eastAsia="標楷體" w:hint="eastAsia"/>
        </w:rPr>
        <w:t>計畫</w:t>
      </w:r>
      <w:r w:rsidR="002D63AC" w:rsidRPr="00085523">
        <w:rPr>
          <w:rFonts w:eastAsia="標楷體" w:hint="eastAsia"/>
        </w:rPr>
        <w:t>涉及人體研究</w:t>
      </w:r>
      <w:r w:rsidR="00ED12EC" w:rsidRPr="00085523">
        <w:rPr>
          <w:rFonts w:eastAsia="標楷體" w:hint="eastAsia"/>
        </w:rPr>
        <w:t>、</w:t>
      </w:r>
      <w:r w:rsidR="002D63AC" w:rsidRPr="00085523">
        <w:rPr>
          <w:rFonts w:eastAsia="標楷體" w:hint="eastAsia"/>
        </w:rPr>
        <w:t>基因重組實驗</w:t>
      </w:r>
      <w:r w:rsidR="00B45B9C" w:rsidRPr="00085523">
        <w:rPr>
          <w:rFonts w:eastAsia="標楷體" w:hint="eastAsia"/>
        </w:rPr>
        <w:t>、動物實驗、第二級以上感染性生物材料處分或</w:t>
      </w:r>
      <w:r w:rsidR="00ED12EC" w:rsidRPr="00085523">
        <w:rPr>
          <w:rFonts w:eastAsia="標楷體" w:hint="eastAsia"/>
        </w:rPr>
        <w:t>使用高危險管制性病原或毒素</w:t>
      </w:r>
      <w:r w:rsidR="002D63AC" w:rsidRPr="00085523">
        <w:rPr>
          <w:rFonts w:eastAsia="標楷體" w:hint="eastAsia"/>
        </w:rPr>
        <w:t>者等，需檢附執行機構相關審查之核准文件或申請證明文件等</w:t>
      </w:r>
      <w:r w:rsidRPr="00085523">
        <w:rPr>
          <w:rFonts w:eastAsia="標楷體"/>
        </w:rPr>
        <w:t>。</w:t>
      </w:r>
    </w:p>
    <w:p w14:paraId="3355B140" w14:textId="0BEA88B4" w:rsidR="00D9524F" w:rsidRPr="00085523" w:rsidRDefault="00D9524F" w:rsidP="00D9524F">
      <w:pPr>
        <w:snapToGrid w:val="0"/>
        <w:spacing w:line="400" w:lineRule="exact"/>
        <w:ind w:left="660" w:hangingChars="275" w:hanging="660"/>
        <w:jc w:val="both"/>
        <w:rPr>
          <w:rFonts w:eastAsia="標楷體"/>
          <w:b/>
          <w:bCs/>
        </w:rPr>
      </w:pPr>
      <w:r w:rsidRPr="00085523">
        <w:rPr>
          <w:rFonts w:ascii="新細明體" w:hAnsi="新細明體"/>
        </w:rPr>
        <w:t>□</w:t>
      </w:r>
      <w:r w:rsidRPr="00085523">
        <w:rPr>
          <w:rFonts w:eastAsia="標楷體"/>
        </w:rPr>
        <w:t xml:space="preserve"> </w:t>
      </w:r>
      <w:r w:rsidRPr="00085523">
        <w:rPr>
          <w:rFonts w:eastAsia="標楷體" w:hint="eastAsia"/>
        </w:rPr>
        <w:t>13</w:t>
      </w:r>
      <w:r w:rsidRPr="00085523">
        <w:rPr>
          <w:rFonts w:eastAsia="標楷體"/>
        </w:rPr>
        <w:t>.</w:t>
      </w:r>
      <w:r w:rsidRPr="00085523">
        <w:rPr>
          <w:rFonts w:eastAsia="標楷體"/>
        </w:rPr>
        <w:t>視需要提供整合型計畫之</w:t>
      </w:r>
      <w:r w:rsidRPr="00085523">
        <w:rPr>
          <w:rFonts w:ascii="標楷體" w:eastAsia="標楷體" w:hAnsi="標楷體" w:hint="eastAsia"/>
        </w:rPr>
        <w:t>「</w:t>
      </w:r>
      <w:r w:rsidRPr="00085523">
        <w:rPr>
          <w:rFonts w:eastAsia="標楷體" w:hAnsi="標楷體" w:hint="eastAsia"/>
        </w:rPr>
        <w:t>共同投標協議書</w:t>
      </w:r>
      <w:r w:rsidRPr="00085523">
        <w:rPr>
          <w:rFonts w:ascii="標楷體" w:eastAsia="標楷體" w:hAnsi="標楷體" w:hint="eastAsia"/>
        </w:rPr>
        <w:t>」</w:t>
      </w:r>
      <w:r w:rsidRPr="00085523">
        <w:rPr>
          <w:rFonts w:eastAsia="標楷體"/>
        </w:rPr>
        <w:t>（需要經</w:t>
      </w:r>
      <w:r w:rsidRPr="00085523">
        <w:rPr>
          <w:rFonts w:eastAsia="標楷體" w:hint="eastAsia"/>
        </w:rPr>
        <w:t>公證或認證</w:t>
      </w:r>
      <w:r w:rsidRPr="00085523">
        <w:rPr>
          <w:rFonts w:eastAsia="標楷體"/>
        </w:rPr>
        <w:t>）。</w:t>
      </w:r>
    </w:p>
    <w:p w14:paraId="65908D53" w14:textId="70EE5324" w:rsidR="004E33EB" w:rsidRPr="00085523" w:rsidRDefault="004E33EB" w:rsidP="00A623EC">
      <w:pPr>
        <w:tabs>
          <w:tab w:val="left" w:pos="1440"/>
        </w:tabs>
        <w:spacing w:line="400" w:lineRule="exact"/>
        <w:ind w:left="567" w:hanging="567"/>
        <w:jc w:val="both"/>
        <w:rPr>
          <w:rFonts w:eastAsia="標楷體"/>
        </w:rPr>
      </w:pPr>
      <w:r w:rsidRPr="00085523">
        <w:rPr>
          <w:rFonts w:ascii="新細明體" w:hAnsi="新細明體"/>
        </w:rPr>
        <w:t>□</w:t>
      </w:r>
      <w:r w:rsidR="00545B58" w:rsidRPr="00085523">
        <w:rPr>
          <w:rFonts w:eastAsia="標楷體"/>
        </w:rPr>
        <w:t xml:space="preserve"> </w:t>
      </w:r>
      <w:r w:rsidRPr="00085523">
        <w:rPr>
          <w:rFonts w:eastAsia="標楷體"/>
        </w:rPr>
        <w:t>1</w:t>
      </w:r>
      <w:r w:rsidR="000542A9" w:rsidRPr="00085523">
        <w:rPr>
          <w:rFonts w:eastAsia="標楷體" w:hint="eastAsia"/>
        </w:rPr>
        <w:t>4</w:t>
      </w:r>
      <w:r w:rsidRPr="00085523">
        <w:rPr>
          <w:rFonts w:eastAsia="標楷體"/>
        </w:rPr>
        <w:t>.</w:t>
      </w:r>
      <w:r w:rsidR="00A623EC" w:rsidRPr="00085523">
        <w:rPr>
          <w:rFonts w:eastAsia="標楷體" w:hint="eastAsia"/>
        </w:rPr>
        <w:t>請將同一計畫之計畫書文件以橡皮圈圈妥，</w:t>
      </w:r>
      <w:r w:rsidR="00F13F75" w:rsidRPr="00085523">
        <w:rPr>
          <w:rFonts w:eastAsia="標楷體" w:hint="eastAsia"/>
        </w:rPr>
        <w:t>並依公函所列之計畫</w:t>
      </w:r>
      <w:r w:rsidR="00C20E5D" w:rsidRPr="00085523">
        <w:rPr>
          <w:rFonts w:eastAsia="標楷體" w:hint="eastAsia"/>
        </w:rPr>
        <w:t>申請</w:t>
      </w:r>
      <w:r w:rsidR="00F13F75" w:rsidRPr="00085523">
        <w:rPr>
          <w:rFonts w:eastAsia="標楷體" w:hint="eastAsia"/>
        </w:rPr>
        <w:t>名冊順序綑綁或裝封（箱）</w:t>
      </w:r>
      <w:r w:rsidR="00A623EC" w:rsidRPr="00085523">
        <w:rPr>
          <w:rFonts w:eastAsia="標楷體" w:hint="eastAsia"/>
        </w:rPr>
        <w:t>，再與其他投標文件一併裝入外封（箱）。</w:t>
      </w:r>
    </w:p>
    <w:p w14:paraId="64A9076A" w14:textId="7C730524" w:rsidR="00B13A8C" w:rsidRPr="00085523" w:rsidRDefault="004E33EB" w:rsidP="00457C4D">
      <w:pPr>
        <w:tabs>
          <w:tab w:val="left" w:pos="1440"/>
        </w:tabs>
        <w:spacing w:line="400" w:lineRule="exact"/>
        <w:ind w:left="600" w:hanging="600"/>
        <w:jc w:val="both"/>
        <w:rPr>
          <w:rFonts w:eastAsia="標楷體"/>
        </w:rPr>
      </w:pPr>
      <w:r w:rsidRPr="00085523">
        <w:rPr>
          <w:rFonts w:ascii="新細明體" w:hAnsi="新細明體"/>
        </w:rPr>
        <w:t>□</w:t>
      </w:r>
      <w:r w:rsidR="00545B58" w:rsidRPr="00085523">
        <w:rPr>
          <w:rFonts w:eastAsia="標楷體"/>
        </w:rPr>
        <w:t xml:space="preserve"> </w:t>
      </w:r>
      <w:r w:rsidRPr="00085523">
        <w:rPr>
          <w:rFonts w:eastAsia="標楷體"/>
        </w:rPr>
        <w:t>1</w:t>
      </w:r>
      <w:r w:rsidR="000542A9" w:rsidRPr="00085523">
        <w:rPr>
          <w:rFonts w:eastAsia="標楷體" w:hint="eastAsia"/>
        </w:rPr>
        <w:t>5</w:t>
      </w:r>
      <w:r w:rsidRPr="00085523">
        <w:rPr>
          <w:rFonts w:eastAsia="標楷體"/>
        </w:rPr>
        <w:t>.</w:t>
      </w:r>
      <w:r w:rsidR="00B13A8C" w:rsidRPr="00085523">
        <w:rPr>
          <w:rFonts w:eastAsia="標楷體" w:hint="eastAsia"/>
        </w:rPr>
        <w:t>請將公函（含計畫申請名冊）</w:t>
      </w:r>
      <w:r w:rsidR="00457C4D" w:rsidRPr="00085523">
        <w:rPr>
          <w:rFonts w:eastAsia="標楷體" w:hint="eastAsia"/>
        </w:rPr>
        <w:t>、非營利機構之「設立或登記證明」及「免稅證明」、投標廠商聲明書、</w:t>
      </w:r>
      <w:r w:rsidR="00B13A8C" w:rsidRPr="00085523">
        <w:rPr>
          <w:rFonts w:eastAsia="標楷體" w:hint="eastAsia"/>
        </w:rPr>
        <w:t>「招標投標及契約文件」（一式</w:t>
      </w:r>
      <w:r w:rsidR="00B13A8C" w:rsidRPr="00085523">
        <w:rPr>
          <w:rFonts w:eastAsia="標楷體"/>
        </w:rPr>
        <w:t>2</w:t>
      </w:r>
      <w:r w:rsidR="00B13A8C" w:rsidRPr="00085523">
        <w:rPr>
          <w:rFonts w:eastAsia="標楷體" w:hint="eastAsia"/>
        </w:rPr>
        <w:t>份）</w:t>
      </w:r>
      <w:r w:rsidR="009C3943" w:rsidRPr="00085523">
        <w:rPr>
          <w:rFonts w:eastAsia="標楷體" w:hint="eastAsia"/>
        </w:rPr>
        <w:t>、</w:t>
      </w:r>
      <w:r w:rsidR="00B13A8C" w:rsidRPr="00085523">
        <w:rPr>
          <w:rFonts w:eastAsia="標楷體" w:hint="eastAsia"/>
        </w:rPr>
        <w:t>計畫書文件</w:t>
      </w:r>
      <w:r w:rsidR="00B60673" w:rsidRPr="00085523">
        <w:rPr>
          <w:rFonts w:eastAsia="標楷體" w:hint="eastAsia"/>
        </w:rPr>
        <w:t>、「廠商參與政府採購可能涉及之法律責任」之切結書</w:t>
      </w:r>
      <w:r w:rsidR="00B60673" w:rsidRPr="00085523">
        <w:rPr>
          <w:rFonts w:eastAsia="標楷體" w:hint="eastAsia"/>
        </w:rPr>
        <w:t>1</w:t>
      </w:r>
      <w:r w:rsidR="00DE6343" w:rsidRPr="00085523">
        <w:rPr>
          <w:rFonts w:eastAsia="標楷體" w:hint="eastAsia"/>
        </w:rPr>
        <w:t>等文件</w:t>
      </w:r>
      <w:bookmarkStart w:id="62" w:name="_Hlk235107128"/>
      <w:r w:rsidR="00346DB9" w:rsidRPr="00085523">
        <w:rPr>
          <w:rFonts w:eastAsia="標楷體" w:hint="eastAsia"/>
        </w:rPr>
        <w:t>、光碟或隨身碟</w:t>
      </w:r>
      <w:bookmarkEnd w:id="62"/>
      <w:r w:rsidR="009C3943" w:rsidRPr="00085523">
        <w:rPr>
          <w:rFonts w:eastAsia="標楷體" w:hint="eastAsia"/>
        </w:rPr>
        <w:t>及本表一併</w:t>
      </w:r>
      <w:r w:rsidR="00B13A8C" w:rsidRPr="00085523">
        <w:rPr>
          <w:rFonts w:eastAsia="標楷體" w:hint="eastAsia"/>
        </w:rPr>
        <w:t>裝入外封（箱）</w:t>
      </w:r>
      <w:r w:rsidR="00457C4D" w:rsidRPr="00085523">
        <w:rPr>
          <w:rFonts w:eastAsia="標楷體" w:hint="eastAsia"/>
        </w:rPr>
        <w:t>並密封，且</w:t>
      </w:r>
      <w:r w:rsidR="00B13A8C" w:rsidRPr="00085523">
        <w:rPr>
          <w:rFonts w:eastAsia="標楷體" w:hint="eastAsia"/>
        </w:rPr>
        <w:t>將投標封封面（格式如陸、投標封封面格式）黏貼於外封（箱）上。</w:t>
      </w:r>
    </w:p>
    <w:p w14:paraId="2BBF02AE" w14:textId="35DD33E0" w:rsidR="00AA2499" w:rsidRPr="00085523" w:rsidRDefault="00AA2499" w:rsidP="006628F1">
      <w:pPr>
        <w:tabs>
          <w:tab w:val="left" w:pos="1440"/>
        </w:tabs>
        <w:spacing w:line="400" w:lineRule="exact"/>
        <w:ind w:left="600" w:hanging="600"/>
        <w:jc w:val="both"/>
        <w:rPr>
          <w:rFonts w:eastAsia="標楷體"/>
          <w:bCs/>
          <w:sz w:val="28"/>
          <w:szCs w:val="26"/>
        </w:rPr>
      </w:pPr>
      <w:r w:rsidRPr="00085523">
        <w:rPr>
          <w:rFonts w:ascii="新細明體" w:hAnsi="新細明體"/>
        </w:rPr>
        <w:t>□</w:t>
      </w:r>
      <w:r w:rsidRPr="00085523">
        <w:rPr>
          <w:rFonts w:eastAsia="標楷體"/>
          <w:bCs/>
        </w:rPr>
        <w:t xml:space="preserve"> </w:t>
      </w:r>
      <w:r w:rsidRPr="00085523">
        <w:rPr>
          <w:rFonts w:eastAsia="標楷體"/>
          <w:bCs/>
          <w:szCs w:val="24"/>
        </w:rPr>
        <w:t>1</w:t>
      </w:r>
      <w:r w:rsidRPr="00085523">
        <w:rPr>
          <w:rFonts w:eastAsia="標楷體" w:hint="eastAsia"/>
          <w:bCs/>
          <w:szCs w:val="24"/>
        </w:rPr>
        <w:t>6</w:t>
      </w:r>
      <w:r w:rsidRPr="00085523">
        <w:rPr>
          <w:rFonts w:eastAsia="標楷體"/>
          <w:bCs/>
          <w:szCs w:val="24"/>
        </w:rPr>
        <w:t>.</w:t>
      </w:r>
      <w:r w:rsidR="00474463" w:rsidRPr="00085523">
        <w:rPr>
          <w:rFonts w:eastAsia="標楷體" w:hint="eastAsia"/>
          <w:bCs/>
          <w:szCs w:val="24"/>
        </w:rPr>
        <w:t>請</w:t>
      </w:r>
      <w:r w:rsidRPr="00085523">
        <w:rPr>
          <w:rFonts w:eastAsia="標楷體" w:hint="eastAsia"/>
          <w:bCs/>
          <w:szCs w:val="24"/>
        </w:rPr>
        <w:t>至政府電子採購網完成電子領標，並於投標封附上領標電子憑據書面明細。</w:t>
      </w:r>
    </w:p>
    <w:p w14:paraId="5F6B2973" w14:textId="77777777" w:rsidR="004E33EB" w:rsidRPr="00085523" w:rsidRDefault="004E33EB" w:rsidP="006628F1">
      <w:pPr>
        <w:spacing w:before="240" w:after="240" w:line="400" w:lineRule="exact"/>
        <w:jc w:val="both"/>
        <w:rPr>
          <w:rFonts w:eastAsia="標楷體"/>
          <w:b/>
          <w:bCs/>
        </w:rPr>
      </w:pPr>
      <w:r w:rsidRPr="00085523">
        <w:rPr>
          <w:rFonts w:eastAsia="標楷體"/>
          <w:b/>
          <w:bCs/>
        </w:rPr>
        <w:t>【註：以上需檢附之文件，請依照說明確實繳交或用印】</w:t>
      </w:r>
    </w:p>
    <w:p w14:paraId="2D2212BF" w14:textId="77777777" w:rsidR="004E33EB" w:rsidRPr="00085523" w:rsidRDefault="004E33EB" w:rsidP="006628F1">
      <w:pPr>
        <w:spacing w:line="400" w:lineRule="exact"/>
        <w:jc w:val="both"/>
        <w:rPr>
          <w:rFonts w:eastAsia="標楷體"/>
        </w:rPr>
      </w:pPr>
      <w:r w:rsidRPr="00085523">
        <w:rPr>
          <w:rFonts w:eastAsia="標楷體"/>
        </w:rPr>
        <w:t>檢查人簽名：</w:t>
      </w:r>
    </w:p>
    <w:p w14:paraId="21FC29B9" w14:textId="0E1F6165" w:rsidR="004E33EB" w:rsidRPr="00085523" w:rsidRDefault="004E33EB" w:rsidP="000D60BE">
      <w:pPr>
        <w:spacing w:line="400" w:lineRule="exact"/>
        <w:jc w:val="both"/>
        <w:rPr>
          <w:rFonts w:eastAsia="標楷體"/>
        </w:rPr>
      </w:pPr>
      <w:r w:rsidRPr="00085523">
        <w:rPr>
          <w:rFonts w:eastAsia="標楷體"/>
        </w:rPr>
        <w:t>聯絡電話</w:t>
      </w:r>
      <w:r w:rsidR="00676047" w:rsidRPr="00085523">
        <w:rPr>
          <w:rFonts w:eastAsia="標楷體" w:hint="eastAsia"/>
        </w:rPr>
        <w:t>：</w:t>
      </w:r>
      <w:r w:rsidRPr="00085523">
        <w:rPr>
          <w:rFonts w:eastAsia="標楷體"/>
        </w:rPr>
        <w:t xml:space="preserve">              </w:t>
      </w:r>
      <w:r w:rsidRPr="00085523">
        <w:rPr>
          <w:rFonts w:eastAsia="標楷體"/>
        </w:rPr>
        <w:t>傳真</w:t>
      </w:r>
      <w:r w:rsidR="00676047" w:rsidRPr="00085523">
        <w:rPr>
          <w:rFonts w:eastAsia="標楷體" w:hint="eastAsia"/>
        </w:rPr>
        <w:t>：</w:t>
      </w:r>
      <w:r w:rsidRPr="00085523">
        <w:rPr>
          <w:rFonts w:eastAsia="標楷體"/>
        </w:rPr>
        <w:t xml:space="preserve">                  E-mail</w:t>
      </w:r>
      <w:r w:rsidR="00676047" w:rsidRPr="00085523">
        <w:rPr>
          <w:rFonts w:eastAsia="標楷體" w:hint="eastAsia"/>
        </w:rPr>
        <w:t>：</w:t>
      </w:r>
      <w:r w:rsidRPr="00085523">
        <w:rPr>
          <w:rFonts w:eastAsia="標楷體"/>
        </w:rPr>
        <w:br w:type="page"/>
      </w:r>
    </w:p>
    <w:p w14:paraId="19866DCE" w14:textId="77777777" w:rsidR="00193FAE" w:rsidRPr="00085523" w:rsidRDefault="00193FAE" w:rsidP="00193FAE">
      <w:pPr>
        <w:spacing w:line="480" w:lineRule="exact"/>
        <w:jc w:val="center"/>
        <w:rPr>
          <w:rFonts w:eastAsia="標楷體"/>
          <w:b/>
          <w:bCs/>
          <w:sz w:val="28"/>
        </w:rPr>
      </w:pPr>
    </w:p>
    <w:p w14:paraId="552F2C6F" w14:textId="77777777" w:rsidR="00193FAE" w:rsidRPr="00085523" w:rsidRDefault="00193FAE" w:rsidP="00193FAE">
      <w:pPr>
        <w:spacing w:line="480" w:lineRule="exact"/>
        <w:jc w:val="center"/>
        <w:rPr>
          <w:rFonts w:eastAsia="標楷體"/>
          <w:b/>
          <w:bCs/>
          <w:sz w:val="28"/>
        </w:rPr>
      </w:pPr>
    </w:p>
    <w:p w14:paraId="0DC88BCC" w14:textId="77777777" w:rsidR="00193FAE" w:rsidRPr="00085523" w:rsidRDefault="00193FAE" w:rsidP="00193FAE">
      <w:pPr>
        <w:spacing w:line="480" w:lineRule="exact"/>
        <w:jc w:val="center"/>
        <w:rPr>
          <w:rFonts w:eastAsia="標楷體"/>
          <w:b/>
          <w:bCs/>
          <w:sz w:val="28"/>
        </w:rPr>
      </w:pPr>
    </w:p>
    <w:p w14:paraId="61A7D30B" w14:textId="77777777" w:rsidR="00193FAE" w:rsidRPr="00085523" w:rsidRDefault="00193FAE" w:rsidP="00193FAE">
      <w:pPr>
        <w:spacing w:line="480" w:lineRule="exact"/>
        <w:jc w:val="center"/>
        <w:rPr>
          <w:rFonts w:eastAsia="標楷體"/>
          <w:b/>
          <w:bCs/>
          <w:sz w:val="28"/>
        </w:rPr>
      </w:pPr>
    </w:p>
    <w:p w14:paraId="7E584733" w14:textId="77777777" w:rsidR="00193FAE" w:rsidRPr="00085523" w:rsidRDefault="00193FAE" w:rsidP="00193FAE">
      <w:pPr>
        <w:spacing w:line="480" w:lineRule="exact"/>
        <w:jc w:val="center"/>
        <w:rPr>
          <w:rFonts w:eastAsia="標楷體"/>
          <w:b/>
          <w:bCs/>
          <w:sz w:val="28"/>
        </w:rPr>
      </w:pPr>
    </w:p>
    <w:p w14:paraId="1BB0798C" w14:textId="77777777" w:rsidR="00193FAE" w:rsidRPr="00085523" w:rsidRDefault="00193FAE" w:rsidP="00193FAE">
      <w:pPr>
        <w:spacing w:line="480" w:lineRule="exact"/>
        <w:jc w:val="center"/>
        <w:rPr>
          <w:rFonts w:eastAsia="標楷體"/>
          <w:b/>
          <w:bCs/>
          <w:sz w:val="28"/>
        </w:rPr>
      </w:pPr>
    </w:p>
    <w:p w14:paraId="5C33B9D0" w14:textId="77777777" w:rsidR="00193FAE" w:rsidRPr="00085523" w:rsidRDefault="00193FAE" w:rsidP="00193FAE">
      <w:pPr>
        <w:spacing w:line="480" w:lineRule="exact"/>
        <w:jc w:val="center"/>
        <w:rPr>
          <w:rFonts w:eastAsia="標楷體"/>
          <w:b/>
          <w:bCs/>
          <w:sz w:val="28"/>
        </w:rPr>
      </w:pPr>
    </w:p>
    <w:p w14:paraId="476C451E" w14:textId="77777777" w:rsidR="00193FAE" w:rsidRPr="00085523" w:rsidRDefault="00193FAE" w:rsidP="00193FAE">
      <w:pPr>
        <w:spacing w:line="480" w:lineRule="exact"/>
        <w:jc w:val="center"/>
        <w:rPr>
          <w:rFonts w:eastAsia="標楷體"/>
          <w:b/>
          <w:bCs/>
          <w:sz w:val="28"/>
        </w:rPr>
      </w:pPr>
    </w:p>
    <w:p w14:paraId="1FA46099" w14:textId="77777777" w:rsidR="00193FAE" w:rsidRPr="00085523" w:rsidRDefault="00193FAE" w:rsidP="00193FAE">
      <w:pPr>
        <w:spacing w:line="480" w:lineRule="exact"/>
        <w:jc w:val="center"/>
        <w:rPr>
          <w:rFonts w:eastAsia="標楷體"/>
          <w:b/>
          <w:bCs/>
          <w:sz w:val="28"/>
        </w:rPr>
      </w:pPr>
    </w:p>
    <w:p w14:paraId="001A991D" w14:textId="77777777" w:rsidR="00193FAE" w:rsidRPr="00085523" w:rsidRDefault="00193FAE" w:rsidP="00193FAE">
      <w:pPr>
        <w:spacing w:line="480" w:lineRule="exact"/>
        <w:jc w:val="center"/>
        <w:rPr>
          <w:rFonts w:eastAsia="標楷體"/>
          <w:b/>
          <w:bCs/>
          <w:sz w:val="28"/>
        </w:rPr>
      </w:pPr>
    </w:p>
    <w:p w14:paraId="1770A49C" w14:textId="5767BB8E" w:rsidR="00193FAE" w:rsidRPr="00085523" w:rsidRDefault="00193FAE" w:rsidP="00193FAE">
      <w:pPr>
        <w:spacing w:line="480" w:lineRule="exact"/>
        <w:jc w:val="center"/>
        <w:rPr>
          <w:rFonts w:eastAsia="標楷體"/>
          <w:b/>
          <w:bCs/>
          <w:sz w:val="28"/>
        </w:rPr>
      </w:pPr>
    </w:p>
    <w:p w14:paraId="41931859" w14:textId="77777777" w:rsidR="00193FAE" w:rsidRPr="00085523" w:rsidRDefault="00193FAE" w:rsidP="00193FAE">
      <w:pPr>
        <w:spacing w:line="480" w:lineRule="exact"/>
        <w:jc w:val="center"/>
        <w:rPr>
          <w:rFonts w:eastAsia="標楷體"/>
          <w:b/>
          <w:bCs/>
          <w:sz w:val="28"/>
        </w:rPr>
      </w:pPr>
    </w:p>
    <w:p w14:paraId="0E483887" w14:textId="77777777" w:rsidR="004E33EB" w:rsidRPr="00085523" w:rsidRDefault="0007271A" w:rsidP="00C63129">
      <w:pPr>
        <w:spacing w:line="480" w:lineRule="exact"/>
        <w:jc w:val="center"/>
        <w:textDirection w:val="lrTbV"/>
        <w:outlineLvl w:val="0"/>
        <w:rPr>
          <w:rFonts w:eastAsia="標楷體"/>
          <w:b/>
          <w:bCs/>
          <w:sz w:val="56"/>
          <w:szCs w:val="56"/>
        </w:rPr>
      </w:pPr>
      <w:bookmarkStart w:id="63" w:name="_Toc234335372"/>
      <w:r w:rsidRPr="00085523">
        <w:rPr>
          <w:rFonts w:eastAsia="標楷體" w:hint="eastAsia"/>
          <w:b/>
          <w:bCs/>
          <w:sz w:val="56"/>
          <w:szCs w:val="56"/>
        </w:rPr>
        <w:t>陸</w:t>
      </w:r>
      <w:r w:rsidR="004E33EB" w:rsidRPr="00085523">
        <w:rPr>
          <w:rFonts w:eastAsia="標楷體"/>
          <w:b/>
          <w:bCs/>
          <w:sz w:val="56"/>
          <w:szCs w:val="56"/>
        </w:rPr>
        <w:t>、投標封封面格式</w:t>
      </w:r>
      <w:bookmarkEnd w:id="63"/>
    </w:p>
    <w:p w14:paraId="03AD5343"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2B5FD801"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16EE6DB7"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53F3C6AB"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4A196902"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4BDE583A"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2BEB957E"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07D2D63F"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3E71EFB3"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34058470"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52B6916E"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40F61382"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3B57474E"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1E575673"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179C4ED3"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6288AE58"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309560ED"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6DB440B5" w14:textId="77777777" w:rsidR="004E33EB" w:rsidRPr="00085523" w:rsidRDefault="004E33EB" w:rsidP="004E33EB">
      <w:pPr>
        <w:pStyle w:val="72"/>
        <w:spacing w:line="400" w:lineRule="exact"/>
        <w:ind w:left="0" w:firstLine="0"/>
        <w:jc w:val="center"/>
        <w:textDirection w:val="lrTbV"/>
        <w:rPr>
          <w:rFonts w:eastAsia="標楷體"/>
          <w:b/>
          <w:bCs/>
          <w:sz w:val="48"/>
        </w:rPr>
      </w:pPr>
    </w:p>
    <w:p w14:paraId="37234D13" w14:textId="77777777" w:rsidR="00ED72D1" w:rsidRPr="00085523" w:rsidRDefault="00ED72D1" w:rsidP="000D6BAA">
      <w:pPr>
        <w:spacing w:line="500" w:lineRule="exact"/>
        <w:rPr>
          <w:rFonts w:ascii="新細明體" w:hAnsi="新細明體"/>
          <w:sz w:val="52"/>
        </w:rPr>
        <w:sectPr w:rsidR="00ED72D1" w:rsidRPr="00085523" w:rsidSect="00C439AB">
          <w:pgSz w:w="11906" w:h="16838"/>
          <w:pgMar w:top="1315" w:right="1533" w:bottom="899" w:left="1080" w:header="851" w:footer="992" w:gutter="0"/>
          <w:cols w:space="425"/>
          <w:docGrid w:linePitch="360"/>
        </w:sectPr>
      </w:pPr>
    </w:p>
    <w:p w14:paraId="6050AC57" w14:textId="77777777" w:rsidR="005D37FD" w:rsidRPr="00085523" w:rsidRDefault="005D37FD" w:rsidP="00ED72D1">
      <w:pPr>
        <w:spacing w:line="700" w:lineRule="exact"/>
        <w:rPr>
          <w:rFonts w:eastAsia="標楷體"/>
          <w:sz w:val="52"/>
        </w:rPr>
      </w:pPr>
      <w:r w:rsidRPr="00085523">
        <w:rPr>
          <w:rFonts w:eastAsia="標楷體"/>
          <w:sz w:val="52"/>
        </w:rPr>
        <w:lastRenderedPageBreak/>
        <w:t xml:space="preserve">外標封　</w:t>
      </w:r>
      <w:r w:rsidRPr="00085523">
        <w:rPr>
          <w:rFonts w:eastAsia="標楷體"/>
          <w:sz w:val="52"/>
          <w:bdr w:val="single" w:sz="4" w:space="0" w:color="auto"/>
        </w:rPr>
        <w:t>編號：</w:t>
      </w:r>
      <w:r w:rsidR="00ED72D1" w:rsidRPr="00085523">
        <w:rPr>
          <w:rFonts w:eastAsia="標楷體"/>
          <w:sz w:val="52"/>
          <w:bdr w:val="single" w:sz="4" w:space="0" w:color="auto"/>
        </w:rPr>
        <w:t xml:space="preserve">   </w:t>
      </w:r>
      <w:r w:rsidR="00ED72D1" w:rsidRPr="00085523">
        <w:rPr>
          <w:rFonts w:eastAsia="標楷體"/>
          <w:sz w:val="52"/>
        </w:rPr>
        <w:t xml:space="preserve"> </w:t>
      </w:r>
      <w:r w:rsidRPr="00085523">
        <w:rPr>
          <w:rFonts w:eastAsia="標楷體"/>
          <w:sz w:val="52"/>
        </w:rPr>
        <w:t xml:space="preserve">　　　</w:t>
      </w:r>
    </w:p>
    <w:p w14:paraId="63487A51" w14:textId="1DDA6027" w:rsidR="00042470" w:rsidRPr="00085523" w:rsidRDefault="00042470" w:rsidP="00117C75">
      <w:pPr>
        <w:spacing w:line="520" w:lineRule="exact"/>
        <w:jc w:val="both"/>
        <w:rPr>
          <w:rFonts w:eastAsia="標楷體"/>
          <w:sz w:val="32"/>
        </w:rPr>
      </w:pPr>
      <w:r w:rsidRPr="00085523">
        <w:rPr>
          <w:rFonts w:eastAsia="標楷體"/>
          <w:sz w:val="32"/>
        </w:rPr>
        <w:t>投標廠商名稱：</w:t>
      </w:r>
    </w:p>
    <w:p w14:paraId="5DA76712" w14:textId="24D40B98" w:rsidR="00042470" w:rsidRPr="00085523" w:rsidRDefault="00042470" w:rsidP="00117C75">
      <w:pPr>
        <w:spacing w:line="520" w:lineRule="exact"/>
        <w:jc w:val="both"/>
        <w:rPr>
          <w:rFonts w:eastAsia="標楷體"/>
          <w:sz w:val="32"/>
        </w:rPr>
      </w:pPr>
      <w:r w:rsidRPr="00085523">
        <w:rPr>
          <w:rFonts w:eastAsia="標楷體"/>
          <w:sz w:val="32"/>
        </w:rPr>
        <w:t>統一編號：</w:t>
      </w:r>
    </w:p>
    <w:p w14:paraId="25426EE9" w14:textId="74DDDA2C" w:rsidR="00042470" w:rsidRPr="00085523" w:rsidRDefault="00042470" w:rsidP="00117C75">
      <w:pPr>
        <w:spacing w:line="520" w:lineRule="exact"/>
        <w:rPr>
          <w:rFonts w:eastAsia="標楷體"/>
          <w:sz w:val="32"/>
        </w:rPr>
      </w:pPr>
      <w:r w:rsidRPr="00085523">
        <w:rPr>
          <w:rFonts w:eastAsia="標楷體"/>
          <w:sz w:val="32"/>
        </w:rPr>
        <w:t>負責人或代表人姓名：</w:t>
      </w:r>
      <w:r w:rsidRPr="00085523">
        <w:rPr>
          <w:rFonts w:eastAsia="標楷體"/>
          <w:sz w:val="32"/>
        </w:rPr>
        <w:t xml:space="preserve">              </w:t>
      </w:r>
      <w:r w:rsidRPr="00085523">
        <w:rPr>
          <w:rFonts w:eastAsia="標楷體"/>
          <w:sz w:val="32"/>
        </w:rPr>
        <w:t>聯絡人：</w:t>
      </w:r>
    </w:p>
    <w:p w14:paraId="440E54F3" w14:textId="77777777" w:rsidR="00042470" w:rsidRPr="00085523" w:rsidRDefault="00042470" w:rsidP="00117C75">
      <w:pPr>
        <w:spacing w:line="520" w:lineRule="exact"/>
        <w:rPr>
          <w:rFonts w:eastAsia="標楷體"/>
          <w:sz w:val="32"/>
        </w:rPr>
      </w:pPr>
      <w:r w:rsidRPr="00085523">
        <w:rPr>
          <w:rFonts w:eastAsia="標楷體"/>
          <w:sz w:val="32"/>
        </w:rPr>
        <w:t>廠商地址：</w:t>
      </w:r>
    </w:p>
    <w:p w14:paraId="00A5ABCD" w14:textId="4F0EC91F" w:rsidR="00042470" w:rsidRPr="00085523" w:rsidRDefault="00042470" w:rsidP="00117C75">
      <w:pPr>
        <w:spacing w:afterLines="50" w:after="120" w:line="520" w:lineRule="exact"/>
        <w:rPr>
          <w:rFonts w:eastAsia="標楷體"/>
        </w:rPr>
      </w:pPr>
      <w:r w:rsidRPr="00085523">
        <w:rPr>
          <w:rFonts w:eastAsia="標楷體"/>
          <w:sz w:val="32"/>
          <w:szCs w:val="32"/>
        </w:rPr>
        <w:t>聯絡電話：</w:t>
      </w:r>
      <w:r w:rsidRPr="00085523">
        <w:rPr>
          <w:rFonts w:eastAsia="標楷體"/>
          <w:sz w:val="32"/>
          <w:szCs w:val="32"/>
        </w:rPr>
        <w:t xml:space="preserve">                        </w:t>
      </w:r>
      <w:r w:rsidRPr="00085523">
        <w:rPr>
          <w:rFonts w:eastAsia="標楷體"/>
          <w:sz w:val="32"/>
          <w:szCs w:val="32"/>
        </w:rPr>
        <w:t>傳真：</w:t>
      </w:r>
      <w:r w:rsidRPr="00085523">
        <w:rPr>
          <w:rFonts w:eastAsia="標楷體"/>
        </w:rPr>
        <w:t xml:space="preserve"> </w:t>
      </w:r>
    </w:p>
    <w:tbl>
      <w:tblPr>
        <w:tblW w:w="14908" w:type="dxa"/>
        <w:tblInd w:w="-3" w:type="dxa"/>
        <w:tblLayout w:type="fixed"/>
        <w:tblCellMar>
          <w:left w:w="10" w:type="dxa"/>
          <w:right w:w="10" w:type="dxa"/>
        </w:tblCellMar>
        <w:tblLook w:val="04A0" w:firstRow="1" w:lastRow="0" w:firstColumn="1" w:lastColumn="0" w:noHBand="0" w:noVBand="1"/>
      </w:tblPr>
      <w:tblGrid>
        <w:gridCol w:w="14908"/>
      </w:tblGrid>
      <w:tr w:rsidR="00085523" w:rsidRPr="00085523" w14:paraId="24C5C3C0" w14:textId="77777777" w:rsidTr="000139F3">
        <w:trPr>
          <w:cantSplit/>
          <w:trHeight w:val="1220"/>
        </w:trPr>
        <w:tc>
          <w:tcPr>
            <w:tcW w:w="14908" w:type="dxa"/>
            <w:tcBorders>
              <w:top w:val="double" w:sz="12" w:space="0" w:color="000000"/>
              <w:left w:val="double" w:sz="12" w:space="0" w:color="000000"/>
              <w:bottom w:val="double" w:sz="12" w:space="0" w:color="000000"/>
              <w:right w:val="double" w:sz="12" w:space="0" w:color="000000"/>
            </w:tcBorders>
            <w:tcMar>
              <w:top w:w="0" w:type="dxa"/>
              <w:left w:w="28" w:type="dxa"/>
              <w:bottom w:w="0" w:type="dxa"/>
              <w:right w:w="28" w:type="dxa"/>
            </w:tcMar>
            <w:vAlign w:val="center"/>
            <w:hideMark/>
          </w:tcPr>
          <w:p w14:paraId="39058B82" w14:textId="77777777" w:rsidR="000139F3" w:rsidRPr="00085523" w:rsidRDefault="000139F3">
            <w:pPr>
              <w:ind w:left="566"/>
              <w:jc w:val="center"/>
            </w:pPr>
            <w:r w:rsidRPr="00085523">
              <w:rPr>
                <w:rFonts w:ascii="標楷體" w:eastAsia="標楷體" w:hAnsi="標楷體" w:hint="eastAsia"/>
                <w:sz w:val="56"/>
                <w:shd w:val="clear" w:color="auto" w:fill="FFFFFF"/>
              </w:rPr>
              <w:t>衛生福利部疾病管制署  收</w:t>
            </w:r>
          </w:p>
        </w:tc>
      </w:tr>
    </w:tbl>
    <w:p w14:paraId="736A933F" w14:textId="54C5E7CA" w:rsidR="00042470" w:rsidRPr="00085523" w:rsidRDefault="00042470" w:rsidP="00117C75">
      <w:pPr>
        <w:spacing w:beforeLines="50" w:before="120" w:line="520" w:lineRule="exact"/>
        <w:rPr>
          <w:rFonts w:eastAsia="標楷體"/>
          <w:b/>
          <w:bCs/>
          <w:sz w:val="28"/>
          <w:szCs w:val="28"/>
        </w:rPr>
      </w:pPr>
      <w:r w:rsidRPr="00085523">
        <w:rPr>
          <w:rFonts w:eastAsia="標楷體"/>
          <w:sz w:val="32"/>
          <w:szCs w:val="32"/>
        </w:rPr>
        <w:t>採購案名：</w:t>
      </w:r>
      <w:r w:rsidRPr="00085523">
        <w:rPr>
          <w:rFonts w:eastAsia="標楷體"/>
          <w:b/>
          <w:bCs/>
          <w:sz w:val="32"/>
          <w:szCs w:val="32"/>
        </w:rPr>
        <w:t>「疾病管制署</w:t>
      </w:r>
      <w:r w:rsidRPr="00085523">
        <w:rPr>
          <w:rFonts w:eastAsia="標楷體"/>
          <w:b/>
          <w:sz w:val="32"/>
          <w:szCs w:val="32"/>
        </w:rPr>
        <w:t>11</w:t>
      </w:r>
      <w:r w:rsidR="005E381A" w:rsidRPr="00085523">
        <w:rPr>
          <w:rFonts w:eastAsia="標楷體" w:hint="eastAsia"/>
          <w:b/>
          <w:sz w:val="32"/>
          <w:szCs w:val="32"/>
        </w:rPr>
        <w:t>6</w:t>
      </w:r>
      <w:r w:rsidRPr="00085523">
        <w:rPr>
          <w:rFonts w:eastAsia="標楷體"/>
          <w:b/>
          <w:sz w:val="32"/>
          <w:szCs w:val="32"/>
        </w:rPr>
        <w:t>年委託科技研究計畫</w:t>
      </w:r>
      <w:r w:rsidRPr="00085523">
        <w:rPr>
          <w:rFonts w:eastAsia="標楷體"/>
          <w:b/>
          <w:bCs/>
          <w:sz w:val="32"/>
          <w:szCs w:val="32"/>
        </w:rPr>
        <w:t>」採購案（案號：</w:t>
      </w:r>
      <w:r w:rsidR="00085523" w:rsidRPr="00085523">
        <w:rPr>
          <w:rFonts w:eastAsia="標楷體"/>
          <w:b/>
          <w:bCs/>
          <w:sz w:val="32"/>
          <w:szCs w:val="32"/>
        </w:rPr>
        <w:t>LA115024</w:t>
      </w:r>
      <w:r w:rsidRPr="00085523">
        <w:rPr>
          <w:rFonts w:eastAsia="標楷體"/>
          <w:b/>
          <w:bCs/>
          <w:sz w:val="32"/>
          <w:szCs w:val="32"/>
        </w:rPr>
        <w:t>）</w:t>
      </w:r>
      <w:r w:rsidRPr="00085523">
        <w:rPr>
          <w:rFonts w:eastAsia="標楷體"/>
          <w:sz w:val="28"/>
          <w:szCs w:val="28"/>
        </w:rPr>
        <w:t>＜</w:t>
      </w:r>
      <w:r w:rsidRPr="00085523">
        <w:rPr>
          <w:rFonts w:eastAsia="標楷體"/>
          <w:sz w:val="28"/>
          <w:szCs w:val="28"/>
        </w:rPr>
        <w:fldChar w:fldCharType="begin"/>
      </w:r>
      <w:r w:rsidRPr="00085523">
        <w:rPr>
          <w:rFonts w:eastAsia="標楷體"/>
          <w:sz w:val="28"/>
          <w:szCs w:val="28"/>
        </w:rPr>
        <w:instrText xml:space="preserve"> MERGEFIELD </w:instrText>
      </w:r>
      <w:r w:rsidRPr="00085523">
        <w:rPr>
          <w:rFonts w:eastAsia="標楷體"/>
          <w:sz w:val="28"/>
          <w:szCs w:val="28"/>
        </w:rPr>
        <w:instrText>招標方式</w:instrText>
      </w:r>
      <w:r w:rsidRPr="00085523">
        <w:rPr>
          <w:rFonts w:eastAsia="標楷體"/>
          <w:sz w:val="28"/>
          <w:szCs w:val="28"/>
        </w:rPr>
        <w:instrText xml:space="preserve"> </w:instrText>
      </w:r>
      <w:r w:rsidRPr="00085523">
        <w:rPr>
          <w:rFonts w:eastAsia="標楷體"/>
          <w:sz w:val="28"/>
          <w:szCs w:val="28"/>
        </w:rPr>
        <w:fldChar w:fldCharType="separate"/>
      </w:r>
      <w:r w:rsidRPr="00085523">
        <w:rPr>
          <w:rFonts w:eastAsia="標楷體"/>
          <w:sz w:val="28"/>
          <w:szCs w:val="28"/>
        </w:rPr>
        <w:t>限制性招標</w:t>
      </w:r>
      <w:r w:rsidRPr="00085523">
        <w:rPr>
          <w:rFonts w:eastAsia="標楷體"/>
          <w:sz w:val="28"/>
          <w:szCs w:val="28"/>
        </w:rPr>
        <w:fldChar w:fldCharType="end"/>
      </w:r>
      <w:r w:rsidRPr="00085523">
        <w:rPr>
          <w:rFonts w:eastAsia="標楷體"/>
          <w:sz w:val="28"/>
          <w:szCs w:val="28"/>
        </w:rPr>
        <w:t>＞第</w:t>
      </w:r>
      <w:r w:rsidR="005E381A" w:rsidRPr="00085523">
        <w:rPr>
          <w:rFonts w:eastAsia="標楷體" w:hint="eastAsia"/>
          <w:sz w:val="28"/>
          <w:szCs w:val="28"/>
          <w:u w:val="single"/>
        </w:rPr>
        <w:t xml:space="preserve"> </w:t>
      </w:r>
      <w:r w:rsidRPr="00085523">
        <w:rPr>
          <w:rFonts w:eastAsia="標楷體"/>
          <w:sz w:val="28"/>
          <w:szCs w:val="28"/>
          <w:u w:val="single"/>
        </w:rPr>
        <w:t>1</w:t>
      </w:r>
      <w:r w:rsidR="005E381A" w:rsidRPr="00085523">
        <w:rPr>
          <w:rFonts w:eastAsia="標楷體" w:hint="eastAsia"/>
          <w:sz w:val="28"/>
          <w:szCs w:val="28"/>
          <w:u w:val="single"/>
        </w:rPr>
        <w:t xml:space="preserve"> </w:t>
      </w:r>
      <w:r w:rsidRPr="00085523">
        <w:rPr>
          <w:rFonts w:eastAsia="標楷體"/>
          <w:sz w:val="28"/>
          <w:szCs w:val="28"/>
        </w:rPr>
        <w:t>次招標</w:t>
      </w:r>
    </w:p>
    <w:p w14:paraId="5A9FDCD8" w14:textId="1E807875" w:rsidR="00042470" w:rsidRPr="00085523" w:rsidRDefault="00042470" w:rsidP="00117C75">
      <w:pPr>
        <w:spacing w:line="520" w:lineRule="exact"/>
        <w:rPr>
          <w:rFonts w:eastAsia="標楷體"/>
          <w:sz w:val="32"/>
          <w:szCs w:val="32"/>
          <w:u w:val="thick"/>
        </w:rPr>
      </w:pPr>
      <w:r w:rsidRPr="00085523">
        <w:rPr>
          <w:rFonts w:eastAsia="標楷體"/>
          <w:b/>
          <w:bCs/>
          <w:sz w:val="32"/>
          <w:szCs w:val="32"/>
        </w:rPr>
        <w:t>投標研究項次編號：</w:t>
      </w:r>
      <w:r w:rsidRPr="00085523">
        <w:rPr>
          <w:rFonts w:eastAsia="標楷體"/>
          <w:b/>
          <w:bCs/>
          <w:sz w:val="32"/>
          <w:szCs w:val="32"/>
          <w:u w:val="thick"/>
        </w:rPr>
        <w:t xml:space="preserve">      </w:t>
      </w:r>
      <w:r w:rsidRPr="00085523">
        <w:rPr>
          <w:rFonts w:eastAsia="標楷體"/>
          <w:b/>
          <w:bCs/>
          <w:sz w:val="32"/>
          <w:szCs w:val="32"/>
        </w:rPr>
        <w:t xml:space="preserve">   </w:t>
      </w:r>
      <w:r w:rsidRPr="00085523">
        <w:rPr>
          <w:rFonts w:eastAsia="標楷體"/>
          <w:b/>
          <w:bCs/>
          <w:sz w:val="32"/>
          <w:szCs w:val="32"/>
        </w:rPr>
        <w:t>研究重點名稱：</w:t>
      </w:r>
      <w:r w:rsidRPr="00085523">
        <w:rPr>
          <w:rFonts w:eastAsia="標楷體"/>
          <w:b/>
          <w:bCs/>
          <w:sz w:val="32"/>
          <w:szCs w:val="32"/>
          <w:u w:val="thick"/>
        </w:rPr>
        <w:t xml:space="preserve">   </w:t>
      </w:r>
      <w:r w:rsidR="000139F3" w:rsidRPr="00085523">
        <w:rPr>
          <w:rFonts w:eastAsia="標楷體"/>
          <w:b/>
          <w:bCs/>
          <w:sz w:val="32"/>
          <w:szCs w:val="32"/>
          <w:u w:val="thick"/>
        </w:rPr>
        <w:t xml:space="preserve">              </w:t>
      </w:r>
      <w:r w:rsidRPr="00085523">
        <w:rPr>
          <w:rFonts w:eastAsia="標楷體"/>
          <w:b/>
          <w:bCs/>
          <w:sz w:val="32"/>
          <w:szCs w:val="32"/>
          <w:u w:val="thick"/>
        </w:rPr>
        <w:t xml:space="preserve">     </w:t>
      </w:r>
      <w:r w:rsidR="00CF7E63" w:rsidRPr="00085523">
        <w:rPr>
          <w:rFonts w:eastAsia="標楷體" w:hint="eastAsia"/>
          <w:b/>
          <w:bCs/>
          <w:sz w:val="32"/>
          <w:szCs w:val="32"/>
          <w:u w:val="thick"/>
        </w:rPr>
        <w:t xml:space="preserve">                    </w:t>
      </w:r>
      <w:r w:rsidRPr="00085523">
        <w:rPr>
          <w:rFonts w:eastAsia="標楷體"/>
          <w:b/>
          <w:bCs/>
          <w:sz w:val="32"/>
          <w:szCs w:val="32"/>
          <w:u w:val="thick"/>
        </w:rPr>
        <w:t xml:space="preserve">        </w:t>
      </w:r>
    </w:p>
    <w:p w14:paraId="41E843ED" w14:textId="66797AB5" w:rsidR="00042470" w:rsidRPr="00085523" w:rsidRDefault="00042470" w:rsidP="00117C75">
      <w:pPr>
        <w:spacing w:line="520" w:lineRule="exact"/>
        <w:rPr>
          <w:rFonts w:eastAsia="標楷體"/>
          <w:sz w:val="32"/>
          <w:szCs w:val="32"/>
        </w:rPr>
      </w:pPr>
      <w:r w:rsidRPr="00085523">
        <w:rPr>
          <w:rFonts w:eastAsia="標楷體"/>
          <w:sz w:val="32"/>
          <w:szCs w:val="32"/>
        </w:rPr>
        <w:t>截止收件時</w:t>
      </w:r>
      <w:r w:rsidRPr="00085523">
        <w:rPr>
          <w:rFonts w:eastAsia="標楷體" w:hint="eastAsia"/>
          <w:sz w:val="32"/>
          <w:szCs w:val="32"/>
        </w:rPr>
        <w:t>間：</w:t>
      </w:r>
      <w:bookmarkStart w:id="64" w:name="_Hlk204171707"/>
      <w:r w:rsidRPr="00085523">
        <w:rPr>
          <w:rFonts w:eastAsia="標楷體" w:hint="eastAsia"/>
          <w:b/>
          <w:sz w:val="32"/>
          <w:szCs w:val="32"/>
        </w:rPr>
        <w:t>民國</w:t>
      </w:r>
      <w:r w:rsidRPr="00085523">
        <w:rPr>
          <w:rFonts w:eastAsia="標楷體" w:hint="eastAsia"/>
          <w:b/>
          <w:sz w:val="32"/>
          <w:szCs w:val="32"/>
        </w:rPr>
        <w:t>11</w:t>
      </w:r>
      <w:r w:rsidR="005E381A" w:rsidRPr="00085523">
        <w:rPr>
          <w:rFonts w:eastAsia="標楷體" w:hint="eastAsia"/>
          <w:b/>
          <w:sz w:val="32"/>
          <w:szCs w:val="32"/>
        </w:rPr>
        <w:t>5</w:t>
      </w:r>
      <w:r w:rsidRPr="00085523">
        <w:rPr>
          <w:rFonts w:eastAsia="標楷體" w:hint="eastAsia"/>
          <w:b/>
          <w:sz w:val="32"/>
          <w:szCs w:val="32"/>
        </w:rPr>
        <w:t>年</w:t>
      </w:r>
      <w:r w:rsidR="00085523" w:rsidRPr="00085523">
        <w:rPr>
          <w:rFonts w:eastAsia="標楷體" w:hint="eastAsia"/>
          <w:b/>
          <w:sz w:val="32"/>
          <w:szCs w:val="32"/>
        </w:rPr>
        <w:t>9</w:t>
      </w:r>
      <w:r w:rsidRPr="00085523">
        <w:rPr>
          <w:rFonts w:eastAsia="標楷體" w:hint="eastAsia"/>
          <w:b/>
          <w:sz w:val="32"/>
          <w:szCs w:val="32"/>
        </w:rPr>
        <w:t>月</w:t>
      </w:r>
      <w:r w:rsidR="00085523" w:rsidRPr="00085523">
        <w:rPr>
          <w:rFonts w:eastAsia="標楷體" w:hint="eastAsia"/>
          <w:b/>
          <w:sz w:val="32"/>
          <w:szCs w:val="32"/>
        </w:rPr>
        <w:t>30</w:t>
      </w:r>
      <w:r w:rsidRPr="00085523">
        <w:rPr>
          <w:rFonts w:eastAsia="標楷體" w:hint="eastAsia"/>
          <w:b/>
          <w:sz w:val="32"/>
          <w:szCs w:val="32"/>
        </w:rPr>
        <w:t>日（星期</w:t>
      </w:r>
      <w:r w:rsidR="00085523" w:rsidRPr="00085523">
        <w:rPr>
          <w:rFonts w:eastAsia="標楷體" w:hint="eastAsia"/>
          <w:b/>
          <w:sz w:val="32"/>
          <w:szCs w:val="32"/>
        </w:rPr>
        <w:t>三</w:t>
      </w:r>
      <w:r w:rsidRPr="00085523">
        <w:rPr>
          <w:rFonts w:eastAsia="標楷體" w:hint="eastAsia"/>
          <w:b/>
          <w:sz w:val="32"/>
          <w:szCs w:val="32"/>
        </w:rPr>
        <w:t>）下午</w:t>
      </w:r>
      <w:r w:rsidRPr="00085523">
        <w:rPr>
          <w:rFonts w:eastAsia="標楷體" w:hint="eastAsia"/>
          <w:b/>
          <w:sz w:val="32"/>
          <w:szCs w:val="32"/>
        </w:rPr>
        <w:t>5</w:t>
      </w:r>
      <w:r w:rsidRPr="00085523">
        <w:rPr>
          <w:rFonts w:eastAsia="標楷體" w:hint="eastAsia"/>
          <w:b/>
          <w:sz w:val="32"/>
          <w:szCs w:val="32"/>
        </w:rPr>
        <w:t>時</w:t>
      </w:r>
      <w:r w:rsidRPr="00085523">
        <w:rPr>
          <w:rFonts w:eastAsia="標楷體" w:hint="eastAsia"/>
          <w:b/>
          <w:sz w:val="32"/>
          <w:szCs w:val="32"/>
        </w:rPr>
        <w:t>00</w:t>
      </w:r>
      <w:r w:rsidRPr="00085523">
        <w:rPr>
          <w:rFonts w:eastAsia="標楷體" w:hint="eastAsia"/>
          <w:b/>
          <w:sz w:val="32"/>
          <w:szCs w:val="32"/>
        </w:rPr>
        <w:t>分</w:t>
      </w:r>
      <w:bookmarkEnd w:id="64"/>
      <w:r w:rsidRPr="00085523">
        <w:rPr>
          <w:rFonts w:eastAsia="標楷體" w:hint="eastAsia"/>
          <w:sz w:val="32"/>
          <w:szCs w:val="32"/>
        </w:rPr>
        <w:t xml:space="preserve"> </w:t>
      </w:r>
    </w:p>
    <w:p w14:paraId="7188BE7D" w14:textId="701B1F34" w:rsidR="000139F3" w:rsidRPr="00085523" w:rsidRDefault="000139F3" w:rsidP="00117C75">
      <w:pPr>
        <w:spacing w:line="520" w:lineRule="exact"/>
        <w:rPr>
          <w:rFonts w:eastAsia="標楷體"/>
          <w:sz w:val="32"/>
          <w:szCs w:val="32"/>
        </w:rPr>
      </w:pPr>
      <w:r w:rsidRPr="00085523">
        <w:rPr>
          <w:rFonts w:ascii="標楷體" w:eastAsia="標楷體" w:hAnsi="標楷體" w:hint="eastAsia"/>
          <w:sz w:val="32"/>
          <w:szCs w:val="32"/>
        </w:rPr>
        <w:t>開標時間：</w:t>
      </w:r>
      <w:r w:rsidRPr="002F14CF">
        <w:rPr>
          <w:rFonts w:eastAsia="標楷體" w:hint="eastAsia"/>
          <w:b/>
          <w:sz w:val="32"/>
          <w:szCs w:val="32"/>
        </w:rPr>
        <w:t>民國</w:t>
      </w:r>
      <w:r w:rsidRPr="002F14CF">
        <w:rPr>
          <w:rFonts w:eastAsia="標楷體" w:hint="eastAsia"/>
          <w:b/>
          <w:sz w:val="32"/>
          <w:szCs w:val="32"/>
        </w:rPr>
        <w:t>11</w:t>
      </w:r>
      <w:r w:rsidR="005E381A" w:rsidRPr="002F14CF">
        <w:rPr>
          <w:rFonts w:eastAsia="標楷體" w:hint="eastAsia"/>
          <w:b/>
          <w:sz w:val="32"/>
          <w:szCs w:val="32"/>
        </w:rPr>
        <w:t>5</w:t>
      </w:r>
      <w:r w:rsidRPr="002F14CF">
        <w:rPr>
          <w:rFonts w:eastAsia="標楷體" w:hint="eastAsia"/>
          <w:b/>
          <w:sz w:val="32"/>
          <w:szCs w:val="32"/>
        </w:rPr>
        <w:t>年</w:t>
      </w:r>
      <w:r w:rsidR="002F14CF" w:rsidRPr="002F14CF">
        <w:rPr>
          <w:rFonts w:eastAsia="標楷體" w:hint="eastAsia"/>
          <w:b/>
          <w:sz w:val="32"/>
          <w:szCs w:val="32"/>
        </w:rPr>
        <w:t>10</w:t>
      </w:r>
      <w:r w:rsidRPr="002F14CF">
        <w:rPr>
          <w:rFonts w:eastAsia="標楷體" w:hint="eastAsia"/>
          <w:b/>
          <w:sz w:val="32"/>
          <w:szCs w:val="32"/>
        </w:rPr>
        <w:t>月</w:t>
      </w:r>
      <w:r w:rsidR="002F14CF" w:rsidRPr="002F14CF">
        <w:rPr>
          <w:rFonts w:eastAsia="標楷體" w:hint="eastAsia"/>
          <w:b/>
          <w:sz w:val="32"/>
          <w:szCs w:val="32"/>
        </w:rPr>
        <w:t>1</w:t>
      </w:r>
      <w:r w:rsidRPr="002F14CF">
        <w:rPr>
          <w:rFonts w:eastAsia="標楷體" w:hint="eastAsia"/>
          <w:b/>
          <w:sz w:val="32"/>
          <w:szCs w:val="32"/>
        </w:rPr>
        <w:t>日（星期</w:t>
      </w:r>
      <w:r w:rsidR="002F14CF" w:rsidRPr="002F14CF">
        <w:rPr>
          <w:rFonts w:eastAsia="標楷體" w:hint="eastAsia"/>
          <w:b/>
          <w:sz w:val="32"/>
          <w:szCs w:val="32"/>
        </w:rPr>
        <w:t>四</w:t>
      </w:r>
      <w:r w:rsidRPr="002F14CF">
        <w:rPr>
          <w:rFonts w:eastAsia="標楷體" w:hint="eastAsia"/>
          <w:b/>
          <w:sz w:val="32"/>
          <w:szCs w:val="32"/>
        </w:rPr>
        <w:t>）</w:t>
      </w:r>
      <w:r w:rsidR="002F14CF" w:rsidRPr="002F14CF">
        <w:rPr>
          <w:rFonts w:eastAsia="標楷體" w:hint="eastAsia"/>
          <w:b/>
          <w:sz w:val="32"/>
          <w:szCs w:val="32"/>
        </w:rPr>
        <w:t>上</w:t>
      </w:r>
      <w:r w:rsidRPr="002F14CF">
        <w:rPr>
          <w:rFonts w:eastAsia="標楷體" w:hint="eastAsia"/>
          <w:b/>
          <w:sz w:val="32"/>
          <w:szCs w:val="32"/>
        </w:rPr>
        <w:t>午</w:t>
      </w:r>
      <w:r w:rsidR="002F14CF" w:rsidRPr="002F14CF">
        <w:rPr>
          <w:rFonts w:eastAsia="標楷體" w:hint="eastAsia"/>
          <w:b/>
          <w:sz w:val="32"/>
          <w:szCs w:val="32"/>
        </w:rPr>
        <w:t>10</w:t>
      </w:r>
      <w:r w:rsidRPr="002F14CF">
        <w:rPr>
          <w:rFonts w:eastAsia="標楷體" w:hint="eastAsia"/>
          <w:b/>
          <w:sz w:val="32"/>
          <w:szCs w:val="32"/>
        </w:rPr>
        <w:t>時</w:t>
      </w:r>
      <w:r w:rsidRPr="002F14CF">
        <w:rPr>
          <w:rFonts w:eastAsia="標楷體" w:hint="eastAsia"/>
          <w:b/>
          <w:sz w:val="32"/>
          <w:szCs w:val="32"/>
        </w:rPr>
        <w:t>00</w:t>
      </w:r>
      <w:r w:rsidRPr="002F14CF">
        <w:rPr>
          <w:rFonts w:eastAsia="標楷體" w:hint="eastAsia"/>
          <w:b/>
          <w:sz w:val="32"/>
          <w:szCs w:val="32"/>
        </w:rPr>
        <w:t>分</w:t>
      </w:r>
    </w:p>
    <w:p w14:paraId="66F760E9" w14:textId="08576038" w:rsidR="000139F3" w:rsidRPr="00085523" w:rsidRDefault="000139F3" w:rsidP="00117C75">
      <w:pPr>
        <w:pStyle w:val="72"/>
        <w:spacing w:line="520" w:lineRule="exact"/>
        <w:ind w:left="0" w:firstLine="0"/>
        <w:jc w:val="both"/>
        <w:textDirection w:val="lrTbV"/>
        <w:rPr>
          <w:rFonts w:eastAsia="標楷體"/>
          <w:sz w:val="32"/>
          <w:szCs w:val="32"/>
        </w:rPr>
      </w:pPr>
      <w:r w:rsidRPr="00085523">
        <w:rPr>
          <w:rFonts w:ascii="標楷體" w:eastAsia="標楷體" w:hAnsi="標楷體" w:hint="eastAsia"/>
          <w:sz w:val="32"/>
        </w:rPr>
        <w:t>郵寄或專人</w:t>
      </w:r>
      <w:r w:rsidRPr="00085523">
        <w:rPr>
          <w:rFonts w:ascii="標楷體" w:eastAsia="標楷體" w:hAnsi="標楷體" w:hint="eastAsia"/>
          <w:bCs/>
          <w:sz w:val="32"/>
          <w:shd w:val="clear" w:color="auto" w:fill="FFFFFF"/>
        </w:rPr>
        <w:t>遞送地址</w:t>
      </w:r>
      <w:r w:rsidR="00042470" w:rsidRPr="00085523">
        <w:rPr>
          <w:rFonts w:eastAsia="標楷體"/>
          <w:sz w:val="32"/>
          <w:szCs w:val="32"/>
        </w:rPr>
        <w:t>：</w:t>
      </w:r>
      <w:r w:rsidR="005E381A" w:rsidRPr="00085523">
        <w:rPr>
          <w:rFonts w:eastAsia="標楷體"/>
          <w:sz w:val="32"/>
          <w:szCs w:val="32"/>
        </w:rPr>
        <w:t>100008</w:t>
      </w:r>
      <w:r w:rsidR="005E381A" w:rsidRPr="00085523">
        <w:rPr>
          <w:rFonts w:eastAsia="標楷體" w:hint="eastAsia"/>
          <w:sz w:val="32"/>
          <w:szCs w:val="32"/>
        </w:rPr>
        <w:t xml:space="preserve"> </w:t>
      </w:r>
      <w:r w:rsidR="00042470" w:rsidRPr="00085523">
        <w:rPr>
          <w:rFonts w:eastAsia="標楷體"/>
          <w:sz w:val="32"/>
          <w:szCs w:val="32"/>
        </w:rPr>
        <w:t>臺北市中正區林森南路</w:t>
      </w:r>
      <w:r w:rsidR="00042470" w:rsidRPr="00085523">
        <w:rPr>
          <w:rFonts w:eastAsia="標楷體"/>
          <w:sz w:val="32"/>
          <w:szCs w:val="32"/>
        </w:rPr>
        <w:t>6</w:t>
      </w:r>
      <w:r w:rsidR="00042470" w:rsidRPr="00085523">
        <w:rPr>
          <w:rFonts w:eastAsia="標楷體"/>
          <w:sz w:val="32"/>
          <w:szCs w:val="32"/>
        </w:rPr>
        <w:t>號</w:t>
      </w:r>
      <w:r w:rsidR="00042470" w:rsidRPr="00085523">
        <w:rPr>
          <w:rFonts w:eastAsia="標楷體"/>
          <w:sz w:val="32"/>
          <w:szCs w:val="32"/>
        </w:rPr>
        <w:t>6</w:t>
      </w:r>
      <w:r w:rsidR="00042470" w:rsidRPr="00085523">
        <w:rPr>
          <w:rFonts w:eastAsia="標楷體"/>
          <w:sz w:val="32"/>
          <w:szCs w:val="32"/>
        </w:rPr>
        <w:t>樓（秘書室</w:t>
      </w:r>
      <w:r w:rsidRPr="00085523">
        <w:rPr>
          <w:rFonts w:eastAsia="標楷體" w:hint="eastAsia"/>
          <w:sz w:val="32"/>
          <w:szCs w:val="32"/>
        </w:rPr>
        <w:t>管理科採購組</w:t>
      </w:r>
      <w:r w:rsidR="00042470" w:rsidRPr="00085523">
        <w:rPr>
          <w:rFonts w:eastAsia="標楷體"/>
          <w:sz w:val="32"/>
          <w:szCs w:val="32"/>
        </w:rPr>
        <w:t>）</w:t>
      </w:r>
    </w:p>
    <w:p w14:paraId="42F20D22" w14:textId="20C68E61" w:rsidR="00ED72D1" w:rsidRPr="00085523" w:rsidRDefault="00117C75" w:rsidP="000139F3">
      <w:pPr>
        <w:pStyle w:val="72"/>
        <w:spacing w:line="480" w:lineRule="exact"/>
        <w:ind w:left="0" w:firstLine="0"/>
        <w:jc w:val="both"/>
        <w:textDirection w:val="lrTbV"/>
        <w:rPr>
          <w:rFonts w:eastAsia="標楷體"/>
          <w:sz w:val="32"/>
          <w:szCs w:val="32"/>
        </w:rPr>
        <w:sectPr w:rsidR="00ED72D1" w:rsidRPr="00085523" w:rsidSect="00AE66FC">
          <w:pgSz w:w="16838" w:h="11906" w:orient="landscape"/>
          <w:pgMar w:top="1077" w:right="820" w:bottom="1797" w:left="902" w:header="851" w:footer="992" w:gutter="0"/>
          <w:cols w:space="425"/>
          <w:docGrid w:linePitch="360"/>
        </w:sectPr>
      </w:pPr>
      <w:r w:rsidRPr="00085523">
        <w:rPr>
          <w:rFonts w:ascii="標楷體" w:eastAsia="標楷體" w:hAnsi="標楷體"/>
          <w:noProof/>
          <w:sz w:val="32"/>
          <w:szCs w:val="32"/>
        </w:rPr>
        <mc:AlternateContent>
          <mc:Choice Requires="wps">
            <w:drawing>
              <wp:anchor distT="45720" distB="45720" distL="114300" distR="114300" simplePos="0" relativeHeight="251698688" behindDoc="0" locked="0" layoutInCell="1" allowOverlap="1" wp14:anchorId="4DEE2E7F" wp14:editId="78809026">
                <wp:simplePos x="0" y="0"/>
                <wp:positionH relativeFrom="column">
                  <wp:posOffset>836295</wp:posOffset>
                </wp:positionH>
                <wp:positionV relativeFrom="paragraph">
                  <wp:posOffset>78740</wp:posOffset>
                </wp:positionV>
                <wp:extent cx="7648575" cy="1404620"/>
                <wp:effectExtent l="0" t="0" r="28575" b="13335"/>
                <wp:wrapNone/>
                <wp:docPr id="4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8575" cy="1404620"/>
                        </a:xfrm>
                        <a:prstGeom prst="rect">
                          <a:avLst/>
                        </a:prstGeom>
                        <a:solidFill>
                          <a:srgbClr val="FFFFFF"/>
                        </a:solidFill>
                        <a:ln w="9525">
                          <a:solidFill>
                            <a:srgbClr val="000000"/>
                          </a:solidFill>
                          <a:miter lim="800000"/>
                          <a:headEnd/>
                          <a:tailEnd/>
                        </a:ln>
                      </wps:spPr>
                      <wps:txbx>
                        <w:txbxContent>
                          <w:p w14:paraId="272C2F8F" w14:textId="5268792B" w:rsidR="00117C75" w:rsidRPr="00117C75" w:rsidRDefault="00117C75" w:rsidP="00117C75">
                            <w:pPr>
                              <w:rPr>
                                <w:rFonts w:eastAsia="標楷體"/>
                                <w:b/>
                                <w:sz w:val="20"/>
                              </w:rPr>
                            </w:pPr>
                            <w:r w:rsidRPr="00117C75">
                              <w:rPr>
                                <w:rFonts w:eastAsia="標楷體"/>
                                <w:b/>
                                <w:sz w:val="20"/>
                              </w:rPr>
                              <w:t>注意事項：</w:t>
                            </w:r>
                          </w:p>
                          <w:p w14:paraId="65294B80" w14:textId="77777777" w:rsidR="00117C75" w:rsidRPr="00117C75" w:rsidRDefault="00117C75" w:rsidP="00B02F7C">
                            <w:pPr>
                              <w:numPr>
                                <w:ilvl w:val="0"/>
                                <w:numId w:val="133"/>
                              </w:numPr>
                              <w:rPr>
                                <w:rFonts w:eastAsia="標楷體"/>
                                <w:sz w:val="20"/>
                              </w:rPr>
                            </w:pPr>
                            <w:r w:rsidRPr="00117C75">
                              <w:rPr>
                                <w:rFonts w:eastAsia="標楷體"/>
                                <w:sz w:val="20"/>
                              </w:rPr>
                              <w:t>本標封（封套）內應依投標須知規定裝入投標文件。</w:t>
                            </w:r>
                          </w:p>
                          <w:p w14:paraId="7C42636F" w14:textId="77777777" w:rsidR="00117C75" w:rsidRPr="00117C75" w:rsidRDefault="00117C75" w:rsidP="00B02F7C">
                            <w:pPr>
                              <w:numPr>
                                <w:ilvl w:val="0"/>
                                <w:numId w:val="133"/>
                              </w:numPr>
                              <w:rPr>
                                <w:rFonts w:eastAsia="標楷體"/>
                                <w:sz w:val="20"/>
                              </w:rPr>
                            </w:pPr>
                            <w:r w:rsidRPr="00117C75">
                              <w:rPr>
                                <w:rFonts w:eastAsia="標楷體"/>
                                <w:sz w:val="20"/>
                              </w:rPr>
                              <w:t>本標封應書寫投標廠商名稱及地址。（廠商負責人及聯絡電話，僅供機關聯繫之用）</w:t>
                            </w:r>
                          </w:p>
                          <w:p w14:paraId="19ED95C8" w14:textId="77777777" w:rsidR="00117C75" w:rsidRPr="00117C75" w:rsidRDefault="00117C75" w:rsidP="00B02F7C">
                            <w:pPr>
                              <w:numPr>
                                <w:ilvl w:val="0"/>
                                <w:numId w:val="133"/>
                              </w:numPr>
                              <w:rPr>
                                <w:rFonts w:eastAsia="標楷體"/>
                                <w:sz w:val="20"/>
                              </w:rPr>
                            </w:pPr>
                            <w:r w:rsidRPr="00117C75">
                              <w:rPr>
                                <w:rFonts w:eastAsia="標楷體"/>
                                <w:sz w:val="20"/>
                              </w:rPr>
                              <w:t>本標封應以不透明容器予密封。</w:t>
                            </w:r>
                          </w:p>
                          <w:p w14:paraId="2293B788" w14:textId="77777777" w:rsidR="00117C75" w:rsidRPr="00117C75" w:rsidRDefault="00117C75" w:rsidP="00B02F7C">
                            <w:pPr>
                              <w:numPr>
                                <w:ilvl w:val="0"/>
                                <w:numId w:val="133"/>
                              </w:numPr>
                              <w:rPr>
                                <w:rFonts w:eastAsia="標楷體"/>
                                <w:sz w:val="20"/>
                              </w:rPr>
                            </w:pPr>
                            <w:r w:rsidRPr="00117C75">
                              <w:rPr>
                                <w:rFonts w:eastAsia="標楷體"/>
                                <w:sz w:val="20"/>
                              </w:rPr>
                              <w:t>本標封應於截止投標（收件）期限</w:t>
                            </w:r>
                            <w:r w:rsidRPr="00117C75">
                              <w:rPr>
                                <w:rFonts w:eastAsia="標楷體"/>
                                <w:sz w:val="20"/>
                                <w:u w:val="single"/>
                              </w:rPr>
                              <w:t>前寄（送）達</w:t>
                            </w:r>
                            <w:r w:rsidRPr="00117C75">
                              <w:rPr>
                                <w:rFonts w:eastAsia="標楷體"/>
                                <w:sz w:val="20"/>
                              </w:rPr>
                              <w:t>招標機關指定地點，如逾時寄（送）達本機關，視為無效標。</w:t>
                            </w:r>
                          </w:p>
                          <w:p w14:paraId="11693809" w14:textId="56269E4C" w:rsidR="00117C75" w:rsidRPr="002F14CF" w:rsidRDefault="00117C75" w:rsidP="00B02F7C">
                            <w:pPr>
                              <w:numPr>
                                <w:ilvl w:val="0"/>
                                <w:numId w:val="133"/>
                              </w:numPr>
                              <w:rPr>
                                <w:rFonts w:eastAsia="標楷體"/>
                                <w:sz w:val="20"/>
                              </w:rPr>
                            </w:pPr>
                            <w:r w:rsidRPr="002F14CF">
                              <w:rPr>
                                <w:rFonts w:eastAsia="標楷體"/>
                                <w:b/>
                                <w:sz w:val="20"/>
                              </w:rPr>
                              <w:t>電子領標廠商之投標封附上該標案之領標電子憑據書面明細，未檢附者，依採購法第</w:t>
                            </w:r>
                            <w:r w:rsidRPr="002F14CF">
                              <w:rPr>
                                <w:rFonts w:eastAsia="標楷體"/>
                                <w:b/>
                                <w:sz w:val="20"/>
                              </w:rPr>
                              <w:t>50</w:t>
                            </w:r>
                            <w:r w:rsidRPr="002F14CF">
                              <w:rPr>
                                <w:rFonts w:eastAsia="標楷體"/>
                                <w:b/>
                                <w:sz w:val="20"/>
                              </w:rPr>
                              <w:t>條第</w:t>
                            </w:r>
                            <w:r w:rsidRPr="002F14CF">
                              <w:rPr>
                                <w:rFonts w:eastAsia="標楷體"/>
                                <w:b/>
                                <w:sz w:val="20"/>
                              </w:rPr>
                              <w:t>1</w:t>
                            </w:r>
                            <w:r w:rsidRPr="002F14CF">
                              <w:rPr>
                                <w:rFonts w:eastAsia="標楷體"/>
                                <w:b/>
                                <w:sz w:val="20"/>
                              </w:rPr>
                              <w:t>項規定，不予決標。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EE2E7F" id="_x0000_s1064" type="#_x0000_t202" style="position:absolute;left:0;text-align:left;margin-left:65.85pt;margin-top:6.2pt;width:602.2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">
                <v:textbox style="mso-fit-shape-to-text:t">
                  <w:txbxContent>
                    <w:p w14:paraId="272C2F8F" w14:textId="5268792B" w:rsidR="00117C75" w:rsidRPr="00117C75" w:rsidRDefault="00117C75" w:rsidP="00117C75">
                      <w:pPr>
                        <w:rPr>
                          <w:rFonts w:eastAsia="標楷體"/>
                          <w:b/>
                          <w:sz w:val="20"/>
                        </w:rPr>
                      </w:pPr>
                      <w:r w:rsidRPr="00117C75">
                        <w:rPr>
                          <w:rFonts w:eastAsia="標楷體"/>
                          <w:b/>
                          <w:sz w:val="20"/>
                        </w:rPr>
                        <w:t>注意事項：</w:t>
                      </w:r>
                    </w:p>
                    <w:p w14:paraId="65294B80" w14:textId="77777777" w:rsidR="00117C75" w:rsidRPr="00117C75" w:rsidRDefault="00117C75" w:rsidP="00B02F7C">
                      <w:pPr>
                        <w:numPr>
                          <w:ilvl w:val="0"/>
                          <w:numId w:val="133"/>
                        </w:numPr>
                        <w:rPr>
                          <w:rFonts w:eastAsia="標楷體"/>
                          <w:sz w:val="20"/>
                        </w:rPr>
                      </w:pPr>
                      <w:r w:rsidRPr="00117C75">
                        <w:rPr>
                          <w:rFonts w:eastAsia="標楷體"/>
                          <w:sz w:val="20"/>
                        </w:rPr>
                        <w:t>本標封（封套）內應依投標須知規定裝入投標文件。</w:t>
                      </w:r>
                    </w:p>
                    <w:p w14:paraId="7C42636F" w14:textId="77777777" w:rsidR="00117C75" w:rsidRPr="00117C75" w:rsidRDefault="00117C75" w:rsidP="00B02F7C">
                      <w:pPr>
                        <w:numPr>
                          <w:ilvl w:val="0"/>
                          <w:numId w:val="133"/>
                        </w:numPr>
                        <w:rPr>
                          <w:rFonts w:eastAsia="標楷體"/>
                          <w:sz w:val="20"/>
                        </w:rPr>
                      </w:pPr>
                      <w:r w:rsidRPr="00117C75">
                        <w:rPr>
                          <w:rFonts w:eastAsia="標楷體"/>
                          <w:sz w:val="20"/>
                        </w:rPr>
                        <w:t>本標封應書寫投標廠商名稱及地址。（廠商負責人及聯絡電話，僅供機關聯繫之用）</w:t>
                      </w:r>
                    </w:p>
                    <w:p w14:paraId="19ED95C8" w14:textId="77777777" w:rsidR="00117C75" w:rsidRPr="00117C75" w:rsidRDefault="00117C75" w:rsidP="00B02F7C">
                      <w:pPr>
                        <w:numPr>
                          <w:ilvl w:val="0"/>
                          <w:numId w:val="133"/>
                        </w:numPr>
                        <w:rPr>
                          <w:rFonts w:eastAsia="標楷體"/>
                          <w:sz w:val="20"/>
                        </w:rPr>
                      </w:pPr>
                      <w:r w:rsidRPr="00117C75">
                        <w:rPr>
                          <w:rFonts w:eastAsia="標楷體"/>
                          <w:sz w:val="20"/>
                        </w:rPr>
                        <w:t>本標封應以不透明容器予密封。</w:t>
                      </w:r>
                    </w:p>
                    <w:p w14:paraId="2293B788" w14:textId="77777777" w:rsidR="00117C75" w:rsidRPr="00117C75" w:rsidRDefault="00117C75" w:rsidP="00B02F7C">
                      <w:pPr>
                        <w:numPr>
                          <w:ilvl w:val="0"/>
                          <w:numId w:val="133"/>
                        </w:numPr>
                        <w:rPr>
                          <w:rFonts w:eastAsia="標楷體"/>
                          <w:sz w:val="20"/>
                        </w:rPr>
                      </w:pPr>
                      <w:r w:rsidRPr="00117C75">
                        <w:rPr>
                          <w:rFonts w:eastAsia="標楷體"/>
                          <w:sz w:val="20"/>
                        </w:rPr>
                        <w:t>本標封應於截止投標（收件）期限</w:t>
                      </w:r>
                      <w:r w:rsidRPr="00117C75">
                        <w:rPr>
                          <w:rFonts w:eastAsia="標楷體"/>
                          <w:sz w:val="20"/>
                          <w:u w:val="single"/>
                        </w:rPr>
                        <w:t>前寄（送）達</w:t>
                      </w:r>
                      <w:r w:rsidRPr="00117C75">
                        <w:rPr>
                          <w:rFonts w:eastAsia="標楷體"/>
                          <w:sz w:val="20"/>
                        </w:rPr>
                        <w:t>招標機關指定地點，如逾時寄（送）達本機關，視為無效標。</w:t>
                      </w:r>
                    </w:p>
                    <w:p w14:paraId="11693809" w14:textId="56269E4C" w:rsidR="00117C75" w:rsidRPr="002F14CF" w:rsidRDefault="00117C75" w:rsidP="00B02F7C">
                      <w:pPr>
                        <w:numPr>
                          <w:ilvl w:val="0"/>
                          <w:numId w:val="133"/>
                        </w:numPr>
                        <w:rPr>
                          <w:rFonts w:eastAsia="標楷體"/>
                          <w:sz w:val="20"/>
                        </w:rPr>
                      </w:pPr>
                      <w:r w:rsidRPr="002F14CF">
                        <w:rPr>
                          <w:rFonts w:eastAsia="標楷體"/>
                          <w:b/>
                          <w:sz w:val="20"/>
                        </w:rPr>
                        <w:t>電子領標廠商之投標封附上該標案之領標電子憑據書面明細，未檢附者，依採購法第</w:t>
                      </w:r>
                      <w:r w:rsidRPr="002F14CF">
                        <w:rPr>
                          <w:rFonts w:eastAsia="標楷體"/>
                          <w:b/>
                          <w:sz w:val="20"/>
                        </w:rPr>
                        <w:t>50</w:t>
                      </w:r>
                      <w:r w:rsidRPr="002F14CF">
                        <w:rPr>
                          <w:rFonts w:eastAsia="標楷體"/>
                          <w:b/>
                          <w:sz w:val="20"/>
                        </w:rPr>
                        <w:t>條第</w:t>
                      </w:r>
                      <w:r w:rsidRPr="002F14CF">
                        <w:rPr>
                          <w:rFonts w:eastAsia="標楷體"/>
                          <w:b/>
                          <w:sz w:val="20"/>
                        </w:rPr>
                        <w:t>1</w:t>
                      </w:r>
                      <w:r w:rsidRPr="002F14CF">
                        <w:rPr>
                          <w:rFonts w:eastAsia="標楷體"/>
                          <w:b/>
                          <w:sz w:val="20"/>
                        </w:rPr>
                        <w:t>項規定，不予決標。</w:t>
                      </w:r>
                    </w:p>
                  </w:txbxContent>
                </v:textbox>
              </v:shape>
            </w:pict>
          </mc:Fallback>
        </mc:AlternateContent>
      </w:r>
      <w:r w:rsidR="000139F3" w:rsidRPr="00085523">
        <w:rPr>
          <w:rFonts w:eastAsia="標楷體"/>
          <w:sz w:val="32"/>
          <w:szCs w:val="32"/>
        </w:rPr>
        <w:t xml:space="preserve"> </w:t>
      </w:r>
      <w:r w:rsidR="00042470" w:rsidRPr="00085523">
        <w:rPr>
          <w:rFonts w:eastAsia="標楷體"/>
          <w:sz w:val="32"/>
          <w:szCs w:val="32"/>
        </w:rPr>
        <w:fldChar w:fldCharType="begin"/>
      </w:r>
      <w:r w:rsidR="00042470" w:rsidRPr="00085523">
        <w:rPr>
          <w:rFonts w:eastAsia="標楷體"/>
          <w:sz w:val="32"/>
          <w:szCs w:val="32"/>
        </w:rPr>
        <w:instrText xml:space="preserve"> MERGEFIELD </w:instrText>
      </w:r>
      <w:r w:rsidR="00042470" w:rsidRPr="00085523">
        <w:rPr>
          <w:rFonts w:eastAsia="標楷體"/>
          <w:sz w:val="32"/>
          <w:szCs w:val="32"/>
        </w:rPr>
        <w:instrText>投標文件專人送達之地點</w:instrText>
      </w:r>
      <w:r w:rsidR="00042470" w:rsidRPr="00085523">
        <w:rPr>
          <w:rFonts w:eastAsia="標楷體"/>
          <w:sz w:val="32"/>
          <w:szCs w:val="32"/>
        </w:rPr>
        <w:instrText xml:space="preserve"> </w:instrText>
      </w:r>
      <w:r w:rsidR="00042470" w:rsidRPr="00085523">
        <w:rPr>
          <w:rFonts w:eastAsia="標楷體"/>
          <w:sz w:val="32"/>
          <w:szCs w:val="32"/>
        </w:rPr>
        <w:fldChar w:fldCharType="end"/>
      </w:r>
    </w:p>
    <w:p w14:paraId="538E8F1D" w14:textId="77777777" w:rsidR="00193FAE" w:rsidRPr="00085523" w:rsidRDefault="00193FAE" w:rsidP="00193FAE">
      <w:pPr>
        <w:spacing w:line="480" w:lineRule="exact"/>
        <w:jc w:val="center"/>
        <w:rPr>
          <w:rFonts w:eastAsia="標楷體"/>
          <w:b/>
          <w:bCs/>
          <w:sz w:val="28"/>
        </w:rPr>
      </w:pPr>
    </w:p>
    <w:p w14:paraId="1F152F91" w14:textId="77777777" w:rsidR="00193FAE" w:rsidRPr="00085523" w:rsidRDefault="00193FAE" w:rsidP="00193FAE">
      <w:pPr>
        <w:spacing w:line="480" w:lineRule="exact"/>
        <w:jc w:val="center"/>
        <w:rPr>
          <w:rFonts w:eastAsia="標楷體"/>
          <w:b/>
          <w:bCs/>
          <w:sz w:val="28"/>
        </w:rPr>
      </w:pPr>
    </w:p>
    <w:p w14:paraId="0ACE93F6" w14:textId="77777777" w:rsidR="00193FAE" w:rsidRPr="00085523" w:rsidRDefault="00193FAE" w:rsidP="00193FAE">
      <w:pPr>
        <w:spacing w:line="480" w:lineRule="exact"/>
        <w:jc w:val="center"/>
        <w:rPr>
          <w:rFonts w:eastAsia="標楷體"/>
          <w:b/>
          <w:bCs/>
          <w:sz w:val="28"/>
        </w:rPr>
      </w:pPr>
    </w:p>
    <w:p w14:paraId="320F0661" w14:textId="77777777" w:rsidR="00193FAE" w:rsidRPr="00085523" w:rsidRDefault="00193FAE" w:rsidP="00193FAE">
      <w:pPr>
        <w:spacing w:line="480" w:lineRule="exact"/>
        <w:jc w:val="center"/>
        <w:rPr>
          <w:rFonts w:eastAsia="標楷體"/>
          <w:b/>
          <w:bCs/>
          <w:sz w:val="28"/>
        </w:rPr>
      </w:pPr>
    </w:p>
    <w:p w14:paraId="0574920E" w14:textId="77777777" w:rsidR="00193FAE" w:rsidRPr="00085523" w:rsidRDefault="00193FAE" w:rsidP="00193FAE">
      <w:pPr>
        <w:spacing w:line="480" w:lineRule="exact"/>
        <w:jc w:val="center"/>
        <w:rPr>
          <w:rFonts w:eastAsia="標楷體"/>
          <w:b/>
          <w:bCs/>
          <w:sz w:val="28"/>
        </w:rPr>
      </w:pPr>
    </w:p>
    <w:p w14:paraId="6413DC41" w14:textId="77777777" w:rsidR="00193FAE" w:rsidRPr="00085523" w:rsidRDefault="00193FAE" w:rsidP="00193FAE">
      <w:pPr>
        <w:spacing w:line="480" w:lineRule="exact"/>
        <w:jc w:val="center"/>
        <w:rPr>
          <w:rFonts w:eastAsia="標楷體"/>
          <w:b/>
          <w:bCs/>
          <w:sz w:val="28"/>
        </w:rPr>
      </w:pPr>
    </w:p>
    <w:p w14:paraId="68F59A27" w14:textId="77777777" w:rsidR="00193FAE" w:rsidRPr="00085523" w:rsidRDefault="00193FAE" w:rsidP="00193FAE">
      <w:pPr>
        <w:spacing w:line="480" w:lineRule="exact"/>
        <w:jc w:val="center"/>
        <w:rPr>
          <w:rFonts w:eastAsia="標楷體"/>
          <w:b/>
          <w:bCs/>
          <w:sz w:val="28"/>
        </w:rPr>
      </w:pPr>
    </w:p>
    <w:p w14:paraId="3127C3A1" w14:textId="77777777" w:rsidR="00193FAE" w:rsidRPr="00085523" w:rsidRDefault="00193FAE" w:rsidP="00193FAE">
      <w:pPr>
        <w:spacing w:line="480" w:lineRule="exact"/>
        <w:jc w:val="center"/>
        <w:rPr>
          <w:rFonts w:eastAsia="標楷體"/>
          <w:b/>
          <w:bCs/>
          <w:sz w:val="28"/>
        </w:rPr>
      </w:pPr>
    </w:p>
    <w:p w14:paraId="5D88BBD2" w14:textId="77777777" w:rsidR="00193FAE" w:rsidRPr="00085523" w:rsidRDefault="00193FAE" w:rsidP="00193FAE">
      <w:pPr>
        <w:spacing w:line="480" w:lineRule="exact"/>
        <w:jc w:val="center"/>
        <w:rPr>
          <w:rFonts w:eastAsia="標楷體"/>
          <w:b/>
          <w:bCs/>
          <w:sz w:val="28"/>
        </w:rPr>
      </w:pPr>
    </w:p>
    <w:p w14:paraId="619A5A4D" w14:textId="77777777" w:rsidR="00193FAE" w:rsidRPr="00085523" w:rsidRDefault="00193FAE" w:rsidP="00193FAE">
      <w:pPr>
        <w:spacing w:line="480" w:lineRule="exact"/>
        <w:jc w:val="center"/>
        <w:rPr>
          <w:rFonts w:eastAsia="標楷體"/>
          <w:b/>
          <w:bCs/>
          <w:sz w:val="28"/>
        </w:rPr>
      </w:pPr>
    </w:p>
    <w:p w14:paraId="79873534" w14:textId="599EF1D3" w:rsidR="00193FAE" w:rsidRPr="00085523" w:rsidRDefault="00193FAE" w:rsidP="00193FAE">
      <w:pPr>
        <w:spacing w:line="480" w:lineRule="exact"/>
        <w:jc w:val="center"/>
        <w:rPr>
          <w:rFonts w:eastAsia="標楷體"/>
          <w:b/>
          <w:bCs/>
          <w:sz w:val="28"/>
        </w:rPr>
      </w:pPr>
    </w:p>
    <w:p w14:paraId="406E94CC" w14:textId="77777777" w:rsidR="00193FAE" w:rsidRPr="00085523" w:rsidRDefault="00193FAE" w:rsidP="00193FAE">
      <w:pPr>
        <w:spacing w:line="480" w:lineRule="exact"/>
        <w:jc w:val="center"/>
        <w:rPr>
          <w:rFonts w:eastAsia="標楷體"/>
          <w:b/>
          <w:bCs/>
          <w:sz w:val="28"/>
        </w:rPr>
      </w:pPr>
    </w:p>
    <w:p w14:paraId="4FA12BF4" w14:textId="77777777" w:rsidR="00E50639" w:rsidRPr="00085523" w:rsidRDefault="0007271A" w:rsidP="00C63129">
      <w:pPr>
        <w:spacing w:line="480" w:lineRule="exact"/>
        <w:jc w:val="center"/>
        <w:textDirection w:val="lrTbV"/>
        <w:outlineLvl w:val="0"/>
        <w:rPr>
          <w:rFonts w:eastAsia="標楷體"/>
          <w:b/>
          <w:bCs/>
          <w:sz w:val="56"/>
          <w:szCs w:val="56"/>
        </w:rPr>
      </w:pPr>
      <w:bookmarkStart w:id="65" w:name="_Toc234335373"/>
      <w:r w:rsidRPr="00085523">
        <w:rPr>
          <w:rFonts w:eastAsia="標楷體" w:hint="eastAsia"/>
          <w:b/>
          <w:bCs/>
          <w:sz w:val="56"/>
          <w:szCs w:val="56"/>
        </w:rPr>
        <w:t>柒</w:t>
      </w:r>
      <w:r w:rsidR="00E50639" w:rsidRPr="00085523">
        <w:rPr>
          <w:rFonts w:eastAsia="標楷體"/>
          <w:b/>
          <w:bCs/>
          <w:sz w:val="56"/>
          <w:szCs w:val="56"/>
        </w:rPr>
        <w:t>、</w:t>
      </w:r>
      <w:r w:rsidR="00E50639" w:rsidRPr="00085523">
        <w:rPr>
          <w:rFonts w:eastAsia="標楷體" w:hint="eastAsia"/>
          <w:b/>
          <w:bCs/>
          <w:sz w:val="56"/>
          <w:szCs w:val="56"/>
        </w:rPr>
        <w:t>其他招標文件</w:t>
      </w:r>
      <w:bookmarkEnd w:id="65"/>
    </w:p>
    <w:p w14:paraId="752015FD"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6AF88FC1"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5CAFE143"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6261B4CF"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59625180"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2BDD6F59"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6905669F"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0F3ED1EF"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78086E13"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7673CE34" w14:textId="77777777" w:rsidR="00E50639" w:rsidRPr="00085523" w:rsidRDefault="00E50639" w:rsidP="00E50639">
      <w:pPr>
        <w:pStyle w:val="72"/>
        <w:spacing w:line="400" w:lineRule="exact"/>
        <w:ind w:left="0" w:firstLine="0"/>
        <w:jc w:val="center"/>
        <w:textDirection w:val="lrTbV"/>
        <w:rPr>
          <w:rFonts w:eastAsia="標楷體"/>
          <w:b/>
          <w:bCs/>
          <w:sz w:val="48"/>
        </w:rPr>
      </w:pPr>
    </w:p>
    <w:p w14:paraId="53BA921B" w14:textId="77777777" w:rsidR="007A7180" w:rsidRPr="00085523" w:rsidRDefault="007A7180" w:rsidP="00E50639">
      <w:pPr>
        <w:spacing w:after="360"/>
        <w:jc w:val="center"/>
        <w:rPr>
          <w:rFonts w:eastAsia="標楷體" w:hAnsi="標楷體"/>
          <w:b/>
          <w:bCs/>
          <w:sz w:val="40"/>
          <w:u w:val="double"/>
        </w:rPr>
      </w:pPr>
    </w:p>
    <w:p w14:paraId="37840155" w14:textId="77777777" w:rsidR="007A7180" w:rsidRPr="00085523" w:rsidRDefault="007A7180" w:rsidP="00E50639">
      <w:pPr>
        <w:spacing w:after="360"/>
        <w:jc w:val="center"/>
        <w:rPr>
          <w:rFonts w:eastAsia="標楷體" w:hAnsi="標楷體"/>
          <w:b/>
          <w:bCs/>
          <w:sz w:val="40"/>
          <w:u w:val="double"/>
        </w:rPr>
      </w:pPr>
    </w:p>
    <w:p w14:paraId="5E33E674" w14:textId="77777777" w:rsidR="007A7180" w:rsidRPr="00085523" w:rsidRDefault="007A7180" w:rsidP="00E50639">
      <w:pPr>
        <w:spacing w:after="360"/>
        <w:jc w:val="center"/>
        <w:rPr>
          <w:rFonts w:eastAsia="標楷體" w:hAnsi="標楷體"/>
          <w:b/>
          <w:bCs/>
          <w:sz w:val="40"/>
          <w:u w:val="double"/>
        </w:rPr>
      </w:pPr>
    </w:p>
    <w:p w14:paraId="081CE269" w14:textId="7641D33C" w:rsidR="007A7180" w:rsidRPr="00085523" w:rsidRDefault="007A7180" w:rsidP="00E50639">
      <w:pPr>
        <w:spacing w:after="360"/>
        <w:jc w:val="center"/>
        <w:rPr>
          <w:rFonts w:eastAsia="標楷體" w:hAnsi="標楷體"/>
          <w:b/>
          <w:bCs/>
          <w:sz w:val="40"/>
          <w:u w:val="double"/>
        </w:rPr>
      </w:pPr>
    </w:p>
    <w:p w14:paraId="174C53F3" w14:textId="77777777" w:rsidR="008B1017" w:rsidRPr="00085523" w:rsidRDefault="008B1017" w:rsidP="008B1017">
      <w:pPr>
        <w:spacing w:line="480" w:lineRule="exact"/>
        <w:rPr>
          <w:rFonts w:eastAsia="標楷體"/>
          <w:b/>
          <w:bCs/>
          <w:sz w:val="32"/>
        </w:rPr>
      </w:pPr>
    </w:p>
    <w:p w14:paraId="663D3C49" w14:textId="77777777" w:rsidR="008B1017" w:rsidRPr="00085523" w:rsidRDefault="008B1017" w:rsidP="008B1017">
      <w:pPr>
        <w:spacing w:line="480" w:lineRule="exact"/>
        <w:rPr>
          <w:rFonts w:eastAsia="標楷體"/>
          <w:b/>
          <w:bCs/>
          <w:sz w:val="32"/>
        </w:rPr>
      </w:pPr>
    </w:p>
    <w:p w14:paraId="563EA066" w14:textId="77777777" w:rsidR="008B1017" w:rsidRPr="00085523" w:rsidRDefault="008B1017" w:rsidP="008B1017">
      <w:pPr>
        <w:spacing w:line="480" w:lineRule="exact"/>
        <w:rPr>
          <w:rFonts w:eastAsia="標楷體"/>
          <w:b/>
          <w:bCs/>
          <w:sz w:val="32"/>
        </w:rPr>
      </w:pPr>
    </w:p>
    <w:p w14:paraId="3B9C47C4" w14:textId="77777777" w:rsidR="008B1017" w:rsidRPr="00085523" w:rsidRDefault="008B1017" w:rsidP="008B1017">
      <w:pPr>
        <w:spacing w:line="480" w:lineRule="exact"/>
        <w:rPr>
          <w:rFonts w:eastAsia="標楷體"/>
          <w:b/>
          <w:bCs/>
          <w:sz w:val="32"/>
        </w:rPr>
      </w:pPr>
    </w:p>
    <w:p w14:paraId="7579F474" w14:textId="77777777" w:rsidR="008B1017" w:rsidRPr="00085523" w:rsidRDefault="008B1017" w:rsidP="008B1017">
      <w:pPr>
        <w:spacing w:line="480" w:lineRule="exact"/>
        <w:rPr>
          <w:rFonts w:eastAsia="標楷體"/>
          <w:b/>
          <w:bCs/>
          <w:sz w:val="32"/>
        </w:rPr>
      </w:pPr>
    </w:p>
    <w:p w14:paraId="62A40691" w14:textId="77777777" w:rsidR="008B1017" w:rsidRPr="00085523" w:rsidRDefault="008B1017" w:rsidP="008B1017">
      <w:pPr>
        <w:spacing w:line="480" w:lineRule="exact"/>
        <w:rPr>
          <w:rFonts w:eastAsia="標楷體"/>
          <w:b/>
          <w:bCs/>
          <w:sz w:val="32"/>
        </w:rPr>
      </w:pPr>
    </w:p>
    <w:p w14:paraId="499CCF67" w14:textId="77777777" w:rsidR="008B1017" w:rsidRPr="00085523" w:rsidRDefault="008B1017" w:rsidP="008B1017">
      <w:pPr>
        <w:spacing w:line="480" w:lineRule="exact"/>
        <w:rPr>
          <w:rFonts w:eastAsia="標楷體"/>
          <w:b/>
          <w:bCs/>
          <w:sz w:val="32"/>
        </w:rPr>
      </w:pPr>
    </w:p>
    <w:p w14:paraId="1FCD7D62" w14:textId="77777777" w:rsidR="008B1017" w:rsidRPr="00085523" w:rsidRDefault="008B1017" w:rsidP="008B1017">
      <w:pPr>
        <w:spacing w:line="480" w:lineRule="exact"/>
        <w:rPr>
          <w:rFonts w:eastAsia="標楷體"/>
          <w:b/>
          <w:bCs/>
          <w:sz w:val="32"/>
        </w:rPr>
      </w:pPr>
    </w:p>
    <w:p w14:paraId="294FDFB6" w14:textId="77777777" w:rsidR="008B1017" w:rsidRPr="00085523" w:rsidRDefault="008B1017" w:rsidP="008B1017">
      <w:pPr>
        <w:spacing w:line="480" w:lineRule="exact"/>
        <w:rPr>
          <w:rFonts w:eastAsia="標楷體"/>
          <w:b/>
          <w:bCs/>
          <w:sz w:val="32"/>
        </w:rPr>
      </w:pPr>
    </w:p>
    <w:p w14:paraId="78460B0D" w14:textId="77777777" w:rsidR="008B1017" w:rsidRPr="00085523" w:rsidRDefault="008B1017" w:rsidP="008B1017">
      <w:pPr>
        <w:spacing w:line="480" w:lineRule="exact"/>
        <w:rPr>
          <w:rFonts w:eastAsia="標楷體"/>
          <w:b/>
          <w:bCs/>
          <w:sz w:val="32"/>
        </w:rPr>
      </w:pPr>
    </w:p>
    <w:p w14:paraId="3222EBEF" w14:textId="0FCD1664" w:rsidR="008B1017" w:rsidRPr="00085523" w:rsidRDefault="008B1017" w:rsidP="008B1017">
      <w:pPr>
        <w:tabs>
          <w:tab w:val="right" w:leader="hyphen" w:pos="9360"/>
        </w:tabs>
        <w:snapToGrid w:val="0"/>
        <w:spacing w:line="720" w:lineRule="exact"/>
        <w:ind w:rightChars="1" w:right="2"/>
        <w:jc w:val="center"/>
        <w:outlineLvl w:val="1"/>
        <w:rPr>
          <w:rFonts w:eastAsia="標楷體"/>
          <w:b/>
          <w:sz w:val="48"/>
          <w:szCs w:val="48"/>
        </w:rPr>
      </w:pPr>
      <w:r w:rsidRPr="00085523">
        <w:rPr>
          <w:rFonts w:eastAsia="標楷體" w:hint="eastAsia"/>
          <w:b/>
          <w:sz w:val="48"/>
          <w:szCs w:val="48"/>
        </w:rPr>
        <w:t>投標廠商授權書</w:t>
      </w:r>
    </w:p>
    <w:p w14:paraId="56518FB8" w14:textId="00C1ED32" w:rsidR="008B1017" w:rsidRPr="00085523" w:rsidRDefault="008B1017" w:rsidP="00E50639">
      <w:pPr>
        <w:spacing w:after="360"/>
        <w:jc w:val="center"/>
        <w:rPr>
          <w:rFonts w:eastAsia="標楷體" w:hAnsi="標楷體"/>
          <w:b/>
          <w:bCs/>
          <w:sz w:val="40"/>
          <w:u w:val="double"/>
        </w:rPr>
      </w:pPr>
    </w:p>
    <w:p w14:paraId="2AB54193" w14:textId="06A176E7" w:rsidR="008B1017" w:rsidRPr="00085523" w:rsidRDefault="008B1017" w:rsidP="00E50639">
      <w:pPr>
        <w:spacing w:after="360"/>
        <w:jc w:val="center"/>
        <w:rPr>
          <w:rFonts w:eastAsia="標楷體" w:hAnsi="標楷體"/>
          <w:b/>
          <w:bCs/>
          <w:sz w:val="40"/>
          <w:u w:val="double"/>
        </w:rPr>
      </w:pPr>
    </w:p>
    <w:p w14:paraId="7B5B3A5E" w14:textId="75DB246A" w:rsidR="008B1017" w:rsidRPr="00085523" w:rsidRDefault="008B1017" w:rsidP="00E50639">
      <w:pPr>
        <w:spacing w:after="360"/>
        <w:jc w:val="center"/>
        <w:rPr>
          <w:rFonts w:eastAsia="標楷體" w:hAnsi="標楷體"/>
          <w:b/>
          <w:bCs/>
          <w:sz w:val="40"/>
          <w:u w:val="double"/>
        </w:rPr>
      </w:pPr>
    </w:p>
    <w:p w14:paraId="7310ED44" w14:textId="6B6B4628" w:rsidR="008B1017" w:rsidRPr="00085523" w:rsidRDefault="008B1017" w:rsidP="00E50639">
      <w:pPr>
        <w:spacing w:after="360"/>
        <w:jc w:val="center"/>
        <w:rPr>
          <w:rFonts w:eastAsia="標楷體" w:hAnsi="標楷體"/>
          <w:b/>
          <w:bCs/>
          <w:sz w:val="40"/>
          <w:u w:val="double"/>
        </w:rPr>
      </w:pPr>
    </w:p>
    <w:p w14:paraId="0D6F617F" w14:textId="04FC0D72" w:rsidR="008B1017" w:rsidRPr="00085523" w:rsidRDefault="008B1017" w:rsidP="00E50639">
      <w:pPr>
        <w:spacing w:after="360"/>
        <w:jc w:val="center"/>
        <w:rPr>
          <w:rFonts w:eastAsia="標楷體" w:hAnsi="標楷體"/>
          <w:b/>
          <w:bCs/>
          <w:sz w:val="40"/>
          <w:u w:val="double"/>
        </w:rPr>
      </w:pPr>
    </w:p>
    <w:p w14:paraId="549C8CC1" w14:textId="14D0A6C0" w:rsidR="008B1017" w:rsidRPr="00085523" w:rsidRDefault="008B1017" w:rsidP="00E50639">
      <w:pPr>
        <w:spacing w:after="360"/>
        <w:jc w:val="center"/>
        <w:rPr>
          <w:rFonts w:eastAsia="標楷體" w:hAnsi="標楷體"/>
          <w:b/>
          <w:bCs/>
          <w:sz w:val="40"/>
          <w:u w:val="double"/>
        </w:rPr>
      </w:pPr>
    </w:p>
    <w:p w14:paraId="2399D70A" w14:textId="5FDB5274" w:rsidR="008B1017" w:rsidRPr="00085523" w:rsidRDefault="008B1017" w:rsidP="00E50639">
      <w:pPr>
        <w:spacing w:after="360"/>
        <w:jc w:val="center"/>
        <w:rPr>
          <w:rFonts w:eastAsia="標楷體" w:hAnsi="標楷體"/>
          <w:b/>
          <w:bCs/>
          <w:sz w:val="40"/>
          <w:u w:val="double"/>
        </w:rPr>
      </w:pPr>
    </w:p>
    <w:p w14:paraId="7BF71257" w14:textId="77777777" w:rsidR="008B1017" w:rsidRPr="00085523" w:rsidRDefault="008B1017" w:rsidP="00E50639">
      <w:pPr>
        <w:spacing w:after="360"/>
        <w:jc w:val="center"/>
        <w:rPr>
          <w:rFonts w:eastAsia="標楷體" w:hAnsi="標楷體"/>
          <w:b/>
          <w:bCs/>
          <w:sz w:val="40"/>
          <w:u w:val="double"/>
        </w:rPr>
      </w:pPr>
    </w:p>
    <w:p w14:paraId="27A580CC" w14:textId="134AE4E8" w:rsidR="008B1017" w:rsidRPr="00085523" w:rsidRDefault="008B1017" w:rsidP="00E50639">
      <w:pPr>
        <w:spacing w:after="360"/>
        <w:jc w:val="center"/>
        <w:rPr>
          <w:rFonts w:eastAsia="標楷體" w:hAnsi="標楷體"/>
          <w:b/>
          <w:bCs/>
          <w:sz w:val="40"/>
          <w:u w:val="double"/>
        </w:rPr>
      </w:pPr>
    </w:p>
    <w:p w14:paraId="3B3C671B" w14:textId="77777777" w:rsidR="008B1017" w:rsidRPr="00085523" w:rsidRDefault="008B1017" w:rsidP="00E50639">
      <w:pPr>
        <w:spacing w:after="360"/>
        <w:jc w:val="center"/>
        <w:rPr>
          <w:rFonts w:eastAsia="標楷體" w:hAnsi="標楷體"/>
          <w:b/>
          <w:bCs/>
          <w:sz w:val="40"/>
          <w:u w:val="double"/>
        </w:rPr>
      </w:pPr>
    </w:p>
    <w:p w14:paraId="631152BC" w14:textId="7532C61C" w:rsidR="005E381A" w:rsidRPr="00085523" w:rsidRDefault="005E381A" w:rsidP="008B1017">
      <w:pPr>
        <w:spacing w:after="360"/>
        <w:jc w:val="center"/>
      </w:pPr>
      <w:r w:rsidRPr="00085523">
        <w:rPr>
          <w:rFonts w:ascii="標楷體"/>
          <w:noProof/>
        </w:rPr>
        <w:lastRenderedPageBreak/>
        <mc:AlternateContent>
          <mc:Choice Requires="wps">
            <w:drawing>
              <wp:anchor distT="0" distB="0" distL="114300" distR="114300" simplePos="0" relativeHeight="251715072" behindDoc="0" locked="0" layoutInCell="1" allowOverlap="1" wp14:anchorId="5CB1E8DA" wp14:editId="374787B4">
                <wp:simplePos x="0" y="0"/>
                <wp:positionH relativeFrom="rightMargin">
                  <wp:align>left</wp:align>
                </wp:positionH>
                <wp:positionV relativeFrom="paragraph">
                  <wp:posOffset>-520471</wp:posOffset>
                </wp:positionV>
                <wp:extent cx="713308" cy="285750"/>
                <wp:effectExtent l="0" t="0" r="0" b="0"/>
                <wp:wrapNone/>
                <wp:docPr id="52"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308"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30DFD" w14:textId="7B0E3BBF" w:rsidR="005E381A" w:rsidRPr="00F959DC" w:rsidRDefault="005E381A" w:rsidP="005E381A">
                            <w:pPr>
                              <w:rPr>
                                <w:rFonts w:eastAsia="標楷體"/>
                                <w:color w:val="000000" w:themeColor="text1"/>
                                <w:sz w:val="20"/>
                              </w:rPr>
                            </w:pPr>
                            <w:r>
                              <w:rPr>
                                <w:rFonts w:eastAsia="標楷體" w:hint="eastAsia"/>
                                <w:color w:val="000000" w:themeColor="text1"/>
                                <w:sz w:val="20"/>
                              </w:rPr>
                              <w:t>(</w:t>
                            </w:r>
                            <w:r>
                              <w:rPr>
                                <w:rFonts w:eastAsia="標楷體"/>
                                <w:color w:val="000000" w:themeColor="text1"/>
                                <w:sz w:val="20"/>
                              </w:rPr>
                              <w:t>102.07)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B1E8DA" id="_x0000_s1065" style="position:absolute;left:0;text-align:left;margin-left:0;margin-top:-41pt;width:56.15pt;height:22.5pt;z-index:25171507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" stroked="f">
                <v:textbox>
                  <w:txbxContent>
                    <w:p w14:paraId="24A30DFD" w14:textId="7B0E3BBF" w:rsidR="005E381A" w:rsidRPr="00F959DC" w:rsidRDefault="005E381A" w:rsidP="005E381A">
                      <w:pPr>
                        <w:rPr>
                          <w:rFonts w:eastAsia="標楷體"/>
                          <w:color w:val="000000" w:themeColor="text1"/>
                          <w:sz w:val="20"/>
                        </w:rPr>
                      </w:pPr>
                      <w:r>
                        <w:rPr>
                          <w:rFonts w:eastAsia="標楷體" w:hint="eastAsia"/>
                          <w:color w:val="000000" w:themeColor="text1"/>
                          <w:sz w:val="20"/>
                        </w:rPr>
                        <w:t>(</w:t>
                      </w:r>
                      <w:r>
                        <w:rPr>
                          <w:rFonts w:eastAsia="標楷體"/>
                          <w:color w:val="000000" w:themeColor="text1"/>
                          <w:sz w:val="20"/>
                        </w:rPr>
                        <w:t>102.07)</w:t>
                      </w:r>
                    </w:p>
                  </w:txbxContent>
                </v:textbox>
                <w10:wrap anchorx="margin"/>
              </v:rect>
            </w:pict>
          </mc:Fallback>
        </mc:AlternateContent>
      </w:r>
      <w:r w:rsidRPr="00085523">
        <w:rPr>
          <w:rFonts w:eastAsia="標楷體"/>
          <w:b/>
          <w:bCs/>
          <w:sz w:val="40"/>
          <w:u w:val="double"/>
        </w:rPr>
        <w:t>投標廠商授權書</w:t>
      </w:r>
    </w:p>
    <w:p w14:paraId="6D98679A" w14:textId="1986AF80" w:rsidR="00E50639" w:rsidRPr="00085523" w:rsidRDefault="00E50639" w:rsidP="00E50639">
      <w:pPr>
        <w:pStyle w:val="a1"/>
        <w:spacing w:line="500" w:lineRule="exact"/>
        <w:jc w:val="both"/>
        <w:rPr>
          <w:rFonts w:eastAsia="標楷體"/>
          <w:spacing w:val="30"/>
          <w:sz w:val="32"/>
          <w:szCs w:val="32"/>
        </w:rPr>
      </w:pPr>
      <w:r w:rsidRPr="00085523">
        <w:rPr>
          <w:rFonts w:eastAsia="標楷體" w:hAnsi="標楷體"/>
          <w:sz w:val="32"/>
          <w:szCs w:val="32"/>
        </w:rPr>
        <w:t xml:space="preserve">　　茲授權本</w:t>
      </w:r>
      <w:r w:rsidRPr="00085523">
        <w:rPr>
          <w:rFonts w:eastAsia="標楷體" w:hAnsi="標楷體" w:hint="eastAsia"/>
          <w:sz w:val="32"/>
          <w:szCs w:val="32"/>
        </w:rPr>
        <w:t>機構</w:t>
      </w:r>
      <w:r w:rsidRPr="00085523">
        <w:rPr>
          <w:rFonts w:eastAsia="標楷體" w:hAnsi="標楷體"/>
          <w:sz w:val="32"/>
          <w:szCs w:val="32"/>
        </w:rPr>
        <w:t>（職稱及姓名）　　　　　　先生（小姐）代理出席　貴</w:t>
      </w:r>
      <w:r w:rsidR="003929B9" w:rsidRPr="00085523">
        <w:rPr>
          <w:rFonts w:eastAsia="標楷體" w:hAnsi="標楷體" w:hint="eastAsia"/>
          <w:sz w:val="32"/>
          <w:szCs w:val="32"/>
        </w:rPr>
        <w:t>署</w:t>
      </w:r>
      <w:r w:rsidRPr="00085523">
        <w:rPr>
          <w:rFonts w:eastAsia="標楷體" w:hAnsi="標楷體"/>
          <w:b/>
          <w:bCs/>
          <w:sz w:val="32"/>
          <w:szCs w:val="32"/>
        </w:rPr>
        <w:t>「</w:t>
      </w:r>
      <w:r w:rsidR="00736223" w:rsidRPr="00085523">
        <w:rPr>
          <w:rFonts w:eastAsia="標楷體" w:hAnsi="標楷體" w:hint="eastAsia"/>
          <w:b/>
          <w:bCs/>
          <w:sz w:val="32"/>
          <w:szCs w:val="32"/>
        </w:rPr>
        <w:t>疾病管制署</w:t>
      </w:r>
      <w:r w:rsidR="004825E6" w:rsidRPr="00085523">
        <w:rPr>
          <w:rFonts w:eastAsia="標楷體" w:hint="eastAsia"/>
          <w:b/>
          <w:sz w:val="32"/>
          <w:szCs w:val="26"/>
        </w:rPr>
        <w:t>1</w:t>
      </w:r>
      <w:r w:rsidR="00BF206E" w:rsidRPr="00085523">
        <w:rPr>
          <w:rFonts w:eastAsia="標楷體" w:hint="eastAsia"/>
          <w:b/>
          <w:sz w:val="32"/>
          <w:szCs w:val="26"/>
        </w:rPr>
        <w:t>1</w:t>
      </w:r>
      <w:r w:rsidR="005E381A" w:rsidRPr="00085523">
        <w:rPr>
          <w:rFonts w:eastAsia="標楷體"/>
          <w:b/>
          <w:sz w:val="32"/>
          <w:szCs w:val="26"/>
        </w:rPr>
        <w:t>6</w:t>
      </w:r>
      <w:r w:rsidRPr="00085523">
        <w:rPr>
          <w:rFonts w:eastAsia="標楷體"/>
          <w:b/>
          <w:sz w:val="32"/>
          <w:szCs w:val="26"/>
        </w:rPr>
        <w:t>年委託科技研究計畫</w:t>
      </w:r>
      <w:r w:rsidR="002A3EEB" w:rsidRPr="00085523">
        <w:rPr>
          <w:rFonts w:ascii="標楷體" w:eastAsia="標楷體" w:hAnsi="標楷體"/>
          <w:b/>
          <w:bCs/>
          <w:sz w:val="32"/>
        </w:rPr>
        <w:t>」</w:t>
      </w:r>
      <w:r w:rsidRPr="00085523">
        <w:rPr>
          <w:rFonts w:eastAsia="標楷體" w:hint="eastAsia"/>
          <w:b/>
          <w:sz w:val="32"/>
          <w:szCs w:val="26"/>
        </w:rPr>
        <w:t>採購案</w:t>
      </w:r>
      <w:r w:rsidR="00244B8F" w:rsidRPr="00085523">
        <w:rPr>
          <w:rFonts w:eastAsia="標楷體"/>
          <w:sz w:val="32"/>
          <w:szCs w:val="32"/>
        </w:rPr>
        <w:t>（</w:t>
      </w:r>
      <w:r w:rsidRPr="00085523">
        <w:rPr>
          <w:rFonts w:eastAsia="標楷體" w:hAnsi="標楷體"/>
          <w:sz w:val="32"/>
          <w:szCs w:val="32"/>
        </w:rPr>
        <w:t>案號</w:t>
      </w:r>
      <w:r w:rsidRPr="00085523">
        <w:rPr>
          <w:rFonts w:ascii="新細明體" w:hAnsi="新細明體"/>
          <w:sz w:val="32"/>
          <w:szCs w:val="32"/>
        </w:rPr>
        <w:t>：</w:t>
      </w:r>
      <w:r w:rsidR="00085523" w:rsidRPr="00085523">
        <w:rPr>
          <w:rFonts w:eastAsia="標楷體"/>
          <w:sz w:val="32"/>
          <w:szCs w:val="32"/>
        </w:rPr>
        <w:t>LA115024</w:t>
      </w:r>
      <w:r w:rsidR="00244B8F" w:rsidRPr="00085523">
        <w:rPr>
          <w:rFonts w:eastAsia="標楷體"/>
          <w:sz w:val="32"/>
          <w:szCs w:val="32"/>
        </w:rPr>
        <w:t>）</w:t>
      </w:r>
      <w:r w:rsidRPr="00085523">
        <w:rPr>
          <w:rFonts w:eastAsia="標楷體"/>
          <w:sz w:val="32"/>
          <w:szCs w:val="32"/>
        </w:rPr>
        <w:t>有關會議</w:t>
      </w:r>
      <w:r w:rsidRPr="00085523">
        <w:rPr>
          <w:rFonts w:eastAsia="標楷體" w:hAnsi="標楷體"/>
          <w:sz w:val="32"/>
          <w:szCs w:val="32"/>
        </w:rPr>
        <w:t>，該員所作之任何承諾或簽認事項直接對本</w:t>
      </w:r>
      <w:r w:rsidRPr="00085523">
        <w:rPr>
          <w:rFonts w:eastAsia="標楷體" w:hAnsi="標楷體" w:hint="eastAsia"/>
          <w:sz w:val="32"/>
          <w:szCs w:val="32"/>
        </w:rPr>
        <w:t>機構</w:t>
      </w:r>
      <w:r w:rsidRPr="00085523">
        <w:rPr>
          <w:rFonts w:eastAsia="標楷體" w:hAnsi="標楷體"/>
          <w:sz w:val="32"/>
          <w:szCs w:val="32"/>
        </w:rPr>
        <w:t>發生效力，該代理人</w:t>
      </w:r>
      <w:r w:rsidRPr="00085523">
        <w:rPr>
          <w:rFonts w:eastAsia="標楷體" w:hAnsi="標楷體"/>
          <w:spacing w:val="30"/>
          <w:sz w:val="32"/>
          <w:szCs w:val="32"/>
        </w:rPr>
        <w:t>資料及使用印章</w:t>
      </w:r>
      <w:r w:rsidR="00244B8F" w:rsidRPr="00085523">
        <w:rPr>
          <w:rFonts w:eastAsia="標楷體"/>
          <w:spacing w:val="30"/>
          <w:sz w:val="32"/>
          <w:szCs w:val="32"/>
        </w:rPr>
        <w:t>（</w:t>
      </w:r>
      <w:r w:rsidRPr="00085523">
        <w:rPr>
          <w:rFonts w:eastAsia="標楷體" w:hAnsi="標楷體"/>
          <w:spacing w:val="30"/>
          <w:sz w:val="32"/>
          <w:szCs w:val="32"/>
        </w:rPr>
        <w:t>或簽名</w:t>
      </w:r>
      <w:r w:rsidR="00244B8F" w:rsidRPr="00085523">
        <w:rPr>
          <w:rFonts w:eastAsia="標楷體"/>
          <w:spacing w:val="30"/>
          <w:sz w:val="32"/>
          <w:szCs w:val="32"/>
        </w:rPr>
        <w:t>）</w:t>
      </w:r>
      <w:r w:rsidRPr="00085523">
        <w:rPr>
          <w:rFonts w:eastAsia="標楷體" w:hAnsi="標楷體"/>
          <w:spacing w:val="30"/>
          <w:sz w:val="32"/>
          <w:szCs w:val="32"/>
        </w:rPr>
        <w:t>如下：</w:t>
      </w:r>
    </w:p>
    <w:p w14:paraId="0ACB7410" w14:textId="77777777" w:rsidR="00E50639" w:rsidRPr="00085523" w:rsidRDefault="00E50639" w:rsidP="00E50639">
      <w:pPr>
        <w:spacing w:line="440" w:lineRule="exact"/>
        <w:rPr>
          <w:rFonts w:eastAsia="標楷體"/>
          <w:spacing w:val="30"/>
          <w:sz w:val="32"/>
          <w:szCs w:val="32"/>
        </w:rPr>
      </w:pPr>
    </w:p>
    <w:p w14:paraId="3A3039B1" w14:textId="33463DB5" w:rsidR="00E50639" w:rsidRPr="00085523" w:rsidRDefault="00E50639" w:rsidP="00E50639">
      <w:pPr>
        <w:spacing w:line="400" w:lineRule="exact"/>
        <w:rPr>
          <w:rFonts w:eastAsia="標楷體"/>
          <w:spacing w:val="30"/>
          <w:sz w:val="32"/>
          <w:szCs w:val="32"/>
        </w:rPr>
      </w:pPr>
      <w:r w:rsidRPr="00085523">
        <w:rPr>
          <w:rFonts w:eastAsia="標楷體" w:hAnsi="標楷體"/>
          <w:spacing w:val="30"/>
          <w:sz w:val="32"/>
          <w:szCs w:val="32"/>
        </w:rPr>
        <w:t>代理人姓名：</w:t>
      </w:r>
      <w:r w:rsidR="00431FD4" w:rsidRPr="00085523">
        <w:rPr>
          <w:rFonts w:eastAsia="標楷體"/>
          <w:spacing w:val="30"/>
          <w:sz w:val="32"/>
          <w:szCs w:val="32"/>
        </w:rPr>
        <w:t xml:space="preserve"> </w:t>
      </w:r>
    </w:p>
    <w:p w14:paraId="672217C3" w14:textId="77777777" w:rsidR="00E50639" w:rsidRPr="00085523" w:rsidRDefault="00E50639" w:rsidP="00E50639">
      <w:pPr>
        <w:spacing w:line="400" w:lineRule="exact"/>
        <w:rPr>
          <w:rFonts w:eastAsia="標楷體"/>
          <w:spacing w:val="30"/>
          <w:sz w:val="32"/>
          <w:szCs w:val="32"/>
        </w:rPr>
      </w:pPr>
      <w:r w:rsidRPr="00085523">
        <w:rPr>
          <w:rFonts w:eastAsia="標楷體" w:hAnsi="標楷體"/>
          <w:spacing w:val="30"/>
          <w:sz w:val="32"/>
          <w:szCs w:val="32"/>
        </w:rPr>
        <w:t>身分證字號：</w:t>
      </w:r>
      <w:r w:rsidRPr="00085523">
        <w:rPr>
          <w:rFonts w:eastAsia="標楷體"/>
          <w:spacing w:val="30"/>
          <w:sz w:val="32"/>
          <w:szCs w:val="32"/>
        </w:rPr>
        <w:t xml:space="preserve">  </w:t>
      </w:r>
    </w:p>
    <w:p w14:paraId="21F6733A" w14:textId="77777777" w:rsidR="00E50639" w:rsidRPr="00085523" w:rsidRDefault="00E50639" w:rsidP="00E50639">
      <w:pPr>
        <w:pStyle w:val="a1"/>
        <w:spacing w:line="400" w:lineRule="exact"/>
        <w:jc w:val="both"/>
        <w:rPr>
          <w:rFonts w:eastAsia="標楷體"/>
          <w:spacing w:val="30"/>
          <w:sz w:val="32"/>
          <w:szCs w:val="32"/>
        </w:rPr>
      </w:pPr>
      <w:r w:rsidRPr="00085523">
        <w:rPr>
          <w:rFonts w:eastAsia="標楷體" w:hAnsi="標楷體"/>
          <w:spacing w:val="30"/>
          <w:sz w:val="32"/>
          <w:szCs w:val="32"/>
        </w:rPr>
        <w:t>行使代理權之簽名或印章：</w:t>
      </w:r>
    </w:p>
    <w:p w14:paraId="06AF3451" w14:textId="77777777" w:rsidR="00E50639" w:rsidRPr="00085523" w:rsidRDefault="00E50639" w:rsidP="00E50639">
      <w:pPr>
        <w:pStyle w:val="a1"/>
        <w:spacing w:after="0" w:line="240" w:lineRule="atLeast"/>
        <w:jc w:val="both"/>
        <w:rPr>
          <w:rFonts w:eastAsia="標楷體" w:hAnsi="標楷體"/>
          <w:spacing w:val="30"/>
          <w:sz w:val="160"/>
          <w:szCs w:val="160"/>
        </w:rPr>
      </w:pPr>
      <w:r w:rsidRPr="00085523">
        <w:rPr>
          <w:rFonts w:ascii="新細明體" w:hAnsi="新細明體" w:hint="eastAsia"/>
          <w:b/>
          <w:bCs/>
          <w:sz w:val="32"/>
          <w:szCs w:val="32"/>
          <w:u w:val="single"/>
        </w:rPr>
        <w:t xml:space="preserve">                            </w:t>
      </w:r>
      <w:r w:rsidRPr="00085523">
        <w:rPr>
          <w:rFonts w:ascii="新細明體" w:hAnsi="新細明體" w:hint="eastAsia"/>
          <w:b/>
          <w:bCs/>
          <w:sz w:val="260"/>
          <w:szCs w:val="260"/>
        </w:rPr>
        <w:t>□</w:t>
      </w:r>
      <w:r w:rsidRPr="00085523">
        <w:rPr>
          <w:rFonts w:ascii="新細明體" w:hAnsi="新細明體" w:hint="eastAsia"/>
          <w:b/>
          <w:bCs/>
          <w:sz w:val="160"/>
          <w:szCs w:val="160"/>
        </w:rPr>
        <w:t>□</w:t>
      </w:r>
    </w:p>
    <w:p w14:paraId="0A76BC67" w14:textId="77777777" w:rsidR="00E50639" w:rsidRPr="00085523" w:rsidRDefault="00E50639" w:rsidP="00E50639">
      <w:pPr>
        <w:spacing w:line="580" w:lineRule="exact"/>
        <w:rPr>
          <w:rFonts w:eastAsia="標楷體"/>
          <w:sz w:val="30"/>
          <w:szCs w:val="30"/>
        </w:rPr>
      </w:pPr>
      <w:r w:rsidRPr="00085523">
        <w:rPr>
          <w:rFonts w:eastAsia="標楷體" w:hAnsi="標楷體"/>
          <w:sz w:val="30"/>
          <w:szCs w:val="30"/>
        </w:rPr>
        <w:t>請惠予核備</w:t>
      </w:r>
    </w:p>
    <w:p w14:paraId="08267F02" w14:textId="77777777" w:rsidR="00E50639" w:rsidRPr="00085523" w:rsidRDefault="00E50639" w:rsidP="00E50639">
      <w:pPr>
        <w:spacing w:line="580" w:lineRule="exact"/>
        <w:rPr>
          <w:rFonts w:eastAsia="標楷體"/>
          <w:sz w:val="30"/>
          <w:szCs w:val="30"/>
        </w:rPr>
      </w:pPr>
      <w:r w:rsidRPr="00085523">
        <w:rPr>
          <w:rFonts w:eastAsia="標楷體" w:hAnsi="標楷體"/>
          <w:sz w:val="30"/>
          <w:szCs w:val="30"/>
        </w:rPr>
        <w:t xml:space="preserve">　　　此致</w:t>
      </w:r>
    </w:p>
    <w:p w14:paraId="47E31D0F" w14:textId="77777777" w:rsidR="00E50639" w:rsidRPr="00085523" w:rsidRDefault="00974168" w:rsidP="00E50639">
      <w:pPr>
        <w:spacing w:line="580" w:lineRule="exact"/>
        <w:rPr>
          <w:rFonts w:eastAsia="標楷體"/>
          <w:sz w:val="30"/>
          <w:szCs w:val="30"/>
        </w:rPr>
      </w:pPr>
      <w:r w:rsidRPr="00085523">
        <w:rPr>
          <w:rFonts w:eastAsia="標楷體" w:hAnsi="標楷體"/>
          <w:sz w:val="30"/>
          <w:szCs w:val="30"/>
        </w:rPr>
        <w:t>衛生福利部</w:t>
      </w:r>
      <w:r w:rsidR="008C7B86" w:rsidRPr="00085523">
        <w:rPr>
          <w:rFonts w:eastAsia="標楷體" w:hAnsi="標楷體"/>
          <w:sz w:val="30"/>
          <w:szCs w:val="30"/>
        </w:rPr>
        <w:t>疾病管制署</w:t>
      </w:r>
    </w:p>
    <w:p w14:paraId="6EDE9E2A" w14:textId="77777777" w:rsidR="00E50639" w:rsidRPr="00085523" w:rsidRDefault="00E50639" w:rsidP="00E50639">
      <w:pPr>
        <w:spacing w:before="120" w:after="120" w:line="440" w:lineRule="exact"/>
        <w:ind w:left="3119"/>
        <w:rPr>
          <w:rFonts w:eastAsia="標楷體"/>
          <w:sz w:val="30"/>
          <w:szCs w:val="30"/>
        </w:rPr>
      </w:pPr>
      <w:r w:rsidRPr="00085523">
        <w:rPr>
          <w:rFonts w:eastAsia="標楷體" w:hAnsi="標楷體" w:hint="eastAsia"/>
          <w:sz w:val="30"/>
          <w:szCs w:val="30"/>
        </w:rPr>
        <w:t>機構</w:t>
      </w:r>
      <w:r w:rsidRPr="00085523">
        <w:rPr>
          <w:rFonts w:eastAsia="標楷體" w:hAnsi="標楷體"/>
          <w:sz w:val="30"/>
          <w:szCs w:val="30"/>
        </w:rPr>
        <w:t>名稱：</w:t>
      </w:r>
      <w:r w:rsidRPr="00085523">
        <w:rPr>
          <w:rFonts w:eastAsia="標楷體" w:hAnsi="標楷體" w:hint="eastAsia"/>
          <w:sz w:val="30"/>
          <w:szCs w:val="30"/>
          <w:u w:val="single"/>
        </w:rPr>
        <w:t xml:space="preserve">                        </w:t>
      </w:r>
      <w:r w:rsidRPr="00085523">
        <w:rPr>
          <w:rFonts w:eastAsia="標楷體"/>
          <w:sz w:val="30"/>
          <w:szCs w:val="30"/>
        </w:rPr>
        <w:br/>
      </w:r>
      <w:r w:rsidRPr="00085523">
        <w:rPr>
          <w:rFonts w:eastAsia="標楷體" w:hAnsi="標楷體"/>
          <w:sz w:val="30"/>
          <w:szCs w:val="30"/>
        </w:rPr>
        <w:t>（需加蓋</w:t>
      </w:r>
      <w:r w:rsidRPr="00085523">
        <w:rPr>
          <w:rFonts w:eastAsia="標楷體" w:hAnsi="標楷體" w:hint="eastAsia"/>
          <w:sz w:val="30"/>
          <w:szCs w:val="30"/>
        </w:rPr>
        <w:t>登記</w:t>
      </w:r>
      <w:r w:rsidRPr="00085523">
        <w:rPr>
          <w:rFonts w:eastAsia="標楷體" w:hAnsi="標楷體"/>
          <w:sz w:val="30"/>
          <w:szCs w:val="30"/>
        </w:rPr>
        <w:t>印章）</w:t>
      </w:r>
      <w:r w:rsidRPr="00085523">
        <w:rPr>
          <w:rFonts w:eastAsia="標楷體" w:hAnsi="標楷體" w:hint="eastAsia"/>
          <w:sz w:val="30"/>
          <w:szCs w:val="30"/>
        </w:rPr>
        <w:t xml:space="preserve"> </w:t>
      </w:r>
    </w:p>
    <w:p w14:paraId="6D66A9AA" w14:textId="77777777" w:rsidR="00E50639" w:rsidRPr="00085523" w:rsidRDefault="00E50639" w:rsidP="00E50639">
      <w:pPr>
        <w:spacing w:before="120" w:after="120" w:line="440" w:lineRule="exact"/>
        <w:ind w:left="3119"/>
        <w:rPr>
          <w:rFonts w:eastAsia="標楷體"/>
          <w:sz w:val="30"/>
          <w:szCs w:val="30"/>
        </w:rPr>
      </w:pPr>
    </w:p>
    <w:p w14:paraId="1687DB11" w14:textId="77777777" w:rsidR="00E50639" w:rsidRPr="00085523" w:rsidRDefault="00E50639" w:rsidP="00E50639">
      <w:pPr>
        <w:spacing w:before="120" w:after="120" w:line="440" w:lineRule="exact"/>
        <w:ind w:left="3119"/>
        <w:rPr>
          <w:rFonts w:eastAsia="標楷體"/>
          <w:sz w:val="30"/>
          <w:szCs w:val="30"/>
        </w:rPr>
      </w:pPr>
      <w:r w:rsidRPr="00085523">
        <w:rPr>
          <w:rFonts w:eastAsia="標楷體" w:hAnsi="標楷體"/>
          <w:sz w:val="30"/>
          <w:szCs w:val="30"/>
        </w:rPr>
        <w:t>負責人簽</w:t>
      </w:r>
      <w:r w:rsidRPr="00085523">
        <w:rPr>
          <w:rFonts w:eastAsia="標楷體" w:hAnsi="標楷體" w:hint="eastAsia"/>
          <w:sz w:val="30"/>
          <w:szCs w:val="30"/>
        </w:rPr>
        <w:t>章</w:t>
      </w:r>
      <w:r w:rsidRPr="00085523">
        <w:rPr>
          <w:rFonts w:eastAsia="標楷體" w:hAnsi="標楷體"/>
          <w:sz w:val="30"/>
          <w:szCs w:val="30"/>
        </w:rPr>
        <w:t>：</w:t>
      </w:r>
      <w:r w:rsidRPr="00085523">
        <w:rPr>
          <w:rFonts w:eastAsia="標楷體" w:hAnsi="標楷體" w:hint="eastAsia"/>
          <w:sz w:val="30"/>
          <w:szCs w:val="30"/>
          <w:u w:val="single"/>
        </w:rPr>
        <w:t xml:space="preserve">                     </w:t>
      </w:r>
      <w:r w:rsidRPr="00085523">
        <w:rPr>
          <w:rFonts w:eastAsia="標楷體"/>
          <w:sz w:val="30"/>
          <w:szCs w:val="30"/>
        </w:rPr>
        <w:br/>
      </w:r>
      <w:r w:rsidRPr="00085523">
        <w:rPr>
          <w:rFonts w:eastAsia="標楷體" w:hAnsi="標楷體"/>
          <w:sz w:val="30"/>
          <w:szCs w:val="30"/>
        </w:rPr>
        <w:t>（需與登記執照所列負責人相同）</w:t>
      </w:r>
    </w:p>
    <w:p w14:paraId="74EBDBD6" w14:textId="77777777" w:rsidR="00E50639" w:rsidRPr="00085523" w:rsidRDefault="00E50639" w:rsidP="00E50639">
      <w:pPr>
        <w:rPr>
          <w:rFonts w:eastAsia="標楷體"/>
          <w:sz w:val="30"/>
          <w:szCs w:val="30"/>
        </w:rPr>
      </w:pPr>
    </w:p>
    <w:p w14:paraId="5AD28118" w14:textId="7C06056D" w:rsidR="005E381A" w:rsidRPr="00085523" w:rsidRDefault="005E381A" w:rsidP="005E381A">
      <w:pPr>
        <w:pStyle w:val="af9"/>
        <w:snapToGrid w:val="0"/>
        <w:jc w:val="center"/>
        <w:rPr>
          <w:rFonts w:ascii="Times New Roman" w:eastAsia="標楷體" w:hAnsi="Times New Roman"/>
          <w:sz w:val="30"/>
          <w:szCs w:val="30"/>
        </w:rPr>
      </w:pPr>
      <w:r w:rsidRPr="00085523">
        <w:rPr>
          <w:rFonts w:ascii="Times New Roman" w:eastAsia="標楷體" w:hAnsi="Times New Roman"/>
          <w:sz w:val="30"/>
          <w:szCs w:val="30"/>
        </w:rPr>
        <w:t>中</w:t>
      </w:r>
      <w:r w:rsidRPr="00085523">
        <w:rPr>
          <w:rFonts w:ascii="Times New Roman" w:eastAsia="標楷體" w:hAnsi="Times New Roman"/>
          <w:sz w:val="30"/>
          <w:szCs w:val="30"/>
        </w:rPr>
        <w:t xml:space="preserve">  </w:t>
      </w:r>
      <w:r w:rsidRPr="00085523">
        <w:rPr>
          <w:rFonts w:ascii="Times New Roman" w:eastAsia="標楷體" w:hAnsi="Times New Roman"/>
          <w:sz w:val="30"/>
          <w:szCs w:val="30"/>
        </w:rPr>
        <w:t>華</w:t>
      </w:r>
      <w:r w:rsidRPr="00085523">
        <w:rPr>
          <w:rFonts w:ascii="Times New Roman" w:eastAsia="標楷體" w:hAnsi="Times New Roman"/>
          <w:sz w:val="30"/>
          <w:szCs w:val="30"/>
        </w:rPr>
        <w:t xml:space="preserve">  </w:t>
      </w:r>
      <w:r w:rsidRPr="00085523">
        <w:rPr>
          <w:rFonts w:ascii="Times New Roman" w:eastAsia="標楷體" w:hAnsi="Times New Roman"/>
          <w:sz w:val="30"/>
          <w:szCs w:val="30"/>
        </w:rPr>
        <w:t>民</w:t>
      </w:r>
      <w:r w:rsidRPr="00085523">
        <w:rPr>
          <w:rFonts w:ascii="Times New Roman" w:eastAsia="標楷體" w:hAnsi="Times New Roman"/>
          <w:sz w:val="30"/>
          <w:szCs w:val="30"/>
        </w:rPr>
        <w:t xml:space="preserve">  </w:t>
      </w:r>
      <w:r w:rsidRPr="00085523">
        <w:rPr>
          <w:rFonts w:ascii="Times New Roman" w:eastAsia="標楷體" w:hAnsi="Times New Roman"/>
          <w:sz w:val="30"/>
          <w:szCs w:val="30"/>
        </w:rPr>
        <w:t>國</w:t>
      </w:r>
      <w:r w:rsidRPr="00085523">
        <w:rPr>
          <w:rFonts w:ascii="Times New Roman" w:eastAsia="標楷體" w:hAnsi="Times New Roman"/>
          <w:sz w:val="30"/>
          <w:szCs w:val="30"/>
        </w:rPr>
        <w:t xml:space="preserve">           </w:t>
      </w:r>
      <w:r w:rsidRPr="00085523">
        <w:rPr>
          <w:rFonts w:ascii="Times New Roman" w:eastAsia="標楷體" w:hAnsi="Times New Roman"/>
          <w:sz w:val="30"/>
          <w:szCs w:val="30"/>
        </w:rPr>
        <w:t>年</w:t>
      </w:r>
      <w:r w:rsidRPr="00085523">
        <w:rPr>
          <w:rFonts w:ascii="Times New Roman" w:eastAsia="標楷體" w:hAnsi="Times New Roman"/>
          <w:sz w:val="30"/>
          <w:szCs w:val="30"/>
        </w:rPr>
        <w:t xml:space="preserve">           </w:t>
      </w:r>
      <w:r w:rsidRPr="00085523">
        <w:rPr>
          <w:rFonts w:ascii="Times New Roman" w:eastAsia="標楷體" w:hAnsi="Times New Roman"/>
          <w:sz w:val="30"/>
          <w:szCs w:val="30"/>
        </w:rPr>
        <w:t>月</w:t>
      </w:r>
      <w:r w:rsidRPr="00085523">
        <w:rPr>
          <w:rFonts w:ascii="Times New Roman" w:eastAsia="標楷體" w:hAnsi="Times New Roman"/>
          <w:sz w:val="30"/>
          <w:szCs w:val="30"/>
        </w:rPr>
        <w:t xml:space="preserve">           </w:t>
      </w:r>
      <w:r w:rsidRPr="00085523">
        <w:rPr>
          <w:rFonts w:ascii="Times New Roman" w:eastAsia="標楷體" w:hAnsi="Times New Roman"/>
          <w:sz w:val="30"/>
          <w:szCs w:val="30"/>
        </w:rPr>
        <w:t>日</w:t>
      </w:r>
    </w:p>
    <w:p w14:paraId="3B109BE5" w14:textId="77777777" w:rsidR="008B1017" w:rsidRPr="00085523" w:rsidRDefault="008B1017" w:rsidP="008B1017">
      <w:pPr>
        <w:spacing w:line="480" w:lineRule="exact"/>
        <w:rPr>
          <w:rFonts w:eastAsia="標楷體"/>
          <w:b/>
          <w:bCs/>
          <w:sz w:val="32"/>
        </w:rPr>
      </w:pPr>
    </w:p>
    <w:p w14:paraId="07396428" w14:textId="77777777" w:rsidR="008B1017" w:rsidRPr="00085523" w:rsidRDefault="008B1017" w:rsidP="008B1017">
      <w:pPr>
        <w:spacing w:line="480" w:lineRule="exact"/>
        <w:rPr>
          <w:rFonts w:eastAsia="標楷體"/>
          <w:b/>
          <w:bCs/>
          <w:sz w:val="32"/>
        </w:rPr>
      </w:pPr>
    </w:p>
    <w:p w14:paraId="3FC3FC57" w14:textId="77777777" w:rsidR="008B1017" w:rsidRPr="00085523" w:rsidRDefault="008B1017" w:rsidP="008B1017">
      <w:pPr>
        <w:spacing w:line="480" w:lineRule="exact"/>
        <w:rPr>
          <w:rFonts w:eastAsia="標楷體"/>
          <w:b/>
          <w:bCs/>
          <w:sz w:val="32"/>
        </w:rPr>
      </w:pPr>
    </w:p>
    <w:p w14:paraId="5CB47D14" w14:textId="77777777" w:rsidR="008B1017" w:rsidRPr="00085523" w:rsidRDefault="008B1017" w:rsidP="008B1017">
      <w:pPr>
        <w:spacing w:line="480" w:lineRule="exact"/>
        <w:rPr>
          <w:rFonts w:eastAsia="標楷體"/>
          <w:b/>
          <w:bCs/>
          <w:sz w:val="32"/>
        </w:rPr>
      </w:pPr>
    </w:p>
    <w:p w14:paraId="132F628D" w14:textId="77777777" w:rsidR="008B1017" w:rsidRPr="00085523" w:rsidRDefault="008B1017" w:rsidP="008B1017">
      <w:pPr>
        <w:spacing w:line="480" w:lineRule="exact"/>
        <w:rPr>
          <w:rFonts w:eastAsia="標楷體"/>
          <w:b/>
          <w:bCs/>
          <w:sz w:val="32"/>
        </w:rPr>
      </w:pPr>
    </w:p>
    <w:p w14:paraId="1BE47F7C" w14:textId="77777777" w:rsidR="008B1017" w:rsidRPr="00085523" w:rsidRDefault="008B1017" w:rsidP="008B1017">
      <w:pPr>
        <w:spacing w:line="480" w:lineRule="exact"/>
        <w:rPr>
          <w:rFonts w:eastAsia="標楷體"/>
          <w:b/>
          <w:bCs/>
          <w:sz w:val="32"/>
        </w:rPr>
      </w:pPr>
    </w:p>
    <w:p w14:paraId="27FB7DBB" w14:textId="77777777" w:rsidR="008B1017" w:rsidRPr="00085523" w:rsidRDefault="008B1017" w:rsidP="008B1017">
      <w:pPr>
        <w:spacing w:line="480" w:lineRule="exact"/>
        <w:rPr>
          <w:rFonts w:eastAsia="標楷體"/>
          <w:b/>
          <w:bCs/>
          <w:sz w:val="32"/>
        </w:rPr>
      </w:pPr>
    </w:p>
    <w:p w14:paraId="761345EC" w14:textId="77777777" w:rsidR="008B1017" w:rsidRPr="00085523" w:rsidRDefault="008B1017" w:rsidP="008B1017">
      <w:pPr>
        <w:spacing w:line="480" w:lineRule="exact"/>
        <w:rPr>
          <w:rFonts w:eastAsia="標楷體"/>
          <w:b/>
          <w:bCs/>
          <w:sz w:val="32"/>
        </w:rPr>
      </w:pPr>
    </w:p>
    <w:p w14:paraId="5C6E6A84" w14:textId="77777777" w:rsidR="008B1017" w:rsidRPr="00085523" w:rsidRDefault="008B1017" w:rsidP="008B1017">
      <w:pPr>
        <w:spacing w:line="480" w:lineRule="exact"/>
        <w:rPr>
          <w:rFonts w:eastAsia="標楷體"/>
          <w:b/>
          <w:bCs/>
          <w:sz w:val="32"/>
        </w:rPr>
      </w:pPr>
    </w:p>
    <w:p w14:paraId="12F9267E" w14:textId="1FEFFEBF" w:rsidR="008B1017" w:rsidRPr="00085523" w:rsidRDefault="008B1017" w:rsidP="008B1017">
      <w:pPr>
        <w:spacing w:line="480" w:lineRule="exact"/>
        <w:rPr>
          <w:rFonts w:eastAsia="標楷體"/>
          <w:b/>
          <w:bCs/>
          <w:sz w:val="32"/>
        </w:rPr>
      </w:pPr>
    </w:p>
    <w:p w14:paraId="550CB017" w14:textId="77777777" w:rsidR="00085523" w:rsidRPr="00085523" w:rsidRDefault="00085523" w:rsidP="008B1017">
      <w:pPr>
        <w:spacing w:line="480" w:lineRule="exact"/>
        <w:rPr>
          <w:rFonts w:eastAsia="標楷體" w:hint="eastAsia"/>
          <w:b/>
          <w:bCs/>
          <w:sz w:val="32"/>
        </w:rPr>
      </w:pPr>
    </w:p>
    <w:p w14:paraId="7B466FC2" w14:textId="6AA39A90" w:rsidR="008B1017" w:rsidRPr="00085523" w:rsidRDefault="008B1017" w:rsidP="008B1017">
      <w:pPr>
        <w:tabs>
          <w:tab w:val="right" w:leader="hyphen" w:pos="9360"/>
        </w:tabs>
        <w:snapToGrid w:val="0"/>
        <w:spacing w:line="720" w:lineRule="exact"/>
        <w:ind w:rightChars="1" w:right="2"/>
        <w:jc w:val="center"/>
        <w:outlineLvl w:val="1"/>
        <w:rPr>
          <w:rFonts w:eastAsia="標楷體"/>
          <w:b/>
          <w:sz w:val="48"/>
          <w:szCs w:val="48"/>
        </w:rPr>
      </w:pPr>
      <w:bookmarkStart w:id="66" w:name="_Hlk235111065"/>
      <w:r w:rsidRPr="00085523">
        <w:rPr>
          <w:rFonts w:eastAsia="標楷體" w:hint="eastAsia"/>
          <w:b/>
          <w:sz w:val="48"/>
          <w:szCs w:val="48"/>
        </w:rPr>
        <w:t>廠商資格暨規格審查表</w:t>
      </w:r>
    </w:p>
    <w:bookmarkEnd w:id="66"/>
    <w:p w14:paraId="0E0B1366" w14:textId="583A6A53" w:rsidR="008B1017" w:rsidRPr="00085523" w:rsidRDefault="008B1017" w:rsidP="005E381A">
      <w:pPr>
        <w:pStyle w:val="af9"/>
        <w:snapToGrid w:val="0"/>
        <w:jc w:val="center"/>
        <w:rPr>
          <w:rFonts w:ascii="Times New Roman" w:eastAsia="標楷體" w:hAnsi="Times New Roman"/>
          <w:sz w:val="30"/>
          <w:szCs w:val="30"/>
        </w:rPr>
      </w:pPr>
    </w:p>
    <w:p w14:paraId="540DCDF0" w14:textId="30A25D96" w:rsidR="008B1017" w:rsidRPr="00085523" w:rsidRDefault="008B1017" w:rsidP="005E381A">
      <w:pPr>
        <w:pStyle w:val="af9"/>
        <w:snapToGrid w:val="0"/>
        <w:jc w:val="center"/>
        <w:rPr>
          <w:rFonts w:ascii="Times New Roman" w:eastAsia="標楷體" w:hAnsi="Times New Roman"/>
          <w:sz w:val="30"/>
          <w:szCs w:val="30"/>
        </w:rPr>
      </w:pPr>
    </w:p>
    <w:p w14:paraId="5FECFE76" w14:textId="21EACCD6" w:rsidR="008B1017" w:rsidRPr="00085523" w:rsidRDefault="008B1017" w:rsidP="005E381A">
      <w:pPr>
        <w:pStyle w:val="af9"/>
        <w:snapToGrid w:val="0"/>
        <w:jc w:val="center"/>
        <w:rPr>
          <w:rFonts w:ascii="Times New Roman" w:eastAsia="標楷體" w:hAnsi="Times New Roman"/>
          <w:sz w:val="30"/>
          <w:szCs w:val="30"/>
        </w:rPr>
      </w:pPr>
    </w:p>
    <w:p w14:paraId="47C0EAA9" w14:textId="4EF722B8" w:rsidR="008B1017" w:rsidRPr="00085523" w:rsidRDefault="008B1017" w:rsidP="005E381A">
      <w:pPr>
        <w:pStyle w:val="af9"/>
        <w:snapToGrid w:val="0"/>
        <w:jc w:val="center"/>
        <w:rPr>
          <w:rFonts w:ascii="Times New Roman" w:eastAsia="標楷體" w:hAnsi="Times New Roman"/>
          <w:sz w:val="30"/>
          <w:szCs w:val="30"/>
        </w:rPr>
      </w:pPr>
    </w:p>
    <w:p w14:paraId="79FBD810" w14:textId="4D9CDB3E" w:rsidR="008B1017" w:rsidRPr="00085523" w:rsidRDefault="008B1017" w:rsidP="005E381A">
      <w:pPr>
        <w:pStyle w:val="af9"/>
        <w:snapToGrid w:val="0"/>
        <w:jc w:val="center"/>
        <w:rPr>
          <w:rFonts w:ascii="Times New Roman" w:eastAsia="標楷體" w:hAnsi="Times New Roman"/>
          <w:sz w:val="30"/>
          <w:szCs w:val="30"/>
        </w:rPr>
      </w:pPr>
    </w:p>
    <w:p w14:paraId="1593B610" w14:textId="5EBC43CD" w:rsidR="008B1017" w:rsidRPr="00085523" w:rsidRDefault="008B1017" w:rsidP="005E381A">
      <w:pPr>
        <w:pStyle w:val="af9"/>
        <w:snapToGrid w:val="0"/>
        <w:jc w:val="center"/>
        <w:rPr>
          <w:rFonts w:ascii="Times New Roman" w:eastAsia="標楷體" w:hAnsi="Times New Roman"/>
          <w:sz w:val="30"/>
          <w:szCs w:val="30"/>
        </w:rPr>
      </w:pPr>
    </w:p>
    <w:p w14:paraId="7781EDF4" w14:textId="4E92ABB7" w:rsidR="008B1017" w:rsidRPr="00085523" w:rsidRDefault="008B1017" w:rsidP="005E381A">
      <w:pPr>
        <w:pStyle w:val="af9"/>
        <w:snapToGrid w:val="0"/>
        <w:jc w:val="center"/>
        <w:rPr>
          <w:rFonts w:ascii="Times New Roman" w:eastAsia="標楷體" w:hAnsi="Times New Roman"/>
          <w:sz w:val="30"/>
          <w:szCs w:val="30"/>
        </w:rPr>
      </w:pPr>
    </w:p>
    <w:p w14:paraId="6BD271E8" w14:textId="0368B6BD" w:rsidR="008B1017" w:rsidRPr="00085523" w:rsidRDefault="008B1017" w:rsidP="005E381A">
      <w:pPr>
        <w:pStyle w:val="af9"/>
        <w:snapToGrid w:val="0"/>
        <w:jc w:val="center"/>
        <w:rPr>
          <w:rFonts w:ascii="Times New Roman" w:eastAsia="標楷體" w:hAnsi="Times New Roman"/>
          <w:sz w:val="30"/>
          <w:szCs w:val="30"/>
        </w:rPr>
      </w:pPr>
    </w:p>
    <w:p w14:paraId="63372209" w14:textId="5521A802" w:rsidR="008B1017" w:rsidRPr="00085523" w:rsidRDefault="008B1017" w:rsidP="005E381A">
      <w:pPr>
        <w:pStyle w:val="af9"/>
        <w:snapToGrid w:val="0"/>
        <w:jc w:val="center"/>
        <w:rPr>
          <w:rFonts w:ascii="Times New Roman" w:eastAsia="標楷體" w:hAnsi="Times New Roman"/>
          <w:sz w:val="30"/>
          <w:szCs w:val="30"/>
        </w:rPr>
      </w:pPr>
    </w:p>
    <w:p w14:paraId="07372E6B" w14:textId="6AFC829B" w:rsidR="008B1017" w:rsidRPr="00085523" w:rsidRDefault="008B1017" w:rsidP="005E381A">
      <w:pPr>
        <w:pStyle w:val="af9"/>
        <w:snapToGrid w:val="0"/>
        <w:jc w:val="center"/>
        <w:rPr>
          <w:rFonts w:ascii="Times New Roman" w:eastAsia="標楷體" w:hAnsi="Times New Roman"/>
          <w:sz w:val="30"/>
          <w:szCs w:val="30"/>
        </w:rPr>
      </w:pPr>
    </w:p>
    <w:p w14:paraId="742B55F0" w14:textId="3D8CCC1A" w:rsidR="008B1017" w:rsidRPr="00085523" w:rsidRDefault="008B1017" w:rsidP="005E381A">
      <w:pPr>
        <w:pStyle w:val="af9"/>
        <w:snapToGrid w:val="0"/>
        <w:jc w:val="center"/>
        <w:rPr>
          <w:rFonts w:ascii="Times New Roman" w:eastAsia="標楷體" w:hAnsi="Times New Roman"/>
          <w:sz w:val="30"/>
          <w:szCs w:val="30"/>
        </w:rPr>
      </w:pPr>
    </w:p>
    <w:p w14:paraId="5D7EDB48" w14:textId="66AF5130" w:rsidR="008B1017" w:rsidRPr="00085523" w:rsidRDefault="008B1017" w:rsidP="005E381A">
      <w:pPr>
        <w:pStyle w:val="af9"/>
        <w:snapToGrid w:val="0"/>
        <w:jc w:val="center"/>
        <w:rPr>
          <w:rFonts w:ascii="Times New Roman" w:eastAsia="標楷體" w:hAnsi="Times New Roman"/>
          <w:sz w:val="30"/>
          <w:szCs w:val="30"/>
        </w:rPr>
      </w:pPr>
    </w:p>
    <w:p w14:paraId="6ECA9E30" w14:textId="6E238C06" w:rsidR="008B1017" w:rsidRPr="00085523" w:rsidRDefault="008B1017" w:rsidP="005E381A">
      <w:pPr>
        <w:pStyle w:val="af9"/>
        <w:snapToGrid w:val="0"/>
        <w:jc w:val="center"/>
        <w:rPr>
          <w:rFonts w:ascii="Times New Roman" w:eastAsia="標楷體" w:hAnsi="Times New Roman"/>
          <w:sz w:val="30"/>
          <w:szCs w:val="30"/>
        </w:rPr>
      </w:pPr>
    </w:p>
    <w:p w14:paraId="64BFB44B" w14:textId="297493AA" w:rsidR="008B1017" w:rsidRPr="00085523" w:rsidRDefault="008B1017" w:rsidP="005E381A">
      <w:pPr>
        <w:pStyle w:val="af9"/>
        <w:snapToGrid w:val="0"/>
        <w:jc w:val="center"/>
        <w:rPr>
          <w:rFonts w:ascii="Times New Roman" w:eastAsia="標楷體" w:hAnsi="Times New Roman"/>
          <w:sz w:val="30"/>
          <w:szCs w:val="30"/>
        </w:rPr>
      </w:pPr>
    </w:p>
    <w:p w14:paraId="7851A23E" w14:textId="6ECA1B48" w:rsidR="008B1017" w:rsidRPr="00085523" w:rsidRDefault="008B1017" w:rsidP="005E381A">
      <w:pPr>
        <w:pStyle w:val="af9"/>
        <w:snapToGrid w:val="0"/>
        <w:jc w:val="center"/>
        <w:rPr>
          <w:rFonts w:ascii="Times New Roman" w:eastAsia="標楷體" w:hAnsi="Times New Roman"/>
          <w:sz w:val="30"/>
          <w:szCs w:val="30"/>
        </w:rPr>
      </w:pPr>
    </w:p>
    <w:p w14:paraId="5A85959C" w14:textId="39AEE11A" w:rsidR="008B1017" w:rsidRPr="00085523" w:rsidRDefault="008B1017" w:rsidP="005E381A">
      <w:pPr>
        <w:pStyle w:val="af9"/>
        <w:snapToGrid w:val="0"/>
        <w:jc w:val="center"/>
        <w:rPr>
          <w:rFonts w:ascii="Times New Roman" w:eastAsia="標楷體" w:hAnsi="Times New Roman"/>
          <w:sz w:val="30"/>
          <w:szCs w:val="30"/>
        </w:rPr>
      </w:pPr>
    </w:p>
    <w:p w14:paraId="04FE6D01" w14:textId="77777777" w:rsidR="008B1017" w:rsidRPr="00085523" w:rsidRDefault="008B1017" w:rsidP="005E381A">
      <w:pPr>
        <w:pStyle w:val="af9"/>
        <w:snapToGrid w:val="0"/>
        <w:jc w:val="center"/>
        <w:rPr>
          <w:rFonts w:ascii="Times New Roman" w:eastAsia="標楷體" w:hAnsi="Times New Roman"/>
          <w:sz w:val="30"/>
          <w:szCs w:val="30"/>
        </w:rPr>
      </w:pPr>
    </w:p>
    <w:p w14:paraId="38D91372" w14:textId="77777777" w:rsidR="008B1017" w:rsidRPr="00085523" w:rsidRDefault="008B1017" w:rsidP="005E381A">
      <w:pPr>
        <w:pStyle w:val="af9"/>
        <w:snapToGrid w:val="0"/>
        <w:jc w:val="center"/>
        <w:rPr>
          <w:rFonts w:ascii="Times New Roman" w:eastAsia="標楷體" w:hAnsi="Times New Roman"/>
          <w:sz w:val="30"/>
          <w:szCs w:val="30"/>
        </w:rPr>
      </w:pPr>
    </w:p>
    <w:p w14:paraId="43DA13A2" w14:textId="7ACBDA25" w:rsidR="00B60673" w:rsidRPr="00085523" w:rsidRDefault="00B60673" w:rsidP="00EF5E6C">
      <w:pPr>
        <w:pStyle w:val="af9"/>
        <w:snapToGrid w:val="0"/>
        <w:spacing w:after="240"/>
        <w:rPr>
          <w:sz w:val="36"/>
          <w:szCs w:val="36"/>
        </w:rPr>
      </w:pPr>
    </w:p>
    <w:tbl>
      <w:tblPr>
        <w:tblW w:w="9930" w:type="dxa"/>
        <w:jc w:val="center"/>
        <w:tblLayout w:type="fixed"/>
        <w:tblCellMar>
          <w:left w:w="10" w:type="dxa"/>
          <w:right w:w="10" w:type="dxa"/>
        </w:tblCellMar>
        <w:tblLook w:val="0000" w:firstRow="0" w:lastRow="0" w:firstColumn="0" w:lastColumn="0" w:noHBand="0" w:noVBand="0"/>
      </w:tblPr>
      <w:tblGrid>
        <w:gridCol w:w="716"/>
        <w:gridCol w:w="574"/>
        <w:gridCol w:w="1008"/>
        <w:gridCol w:w="1043"/>
        <w:gridCol w:w="348"/>
        <w:gridCol w:w="331"/>
        <w:gridCol w:w="1303"/>
        <w:gridCol w:w="827"/>
        <w:gridCol w:w="22"/>
        <w:gridCol w:w="946"/>
        <w:gridCol w:w="615"/>
        <w:gridCol w:w="495"/>
        <w:gridCol w:w="850"/>
        <w:gridCol w:w="852"/>
      </w:tblGrid>
      <w:tr w:rsidR="00085523" w:rsidRPr="00085523" w14:paraId="128C8FCD" w14:textId="77777777" w:rsidTr="008066EF">
        <w:trPr>
          <w:cantSplit/>
          <w:trHeight w:val="1443"/>
          <w:jc w:val="center"/>
        </w:trPr>
        <w:tc>
          <w:tcPr>
            <w:tcW w:w="3689" w:type="dxa"/>
            <w:gridSpan w:val="5"/>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67A5AE4" w14:textId="77777777" w:rsidR="005722DA" w:rsidRPr="00085523" w:rsidRDefault="005722DA" w:rsidP="00DA1F82">
            <w:pPr>
              <w:jc w:val="center"/>
              <w:rPr>
                <w:rFonts w:eastAsia="標楷體"/>
                <w:b/>
                <w:sz w:val="30"/>
              </w:rPr>
            </w:pPr>
            <w:r w:rsidRPr="00085523">
              <w:rPr>
                <w:rFonts w:eastAsia="標楷體"/>
                <w:b/>
                <w:sz w:val="30"/>
              </w:rPr>
              <w:lastRenderedPageBreak/>
              <w:t>衛生福利部疾病管制署</w:t>
            </w:r>
          </w:p>
          <w:p w14:paraId="4E07D8DA" w14:textId="4179B772" w:rsidR="005722DA" w:rsidRPr="00085523" w:rsidRDefault="005722DA" w:rsidP="00DA1F82">
            <w:pPr>
              <w:jc w:val="center"/>
              <w:rPr>
                <w:rFonts w:eastAsia="標楷體"/>
              </w:rPr>
            </w:pPr>
            <w:r w:rsidRPr="00085523">
              <w:rPr>
                <w:rFonts w:eastAsia="標楷體"/>
                <w:b/>
                <w:bCs/>
                <w:sz w:val="28"/>
                <w:szCs w:val="32"/>
              </w:rPr>
              <w:t>「疾病管制署</w:t>
            </w:r>
            <w:r w:rsidRPr="00085523">
              <w:rPr>
                <w:rFonts w:eastAsia="標楷體"/>
                <w:b/>
                <w:sz w:val="28"/>
                <w:szCs w:val="26"/>
              </w:rPr>
              <w:t>116</w:t>
            </w:r>
            <w:r w:rsidRPr="00085523">
              <w:rPr>
                <w:rFonts w:eastAsia="標楷體"/>
                <w:b/>
                <w:sz w:val="28"/>
                <w:szCs w:val="26"/>
              </w:rPr>
              <w:t>年委託科技研究計畫</w:t>
            </w:r>
            <w:r w:rsidR="002A3EEB" w:rsidRPr="00085523">
              <w:rPr>
                <w:rFonts w:eastAsia="標楷體"/>
                <w:b/>
                <w:sz w:val="28"/>
                <w:szCs w:val="26"/>
              </w:rPr>
              <w:t>」</w:t>
            </w:r>
            <w:r w:rsidRPr="00085523">
              <w:rPr>
                <w:rFonts w:eastAsia="標楷體"/>
                <w:b/>
                <w:sz w:val="28"/>
                <w:szCs w:val="26"/>
              </w:rPr>
              <w:t>採購案</w:t>
            </w:r>
          </w:p>
        </w:tc>
        <w:tc>
          <w:tcPr>
            <w:tcW w:w="331" w:type="dxa"/>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E16F552" w14:textId="4D99C3FA" w:rsidR="005722DA" w:rsidRPr="00085523" w:rsidRDefault="005722DA" w:rsidP="00DA1F82">
            <w:pPr>
              <w:spacing w:line="300" w:lineRule="exact"/>
              <w:jc w:val="center"/>
              <w:rPr>
                <w:rFonts w:eastAsia="標楷體"/>
              </w:rPr>
            </w:pPr>
            <w:r w:rsidRPr="00085523">
              <w:rPr>
                <w:rFonts w:eastAsia="標楷體"/>
              </w:rPr>
              <w:t>□</w:t>
            </w:r>
            <w:r w:rsidR="00FF73B2" w:rsidRPr="00085523">
              <w:rPr>
                <w:rFonts w:eastAsia="標楷體"/>
              </w:rPr>
              <w:t>■</w:t>
            </w:r>
            <w:r w:rsidRPr="00085523">
              <w:rPr>
                <w:rFonts w:eastAsia="標楷體"/>
              </w:rPr>
              <w:t>□□</w:t>
            </w:r>
          </w:p>
        </w:tc>
        <w:tc>
          <w:tcPr>
            <w:tcW w:w="2152" w:type="dxa"/>
            <w:gridSpan w:val="3"/>
            <w:tcBorders>
              <w:top w:val="single" w:sz="12"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1CE0142" w14:textId="6F693C14" w:rsidR="005722DA" w:rsidRPr="00085523" w:rsidRDefault="005722DA" w:rsidP="00DA1F82">
            <w:pPr>
              <w:spacing w:line="300" w:lineRule="exact"/>
              <w:rPr>
                <w:rFonts w:eastAsia="標楷體"/>
              </w:rPr>
            </w:pPr>
            <w:r w:rsidRPr="00085523">
              <w:rPr>
                <w:rFonts w:eastAsia="標楷體"/>
              </w:rPr>
              <w:t>公開招標</w:t>
            </w:r>
          </w:p>
          <w:p w14:paraId="07134335" w14:textId="77777777" w:rsidR="005722DA" w:rsidRPr="00085523" w:rsidRDefault="005722DA" w:rsidP="00DA1F82">
            <w:pPr>
              <w:spacing w:line="300" w:lineRule="exact"/>
              <w:rPr>
                <w:rFonts w:eastAsia="標楷體"/>
              </w:rPr>
            </w:pPr>
            <w:r w:rsidRPr="00085523">
              <w:rPr>
                <w:rFonts w:eastAsia="標楷體"/>
              </w:rPr>
              <w:t>限制性招標</w:t>
            </w:r>
          </w:p>
          <w:p w14:paraId="0905F00B" w14:textId="77777777" w:rsidR="005722DA" w:rsidRPr="00085523" w:rsidRDefault="005722DA" w:rsidP="00DA1F82">
            <w:pPr>
              <w:spacing w:line="300" w:lineRule="exact"/>
              <w:rPr>
                <w:rFonts w:eastAsia="標楷體"/>
              </w:rPr>
            </w:pPr>
            <w:r w:rsidRPr="00085523">
              <w:rPr>
                <w:rFonts w:eastAsia="標楷體"/>
              </w:rPr>
              <w:t>選擇性招標</w:t>
            </w:r>
          </w:p>
          <w:p w14:paraId="43D69AC8" w14:textId="77777777" w:rsidR="005722DA" w:rsidRPr="00085523" w:rsidRDefault="005722DA" w:rsidP="00DA1F82">
            <w:pPr>
              <w:spacing w:line="300" w:lineRule="exact"/>
              <w:rPr>
                <w:rFonts w:eastAsia="標楷體"/>
              </w:rPr>
            </w:pPr>
            <w:r w:rsidRPr="00085523">
              <w:rPr>
                <w:rFonts w:eastAsia="標楷體"/>
              </w:rPr>
              <w:t>公開取得廠商報價</w:t>
            </w:r>
          </w:p>
        </w:tc>
        <w:tc>
          <w:tcPr>
            <w:tcW w:w="3758" w:type="dxa"/>
            <w:gridSpan w:val="5"/>
            <w:tcBorders>
              <w:top w:val="single" w:sz="12"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AFCBAC2" w14:textId="16AF0ECA" w:rsidR="005722DA" w:rsidRPr="00085523" w:rsidRDefault="005722DA" w:rsidP="00B60673">
            <w:pPr>
              <w:spacing w:before="100"/>
              <w:jc w:val="center"/>
              <w:outlineLvl w:val="1"/>
              <w:rPr>
                <w:rFonts w:eastAsia="標楷體"/>
              </w:rPr>
            </w:pPr>
            <w:r w:rsidRPr="00085523">
              <w:rPr>
                <w:rFonts w:eastAsia="標楷體"/>
                <w:noProof/>
                <w:sz w:val="22"/>
                <w:szCs w:val="26"/>
              </w:rPr>
              <mc:AlternateContent>
                <mc:Choice Requires="wps">
                  <w:drawing>
                    <wp:anchor distT="45720" distB="45720" distL="114300" distR="114300" simplePos="0" relativeHeight="251717120" behindDoc="0" locked="0" layoutInCell="1" allowOverlap="1" wp14:anchorId="051CEBE2" wp14:editId="29444A30">
                      <wp:simplePos x="0" y="0"/>
                      <wp:positionH relativeFrom="column">
                        <wp:posOffset>1748155</wp:posOffset>
                      </wp:positionH>
                      <wp:positionV relativeFrom="paragraph">
                        <wp:posOffset>-524510</wp:posOffset>
                      </wp:positionV>
                      <wp:extent cx="842645" cy="1404620"/>
                      <wp:effectExtent l="0" t="0" r="0" b="1270"/>
                      <wp:wrapNone/>
                      <wp:docPr id="2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1404620"/>
                              </a:xfrm>
                              <a:prstGeom prst="rect">
                                <a:avLst/>
                              </a:prstGeom>
                              <a:solidFill>
                                <a:srgbClr val="FFFFFF"/>
                              </a:solidFill>
                              <a:ln w="9525">
                                <a:noFill/>
                                <a:miter lim="800000"/>
                                <a:headEnd/>
                                <a:tailEnd/>
                              </a:ln>
                            </wps:spPr>
                            <wps:txbx>
                              <w:txbxContent>
                                <w:p w14:paraId="4E718E24" w14:textId="3CCB71D7" w:rsidR="005722DA" w:rsidRPr="005A199F" w:rsidRDefault="005722DA" w:rsidP="005722DA">
                                  <w:pPr>
                                    <w:rPr>
                                      <w:rFonts w:eastAsia="標楷體"/>
                                      <w:sz w:val="20"/>
                                    </w:rPr>
                                  </w:pPr>
                                  <w:r w:rsidRPr="005A199F">
                                    <w:rPr>
                                      <w:rFonts w:eastAsia="標楷體"/>
                                      <w:sz w:val="20"/>
                                    </w:rPr>
                                    <w:t>11</w:t>
                                  </w:r>
                                  <w:r>
                                    <w:rPr>
                                      <w:rFonts w:eastAsia="標楷體"/>
                                      <w:sz w:val="20"/>
                                    </w:rPr>
                                    <w:t>5</w:t>
                                  </w:r>
                                  <w:r w:rsidRPr="005A199F">
                                    <w:rPr>
                                      <w:rFonts w:eastAsia="標楷體"/>
                                      <w:sz w:val="20"/>
                                    </w:rPr>
                                    <w:t>.0</w:t>
                                  </w:r>
                                  <w:r>
                                    <w:rPr>
                                      <w:rFonts w:eastAsia="標楷體"/>
                                      <w:sz w:val="20"/>
                                    </w:rPr>
                                    <w:t>3.11</w:t>
                                  </w:r>
                                  <w:r w:rsidRPr="005A199F">
                                    <w:rPr>
                                      <w:rFonts w:eastAsia="標楷體"/>
                                      <w:sz w:val="20"/>
                                    </w:rPr>
                                    <w:t>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51CEBE2" id="_x0000_s1066" type="#_x0000_t202" style="position:absolute;left:0;text-align:left;margin-left:137.65pt;margin-top:-41.3pt;width:66.35pt;height:110.6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" stroked="f">
                      <v:textbox style="mso-fit-shape-to-text:t">
                        <w:txbxContent>
                          <w:p w14:paraId="4E718E24" w14:textId="3CCB71D7" w:rsidR="005722DA" w:rsidRPr="005A199F" w:rsidRDefault="005722DA" w:rsidP="005722DA">
                            <w:pPr>
                              <w:rPr>
                                <w:rFonts w:eastAsia="標楷體"/>
                                <w:sz w:val="20"/>
                              </w:rPr>
                            </w:pPr>
                            <w:r w:rsidRPr="005A199F">
                              <w:rPr>
                                <w:rFonts w:eastAsia="標楷體"/>
                                <w:sz w:val="20"/>
                              </w:rPr>
                              <w:t>11</w:t>
                            </w:r>
                            <w:r>
                              <w:rPr>
                                <w:rFonts w:eastAsia="標楷體"/>
                                <w:sz w:val="20"/>
                              </w:rPr>
                              <w:t>5</w:t>
                            </w:r>
                            <w:r w:rsidRPr="005A199F">
                              <w:rPr>
                                <w:rFonts w:eastAsia="標楷體"/>
                                <w:sz w:val="20"/>
                              </w:rPr>
                              <w:t>.0</w:t>
                            </w:r>
                            <w:r>
                              <w:rPr>
                                <w:rFonts w:eastAsia="標楷體"/>
                                <w:sz w:val="20"/>
                              </w:rPr>
                              <w:t>3.11</w:t>
                            </w:r>
                            <w:r w:rsidRPr="005A199F">
                              <w:rPr>
                                <w:rFonts w:eastAsia="標楷體"/>
                                <w:sz w:val="20"/>
                              </w:rPr>
                              <w:t>版</w:t>
                            </w:r>
                          </w:p>
                        </w:txbxContent>
                      </v:textbox>
                    </v:shape>
                  </w:pict>
                </mc:Fallback>
              </mc:AlternateContent>
            </w:r>
            <w:r w:rsidRPr="00085523">
              <w:rPr>
                <w:rFonts w:eastAsia="標楷體"/>
                <w:b/>
                <w:noProof/>
                <w:sz w:val="20"/>
              </w:rPr>
              <mc:AlternateContent>
                <mc:Choice Requires="wps">
                  <w:drawing>
                    <wp:anchor distT="0" distB="0" distL="114300" distR="114300" simplePos="0" relativeHeight="251701760" behindDoc="0" locked="0" layoutInCell="1" allowOverlap="1" wp14:anchorId="4660D00D" wp14:editId="11D0168E">
                      <wp:simplePos x="0" y="0"/>
                      <wp:positionH relativeFrom="column">
                        <wp:posOffset>2463165</wp:posOffset>
                      </wp:positionH>
                      <wp:positionV relativeFrom="paragraph">
                        <wp:posOffset>-18415</wp:posOffset>
                      </wp:positionV>
                      <wp:extent cx="373380" cy="8343900"/>
                      <wp:effectExtent l="0" t="0" r="762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8343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E0074" w14:textId="77777777" w:rsidR="00063ABB" w:rsidRPr="00F257C8" w:rsidRDefault="00063ABB" w:rsidP="00DD0931">
                                  <w:pPr>
                                    <w:rPr>
                                      <w:rFonts w:ascii="標楷體" w:eastAsia="標楷體" w:hAnsi="標楷體"/>
                                      <w:sz w:val="20"/>
                                    </w:rPr>
                                  </w:pPr>
                                  <w:r w:rsidRPr="00F257C8">
                                    <w:rPr>
                                      <w:rFonts w:ascii="標楷體" w:eastAsia="標楷體" w:hAnsi="標楷體"/>
                                      <w:sz w:val="20"/>
                                    </w:rPr>
                                    <w:t>※</w:t>
                                  </w:r>
                                  <w:r w:rsidRPr="00F257C8">
                                    <w:rPr>
                                      <w:rFonts w:ascii="標楷體" w:eastAsia="標楷體" w:hAnsi="標楷體" w:hint="eastAsia"/>
                                      <w:sz w:val="20"/>
                                    </w:rPr>
                                    <w:t>本署得視實際需要請得標</w:t>
                                  </w:r>
                                  <w:r w:rsidRPr="00FF73B2">
                                    <w:rPr>
                                      <w:rFonts w:ascii="標楷體" w:eastAsia="標楷體" w:hAnsi="標楷體" w:hint="eastAsia"/>
                                      <w:sz w:val="20"/>
                                    </w:rPr>
                                    <w:t>機構</w:t>
                                  </w:r>
                                  <w:r w:rsidRPr="00F257C8">
                                    <w:rPr>
                                      <w:rFonts w:ascii="標楷體" w:eastAsia="標楷體" w:hAnsi="標楷體" w:hint="eastAsia"/>
                                      <w:sz w:val="20"/>
                                    </w:rPr>
                                    <w:t>於決標日起二日內將資格證明文件正本送本署查驗。</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0D00D" id="Text Box 21" o:spid="_x0000_s1067" type="#_x0000_t202" style="position:absolute;left:0;text-align:left;margin-left:193.95pt;margin-top:-1.45pt;width:29.4pt;height:657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" stroked="f">
                      <v:textbox style="layout-flow:vertical-ideographic">
                        <w:txbxContent>
                          <w:p w14:paraId="43DE0074" w14:textId="77777777" w:rsidR="00063ABB" w:rsidRPr="00F257C8" w:rsidRDefault="00063ABB" w:rsidP="00DD0931">
                            <w:pPr>
                              <w:rPr>
                                <w:rFonts w:ascii="標楷體" w:eastAsia="標楷體" w:hAnsi="標楷體"/>
                                <w:sz w:val="20"/>
                              </w:rPr>
                            </w:pPr>
                            <w:r w:rsidRPr="00F257C8">
                              <w:rPr>
                                <w:rFonts w:ascii="標楷體" w:eastAsia="標楷體" w:hAnsi="標楷體"/>
                                <w:sz w:val="20"/>
                              </w:rPr>
                              <w:t>※</w:t>
                            </w:r>
                            <w:r w:rsidRPr="00F257C8">
                              <w:rPr>
                                <w:rFonts w:ascii="標楷體" w:eastAsia="標楷體" w:hAnsi="標楷體" w:hint="eastAsia"/>
                                <w:sz w:val="20"/>
                              </w:rPr>
                              <w:t>本署得視實際需要請得標</w:t>
                            </w:r>
                            <w:r w:rsidRPr="00FF73B2">
                              <w:rPr>
                                <w:rFonts w:ascii="標楷體" w:eastAsia="標楷體" w:hAnsi="標楷體" w:hint="eastAsia"/>
                                <w:sz w:val="20"/>
                              </w:rPr>
                              <w:t>機構</w:t>
                            </w:r>
                            <w:r w:rsidRPr="00F257C8">
                              <w:rPr>
                                <w:rFonts w:ascii="標楷體" w:eastAsia="標楷體" w:hAnsi="標楷體" w:hint="eastAsia"/>
                                <w:sz w:val="20"/>
                              </w:rPr>
                              <w:t>於決標日起二日內將資格證明文件正本送本署查驗。</w:t>
                            </w:r>
                          </w:p>
                        </w:txbxContent>
                      </v:textbox>
                    </v:shape>
                  </w:pict>
                </mc:Fallback>
              </mc:AlternateContent>
            </w:r>
            <w:r w:rsidRPr="00085523">
              <w:rPr>
                <w:rFonts w:eastAsia="標楷體"/>
                <w:b/>
                <w:sz w:val="30"/>
              </w:rPr>
              <w:t>投標廠商資格暨規格審查表</w:t>
            </w:r>
          </w:p>
          <w:p w14:paraId="6C955E9E" w14:textId="0870CC0B" w:rsidR="005722DA" w:rsidRPr="00085523" w:rsidRDefault="005722DA" w:rsidP="00DA1F82">
            <w:pPr>
              <w:spacing w:line="300" w:lineRule="exact"/>
              <w:jc w:val="center"/>
              <w:rPr>
                <w:rFonts w:eastAsia="標楷體"/>
              </w:rPr>
            </w:pPr>
            <w:r w:rsidRPr="00085523">
              <w:rPr>
                <w:rFonts w:eastAsia="標楷體"/>
                <w:sz w:val="30"/>
              </w:rPr>
              <w:t>案號：</w:t>
            </w:r>
            <w:r w:rsidR="00085523" w:rsidRPr="00085523">
              <w:rPr>
                <w:rFonts w:eastAsia="標楷體"/>
                <w:sz w:val="30"/>
              </w:rPr>
              <w:t>LA115024</w:t>
            </w:r>
          </w:p>
          <w:p w14:paraId="395BD1CE" w14:textId="39059EF0" w:rsidR="005722DA" w:rsidRPr="00085523" w:rsidRDefault="005722DA" w:rsidP="00DA1F82">
            <w:pPr>
              <w:spacing w:before="120" w:line="360" w:lineRule="exact"/>
              <w:jc w:val="center"/>
              <w:rPr>
                <w:rFonts w:eastAsia="標楷體"/>
              </w:rPr>
            </w:pPr>
            <w:r w:rsidRPr="00085523">
              <w:rPr>
                <w:rFonts w:eastAsia="標楷體"/>
                <w:szCs w:val="24"/>
                <w:u w:val="single"/>
              </w:rPr>
              <w:t>審查日期：</w:t>
            </w:r>
            <w:r w:rsidRPr="00085523">
              <w:rPr>
                <w:rFonts w:eastAsia="標楷體"/>
                <w:szCs w:val="24"/>
                <w:u w:val="single"/>
              </w:rPr>
              <w:t>115</w:t>
            </w:r>
            <w:r w:rsidRPr="00085523">
              <w:rPr>
                <w:rFonts w:eastAsia="標楷體"/>
                <w:szCs w:val="24"/>
                <w:u w:val="single"/>
              </w:rPr>
              <w:t>年</w:t>
            </w:r>
            <w:r w:rsidRPr="00085523">
              <w:rPr>
                <w:rFonts w:eastAsia="標楷體"/>
                <w:szCs w:val="24"/>
                <w:u w:val="single"/>
              </w:rPr>
              <w:t xml:space="preserve">    </w:t>
            </w:r>
            <w:r w:rsidRPr="00085523">
              <w:rPr>
                <w:rFonts w:eastAsia="標楷體"/>
                <w:szCs w:val="24"/>
                <w:u w:val="single"/>
              </w:rPr>
              <w:t>月</w:t>
            </w:r>
            <w:r w:rsidRPr="00085523">
              <w:rPr>
                <w:rFonts w:eastAsia="標楷體"/>
                <w:szCs w:val="24"/>
                <w:u w:val="single"/>
              </w:rPr>
              <w:t xml:space="preserve">    </w:t>
            </w:r>
            <w:r w:rsidRPr="00085523">
              <w:rPr>
                <w:rFonts w:eastAsia="標楷體"/>
                <w:szCs w:val="24"/>
                <w:u w:val="single"/>
              </w:rPr>
              <w:t>日</w:t>
            </w:r>
          </w:p>
        </w:tc>
      </w:tr>
      <w:tr w:rsidR="00085523" w:rsidRPr="00085523" w14:paraId="107A8431" w14:textId="77777777" w:rsidTr="008066EF">
        <w:trPr>
          <w:cantSplit/>
          <w:trHeight w:val="567"/>
          <w:jc w:val="center"/>
        </w:trPr>
        <w:tc>
          <w:tcPr>
            <w:tcW w:w="716"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755549" w14:textId="2524DA11" w:rsidR="005722DA" w:rsidRPr="00085523" w:rsidRDefault="005722DA" w:rsidP="00DA1F82">
            <w:pPr>
              <w:snapToGrid w:val="0"/>
              <w:ind w:left="57" w:right="57"/>
              <w:jc w:val="both"/>
              <w:rPr>
                <w:rFonts w:eastAsia="標楷體"/>
              </w:rPr>
            </w:pPr>
            <w:r w:rsidRPr="00085523">
              <w:rPr>
                <w:rFonts w:eastAsia="標楷體"/>
                <w:b/>
                <w:spacing w:val="1505"/>
                <w:kern w:val="0"/>
                <w:szCs w:val="28"/>
              </w:rPr>
              <w:t>資格</w:t>
            </w:r>
            <w:r w:rsidRPr="00085523">
              <w:rPr>
                <w:rFonts w:eastAsia="標楷體"/>
                <w:b/>
                <w:spacing w:val="3"/>
                <w:kern w:val="0"/>
                <w:szCs w:val="28"/>
              </w:rPr>
              <w:t>欄</w:t>
            </w:r>
          </w:p>
        </w:tc>
        <w:tc>
          <w:tcPr>
            <w:tcW w:w="2625"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5592A1" w14:textId="77777777" w:rsidR="005722DA" w:rsidRPr="00085523" w:rsidRDefault="005722DA" w:rsidP="00DA1F82">
            <w:pPr>
              <w:ind w:left="48" w:right="48"/>
              <w:jc w:val="both"/>
              <w:rPr>
                <w:rFonts w:eastAsia="標楷體"/>
              </w:rPr>
            </w:pPr>
            <w:r w:rsidRPr="00085523">
              <w:rPr>
                <w:rFonts w:eastAsia="標楷體"/>
              </w:rPr>
              <w:t>廠商名稱</w:t>
            </w:r>
          </w:p>
        </w:tc>
        <w:tc>
          <w:tcPr>
            <w:tcW w:w="6589" w:type="dxa"/>
            <w:gridSpan w:val="10"/>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AE724C5" w14:textId="6C45CE66" w:rsidR="005722DA" w:rsidRPr="00085523" w:rsidRDefault="005722DA" w:rsidP="00DA1F82">
            <w:pPr>
              <w:jc w:val="both"/>
              <w:rPr>
                <w:rFonts w:eastAsia="標楷體"/>
              </w:rPr>
            </w:pPr>
          </w:p>
        </w:tc>
      </w:tr>
      <w:tr w:rsidR="00085523" w:rsidRPr="00085523" w14:paraId="09C42177" w14:textId="77777777" w:rsidTr="005722DA">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2E118F" w14:textId="77777777" w:rsidR="005722DA" w:rsidRPr="00085523" w:rsidRDefault="005722DA" w:rsidP="00DA1F82">
            <w:pPr>
              <w:widowControl/>
              <w:rPr>
                <w:rFonts w:eastAsia="標楷體"/>
              </w:rPr>
            </w:pPr>
          </w:p>
        </w:tc>
        <w:tc>
          <w:tcPr>
            <w:tcW w:w="26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6478E9" w14:textId="77777777" w:rsidR="005722DA" w:rsidRPr="00085523" w:rsidRDefault="005722DA" w:rsidP="00DA1F82">
            <w:pPr>
              <w:spacing w:before="100" w:after="100"/>
              <w:ind w:left="48" w:right="48"/>
              <w:jc w:val="both"/>
              <w:textAlignment w:val="center"/>
              <w:rPr>
                <w:rFonts w:eastAsia="標楷體"/>
              </w:rPr>
            </w:pPr>
            <w:r w:rsidRPr="00085523">
              <w:rPr>
                <w:rFonts w:eastAsia="標楷體"/>
              </w:rPr>
              <w:t>公司地址</w:t>
            </w:r>
          </w:p>
        </w:tc>
        <w:tc>
          <w:tcPr>
            <w:tcW w:w="6589" w:type="dxa"/>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27F53F2" w14:textId="031FC229" w:rsidR="005722DA" w:rsidRPr="00085523" w:rsidRDefault="005722DA" w:rsidP="00DA1F82">
            <w:pPr>
              <w:spacing w:before="100" w:after="100"/>
              <w:ind w:left="20" w:right="20"/>
              <w:jc w:val="both"/>
              <w:rPr>
                <w:rFonts w:eastAsia="標楷體"/>
              </w:rPr>
            </w:pPr>
          </w:p>
        </w:tc>
      </w:tr>
      <w:tr w:rsidR="00085523" w:rsidRPr="00085523" w14:paraId="28F21D59" w14:textId="77777777" w:rsidTr="005722DA">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448EB3" w14:textId="77777777" w:rsidR="005722DA" w:rsidRPr="00085523" w:rsidRDefault="005722DA" w:rsidP="00DA1F82">
            <w:pPr>
              <w:widowControl/>
              <w:rPr>
                <w:rFonts w:eastAsia="標楷體"/>
              </w:rPr>
            </w:pPr>
          </w:p>
        </w:tc>
        <w:tc>
          <w:tcPr>
            <w:tcW w:w="26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2332E9" w14:textId="77777777" w:rsidR="005722DA" w:rsidRPr="00085523" w:rsidRDefault="005722DA" w:rsidP="00DA1F82">
            <w:pPr>
              <w:spacing w:before="100" w:after="100"/>
              <w:ind w:left="48" w:right="48"/>
              <w:jc w:val="both"/>
              <w:textAlignment w:val="center"/>
              <w:rPr>
                <w:rFonts w:eastAsia="標楷體"/>
              </w:rPr>
            </w:pPr>
            <w:r w:rsidRPr="00085523">
              <w:rPr>
                <w:rFonts w:eastAsia="標楷體"/>
              </w:rPr>
              <w:t>負責人</w:t>
            </w:r>
          </w:p>
        </w:tc>
        <w:tc>
          <w:tcPr>
            <w:tcW w:w="280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64CBDF" w14:textId="77777777" w:rsidR="005722DA" w:rsidRPr="00085523" w:rsidRDefault="005722DA" w:rsidP="00DA1F82">
            <w:pPr>
              <w:spacing w:before="100" w:after="100"/>
              <w:ind w:left="20" w:right="20"/>
              <w:jc w:val="both"/>
              <w:rPr>
                <w:rFonts w:eastAsia="標楷體"/>
              </w:rPr>
            </w:pPr>
          </w:p>
        </w:tc>
        <w:tc>
          <w:tcPr>
            <w:tcW w:w="15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EDD877" w14:textId="77777777" w:rsidR="005722DA" w:rsidRPr="00085523" w:rsidRDefault="005722DA" w:rsidP="00DA1F82">
            <w:pPr>
              <w:spacing w:before="100" w:after="100"/>
              <w:ind w:left="23" w:right="23"/>
              <w:jc w:val="both"/>
              <w:rPr>
                <w:rFonts w:eastAsia="標楷體"/>
              </w:rPr>
            </w:pPr>
            <w:r w:rsidRPr="00085523">
              <w:rPr>
                <w:rFonts w:eastAsia="標楷體"/>
              </w:rPr>
              <w:t>聯絡人</w:t>
            </w:r>
          </w:p>
        </w:tc>
        <w:tc>
          <w:tcPr>
            <w:tcW w:w="2197"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963EC1" w14:textId="3AB54054" w:rsidR="005722DA" w:rsidRPr="00085523" w:rsidRDefault="005722DA" w:rsidP="00DA1F82">
            <w:pPr>
              <w:spacing w:before="100" w:after="100"/>
              <w:ind w:left="20" w:right="20"/>
              <w:jc w:val="both"/>
              <w:rPr>
                <w:rFonts w:eastAsia="標楷體"/>
              </w:rPr>
            </w:pPr>
          </w:p>
        </w:tc>
      </w:tr>
      <w:tr w:rsidR="00085523" w:rsidRPr="00085523" w14:paraId="65DDE2F2" w14:textId="77777777" w:rsidTr="005722DA">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5CB1C0" w14:textId="77777777" w:rsidR="005722DA" w:rsidRPr="00085523" w:rsidRDefault="005722DA" w:rsidP="00DA1F82">
            <w:pPr>
              <w:widowControl/>
              <w:rPr>
                <w:rFonts w:eastAsia="標楷體"/>
              </w:rPr>
            </w:pPr>
          </w:p>
        </w:tc>
        <w:tc>
          <w:tcPr>
            <w:tcW w:w="26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1C0B75" w14:textId="77777777" w:rsidR="005722DA" w:rsidRPr="00085523" w:rsidRDefault="005722DA" w:rsidP="00DA1F82">
            <w:pPr>
              <w:spacing w:before="100" w:after="100"/>
              <w:ind w:left="48" w:right="48"/>
              <w:jc w:val="both"/>
              <w:textAlignment w:val="center"/>
              <w:rPr>
                <w:rFonts w:eastAsia="標楷體"/>
              </w:rPr>
            </w:pPr>
            <w:r w:rsidRPr="00085523">
              <w:rPr>
                <w:rFonts w:eastAsia="標楷體"/>
              </w:rPr>
              <w:t>聯絡電話</w:t>
            </w:r>
          </w:p>
        </w:tc>
        <w:tc>
          <w:tcPr>
            <w:tcW w:w="280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F07951" w14:textId="77777777" w:rsidR="005722DA" w:rsidRPr="00085523" w:rsidRDefault="005722DA" w:rsidP="00DA1F82">
            <w:pPr>
              <w:spacing w:before="100" w:after="100"/>
              <w:ind w:left="20" w:right="20"/>
              <w:jc w:val="both"/>
              <w:rPr>
                <w:rFonts w:eastAsia="標楷體"/>
              </w:rPr>
            </w:pPr>
          </w:p>
        </w:tc>
        <w:tc>
          <w:tcPr>
            <w:tcW w:w="158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6B1542" w14:textId="77777777" w:rsidR="005722DA" w:rsidRPr="00085523" w:rsidRDefault="005722DA" w:rsidP="00DA1F82">
            <w:pPr>
              <w:spacing w:before="100" w:after="100"/>
              <w:ind w:left="23" w:right="23"/>
              <w:jc w:val="both"/>
              <w:rPr>
                <w:rFonts w:eastAsia="標楷體"/>
              </w:rPr>
            </w:pPr>
            <w:r w:rsidRPr="00085523">
              <w:rPr>
                <w:rFonts w:eastAsia="標楷體"/>
              </w:rPr>
              <w:t>聯絡傳真</w:t>
            </w:r>
          </w:p>
        </w:tc>
        <w:tc>
          <w:tcPr>
            <w:tcW w:w="2197"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F1B5021" w14:textId="77777777" w:rsidR="005722DA" w:rsidRPr="00085523" w:rsidRDefault="005722DA" w:rsidP="00DA1F82">
            <w:pPr>
              <w:spacing w:before="100" w:after="100"/>
              <w:ind w:left="20" w:right="20"/>
              <w:jc w:val="both"/>
              <w:rPr>
                <w:rFonts w:eastAsia="標楷體"/>
              </w:rPr>
            </w:pPr>
          </w:p>
        </w:tc>
      </w:tr>
      <w:tr w:rsidR="00085523" w:rsidRPr="00085523" w14:paraId="4816FED5" w14:textId="77777777" w:rsidTr="005722DA">
        <w:trPr>
          <w:cantSplit/>
          <w:trHeight w:val="283"/>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583968" w14:textId="77777777" w:rsidR="009A5FE0" w:rsidRPr="00085523" w:rsidRDefault="009A5FE0" w:rsidP="009A5FE0">
            <w:pPr>
              <w:widowControl/>
              <w:rPr>
                <w:rFonts w:eastAsia="標楷體"/>
              </w:rPr>
            </w:pPr>
          </w:p>
        </w:tc>
        <w:tc>
          <w:tcPr>
            <w:tcW w:w="7512" w:type="dxa"/>
            <w:gridSpan w:val="11"/>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9EF5F1" w14:textId="0C69B041" w:rsidR="009A5FE0" w:rsidRPr="00085523" w:rsidRDefault="00FF73B2" w:rsidP="00FF73B2">
            <w:pPr>
              <w:ind w:right="23"/>
              <w:jc w:val="distribute"/>
              <w:rPr>
                <w:rFonts w:eastAsia="標楷體"/>
              </w:rPr>
            </w:pPr>
            <w:r w:rsidRPr="00085523">
              <w:rPr>
                <w:rFonts w:eastAsia="標楷體"/>
                <w:b/>
              </w:rPr>
              <w:t>廠商資格證明文件</w:t>
            </w:r>
          </w:p>
        </w:tc>
        <w:tc>
          <w:tcPr>
            <w:tcW w:w="1702"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04DEA02" w14:textId="2CA5E14D" w:rsidR="009A5FE0" w:rsidRPr="00085523" w:rsidRDefault="009A5FE0" w:rsidP="009A5FE0">
            <w:pPr>
              <w:jc w:val="center"/>
              <w:rPr>
                <w:rFonts w:eastAsia="標楷體"/>
              </w:rPr>
            </w:pPr>
            <w:r w:rsidRPr="00085523">
              <w:rPr>
                <w:rFonts w:eastAsia="標楷體"/>
              </w:rPr>
              <w:t>審查情形</w:t>
            </w:r>
          </w:p>
        </w:tc>
      </w:tr>
      <w:tr w:rsidR="00085523" w:rsidRPr="00085523" w14:paraId="72E19349" w14:textId="77777777" w:rsidTr="005722DA">
        <w:trPr>
          <w:cantSplit/>
          <w:trHeight w:val="283"/>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3AFC62" w14:textId="77777777" w:rsidR="005722DA" w:rsidRPr="00085523" w:rsidRDefault="005722DA" w:rsidP="00DA1F82">
            <w:pPr>
              <w:widowControl/>
              <w:rPr>
                <w:rFonts w:eastAsia="標楷體"/>
              </w:rPr>
            </w:pPr>
          </w:p>
        </w:tc>
        <w:tc>
          <w:tcPr>
            <w:tcW w:w="7512" w:type="dxa"/>
            <w:gridSpan w:val="11"/>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F11D02" w14:textId="77777777" w:rsidR="005722DA" w:rsidRPr="00085523" w:rsidRDefault="005722DA" w:rsidP="00DA1F82">
            <w:pPr>
              <w:widowControl/>
              <w:rPr>
                <w:rFonts w:eastAsia="標楷體"/>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F2B4A9" w14:textId="77777777" w:rsidR="005722DA" w:rsidRPr="00085523" w:rsidRDefault="005722DA" w:rsidP="00DA1F82">
            <w:pPr>
              <w:jc w:val="center"/>
              <w:rPr>
                <w:rFonts w:eastAsia="標楷體"/>
              </w:rPr>
            </w:pPr>
            <w:r w:rsidRPr="00085523">
              <w:rPr>
                <w:rFonts w:eastAsia="標楷體"/>
              </w:rPr>
              <w:t>符合</w:t>
            </w:r>
          </w:p>
        </w:tc>
        <w:tc>
          <w:tcPr>
            <w:tcW w:w="85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09968F" w14:textId="2E2D9C98" w:rsidR="005722DA" w:rsidRPr="00085523" w:rsidRDefault="005722DA" w:rsidP="00DA1F82">
            <w:pPr>
              <w:jc w:val="center"/>
              <w:rPr>
                <w:rFonts w:eastAsia="標楷體"/>
              </w:rPr>
            </w:pPr>
            <w:r w:rsidRPr="00085523">
              <w:rPr>
                <w:rFonts w:eastAsia="標楷體"/>
              </w:rPr>
              <w:t>不符合</w:t>
            </w:r>
          </w:p>
        </w:tc>
      </w:tr>
      <w:tr w:rsidR="00085523" w:rsidRPr="00085523" w14:paraId="418F94BB" w14:textId="77777777" w:rsidTr="005722DA">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DC3F38" w14:textId="77777777" w:rsidR="00FF73B2" w:rsidRPr="00085523" w:rsidRDefault="00FF73B2" w:rsidP="00FF73B2">
            <w:pPr>
              <w:widowControl/>
              <w:rPr>
                <w:rFonts w:eastAsia="標楷體"/>
              </w:rPr>
            </w:pPr>
          </w:p>
        </w:tc>
        <w:tc>
          <w:tcPr>
            <w:tcW w:w="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72302B" w14:textId="77777777" w:rsidR="00FF73B2" w:rsidRPr="00085523" w:rsidRDefault="00FF73B2" w:rsidP="00FF73B2">
            <w:pPr>
              <w:ind w:left="48" w:right="48"/>
              <w:jc w:val="center"/>
              <w:textAlignment w:val="center"/>
              <w:rPr>
                <w:rFonts w:eastAsia="標楷體"/>
              </w:rPr>
            </w:pPr>
            <w:r w:rsidRPr="00085523">
              <w:rPr>
                <w:rFonts w:eastAsia="標楷體"/>
              </w:rPr>
              <w:t>1.</w:t>
            </w:r>
          </w:p>
        </w:tc>
        <w:tc>
          <w:tcPr>
            <w:tcW w:w="20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0DF5A3" w14:textId="74F3A053" w:rsidR="00FF73B2" w:rsidRPr="00085523" w:rsidRDefault="00FF73B2" w:rsidP="00FF73B2">
            <w:pPr>
              <w:spacing w:line="240" w:lineRule="atLeast"/>
              <w:ind w:left="45" w:right="45"/>
              <w:jc w:val="distribute"/>
              <w:textAlignment w:val="center"/>
              <w:rPr>
                <w:rFonts w:eastAsia="標楷體"/>
                <w:b/>
                <w:bCs/>
                <w:spacing w:val="-10"/>
                <w:szCs w:val="24"/>
              </w:rPr>
            </w:pPr>
            <w:r w:rsidRPr="00085523">
              <w:rPr>
                <w:rFonts w:eastAsia="標楷體"/>
                <w:b/>
                <w:bCs/>
                <w:spacing w:val="-10"/>
                <w:szCs w:val="24"/>
              </w:rPr>
              <w:t>設立</w:t>
            </w:r>
            <w:r w:rsidR="0019606A" w:rsidRPr="00085523">
              <w:rPr>
                <w:rFonts w:eastAsia="標楷體" w:hint="eastAsia"/>
                <w:b/>
                <w:bCs/>
                <w:spacing w:val="-10"/>
                <w:szCs w:val="24"/>
              </w:rPr>
              <w:t>或</w:t>
            </w:r>
            <w:r w:rsidRPr="00085523">
              <w:rPr>
                <w:rFonts w:eastAsia="標楷體"/>
                <w:b/>
                <w:bCs/>
                <w:spacing w:val="-10"/>
                <w:szCs w:val="24"/>
              </w:rPr>
              <w:t>登記</w:t>
            </w:r>
          </w:p>
          <w:p w14:paraId="45AEBFE2" w14:textId="00A64E14" w:rsidR="00FF73B2" w:rsidRPr="00085523" w:rsidRDefault="00FF73B2" w:rsidP="00FF73B2">
            <w:pPr>
              <w:spacing w:line="240" w:lineRule="atLeast"/>
              <w:ind w:left="45" w:right="45"/>
              <w:jc w:val="distribute"/>
              <w:textAlignment w:val="center"/>
              <w:rPr>
                <w:rFonts w:eastAsia="標楷體"/>
                <w:b/>
                <w:bCs/>
                <w:spacing w:val="-10"/>
                <w:szCs w:val="24"/>
              </w:rPr>
            </w:pPr>
            <w:r w:rsidRPr="00085523">
              <w:rPr>
                <w:rFonts w:eastAsia="標楷體"/>
                <w:b/>
                <w:bCs/>
                <w:spacing w:val="-10"/>
                <w:szCs w:val="24"/>
              </w:rPr>
              <w:t>證明文件影本</w:t>
            </w:r>
          </w:p>
        </w:tc>
        <w:tc>
          <w:tcPr>
            <w:tcW w:w="48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B04213" w14:textId="31DCE76F" w:rsidR="00FF73B2" w:rsidRPr="00085523" w:rsidRDefault="00FF73B2" w:rsidP="00FF73B2">
            <w:pPr>
              <w:spacing w:line="320" w:lineRule="exact"/>
              <w:jc w:val="both"/>
              <w:rPr>
                <w:rFonts w:eastAsia="標楷體"/>
                <w:szCs w:val="24"/>
              </w:rPr>
            </w:pPr>
            <w:r w:rsidRPr="00085523">
              <w:rPr>
                <w:rFonts w:eastAsia="標楷體"/>
                <w:szCs w:val="24"/>
              </w:rPr>
              <w:t>統一編號：</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E390DF" w14:textId="77777777" w:rsidR="00FF73B2" w:rsidRPr="00085523" w:rsidRDefault="00FF73B2" w:rsidP="00FF73B2">
            <w:pPr>
              <w:spacing w:line="320" w:lineRule="exact"/>
              <w:jc w:val="center"/>
              <w:rPr>
                <w:rFonts w:eastAsia="標楷體"/>
                <w:sz w:val="22"/>
              </w:rPr>
            </w:pPr>
          </w:p>
        </w:tc>
        <w:tc>
          <w:tcPr>
            <w:tcW w:w="85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3976CF" w14:textId="7492C2A2" w:rsidR="00FF73B2" w:rsidRPr="00085523" w:rsidRDefault="00FF73B2" w:rsidP="00FF73B2">
            <w:pPr>
              <w:spacing w:line="320" w:lineRule="exact"/>
              <w:jc w:val="center"/>
              <w:rPr>
                <w:rFonts w:eastAsia="標楷體"/>
                <w:sz w:val="22"/>
              </w:rPr>
            </w:pPr>
          </w:p>
        </w:tc>
      </w:tr>
      <w:tr w:rsidR="00085523" w:rsidRPr="00085523" w14:paraId="1507587B" w14:textId="77777777" w:rsidTr="008066EF">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4996E3" w14:textId="77777777" w:rsidR="00FF73B2" w:rsidRPr="00085523" w:rsidRDefault="00FF73B2" w:rsidP="00FF73B2">
            <w:pPr>
              <w:widowControl/>
              <w:rPr>
                <w:rFonts w:eastAsia="標楷體"/>
              </w:rPr>
            </w:pPr>
          </w:p>
        </w:tc>
        <w:tc>
          <w:tcPr>
            <w:tcW w:w="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2E4AD8" w14:textId="77777777" w:rsidR="00FF73B2" w:rsidRPr="00085523" w:rsidRDefault="00FF73B2" w:rsidP="00FF73B2">
            <w:pPr>
              <w:ind w:left="48" w:right="48"/>
              <w:jc w:val="center"/>
              <w:textAlignment w:val="center"/>
              <w:rPr>
                <w:rFonts w:eastAsia="標楷體"/>
              </w:rPr>
            </w:pPr>
            <w:r w:rsidRPr="00085523">
              <w:rPr>
                <w:rFonts w:eastAsia="標楷體"/>
              </w:rPr>
              <w:t>2.</w:t>
            </w:r>
          </w:p>
        </w:tc>
        <w:tc>
          <w:tcPr>
            <w:tcW w:w="20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2E3853" w14:textId="77777777" w:rsidR="0019606A" w:rsidRPr="00085523" w:rsidRDefault="00FF73B2" w:rsidP="00FF73B2">
            <w:pPr>
              <w:spacing w:line="240" w:lineRule="atLeast"/>
              <w:ind w:left="45" w:right="45"/>
              <w:jc w:val="distribute"/>
              <w:textAlignment w:val="center"/>
              <w:rPr>
                <w:rFonts w:eastAsia="標楷體"/>
                <w:szCs w:val="24"/>
              </w:rPr>
            </w:pPr>
            <w:r w:rsidRPr="00085523">
              <w:rPr>
                <w:rFonts w:eastAsia="標楷體"/>
                <w:szCs w:val="24"/>
              </w:rPr>
              <w:t>免稅證明文件</w:t>
            </w:r>
          </w:p>
          <w:p w14:paraId="00FA2C25" w14:textId="43B7E738" w:rsidR="00FF73B2" w:rsidRPr="00085523" w:rsidRDefault="0019606A" w:rsidP="00FF73B2">
            <w:pPr>
              <w:spacing w:line="240" w:lineRule="atLeast"/>
              <w:ind w:left="45" w:right="45"/>
              <w:jc w:val="distribute"/>
              <w:textAlignment w:val="center"/>
              <w:rPr>
                <w:rFonts w:eastAsia="標楷體"/>
                <w:szCs w:val="24"/>
              </w:rPr>
            </w:pPr>
            <w:r w:rsidRPr="00085523">
              <w:rPr>
                <w:rFonts w:eastAsia="標楷體" w:hint="eastAsia"/>
                <w:szCs w:val="24"/>
              </w:rPr>
              <w:t>影本</w:t>
            </w:r>
          </w:p>
        </w:tc>
        <w:tc>
          <w:tcPr>
            <w:tcW w:w="48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7C3BAB" w14:textId="77777777" w:rsidR="00FF73B2" w:rsidRPr="00085523" w:rsidRDefault="00FF73B2" w:rsidP="00FF73B2">
            <w:pPr>
              <w:spacing w:line="320" w:lineRule="exact"/>
              <w:ind w:left="20" w:right="20"/>
              <w:jc w:val="both"/>
              <w:rPr>
                <w:rFonts w:eastAsia="標楷體"/>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09D9C0" w14:textId="77777777" w:rsidR="00FF73B2" w:rsidRPr="00085523" w:rsidRDefault="00FF73B2" w:rsidP="00FF73B2">
            <w:pPr>
              <w:spacing w:line="320" w:lineRule="exact"/>
              <w:ind w:left="20" w:right="20"/>
              <w:jc w:val="center"/>
              <w:rPr>
                <w:rFonts w:eastAsia="標楷體"/>
                <w:sz w:val="22"/>
              </w:rPr>
            </w:pPr>
          </w:p>
        </w:tc>
        <w:tc>
          <w:tcPr>
            <w:tcW w:w="85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1F37CCC" w14:textId="10EB6B51" w:rsidR="00FF73B2" w:rsidRPr="00085523" w:rsidRDefault="00FF73B2" w:rsidP="00FF73B2">
            <w:pPr>
              <w:spacing w:line="320" w:lineRule="exact"/>
              <w:ind w:left="20" w:right="20"/>
              <w:jc w:val="center"/>
              <w:rPr>
                <w:rFonts w:eastAsia="標楷體"/>
                <w:sz w:val="22"/>
              </w:rPr>
            </w:pPr>
          </w:p>
        </w:tc>
      </w:tr>
      <w:tr w:rsidR="00085523" w:rsidRPr="00085523" w14:paraId="0E9FB788" w14:textId="77777777" w:rsidTr="008066EF">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DA2D44" w14:textId="77777777" w:rsidR="00FF73B2" w:rsidRPr="00085523" w:rsidRDefault="00FF73B2" w:rsidP="00FF73B2">
            <w:pPr>
              <w:widowControl/>
              <w:rPr>
                <w:rFonts w:eastAsia="標楷體"/>
              </w:rPr>
            </w:pPr>
          </w:p>
        </w:tc>
        <w:tc>
          <w:tcPr>
            <w:tcW w:w="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076797" w14:textId="77777777" w:rsidR="00FF73B2" w:rsidRPr="00085523" w:rsidRDefault="00FF73B2" w:rsidP="00FF73B2">
            <w:pPr>
              <w:ind w:left="48" w:right="48"/>
              <w:jc w:val="center"/>
              <w:rPr>
                <w:rFonts w:eastAsia="標楷體"/>
              </w:rPr>
            </w:pPr>
            <w:r w:rsidRPr="00085523">
              <w:rPr>
                <w:rFonts w:eastAsia="標楷體"/>
              </w:rPr>
              <w:t>3.</w:t>
            </w:r>
          </w:p>
        </w:tc>
        <w:tc>
          <w:tcPr>
            <w:tcW w:w="20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1DD62F" w14:textId="3C97B480" w:rsidR="00FF73B2" w:rsidRPr="00085523" w:rsidRDefault="00FF73B2" w:rsidP="00FF73B2">
            <w:pPr>
              <w:spacing w:line="240" w:lineRule="atLeast"/>
              <w:ind w:left="45" w:right="45"/>
              <w:jc w:val="distribute"/>
              <w:rPr>
                <w:rFonts w:eastAsia="標楷體"/>
                <w:szCs w:val="24"/>
              </w:rPr>
            </w:pPr>
            <w:r w:rsidRPr="00085523">
              <w:rPr>
                <w:rFonts w:eastAsia="標楷體"/>
                <w:szCs w:val="24"/>
              </w:rPr>
              <w:t>投標廠商聲明書</w:t>
            </w:r>
          </w:p>
        </w:tc>
        <w:tc>
          <w:tcPr>
            <w:tcW w:w="48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AEAA1C" w14:textId="77777777" w:rsidR="00FF73B2" w:rsidRPr="00085523" w:rsidRDefault="00FF73B2" w:rsidP="00FF73B2">
            <w:pPr>
              <w:spacing w:line="320" w:lineRule="exact"/>
              <w:ind w:left="23" w:right="23"/>
              <w:jc w:val="both"/>
              <w:rPr>
                <w:rFonts w:eastAsia="標楷體"/>
                <w:szCs w:val="24"/>
              </w:rPr>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C0B057" w14:textId="77777777" w:rsidR="00FF73B2" w:rsidRPr="00085523" w:rsidRDefault="00FF73B2" w:rsidP="00FF73B2">
            <w:pPr>
              <w:spacing w:line="320" w:lineRule="exact"/>
              <w:ind w:left="20" w:right="20"/>
              <w:jc w:val="center"/>
              <w:rPr>
                <w:rFonts w:eastAsia="標楷體"/>
                <w:sz w:val="22"/>
              </w:rPr>
            </w:pPr>
          </w:p>
        </w:tc>
        <w:tc>
          <w:tcPr>
            <w:tcW w:w="852"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239CDF9" w14:textId="57EC181D" w:rsidR="00FF73B2" w:rsidRPr="00085523" w:rsidRDefault="00FF73B2" w:rsidP="00FF73B2">
            <w:pPr>
              <w:spacing w:line="320" w:lineRule="exact"/>
              <w:ind w:left="20" w:right="20"/>
              <w:jc w:val="center"/>
              <w:rPr>
                <w:rFonts w:eastAsia="標楷體"/>
                <w:sz w:val="22"/>
              </w:rPr>
            </w:pPr>
          </w:p>
        </w:tc>
      </w:tr>
      <w:tr w:rsidR="00085523" w:rsidRPr="00085523" w14:paraId="3B3EB1A4" w14:textId="77777777" w:rsidTr="002672B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50895E" w14:textId="77777777" w:rsidR="002672B2" w:rsidRPr="00085523" w:rsidRDefault="002672B2" w:rsidP="00FF73B2">
            <w:pPr>
              <w:widowControl/>
              <w:rPr>
                <w:rFonts w:eastAsia="標楷體"/>
              </w:rPr>
            </w:pPr>
          </w:p>
        </w:tc>
        <w:tc>
          <w:tcPr>
            <w:tcW w:w="57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CB28E06" w14:textId="77777777" w:rsidR="002672B2" w:rsidRPr="00085523" w:rsidRDefault="002672B2" w:rsidP="00FF73B2">
            <w:pPr>
              <w:ind w:left="48" w:right="48"/>
              <w:jc w:val="center"/>
              <w:textAlignment w:val="center"/>
              <w:rPr>
                <w:rFonts w:eastAsia="標楷體"/>
              </w:rPr>
            </w:pPr>
            <w:r w:rsidRPr="00085523">
              <w:rPr>
                <w:rFonts w:eastAsia="標楷體"/>
              </w:rPr>
              <w:t>4.</w:t>
            </w:r>
          </w:p>
        </w:tc>
        <w:tc>
          <w:tcPr>
            <w:tcW w:w="2051"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tcPr>
          <w:p w14:paraId="78FF62D4" w14:textId="1634F40C" w:rsidR="002672B2" w:rsidRPr="00085523" w:rsidRDefault="002672B2" w:rsidP="00FF73B2">
            <w:pPr>
              <w:spacing w:line="240" w:lineRule="atLeast"/>
              <w:ind w:left="45" w:right="45"/>
              <w:jc w:val="distribute"/>
              <w:textAlignment w:val="center"/>
              <w:rPr>
                <w:rFonts w:eastAsia="標楷體"/>
                <w:szCs w:val="24"/>
              </w:rPr>
            </w:pPr>
            <w:r w:rsidRPr="00085523">
              <w:rPr>
                <w:rFonts w:eastAsia="標楷體"/>
                <w:szCs w:val="24"/>
              </w:rPr>
              <w:t>是否符合我國締結條約協定條款資格</w:t>
            </w:r>
          </w:p>
        </w:tc>
        <w:tc>
          <w:tcPr>
            <w:tcW w:w="4887"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87F595F" w14:textId="3ED334F0" w:rsidR="002672B2" w:rsidRPr="00085523" w:rsidRDefault="002672B2" w:rsidP="00FF73B2">
            <w:pPr>
              <w:spacing w:line="320" w:lineRule="exact"/>
              <w:ind w:left="23" w:right="23"/>
              <w:jc w:val="distribute"/>
              <w:rPr>
                <w:rFonts w:eastAsia="標楷體"/>
                <w:szCs w:val="24"/>
              </w:rPr>
            </w:pPr>
            <w:r w:rsidRPr="00085523">
              <w:rPr>
                <w:rFonts w:eastAsia="標楷體"/>
                <w:b/>
                <w:bCs/>
                <w:szCs w:val="24"/>
              </w:rPr>
              <w:t>免審</w:t>
            </w:r>
          </w:p>
        </w:tc>
        <w:tc>
          <w:tcPr>
            <w:tcW w:w="1702"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4794452" w14:textId="0F57A077" w:rsidR="002672B2" w:rsidRPr="00085523" w:rsidRDefault="00BA3E78" w:rsidP="00FF73B2">
            <w:pPr>
              <w:spacing w:line="320" w:lineRule="exact"/>
              <w:ind w:left="23" w:right="23"/>
              <w:jc w:val="center"/>
              <w:rPr>
                <w:rFonts w:eastAsia="標楷體"/>
                <w:sz w:val="22"/>
              </w:rPr>
            </w:pPr>
            <w:r w:rsidRPr="00085523">
              <w:rPr>
                <w:rFonts w:eastAsia="標楷體" w:hint="eastAsia"/>
                <w:sz w:val="22"/>
              </w:rPr>
              <w:t>免審</w:t>
            </w:r>
          </w:p>
        </w:tc>
      </w:tr>
      <w:tr w:rsidR="00085523" w:rsidRPr="00085523" w14:paraId="1958C357" w14:textId="77777777" w:rsidTr="00DA1F8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31AEBA" w14:textId="77777777" w:rsidR="00BA3E78" w:rsidRPr="00085523" w:rsidRDefault="00BA3E78" w:rsidP="00FF73B2">
            <w:pPr>
              <w:widowControl/>
              <w:rPr>
                <w:rFonts w:eastAsia="標楷體"/>
              </w:rPr>
            </w:pPr>
          </w:p>
        </w:tc>
        <w:tc>
          <w:tcPr>
            <w:tcW w:w="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0900B7" w14:textId="77777777" w:rsidR="00BA3E78" w:rsidRPr="00085523" w:rsidRDefault="00BA3E78" w:rsidP="00FF73B2">
            <w:pPr>
              <w:ind w:left="48" w:right="48"/>
              <w:jc w:val="center"/>
              <w:textAlignment w:val="center"/>
              <w:rPr>
                <w:rFonts w:eastAsia="標楷體"/>
              </w:rPr>
            </w:pPr>
            <w:r w:rsidRPr="00085523">
              <w:rPr>
                <w:rFonts w:eastAsia="標楷體"/>
              </w:rPr>
              <w:t>5.</w:t>
            </w:r>
          </w:p>
        </w:tc>
        <w:tc>
          <w:tcPr>
            <w:tcW w:w="20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6D6317" w14:textId="2BC0265F" w:rsidR="00BA3E78" w:rsidRPr="00085523" w:rsidRDefault="00BA3E78" w:rsidP="00FF73B2">
            <w:pPr>
              <w:spacing w:line="240" w:lineRule="atLeast"/>
              <w:ind w:left="45" w:right="45"/>
              <w:jc w:val="distribute"/>
              <w:textAlignment w:val="center"/>
              <w:rPr>
                <w:rFonts w:eastAsia="標楷體"/>
                <w:szCs w:val="24"/>
              </w:rPr>
            </w:pPr>
            <w:r w:rsidRPr="00085523">
              <w:rPr>
                <w:rFonts w:eastAsia="標楷體"/>
                <w:szCs w:val="24"/>
              </w:rPr>
              <w:t>押標金</w:t>
            </w:r>
          </w:p>
        </w:tc>
        <w:tc>
          <w:tcPr>
            <w:tcW w:w="48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7F57CE" w14:textId="47A29E19" w:rsidR="00BA3E78" w:rsidRPr="00085523" w:rsidRDefault="00BA3E78" w:rsidP="00FF73B2">
            <w:pPr>
              <w:spacing w:line="320" w:lineRule="exact"/>
              <w:ind w:left="20" w:right="20"/>
              <w:jc w:val="distribute"/>
              <w:rPr>
                <w:rFonts w:eastAsia="標楷體"/>
                <w:szCs w:val="24"/>
              </w:rPr>
            </w:pPr>
            <w:r w:rsidRPr="00085523">
              <w:rPr>
                <w:rFonts w:eastAsia="標楷體"/>
                <w:b/>
                <w:bCs/>
                <w:szCs w:val="24"/>
              </w:rPr>
              <w:t>免收押標金</w:t>
            </w:r>
          </w:p>
        </w:tc>
        <w:tc>
          <w:tcPr>
            <w:tcW w:w="1702" w:type="dxa"/>
            <w:gridSpan w:val="2"/>
            <w:tcBorders>
              <w:top w:val="single" w:sz="6" w:space="0" w:color="000000"/>
              <w:left w:val="single" w:sz="6" w:space="0" w:color="000000"/>
              <w:bottom w:val="single" w:sz="4" w:space="0" w:color="auto"/>
              <w:right w:val="single" w:sz="12" w:space="0" w:color="000000"/>
            </w:tcBorders>
            <w:shd w:val="clear" w:color="auto" w:fill="auto"/>
            <w:tcMar>
              <w:top w:w="0" w:type="dxa"/>
              <w:left w:w="28" w:type="dxa"/>
              <w:bottom w:w="0" w:type="dxa"/>
              <w:right w:w="28" w:type="dxa"/>
            </w:tcMar>
            <w:vAlign w:val="center"/>
          </w:tcPr>
          <w:p w14:paraId="1B4DF911" w14:textId="21FA4F7F" w:rsidR="00BA3E78" w:rsidRPr="00085523" w:rsidRDefault="00BA3E78" w:rsidP="00FF73B2">
            <w:pPr>
              <w:spacing w:line="320" w:lineRule="exact"/>
              <w:ind w:left="20" w:right="20"/>
              <w:jc w:val="center"/>
              <w:rPr>
                <w:rFonts w:eastAsia="標楷體"/>
                <w:sz w:val="22"/>
              </w:rPr>
            </w:pPr>
            <w:r w:rsidRPr="00085523">
              <w:rPr>
                <w:rFonts w:eastAsia="標楷體" w:hint="eastAsia"/>
                <w:sz w:val="22"/>
              </w:rPr>
              <w:t>免收</w:t>
            </w:r>
          </w:p>
        </w:tc>
      </w:tr>
      <w:tr w:rsidR="00085523" w:rsidRPr="00085523" w14:paraId="5F17C467" w14:textId="77777777" w:rsidTr="002672B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4AA2FD" w14:textId="77777777" w:rsidR="00FF73B2" w:rsidRPr="00085523" w:rsidRDefault="00FF73B2" w:rsidP="00FF73B2">
            <w:pPr>
              <w:widowControl/>
              <w:rPr>
                <w:rFonts w:eastAsia="標楷體"/>
              </w:rPr>
            </w:pPr>
          </w:p>
        </w:tc>
        <w:tc>
          <w:tcPr>
            <w:tcW w:w="57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35BC191" w14:textId="77777777" w:rsidR="00FF73B2" w:rsidRPr="00085523" w:rsidRDefault="00FF73B2" w:rsidP="00FF73B2">
            <w:pPr>
              <w:ind w:left="48" w:right="48"/>
              <w:jc w:val="center"/>
              <w:textAlignment w:val="center"/>
              <w:rPr>
                <w:rFonts w:eastAsia="標楷體"/>
              </w:rPr>
            </w:pPr>
            <w:r w:rsidRPr="00085523">
              <w:rPr>
                <w:rFonts w:eastAsia="標楷體"/>
              </w:rPr>
              <w:t>6.</w:t>
            </w:r>
          </w:p>
        </w:tc>
        <w:tc>
          <w:tcPr>
            <w:tcW w:w="20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2E7485" w14:textId="77777777" w:rsidR="00FF73B2" w:rsidRPr="00085523" w:rsidRDefault="00FF73B2" w:rsidP="00FF73B2">
            <w:pPr>
              <w:spacing w:line="240" w:lineRule="atLeast"/>
              <w:ind w:left="45" w:right="45"/>
              <w:jc w:val="distribute"/>
              <w:textAlignment w:val="center"/>
              <w:rPr>
                <w:rFonts w:eastAsia="標楷體"/>
                <w:szCs w:val="24"/>
              </w:rPr>
            </w:pPr>
            <w:r w:rsidRPr="00085523">
              <w:rPr>
                <w:rFonts w:eastAsia="標楷體"/>
                <w:szCs w:val="24"/>
              </w:rPr>
              <w:t>電子領標廠商之</w:t>
            </w:r>
          </w:p>
          <w:p w14:paraId="621DA2AD" w14:textId="3E38C6C6" w:rsidR="00FF73B2" w:rsidRPr="00085523" w:rsidRDefault="00FF73B2" w:rsidP="00FF73B2">
            <w:pPr>
              <w:spacing w:line="240" w:lineRule="atLeast"/>
              <w:ind w:left="45" w:right="45"/>
              <w:jc w:val="distribute"/>
              <w:textAlignment w:val="center"/>
              <w:rPr>
                <w:rFonts w:eastAsia="標楷體"/>
                <w:szCs w:val="24"/>
              </w:rPr>
            </w:pPr>
            <w:r w:rsidRPr="00085523">
              <w:rPr>
                <w:rFonts w:eastAsia="標楷體"/>
                <w:szCs w:val="24"/>
              </w:rPr>
              <w:t>領標電子憑據</w:t>
            </w:r>
          </w:p>
        </w:tc>
        <w:tc>
          <w:tcPr>
            <w:tcW w:w="4887"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F6C03C" w14:textId="517876BC" w:rsidR="00FF73B2" w:rsidRPr="00085523" w:rsidRDefault="00FF73B2" w:rsidP="00FF73B2">
            <w:pPr>
              <w:spacing w:line="320" w:lineRule="exact"/>
              <w:ind w:left="20" w:right="20"/>
              <w:jc w:val="distribute"/>
              <w:rPr>
                <w:rFonts w:eastAsia="標楷體"/>
                <w:szCs w:val="24"/>
              </w:rPr>
            </w:pPr>
            <w:r w:rsidRPr="00085523">
              <w:rPr>
                <w:rFonts w:eastAsia="標楷體"/>
                <w:szCs w:val="24"/>
              </w:rPr>
              <w:t>本案之領標電子憑據書面明細</w:t>
            </w:r>
          </w:p>
        </w:tc>
        <w:tc>
          <w:tcPr>
            <w:tcW w:w="850" w:type="dxa"/>
            <w:tcBorders>
              <w:top w:val="single" w:sz="4"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397B2B" w14:textId="77777777" w:rsidR="00FF73B2" w:rsidRPr="00085523" w:rsidRDefault="00FF73B2" w:rsidP="00FF73B2">
            <w:pPr>
              <w:spacing w:line="320" w:lineRule="exact"/>
              <w:ind w:left="20" w:right="20"/>
              <w:jc w:val="center"/>
              <w:rPr>
                <w:rFonts w:eastAsia="標楷體"/>
                <w:sz w:val="22"/>
              </w:rPr>
            </w:pPr>
          </w:p>
        </w:tc>
        <w:tc>
          <w:tcPr>
            <w:tcW w:w="852" w:type="dxa"/>
            <w:tcBorders>
              <w:top w:val="single" w:sz="4" w:space="0" w:color="auto"/>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636CB07" w14:textId="53F1EBC7" w:rsidR="00FF73B2" w:rsidRPr="00085523" w:rsidRDefault="00FF73B2" w:rsidP="00FF73B2">
            <w:pPr>
              <w:spacing w:line="320" w:lineRule="exact"/>
              <w:ind w:left="20" w:right="20"/>
              <w:jc w:val="center"/>
              <w:rPr>
                <w:rFonts w:eastAsia="標楷體"/>
                <w:sz w:val="22"/>
              </w:rPr>
            </w:pPr>
          </w:p>
        </w:tc>
      </w:tr>
      <w:tr w:rsidR="00085523" w:rsidRPr="00085523" w14:paraId="3943A29C" w14:textId="77777777" w:rsidTr="00DA1F8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D67CBC" w14:textId="77777777" w:rsidR="00FF73B2" w:rsidRPr="00085523" w:rsidRDefault="00FF73B2" w:rsidP="00FF73B2">
            <w:pPr>
              <w:widowControl/>
              <w:rPr>
                <w:rFonts w:eastAsia="標楷體"/>
              </w:rPr>
            </w:pPr>
          </w:p>
        </w:tc>
        <w:tc>
          <w:tcPr>
            <w:tcW w:w="574"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187BFF8E" w14:textId="77777777" w:rsidR="00FF73B2" w:rsidRPr="00085523" w:rsidRDefault="00FF73B2" w:rsidP="00FF73B2">
            <w:pPr>
              <w:ind w:left="48" w:right="48"/>
              <w:jc w:val="center"/>
              <w:textAlignment w:val="center"/>
              <w:rPr>
                <w:rFonts w:eastAsia="標楷體"/>
              </w:rPr>
            </w:pPr>
            <w:r w:rsidRPr="00085523">
              <w:rPr>
                <w:rFonts w:eastAsia="標楷體"/>
              </w:rPr>
              <w:t>7.</w:t>
            </w:r>
          </w:p>
        </w:tc>
        <w:tc>
          <w:tcPr>
            <w:tcW w:w="2051"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14:paraId="6807BA75" w14:textId="1473CCA0" w:rsidR="00FF73B2" w:rsidRPr="00085523" w:rsidRDefault="00FF73B2" w:rsidP="00FF73B2">
            <w:pPr>
              <w:spacing w:line="240" w:lineRule="atLeast"/>
              <w:ind w:left="45" w:right="45"/>
              <w:jc w:val="distribute"/>
              <w:textAlignment w:val="center"/>
              <w:rPr>
                <w:rFonts w:eastAsia="標楷體"/>
                <w:szCs w:val="24"/>
              </w:rPr>
            </w:pPr>
            <w:r w:rsidRPr="00085523">
              <w:rPr>
                <w:rFonts w:eastAsia="標楷體"/>
                <w:szCs w:val="24"/>
              </w:rPr>
              <w:t>其他</w:t>
            </w:r>
          </w:p>
        </w:tc>
        <w:tc>
          <w:tcPr>
            <w:tcW w:w="4887"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B890C79" w14:textId="741AFDBC" w:rsidR="00FF73B2" w:rsidRPr="00085523" w:rsidRDefault="007232C0" w:rsidP="00FF73B2">
            <w:pPr>
              <w:spacing w:line="240" w:lineRule="exact"/>
              <w:ind w:right="23"/>
              <w:jc w:val="distribute"/>
              <w:rPr>
                <w:rFonts w:eastAsia="標楷體"/>
                <w:szCs w:val="24"/>
              </w:rPr>
            </w:pPr>
            <w:r w:rsidRPr="00085523">
              <w:rPr>
                <w:rFonts w:eastAsia="標楷體"/>
                <w:b/>
                <w:bCs/>
                <w:szCs w:val="24"/>
              </w:rPr>
              <w:t>學術或非營利機構公函或機關公函</w:t>
            </w:r>
          </w:p>
        </w:tc>
        <w:tc>
          <w:tcPr>
            <w:tcW w:w="85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23B03C00" w14:textId="77777777" w:rsidR="00FF73B2" w:rsidRPr="00085523" w:rsidRDefault="00FF73B2" w:rsidP="00FF73B2">
            <w:pPr>
              <w:spacing w:line="320" w:lineRule="exact"/>
              <w:ind w:left="20" w:right="20"/>
              <w:jc w:val="center"/>
              <w:rPr>
                <w:rFonts w:eastAsia="標楷體"/>
                <w:sz w:val="22"/>
              </w:rPr>
            </w:pPr>
          </w:p>
        </w:tc>
        <w:tc>
          <w:tcPr>
            <w:tcW w:w="852"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AFA8EC3" w14:textId="74268078" w:rsidR="00FF73B2" w:rsidRPr="00085523" w:rsidRDefault="00FF73B2" w:rsidP="00FF73B2">
            <w:pPr>
              <w:spacing w:line="320" w:lineRule="exact"/>
              <w:ind w:left="20" w:right="20"/>
              <w:jc w:val="center"/>
              <w:rPr>
                <w:rFonts w:eastAsia="標楷體"/>
                <w:sz w:val="22"/>
              </w:rPr>
            </w:pPr>
          </w:p>
        </w:tc>
      </w:tr>
      <w:tr w:rsidR="00085523" w:rsidRPr="00085523" w14:paraId="76CFEDF4" w14:textId="77777777" w:rsidTr="00DA1F8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8291F5" w14:textId="77777777" w:rsidR="00FF73B2" w:rsidRPr="00085523" w:rsidRDefault="00FF73B2" w:rsidP="00FF73B2">
            <w:pPr>
              <w:widowControl/>
              <w:rPr>
                <w:rFonts w:eastAsia="標楷體"/>
              </w:rPr>
            </w:pPr>
          </w:p>
        </w:tc>
        <w:tc>
          <w:tcPr>
            <w:tcW w:w="574" w:type="dxa"/>
            <w:vMerge/>
            <w:tcBorders>
              <w:left w:val="single" w:sz="6" w:space="0" w:color="000000"/>
              <w:right w:val="single" w:sz="6" w:space="0" w:color="000000"/>
            </w:tcBorders>
            <w:shd w:val="clear" w:color="auto" w:fill="auto"/>
            <w:tcMar>
              <w:top w:w="0" w:type="dxa"/>
              <w:left w:w="28" w:type="dxa"/>
              <w:bottom w:w="0" w:type="dxa"/>
              <w:right w:w="28" w:type="dxa"/>
            </w:tcMar>
            <w:vAlign w:val="center"/>
          </w:tcPr>
          <w:p w14:paraId="4A26226B" w14:textId="77777777" w:rsidR="00FF73B2" w:rsidRPr="00085523" w:rsidRDefault="00FF73B2" w:rsidP="00FF73B2">
            <w:pPr>
              <w:ind w:left="48" w:right="48"/>
              <w:jc w:val="center"/>
              <w:textAlignment w:val="center"/>
              <w:rPr>
                <w:rFonts w:eastAsia="標楷體"/>
              </w:rPr>
            </w:pPr>
          </w:p>
        </w:tc>
        <w:tc>
          <w:tcPr>
            <w:tcW w:w="2051" w:type="dxa"/>
            <w:gridSpan w:val="2"/>
            <w:vMerge/>
            <w:tcBorders>
              <w:left w:val="single" w:sz="6" w:space="0" w:color="000000"/>
              <w:right w:val="single" w:sz="6" w:space="0" w:color="000000"/>
            </w:tcBorders>
            <w:shd w:val="clear" w:color="auto" w:fill="auto"/>
            <w:tcMar>
              <w:top w:w="0" w:type="dxa"/>
              <w:left w:w="28" w:type="dxa"/>
              <w:bottom w:w="0" w:type="dxa"/>
              <w:right w:w="28" w:type="dxa"/>
            </w:tcMar>
            <w:vAlign w:val="center"/>
          </w:tcPr>
          <w:p w14:paraId="3403487A" w14:textId="77777777" w:rsidR="00FF73B2" w:rsidRPr="00085523" w:rsidRDefault="00FF73B2" w:rsidP="00FF73B2">
            <w:pPr>
              <w:spacing w:line="240" w:lineRule="atLeast"/>
              <w:ind w:left="45" w:right="45"/>
              <w:jc w:val="distribute"/>
              <w:textAlignment w:val="center"/>
              <w:rPr>
                <w:rFonts w:eastAsia="標楷體"/>
                <w:szCs w:val="24"/>
              </w:rPr>
            </w:pPr>
          </w:p>
        </w:tc>
        <w:tc>
          <w:tcPr>
            <w:tcW w:w="4887"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D002F7B" w14:textId="4980AC7A" w:rsidR="00FF73B2" w:rsidRPr="00085523" w:rsidRDefault="007232C0" w:rsidP="00FF73B2">
            <w:pPr>
              <w:spacing w:line="240" w:lineRule="exact"/>
              <w:ind w:right="23"/>
              <w:jc w:val="distribute"/>
              <w:rPr>
                <w:rFonts w:eastAsia="標楷體"/>
                <w:b/>
                <w:bCs/>
                <w:szCs w:val="24"/>
              </w:rPr>
            </w:pPr>
            <w:r w:rsidRPr="00085523">
              <w:rPr>
                <w:rFonts w:eastAsia="標楷體"/>
                <w:b/>
                <w:bCs/>
                <w:szCs w:val="24"/>
              </w:rPr>
              <w:t>招標投標及契約文件</w:t>
            </w:r>
            <w:r w:rsidRPr="00085523">
              <w:rPr>
                <w:rFonts w:eastAsia="標楷體"/>
                <w:b/>
                <w:bCs/>
                <w:szCs w:val="24"/>
              </w:rPr>
              <w:t>(</w:t>
            </w:r>
            <w:r w:rsidRPr="00085523">
              <w:rPr>
                <w:rFonts w:eastAsia="標楷體"/>
                <w:b/>
                <w:bCs/>
                <w:szCs w:val="24"/>
              </w:rPr>
              <w:t>一式</w:t>
            </w:r>
            <w:r w:rsidRPr="00085523">
              <w:rPr>
                <w:rFonts w:eastAsia="標楷體"/>
                <w:b/>
                <w:bCs/>
                <w:szCs w:val="24"/>
              </w:rPr>
              <w:t>2</w:t>
            </w:r>
            <w:r w:rsidRPr="00085523">
              <w:rPr>
                <w:rFonts w:eastAsia="標楷體"/>
                <w:b/>
                <w:bCs/>
                <w:szCs w:val="24"/>
              </w:rPr>
              <w:t>份</w:t>
            </w:r>
            <w:r w:rsidRPr="00085523">
              <w:rPr>
                <w:rFonts w:eastAsia="標楷體"/>
                <w:b/>
                <w:bCs/>
                <w:szCs w:val="24"/>
              </w:rPr>
              <w:t>)</w:t>
            </w:r>
          </w:p>
        </w:tc>
        <w:tc>
          <w:tcPr>
            <w:tcW w:w="85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B2A869C" w14:textId="77777777" w:rsidR="00FF73B2" w:rsidRPr="00085523" w:rsidRDefault="00FF73B2" w:rsidP="00FF73B2">
            <w:pPr>
              <w:spacing w:line="320" w:lineRule="exact"/>
              <w:ind w:left="20" w:right="20"/>
              <w:jc w:val="center"/>
              <w:rPr>
                <w:rFonts w:eastAsia="標楷體"/>
                <w:sz w:val="22"/>
              </w:rPr>
            </w:pPr>
          </w:p>
        </w:tc>
        <w:tc>
          <w:tcPr>
            <w:tcW w:w="852"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97ACB23" w14:textId="77777777" w:rsidR="00FF73B2" w:rsidRPr="00085523" w:rsidRDefault="00FF73B2" w:rsidP="00FF73B2">
            <w:pPr>
              <w:spacing w:line="320" w:lineRule="exact"/>
              <w:ind w:left="20" w:right="20"/>
              <w:jc w:val="center"/>
              <w:rPr>
                <w:rFonts w:eastAsia="標楷體"/>
                <w:sz w:val="22"/>
              </w:rPr>
            </w:pPr>
          </w:p>
        </w:tc>
      </w:tr>
      <w:tr w:rsidR="00085523" w:rsidRPr="00085523" w14:paraId="03EF321D" w14:textId="77777777" w:rsidTr="00DA1F8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569D49" w14:textId="77777777" w:rsidR="007232C0" w:rsidRPr="00085523" w:rsidRDefault="007232C0" w:rsidP="007232C0">
            <w:pPr>
              <w:widowControl/>
              <w:rPr>
                <w:rFonts w:eastAsia="標楷體"/>
              </w:rPr>
            </w:pPr>
          </w:p>
        </w:tc>
        <w:tc>
          <w:tcPr>
            <w:tcW w:w="574" w:type="dxa"/>
            <w:vMerge/>
            <w:tcBorders>
              <w:left w:val="single" w:sz="6" w:space="0" w:color="000000"/>
              <w:right w:val="single" w:sz="6" w:space="0" w:color="000000"/>
            </w:tcBorders>
            <w:shd w:val="clear" w:color="auto" w:fill="auto"/>
            <w:tcMar>
              <w:top w:w="0" w:type="dxa"/>
              <w:left w:w="28" w:type="dxa"/>
              <w:bottom w:w="0" w:type="dxa"/>
              <w:right w:w="28" w:type="dxa"/>
            </w:tcMar>
            <w:vAlign w:val="center"/>
          </w:tcPr>
          <w:p w14:paraId="33DCB8FC" w14:textId="77777777" w:rsidR="007232C0" w:rsidRPr="00085523" w:rsidRDefault="007232C0" w:rsidP="007232C0">
            <w:pPr>
              <w:ind w:left="48" w:right="48"/>
              <w:jc w:val="center"/>
              <w:textAlignment w:val="center"/>
              <w:rPr>
                <w:rFonts w:eastAsia="標楷體"/>
              </w:rPr>
            </w:pPr>
          </w:p>
        </w:tc>
        <w:tc>
          <w:tcPr>
            <w:tcW w:w="2051" w:type="dxa"/>
            <w:gridSpan w:val="2"/>
            <w:vMerge/>
            <w:tcBorders>
              <w:left w:val="single" w:sz="6" w:space="0" w:color="000000"/>
              <w:right w:val="single" w:sz="6" w:space="0" w:color="000000"/>
            </w:tcBorders>
            <w:shd w:val="clear" w:color="auto" w:fill="auto"/>
            <w:tcMar>
              <w:top w:w="0" w:type="dxa"/>
              <w:left w:w="28" w:type="dxa"/>
              <w:bottom w:w="0" w:type="dxa"/>
              <w:right w:w="28" w:type="dxa"/>
            </w:tcMar>
            <w:vAlign w:val="center"/>
          </w:tcPr>
          <w:p w14:paraId="35B16F9E" w14:textId="77777777" w:rsidR="007232C0" w:rsidRPr="00085523" w:rsidRDefault="007232C0" w:rsidP="007232C0">
            <w:pPr>
              <w:spacing w:line="240" w:lineRule="atLeast"/>
              <w:ind w:left="45" w:right="45"/>
              <w:jc w:val="distribute"/>
              <w:textAlignment w:val="center"/>
              <w:rPr>
                <w:rFonts w:eastAsia="標楷體"/>
                <w:szCs w:val="24"/>
              </w:rPr>
            </w:pPr>
          </w:p>
        </w:tc>
        <w:tc>
          <w:tcPr>
            <w:tcW w:w="4887"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313D298" w14:textId="6DD50D1B" w:rsidR="007232C0" w:rsidRPr="00085523" w:rsidRDefault="007232C0" w:rsidP="007232C0">
            <w:pPr>
              <w:spacing w:line="240" w:lineRule="exact"/>
              <w:ind w:right="23"/>
              <w:jc w:val="distribute"/>
              <w:rPr>
                <w:rFonts w:eastAsia="標楷體"/>
                <w:b/>
                <w:bCs/>
                <w:szCs w:val="24"/>
              </w:rPr>
            </w:pPr>
            <w:r w:rsidRPr="00085523">
              <w:rPr>
                <w:rFonts w:eastAsia="標楷體"/>
                <w:b/>
                <w:bCs/>
                <w:szCs w:val="24"/>
              </w:rPr>
              <w:t>投標廠商之標價未高於公告之預算</w:t>
            </w:r>
          </w:p>
        </w:tc>
        <w:tc>
          <w:tcPr>
            <w:tcW w:w="85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A82F506" w14:textId="77777777" w:rsidR="007232C0" w:rsidRPr="00085523" w:rsidRDefault="007232C0" w:rsidP="007232C0">
            <w:pPr>
              <w:spacing w:line="320" w:lineRule="exact"/>
              <w:ind w:left="20" w:right="20"/>
              <w:jc w:val="center"/>
              <w:rPr>
                <w:rFonts w:eastAsia="標楷體"/>
                <w:sz w:val="22"/>
              </w:rPr>
            </w:pPr>
          </w:p>
        </w:tc>
        <w:tc>
          <w:tcPr>
            <w:tcW w:w="852"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CFEBEEB" w14:textId="77777777" w:rsidR="007232C0" w:rsidRPr="00085523" w:rsidRDefault="007232C0" w:rsidP="007232C0">
            <w:pPr>
              <w:spacing w:line="320" w:lineRule="exact"/>
              <w:ind w:left="20" w:right="20"/>
              <w:jc w:val="center"/>
              <w:rPr>
                <w:rFonts w:eastAsia="標楷體"/>
                <w:sz w:val="22"/>
              </w:rPr>
            </w:pPr>
          </w:p>
        </w:tc>
      </w:tr>
      <w:tr w:rsidR="00085523" w:rsidRPr="00085523" w14:paraId="54635457" w14:textId="77777777" w:rsidTr="00DA1F8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1C9C19" w14:textId="77777777" w:rsidR="00FF73B2" w:rsidRPr="00085523" w:rsidRDefault="00FF73B2" w:rsidP="00FF73B2">
            <w:pPr>
              <w:widowControl/>
              <w:rPr>
                <w:rFonts w:eastAsia="標楷體"/>
              </w:rPr>
            </w:pPr>
          </w:p>
        </w:tc>
        <w:tc>
          <w:tcPr>
            <w:tcW w:w="574" w:type="dxa"/>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99D4DC4" w14:textId="77777777" w:rsidR="00FF73B2" w:rsidRPr="00085523" w:rsidRDefault="00FF73B2" w:rsidP="00FF73B2">
            <w:pPr>
              <w:ind w:left="48" w:right="48"/>
              <w:jc w:val="center"/>
              <w:textAlignment w:val="center"/>
              <w:rPr>
                <w:rFonts w:eastAsia="標楷體"/>
              </w:rPr>
            </w:pPr>
          </w:p>
        </w:tc>
        <w:tc>
          <w:tcPr>
            <w:tcW w:w="2051" w:type="dxa"/>
            <w:gridSpan w:val="2"/>
            <w:vMerge/>
            <w:tcBorders>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2BD1425" w14:textId="77777777" w:rsidR="00FF73B2" w:rsidRPr="00085523" w:rsidRDefault="00FF73B2" w:rsidP="00FF73B2">
            <w:pPr>
              <w:spacing w:line="240" w:lineRule="atLeast"/>
              <w:ind w:left="45" w:right="45"/>
              <w:jc w:val="distribute"/>
              <w:textAlignment w:val="center"/>
              <w:rPr>
                <w:rFonts w:eastAsia="標楷體"/>
                <w:szCs w:val="24"/>
              </w:rPr>
            </w:pPr>
          </w:p>
        </w:tc>
        <w:tc>
          <w:tcPr>
            <w:tcW w:w="4887" w:type="dxa"/>
            <w:gridSpan w:val="8"/>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ABAB545" w14:textId="5512B398" w:rsidR="00FF73B2" w:rsidRPr="00085523" w:rsidRDefault="007232C0" w:rsidP="00FF73B2">
            <w:pPr>
              <w:spacing w:line="240" w:lineRule="exact"/>
              <w:ind w:right="23"/>
              <w:jc w:val="distribute"/>
              <w:rPr>
                <w:rFonts w:eastAsia="標楷體"/>
                <w:b/>
                <w:bCs/>
                <w:szCs w:val="24"/>
              </w:rPr>
            </w:pPr>
            <w:r w:rsidRPr="00085523">
              <w:rPr>
                <w:rFonts w:eastAsia="標楷體"/>
                <w:b/>
                <w:bCs/>
                <w:szCs w:val="24"/>
              </w:rPr>
              <w:t>共同投標協議書</w:t>
            </w:r>
          </w:p>
        </w:tc>
        <w:tc>
          <w:tcPr>
            <w:tcW w:w="850"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7C8EC36" w14:textId="77777777" w:rsidR="00FF73B2" w:rsidRPr="00085523" w:rsidRDefault="00FF73B2" w:rsidP="00FF73B2">
            <w:pPr>
              <w:spacing w:line="320" w:lineRule="exact"/>
              <w:ind w:left="20" w:right="20"/>
              <w:jc w:val="center"/>
              <w:rPr>
                <w:rFonts w:eastAsia="標楷體"/>
                <w:sz w:val="22"/>
              </w:rPr>
            </w:pPr>
          </w:p>
        </w:tc>
        <w:tc>
          <w:tcPr>
            <w:tcW w:w="852"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1AACC9" w14:textId="77777777" w:rsidR="00FF73B2" w:rsidRPr="00085523" w:rsidRDefault="00FF73B2" w:rsidP="00FF73B2">
            <w:pPr>
              <w:spacing w:line="320" w:lineRule="exact"/>
              <w:ind w:left="20" w:right="20"/>
              <w:jc w:val="center"/>
              <w:rPr>
                <w:rFonts w:eastAsia="標楷體"/>
                <w:sz w:val="22"/>
              </w:rPr>
            </w:pPr>
          </w:p>
        </w:tc>
      </w:tr>
      <w:tr w:rsidR="00085523" w:rsidRPr="00085523" w14:paraId="7254667E" w14:textId="77777777" w:rsidTr="00DA1F82">
        <w:trPr>
          <w:cantSplit/>
          <w:trHeight w:val="567"/>
          <w:jc w:val="center"/>
        </w:trPr>
        <w:tc>
          <w:tcPr>
            <w:tcW w:w="71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C2175B" w14:textId="77777777" w:rsidR="002672B2" w:rsidRPr="00085523" w:rsidRDefault="002672B2" w:rsidP="00FF73B2">
            <w:pPr>
              <w:widowControl/>
              <w:rPr>
                <w:rFonts w:eastAsia="標楷體"/>
              </w:rPr>
            </w:pPr>
          </w:p>
        </w:tc>
        <w:tc>
          <w:tcPr>
            <w:tcW w:w="574"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B06F25A" w14:textId="77777777" w:rsidR="002672B2" w:rsidRPr="00085523" w:rsidRDefault="002672B2" w:rsidP="00FF73B2">
            <w:pPr>
              <w:ind w:left="48" w:right="48"/>
              <w:jc w:val="center"/>
              <w:textAlignment w:val="center"/>
              <w:rPr>
                <w:rFonts w:eastAsia="標楷體"/>
              </w:rPr>
            </w:pPr>
            <w:r w:rsidRPr="00085523">
              <w:rPr>
                <w:rFonts w:eastAsia="標楷體"/>
              </w:rPr>
              <w:t>8.</w:t>
            </w:r>
          </w:p>
        </w:tc>
        <w:tc>
          <w:tcPr>
            <w:tcW w:w="2051" w:type="dxa"/>
            <w:gridSpan w:val="2"/>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D4AE1DD" w14:textId="001DF4E5" w:rsidR="002672B2" w:rsidRPr="00085523" w:rsidRDefault="002672B2" w:rsidP="008066EF">
            <w:pPr>
              <w:spacing w:line="240" w:lineRule="atLeast"/>
              <w:ind w:left="45" w:right="45"/>
              <w:jc w:val="distribute"/>
              <w:textAlignment w:val="center"/>
              <w:rPr>
                <w:rFonts w:eastAsia="標楷體"/>
                <w:szCs w:val="24"/>
              </w:rPr>
            </w:pPr>
            <w:r w:rsidRPr="00085523">
              <w:rPr>
                <w:rFonts w:eastAsia="標楷體"/>
                <w:szCs w:val="24"/>
              </w:rPr>
              <w:t>與履約能力有關之基本資格相關證明</w:t>
            </w:r>
          </w:p>
        </w:tc>
        <w:tc>
          <w:tcPr>
            <w:tcW w:w="4887" w:type="dxa"/>
            <w:gridSpan w:val="8"/>
            <w:tcBorders>
              <w:top w:val="single" w:sz="4" w:space="0" w:color="000000"/>
              <w:left w:val="single" w:sz="6" w:space="0" w:color="000000"/>
              <w:bottom w:val="single" w:sz="12" w:space="0" w:color="auto"/>
              <w:right w:val="single" w:sz="6" w:space="0" w:color="000000"/>
            </w:tcBorders>
            <w:shd w:val="clear" w:color="auto" w:fill="auto"/>
            <w:tcMar>
              <w:top w:w="0" w:type="dxa"/>
              <w:left w:w="28" w:type="dxa"/>
              <w:bottom w:w="0" w:type="dxa"/>
              <w:right w:w="28" w:type="dxa"/>
            </w:tcMar>
            <w:vAlign w:val="center"/>
          </w:tcPr>
          <w:p w14:paraId="4BF6A0ED" w14:textId="0987B21B" w:rsidR="002672B2" w:rsidRPr="00085523" w:rsidRDefault="002672B2" w:rsidP="00FF73B2">
            <w:pPr>
              <w:spacing w:line="200" w:lineRule="exact"/>
              <w:ind w:right="48"/>
              <w:jc w:val="distribute"/>
              <w:rPr>
                <w:rFonts w:eastAsia="標楷體"/>
                <w:szCs w:val="24"/>
              </w:rPr>
            </w:pPr>
            <w:r w:rsidRPr="00085523">
              <w:rPr>
                <w:rFonts w:eastAsia="標楷體"/>
                <w:b/>
                <w:bCs/>
                <w:szCs w:val="24"/>
              </w:rPr>
              <w:t>免附</w:t>
            </w:r>
            <w:r w:rsidRPr="00085523">
              <w:rPr>
                <w:rFonts w:eastAsia="標楷體"/>
                <w:b/>
                <w:bCs/>
                <w:szCs w:val="24"/>
              </w:rPr>
              <w:t xml:space="preserve">   </w:t>
            </w:r>
          </w:p>
        </w:tc>
        <w:tc>
          <w:tcPr>
            <w:tcW w:w="1702" w:type="dxa"/>
            <w:gridSpan w:val="2"/>
            <w:tcBorders>
              <w:top w:val="single" w:sz="4" w:space="0" w:color="000000"/>
              <w:left w:val="single" w:sz="6" w:space="0" w:color="000000"/>
              <w:bottom w:val="single" w:sz="12" w:space="0" w:color="auto"/>
              <w:right w:val="single" w:sz="12" w:space="0" w:color="000000"/>
            </w:tcBorders>
            <w:shd w:val="clear" w:color="auto" w:fill="auto"/>
            <w:tcMar>
              <w:top w:w="0" w:type="dxa"/>
              <w:left w:w="28" w:type="dxa"/>
              <w:bottom w:w="0" w:type="dxa"/>
              <w:right w:w="28" w:type="dxa"/>
            </w:tcMar>
            <w:vAlign w:val="center"/>
          </w:tcPr>
          <w:p w14:paraId="40AAC500" w14:textId="3BC21943" w:rsidR="002672B2" w:rsidRPr="00085523" w:rsidRDefault="00BA3E78" w:rsidP="00FF73B2">
            <w:pPr>
              <w:spacing w:line="320" w:lineRule="exact"/>
              <w:ind w:left="23" w:right="23"/>
              <w:jc w:val="center"/>
              <w:rPr>
                <w:rFonts w:eastAsia="標楷體"/>
                <w:sz w:val="22"/>
              </w:rPr>
            </w:pPr>
            <w:r w:rsidRPr="00085523">
              <w:rPr>
                <w:rFonts w:eastAsia="標楷體" w:hint="eastAsia"/>
                <w:sz w:val="22"/>
              </w:rPr>
              <w:t>免附</w:t>
            </w:r>
          </w:p>
        </w:tc>
      </w:tr>
      <w:tr w:rsidR="00085523" w:rsidRPr="00085523" w14:paraId="20C81C82" w14:textId="77777777" w:rsidTr="008066EF">
        <w:trPr>
          <w:cantSplit/>
          <w:trHeight w:val="1134"/>
          <w:jc w:val="center"/>
        </w:trPr>
        <w:tc>
          <w:tcPr>
            <w:tcW w:w="716" w:type="dxa"/>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AECD348" w14:textId="7EB3FB42" w:rsidR="00FF73B2" w:rsidRPr="00085523" w:rsidRDefault="00FF73B2" w:rsidP="00DA1F82">
            <w:pPr>
              <w:ind w:left="113" w:right="113"/>
              <w:rPr>
                <w:rFonts w:eastAsia="標楷體"/>
                <w:b/>
              </w:rPr>
            </w:pPr>
            <w:r w:rsidRPr="00085523">
              <w:rPr>
                <w:rFonts w:eastAsia="標楷體"/>
                <w:b/>
              </w:rPr>
              <w:t>規格欄</w:t>
            </w:r>
          </w:p>
        </w:tc>
        <w:tc>
          <w:tcPr>
            <w:tcW w:w="2625" w:type="dxa"/>
            <w:gridSpan w:val="3"/>
            <w:tcBorders>
              <w:top w:val="single" w:sz="12" w:space="0" w:color="000000"/>
              <w:left w:val="single" w:sz="6" w:space="0" w:color="000000"/>
              <w:bottom w:val="single" w:sz="12" w:space="0" w:color="000000"/>
              <w:right w:val="single" w:sz="8" w:space="0" w:color="auto"/>
            </w:tcBorders>
            <w:shd w:val="clear" w:color="auto" w:fill="auto"/>
            <w:tcMar>
              <w:top w:w="0" w:type="dxa"/>
              <w:left w:w="28" w:type="dxa"/>
              <w:bottom w:w="0" w:type="dxa"/>
              <w:right w:w="28" w:type="dxa"/>
            </w:tcMar>
            <w:vAlign w:val="center"/>
          </w:tcPr>
          <w:p w14:paraId="5A722D06" w14:textId="77777777" w:rsidR="00FF73B2" w:rsidRPr="00085523" w:rsidRDefault="00FF73B2" w:rsidP="00DA1F82">
            <w:pPr>
              <w:ind w:left="45" w:right="45"/>
              <w:textAlignment w:val="center"/>
              <w:rPr>
                <w:rFonts w:eastAsia="標楷體"/>
                <w:szCs w:val="24"/>
              </w:rPr>
            </w:pPr>
            <w:r w:rsidRPr="00085523">
              <w:rPr>
                <w:rFonts w:eastAsia="標楷體"/>
                <w:szCs w:val="24"/>
              </w:rPr>
              <w:t>投標規格</w:t>
            </w:r>
          </w:p>
          <w:p w14:paraId="69361E09" w14:textId="77777777" w:rsidR="00FF73B2" w:rsidRPr="00085523" w:rsidRDefault="00FF73B2" w:rsidP="00DA1F82">
            <w:pPr>
              <w:ind w:left="45" w:right="45"/>
              <w:textAlignment w:val="center"/>
              <w:rPr>
                <w:rFonts w:eastAsia="標楷體"/>
                <w:szCs w:val="24"/>
              </w:rPr>
            </w:pPr>
            <w:r w:rsidRPr="00085523">
              <w:rPr>
                <w:rFonts w:eastAsia="標楷體"/>
                <w:szCs w:val="24"/>
              </w:rPr>
              <w:t>(</w:t>
            </w:r>
            <w:r w:rsidRPr="00085523">
              <w:rPr>
                <w:rFonts w:eastAsia="標楷體"/>
                <w:szCs w:val="24"/>
              </w:rPr>
              <w:t>此項由請購單位審查</w:t>
            </w:r>
            <w:r w:rsidRPr="00085523">
              <w:rPr>
                <w:rFonts w:eastAsia="標楷體"/>
                <w:szCs w:val="24"/>
              </w:rPr>
              <w:t>)</w:t>
            </w:r>
          </w:p>
        </w:tc>
        <w:tc>
          <w:tcPr>
            <w:tcW w:w="4887" w:type="dxa"/>
            <w:gridSpan w:val="8"/>
            <w:tcBorders>
              <w:top w:val="single" w:sz="12" w:space="0" w:color="auto"/>
              <w:left w:val="single" w:sz="8" w:space="0" w:color="auto"/>
              <w:bottom w:val="single" w:sz="12" w:space="0" w:color="auto"/>
              <w:right w:val="single" w:sz="8" w:space="0" w:color="auto"/>
            </w:tcBorders>
            <w:shd w:val="clear" w:color="auto" w:fill="auto"/>
            <w:tcMar>
              <w:top w:w="0" w:type="dxa"/>
              <w:left w:w="28" w:type="dxa"/>
              <w:bottom w:w="0" w:type="dxa"/>
              <w:right w:w="28" w:type="dxa"/>
            </w:tcMar>
            <w:vAlign w:val="center"/>
          </w:tcPr>
          <w:p w14:paraId="5C2B3DD2" w14:textId="20EADFC5" w:rsidR="00FF73B2" w:rsidRPr="00085523" w:rsidRDefault="00FF73B2" w:rsidP="00FF73B2">
            <w:pPr>
              <w:spacing w:line="200" w:lineRule="exact"/>
              <w:jc w:val="distribute"/>
              <w:rPr>
                <w:rFonts w:eastAsia="標楷體"/>
                <w:szCs w:val="24"/>
              </w:rPr>
            </w:pPr>
            <w:r w:rsidRPr="00085523">
              <w:rPr>
                <w:rFonts w:eastAsia="標楷體"/>
                <w:b/>
                <w:bCs/>
                <w:szCs w:val="24"/>
              </w:rPr>
              <w:t>計畫書紙本一式</w:t>
            </w:r>
            <w:r w:rsidRPr="00085523">
              <w:rPr>
                <w:rFonts w:eastAsia="標楷體"/>
                <w:b/>
                <w:bCs/>
                <w:szCs w:val="24"/>
              </w:rPr>
              <w:t>10</w:t>
            </w:r>
            <w:r w:rsidRPr="00085523">
              <w:rPr>
                <w:rFonts w:eastAsia="標楷體"/>
                <w:b/>
                <w:bCs/>
                <w:szCs w:val="24"/>
              </w:rPr>
              <w:t>份及電子檔一份</w:t>
            </w:r>
          </w:p>
        </w:tc>
        <w:tc>
          <w:tcPr>
            <w:tcW w:w="850" w:type="dxa"/>
            <w:tcBorders>
              <w:top w:val="single" w:sz="12" w:space="0" w:color="auto"/>
              <w:left w:val="single" w:sz="8" w:space="0" w:color="auto"/>
              <w:bottom w:val="single" w:sz="12" w:space="0" w:color="auto"/>
              <w:right w:val="single" w:sz="8" w:space="0" w:color="auto"/>
            </w:tcBorders>
            <w:shd w:val="clear" w:color="auto" w:fill="auto"/>
            <w:tcMar>
              <w:top w:w="0" w:type="dxa"/>
              <w:left w:w="28" w:type="dxa"/>
              <w:bottom w:w="0" w:type="dxa"/>
              <w:right w:w="28" w:type="dxa"/>
            </w:tcMar>
            <w:vAlign w:val="center"/>
          </w:tcPr>
          <w:p w14:paraId="01EF997A" w14:textId="77777777" w:rsidR="00FF73B2" w:rsidRPr="00085523" w:rsidRDefault="00FF73B2" w:rsidP="00DA1F82">
            <w:pPr>
              <w:spacing w:line="260" w:lineRule="exact"/>
              <w:ind w:left="23" w:right="23"/>
              <w:rPr>
                <w:rFonts w:eastAsia="標楷體"/>
              </w:rPr>
            </w:pPr>
          </w:p>
        </w:tc>
        <w:tc>
          <w:tcPr>
            <w:tcW w:w="852" w:type="dxa"/>
            <w:tcBorders>
              <w:top w:val="single" w:sz="12" w:space="0" w:color="auto"/>
              <w:left w:val="single" w:sz="8" w:space="0" w:color="auto"/>
              <w:bottom w:val="single" w:sz="12" w:space="0" w:color="auto"/>
              <w:right w:val="single" w:sz="12" w:space="0" w:color="auto"/>
            </w:tcBorders>
            <w:shd w:val="clear" w:color="auto" w:fill="auto"/>
            <w:tcMar>
              <w:top w:w="0" w:type="dxa"/>
              <w:left w:w="28" w:type="dxa"/>
              <w:bottom w:w="0" w:type="dxa"/>
              <w:right w:w="28" w:type="dxa"/>
            </w:tcMar>
            <w:vAlign w:val="center"/>
          </w:tcPr>
          <w:p w14:paraId="5FDF9E48" w14:textId="77777777" w:rsidR="00FF73B2" w:rsidRPr="00085523" w:rsidRDefault="00FF73B2" w:rsidP="00DA1F82">
            <w:pPr>
              <w:spacing w:line="260" w:lineRule="exact"/>
              <w:ind w:left="23" w:right="23"/>
              <w:rPr>
                <w:rFonts w:eastAsia="標楷體"/>
              </w:rPr>
            </w:pPr>
          </w:p>
        </w:tc>
      </w:tr>
      <w:tr w:rsidR="00085523" w:rsidRPr="00085523" w14:paraId="54D04D4D" w14:textId="77777777" w:rsidTr="008066EF">
        <w:trPr>
          <w:cantSplit/>
          <w:trHeight w:val="1134"/>
          <w:jc w:val="center"/>
        </w:trPr>
        <w:tc>
          <w:tcPr>
            <w:tcW w:w="716" w:type="dxa"/>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EE29B38" w14:textId="77777777" w:rsidR="005722DA" w:rsidRPr="00085523" w:rsidRDefault="005722DA" w:rsidP="00DA1F82">
            <w:pPr>
              <w:widowControl/>
              <w:ind w:left="120"/>
              <w:rPr>
                <w:rFonts w:eastAsia="標楷體"/>
                <w:b/>
              </w:rPr>
            </w:pPr>
            <w:r w:rsidRPr="00085523">
              <w:rPr>
                <w:rFonts w:eastAsia="標楷體"/>
                <w:b/>
              </w:rPr>
              <w:lastRenderedPageBreak/>
              <w:t>附</w:t>
            </w:r>
          </w:p>
          <w:p w14:paraId="76696FE2" w14:textId="77777777" w:rsidR="005722DA" w:rsidRPr="00085523" w:rsidRDefault="005722DA" w:rsidP="00DA1F82">
            <w:pPr>
              <w:widowControl/>
              <w:ind w:left="120"/>
              <w:rPr>
                <w:rFonts w:eastAsia="標楷體"/>
                <w:b/>
              </w:rPr>
            </w:pPr>
            <w:r w:rsidRPr="00085523">
              <w:rPr>
                <w:rFonts w:eastAsia="標楷體"/>
                <w:b/>
              </w:rPr>
              <w:t>註</w:t>
            </w:r>
          </w:p>
          <w:p w14:paraId="45F62850" w14:textId="77777777" w:rsidR="005722DA" w:rsidRPr="00085523" w:rsidRDefault="005722DA" w:rsidP="00DA1F82">
            <w:pPr>
              <w:widowControl/>
              <w:ind w:left="120"/>
              <w:rPr>
                <w:rFonts w:eastAsia="標楷體"/>
                <w:b/>
              </w:rPr>
            </w:pPr>
            <w:r w:rsidRPr="00085523">
              <w:rPr>
                <w:rFonts w:eastAsia="標楷體"/>
                <w:b/>
              </w:rPr>
              <w:t>欄</w:t>
            </w:r>
          </w:p>
        </w:tc>
        <w:tc>
          <w:tcPr>
            <w:tcW w:w="9214" w:type="dxa"/>
            <w:gridSpan w:val="13"/>
            <w:tcBorders>
              <w:top w:val="single" w:sz="12"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F755E9B" w14:textId="531EE927" w:rsidR="005722DA" w:rsidRPr="00085523" w:rsidRDefault="005722DA" w:rsidP="00DA1F82">
            <w:pPr>
              <w:spacing w:line="280" w:lineRule="exact"/>
              <w:ind w:left="23" w:right="23"/>
              <w:rPr>
                <w:rFonts w:eastAsia="標楷體"/>
                <w:sz w:val="22"/>
                <w:szCs w:val="22"/>
              </w:rPr>
            </w:pPr>
            <w:r w:rsidRPr="00085523">
              <w:rPr>
                <w:rFonts w:eastAsia="標楷體"/>
                <w:sz w:val="22"/>
                <w:szCs w:val="22"/>
              </w:rPr>
              <w:t>□</w:t>
            </w:r>
            <w:r w:rsidRPr="00085523">
              <w:rPr>
                <w:rFonts w:eastAsia="標楷體"/>
                <w:sz w:val="22"/>
                <w:szCs w:val="22"/>
              </w:rPr>
              <w:t>查詢押標金保證金相關資料同意書</w:t>
            </w:r>
          </w:p>
          <w:p w14:paraId="24BB161C" w14:textId="77777777" w:rsidR="005722DA" w:rsidRPr="00085523" w:rsidRDefault="005722DA" w:rsidP="00DA1F82">
            <w:pPr>
              <w:spacing w:line="280" w:lineRule="exact"/>
              <w:ind w:left="23" w:right="23"/>
              <w:rPr>
                <w:rFonts w:eastAsia="標楷體"/>
                <w:sz w:val="22"/>
                <w:szCs w:val="22"/>
              </w:rPr>
            </w:pPr>
            <w:r w:rsidRPr="00085523">
              <w:rPr>
                <w:rFonts w:eastAsia="標楷體"/>
                <w:sz w:val="22"/>
                <w:szCs w:val="22"/>
              </w:rPr>
              <w:t>□</w:t>
            </w:r>
            <w:r w:rsidRPr="00085523">
              <w:rPr>
                <w:rFonts w:eastAsia="標楷體"/>
                <w:sz w:val="22"/>
                <w:szCs w:val="22"/>
              </w:rPr>
              <w:t>「廠商參與政府採購可能涉及之法律責任」切結書</w:t>
            </w:r>
          </w:p>
          <w:p w14:paraId="384BF3AF" w14:textId="69EB7782" w:rsidR="005722DA" w:rsidRPr="00085523" w:rsidRDefault="005722DA" w:rsidP="00DA1F82">
            <w:pPr>
              <w:spacing w:line="280" w:lineRule="exact"/>
              <w:ind w:left="240" w:right="23"/>
              <w:rPr>
                <w:rFonts w:eastAsia="標楷體"/>
              </w:rPr>
            </w:pPr>
            <w:r w:rsidRPr="00085523">
              <w:rPr>
                <w:rFonts w:eastAsia="標楷體"/>
                <w:b/>
                <w:bCs/>
                <w:sz w:val="22"/>
                <w:szCs w:val="22"/>
              </w:rPr>
              <w:t>(</w:t>
            </w:r>
            <w:r w:rsidRPr="00085523">
              <w:rPr>
                <w:rFonts w:eastAsia="標楷體"/>
                <w:b/>
                <w:bCs/>
                <w:sz w:val="22"/>
                <w:szCs w:val="22"/>
              </w:rPr>
              <w:t>以上文件不涉及廠商資格規格之審查結果</w:t>
            </w:r>
            <w:r w:rsidRPr="00085523">
              <w:rPr>
                <w:rFonts w:eastAsia="標楷體"/>
                <w:b/>
                <w:bCs/>
                <w:sz w:val="22"/>
                <w:szCs w:val="22"/>
              </w:rPr>
              <w:t>)</w:t>
            </w:r>
          </w:p>
        </w:tc>
      </w:tr>
      <w:tr w:rsidR="00085523" w:rsidRPr="00085523" w14:paraId="1D1B8BAA" w14:textId="77777777" w:rsidTr="005722DA">
        <w:trPr>
          <w:cantSplit/>
          <w:trHeight w:val="377"/>
          <w:jc w:val="center"/>
        </w:trPr>
        <w:tc>
          <w:tcPr>
            <w:tcW w:w="716" w:type="dxa"/>
            <w:vMerge w:val="restart"/>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6325CD0" w14:textId="77777777" w:rsidR="005722DA" w:rsidRPr="00085523" w:rsidRDefault="005722DA" w:rsidP="00DA1F82">
            <w:pPr>
              <w:ind w:left="113" w:right="113"/>
              <w:rPr>
                <w:rFonts w:eastAsia="標楷體"/>
                <w:b/>
              </w:rPr>
            </w:pPr>
            <w:r w:rsidRPr="00085523">
              <w:rPr>
                <w:rFonts w:eastAsia="標楷體"/>
                <w:b/>
              </w:rPr>
              <w:t>審查結果</w:t>
            </w:r>
          </w:p>
        </w:tc>
        <w:tc>
          <w:tcPr>
            <w:tcW w:w="4607" w:type="dxa"/>
            <w:gridSpan w:val="6"/>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F693B" w14:textId="5BFE57D6" w:rsidR="005722DA" w:rsidRPr="00085523" w:rsidRDefault="005722DA" w:rsidP="008066EF">
            <w:pPr>
              <w:jc w:val="distribute"/>
              <w:rPr>
                <w:rFonts w:eastAsia="標楷體"/>
                <w:szCs w:val="24"/>
              </w:rPr>
            </w:pPr>
            <w:r w:rsidRPr="00085523">
              <w:rPr>
                <w:rFonts w:eastAsia="標楷體"/>
                <w:b/>
                <w:szCs w:val="24"/>
              </w:rPr>
              <w:t>資格</w:t>
            </w:r>
          </w:p>
        </w:tc>
        <w:tc>
          <w:tcPr>
            <w:tcW w:w="4607" w:type="dxa"/>
            <w:gridSpan w:val="7"/>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114FC31" w14:textId="09C6E062" w:rsidR="005722DA" w:rsidRPr="00085523" w:rsidRDefault="005722DA" w:rsidP="008066EF">
            <w:pPr>
              <w:jc w:val="distribute"/>
              <w:rPr>
                <w:rFonts w:eastAsia="標楷體"/>
                <w:b/>
                <w:szCs w:val="24"/>
              </w:rPr>
            </w:pPr>
            <w:r w:rsidRPr="00085523">
              <w:rPr>
                <w:rFonts w:eastAsia="標楷體"/>
                <w:b/>
                <w:szCs w:val="24"/>
              </w:rPr>
              <w:t>規格及數量</w:t>
            </w:r>
          </w:p>
        </w:tc>
      </w:tr>
      <w:tr w:rsidR="00085523" w:rsidRPr="00085523" w14:paraId="4C8F0126" w14:textId="77777777" w:rsidTr="005722DA">
        <w:trPr>
          <w:cantSplit/>
          <w:trHeight w:val="805"/>
          <w:jc w:val="center"/>
        </w:trPr>
        <w:tc>
          <w:tcPr>
            <w:tcW w:w="71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44C9C483" w14:textId="77777777" w:rsidR="005722DA" w:rsidRPr="00085523" w:rsidRDefault="005722DA" w:rsidP="00DA1F82">
            <w:pPr>
              <w:widowControl/>
              <w:rPr>
                <w:rFonts w:eastAsia="標楷體"/>
                <w:b/>
              </w:rPr>
            </w:pPr>
          </w:p>
        </w:tc>
        <w:tc>
          <w:tcPr>
            <w:tcW w:w="4607"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B84AD12" w14:textId="77777777" w:rsidR="005722DA" w:rsidRPr="00085523" w:rsidRDefault="005722DA" w:rsidP="00DA1F82">
            <w:pPr>
              <w:spacing w:line="240" w:lineRule="exact"/>
              <w:ind w:right="127"/>
              <w:rPr>
                <w:rFonts w:eastAsia="標楷體"/>
                <w:bCs/>
                <w:szCs w:val="24"/>
              </w:rPr>
            </w:pPr>
            <w:r w:rsidRPr="00085523">
              <w:rPr>
                <w:rFonts w:eastAsia="標楷體"/>
                <w:bCs/>
                <w:szCs w:val="24"/>
              </w:rPr>
              <w:t>□</w:t>
            </w:r>
            <w:r w:rsidRPr="00085523">
              <w:rPr>
                <w:rFonts w:eastAsia="標楷體"/>
                <w:bCs/>
                <w:szCs w:val="24"/>
              </w:rPr>
              <w:t>符合。</w:t>
            </w:r>
          </w:p>
          <w:p w14:paraId="7BF054AA" w14:textId="77777777" w:rsidR="005722DA" w:rsidRPr="00085523" w:rsidRDefault="005722DA" w:rsidP="00DA1F82">
            <w:pPr>
              <w:spacing w:line="240" w:lineRule="exact"/>
              <w:ind w:right="20"/>
              <w:rPr>
                <w:rFonts w:eastAsia="標楷體"/>
                <w:szCs w:val="24"/>
              </w:rPr>
            </w:pPr>
            <w:r w:rsidRPr="00085523">
              <w:rPr>
                <w:rFonts w:eastAsia="標楷體"/>
                <w:bCs/>
                <w:szCs w:val="24"/>
              </w:rPr>
              <w:t>□</w:t>
            </w:r>
            <w:r w:rsidRPr="00085523">
              <w:rPr>
                <w:rFonts w:eastAsia="標楷體"/>
                <w:bCs/>
                <w:szCs w:val="24"/>
              </w:rPr>
              <w:t>不符合，原因：</w:t>
            </w:r>
          </w:p>
        </w:tc>
        <w:tc>
          <w:tcPr>
            <w:tcW w:w="4607"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DED08C0" w14:textId="5ABDFF35" w:rsidR="005722DA" w:rsidRPr="00085523" w:rsidRDefault="005722DA" w:rsidP="00DA1F82">
            <w:pPr>
              <w:spacing w:line="240" w:lineRule="exact"/>
              <w:ind w:right="127"/>
              <w:rPr>
                <w:rFonts w:eastAsia="標楷體"/>
                <w:bCs/>
                <w:szCs w:val="24"/>
              </w:rPr>
            </w:pPr>
            <w:r w:rsidRPr="00085523">
              <w:rPr>
                <w:rFonts w:eastAsia="標楷體"/>
                <w:bCs/>
                <w:szCs w:val="24"/>
              </w:rPr>
              <w:t>□</w:t>
            </w:r>
            <w:r w:rsidRPr="00085523">
              <w:rPr>
                <w:rFonts w:eastAsia="標楷體"/>
                <w:bCs/>
                <w:szCs w:val="24"/>
              </w:rPr>
              <w:t>符合。</w:t>
            </w:r>
          </w:p>
          <w:p w14:paraId="1975857E" w14:textId="0DCDD120" w:rsidR="005722DA" w:rsidRPr="00085523" w:rsidRDefault="005722DA" w:rsidP="00DA1F82">
            <w:pPr>
              <w:spacing w:line="240" w:lineRule="exact"/>
              <w:ind w:right="20"/>
              <w:rPr>
                <w:rFonts w:eastAsia="標楷體"/>
                <w:szCs w:val="24"/>
              </w:rPr>
            </w:pPr>
            <w:r w:rsidRPr="00085523">
              <w:rPr>
                <w:rFonts w:eastAsia="標楷體"/>
                <w:bCs/>
                <w:szCs w:val="24"/>
              </w:rPr>
              <w:t>□</w:t>
            </w:r>
            <w:r w:rsidRPr="00085523">
              <w:rPr>
                <w:rFonts w:eastAsia="標楷體"/>
                <w:bCs/>
                <w:szCs w:val="24"/>
              </w:rPr>
              <w:t>不符合，原因：</w:t>
            </w:r>
          </w:p>
        </w:tc>
      </w:tr>
      <w:tr w:rsidR="00085523" w:rsidRPr="00085523" w14:paraId="302D16EF" w14:textId="77777777" w:rsidTr="005722DA">
        <w:trPr>
          <w:cantSplit/>
          <w:trHeight w:val="50"/>
          <w:jc w:val="center"/>
        </w:trPr>
        <w:tc>
          <w:tcPr>
            <w:tcW w:w="716" w:type="dxa"/>
            <w:vMerge/>
            <w:tcBorders>
              <w:top w:val="single" w:sz="12"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52BE87F" w14:textId="77777777" w:rsidR="005722DA" w:rsidRPr="00085523" w:rsidRDefault="005722DA" w:rsidP="00DA1F82">
            <w:pPr>
              <w:widowControl/>
              <w:rPr>
                <w:rFonts w:eastAsia="標楷體"/>
                <w:b/>
              </w:rPr>
            </w:pPr>
          </w:p>
        </w:tc>
        <w:tc>
          <w:tcPr>
            <w:tcW w:w="1582" w:type="dxa"/>
            <w:gridSpan w:val="2"/>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8313E0" w14:textId="77777777" w:rsidR="005722DA" w:rsidRPr="00085523" w:rsidRDefault="005722DA" w:rsidP="00DA1F82">
            <w:pPr>
              <w:spacing w:line="280" w:lineRule="exact"/>
              <w:jc w:val="center"/>
              <w:rPr>
                <w:rFonts w:eastAsia="標楷體"/>
                <w:b/>
                <w:szCs w:val="24"/>
              </w:rPr>
            </w:pPr>
            <w:r w:rsidRPr="00085523">
              <w:rPr>
                <w:rFonts w:eastAsia="標楷體"/>
                <w:b/>
                <w:szCs w:val="24"/>
              </w:rPr>
              <w:t>審查單位</w:t>
            </w:r>
          </w:p>
          <w:p w14:paraId="5F9E33A4" w14:textId="77777777" w:rsidR="005722DA" w:rsidRPr="00085523" w:rsidRDefault="005722DA" w:rsidP="00DA1F82">
            <w:pPr>
              <w:spacing w:line="280" w:lineRule="exact"/>
              <w:jc w:val="center"/>
              <w:rPr>
                <w:rFonts w:eastAsia="標楷體"/>
                <w:b/>
                <w:szCs w:val="24"/>
              </w:rPr>
            </w:pPr>
            <w:r w:rsidRPr="00085523">
              <w:rPr>
                <w:rFonts w:eastAsia="標楷體"/>
                <w:b/>
                <w:szCs w:val="24"/>
              </w:rPr>
              <w:t>簽名或蓋章</w:t>
            </w:r>
          </w:p>
          <w:p w14:paraId="53300E6B" w14:textId="77777777" w:rsidR="005722DA" w:rsidRPr="00085523" w:rsidRDefault="005722DA" w:rsidP="00B02F7C">
            <w:pPr>
              <w:numPr>
                <w:ilvl w:val="0"/>
                <w:numId w:val="164"/>
              </w:numPr>
              <w:spacing w:line="240" w:lineRule="exact"/>
              <w:ind w:left="357" w:hanging="187"/>
              <w:textAlignment w:val="baseline"/>
              <w:rPr>
                <w:rFonts w:eastAsia="標楷體"/>
                <w:szCs w:val="24"/>
              </w:rPr>
            </w:pPr>
            <w:r w:rsidRPr="00085523">
              <w:rPr>
                <w:rFonts w:eastAsia="標楷體"/>
                <w:szCs w:val="24"/>
              </w:rPr>
              <w:t>採購單位</w:t>
            </w:r>
          </w:p>
          <w:p w14:paraId="75A5F1AA" w14:textId="77777777" w:rsidR="005722DA" w:rsidRPr="00085523" w:rsidRDefault="005722DA" w:rsidP="00B02F7C">
            <w:pPr>
              <w:numPr>
                <w:ilvl w:val="0"/>
                <w:numId w:val="164"/>
              </w:numPr>
              <w:spacing w:line="240" w:lineRule="exact"/>
              <w:ind w:left="357" w:hanging="187"/>
              <w:jc w:val="both"/>
              <w:textAlignment w:val="baseline"/>
              <w:rPr>
                <w:rFonts w:eastAsia="標楷體"/>
                <w:szCs w:val="24"/>
              </w:rPr>
            </w:pPr>
            <w:r w:rsidRPr="00085523">
              <w:rPr>
                <w:rFonts w:eastAsia="標楷體"/>
                <w:szCs w:val="24"/>
              </w:rPr>
              <w:t>請購單位</w:t>
            </w:r>
          </w:p>
        </w:tc>
        <w:tc>
          <w:tcPr>
            <w:tcW w:w="3025" w:type="dxa"/>
            <w:gridSpan w:val="4"/>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7A34FBF1" w14:textId="77777777" w:rsidR="005722DA" w:rsidRPr="00085523" w:rsidRDefault="005722DA" w:rsidP="00DA1F82">
            <w:pPr>
              <w:spacing w:line="400" w:lineRule="exact"/>
              <w:ind w:left="20" w:right="20"/>
              <w:rPr>
                <w:rFonts w:eastAsia="標楷體"/>
                <w:szCs w:val="24"/>
              </w:rPr>
            </w:pPr>
          </w:p>
        </w:tc>
        <w:tc>
          <w:tcPr>
            <w:tcW w:w="1795" w:type="dxa"/>
            <w:gridSpan w:val="3"/>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DB2500C" w14:textId="77777777" w:rsidR="005722DA" w:rsidRPr="00085523" w:rsidRDefault="005722DA" w:rsidP="00DA1F82">
            <w:pPr>
              <w:spacing w:line="280" w:lineRule="exact"/>
              <w:jc w:val="center"/>
              <w:rPr>
                <w:rFonts w:eastAsia="標楷體"/>
                <w:b/>
                <w:szCs w:val="24"/>
              </w:rPr>
            </w:pPr>
            <w:r w:rsidRPr="00085523">
              <w:rPr>
                <w:rFonts w:eastAsia="標楷體"/>
                <w:b/>
                <w:szCs w:val="24"/>
              </w:rPr>
              <w:t>審查單位</w:t>
            </w:r>
          </w:p>
          <w:p w14:paraId="1CB5D42C" w14:textId="77777777" w:rsidR="005722DA" w:rsidRPr="00085523" w:rsidRDefault="005722DA" w:rsidP="00DA1F82">
            <w:pPr>
              <w:spacing w:line="280" w:lineRule="exact"/>
              <w:jc w:val="center"/>
              <w:rPr>
                <w:rFonts w:eastAsia="標楷體"/>
                <w:b/>
                <w:szCs w:val="24"/>
              </w:rPr>
            </w:pPr>
            <w:r w:rsidRPr="00085523">
              <w:rPr>
                <w:rFonts w:eastAsia="標楷體"/>
                <w:b/>
                <w:szCs w:val="24"/>
              </w:rPr>
              <w:t>簽名或蓋章</w:t>
            </w:r>
          </w:p>
          <w:p w14:paraId="06996079" w14:textId="77777777" w:rsidR="005722DA" w:rsidRPr="00085523" w:rsidRDefault="005722DA" w:rsidP="00B02F7C">
            <w:pPr>
              <w:numPr>
                <w:ilvl w:val="0"/>
                <w:numId w:val="164"/>
              </w:numPr>
              <w:spacing w:line="240" w:lineRule="exact"/>
              <w:ind w:left="357" w:hanging="187"/>
              <w:jc w:val="both"/>
              <w:textAlignment w:val="baseline"/>
              <w:rPr>
                <w:rFonts w:eastAsia="標楷體"/>
                <w:szCs w:val="24"/>
              </w:rPr>
            </w:pPr>
            <w:r w:rsidRPr="00085523">
              <w:rPr>
                <w:rFonts w:eastAsia="標楷體"/>
                <w:szCs w:val="24"/>
              </w:rPr>
              <w:t>請購單位</w:t>
            </w:r>
          </w:p>
          <w:p w14:paraId="4516B62F" w14:textId="77777777" w:rsidR="005722DA" w:rsidRPr="00085523" w:rsidRDefault="005722DA" w:rsidP="00B02F7C">
            <w:pPr>
              <w:numPr>
                <w:ilvl w:val="0"/>
                <w:numId w:val="164"/>
              </w:numPr>
              <w:spacing w:line="240" w:lineRule="exact"/>
              <w:ind w:left="357" w:hanging="187"/>
              <w:jc w:val="both"/>
              <w:textAlignment w:val="baseline"/>
              <w:rPr>
                <w:rFonts w:eastAsia="標楷體"/>
                <w:szCs w:val="24"/>
              </w:rPr>
            </w:pPr>
            <w:r w:rsidRPr="00085523">
              <w:rPr>
                <w:rFonts w:eastAsia="標楷體"/>
                <w:szCs w:val="24"/>
              </w:rPr>
              <w:t>其它：</w:t>
            </w:r>
          </w:p>
        </w:tc>
        <w:tc>
          <w:tcPr>
            <w:tcW w:w="2812" w:type="dxa"/>
            <w:gridSpan w:val="4"/>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357F3B5" w14:textId="2818B2DF" w:rsidR="005722DA" w:rsidRPr="00085523" w:rsidRDefault="005722DA" w:rsidP="00DA1F82">
            <w:pPr>
              <w:spacing w:line="400" w:lineRule="exact"/>
              <w:ind w:left="20" w:right="20"/>
              <w:rPr>
                <w:rFonts w:eastAsia="標楷體"/>
                <w:szCs w:val="24"/>
              </w:rPr>
            </w:pPr>
          </w:p>
        </w:tc>
      </w:tr>
    </w:tbl>
    <w:p w14:paraId="6AB2554D" w14:textId="29959085" w:rsidR="00601838" w:rsidRPr="00085523" w:rsidRDefault="005A199F" w:rsidP="00797DA4">
      <w:pPr>
        <w:ind w:right="1200"/>
      </w:pPr>
      <w:r w:rsidRPr="00085523">
        <w:rPr>
          <w:rFonts w:eastAsia="標楷體" w:hAnsi="標楷體"/>
          <w:noProof/>
          <w:sz w:val="22"/>
          <w:szCs w:val="26"/>
        </w:rPr>
        <mc:AlternateContent>
          <mc:Choice Requires="wps">
            <w:drawing>
              <wp:anchor distT="45720" distB="45720" distL="114300" distR="114300" simplePos="0" relativeHeight="251700736" behindDoc="0" locked="0" layoutInCell="1" allowOverlap="1" wp14:anchorId="2AACDE17" wp14:editId="40B8C806">
                <wp:simplePos x="0" y="0"/>
                <wp:positionH relativeFrom="rightMargin">
                  <wp:posOffset>-135458</wp:posOffset>
                </wp:positionH>
                <wp:positionV relativeFrom="paragraph">
                  <wp:posOffset>-8785123</wp:posOffset>
                </wp:positionV>
                <wp:extent cx="842569" cy="1404620"/>
                <wp:effectExtent l="0" t="0" r="0" b="127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569" cy="1404620"/>
                        </a:xfrm>
                        <a:prstGeom prst="rect">
                          <a:avLst/>
                        </a:prstGeom>
                        <a:solidFill>
                          <a:srgbClr val="FFFFFF"/>
                        </a:solidFill>
                        <a:ln w="9525">
                          <a:noFill/>
                          <a:miter lim="800000"/>
                          <a:headEnd/>
                          <a:tailEnd/>
                        </a:ln>
                      </wps:spPr>
                      <wps:txbx>
                        <w:txbxContent>
                          <w:p w14:paraId="281A83E0" w14:textId="483B350A" w:rsidR="005A199F" w:rsidRPr="005A199F" w:rsidRDefault="005A199F">
                            <w:pPr>
                              <w:rPr>
                                <w:rFonts w:eastAsia="標楷體"/>
                                <w:sz w:val="20"/>
                              </w:rPr>
                            </w:pPr>
                            <w:r w:rsidRPr="005A199F">
                              <w:rPr>
                                <w:rFonts w:eastAsia="標楷體"/>
                                <w:sz w:val="20"/>
                              </w:rPr>
                              <w:t>11</w:t>
                            </w:r>
                            <w:r w:rsidR="005E381A">
                              <w:rPr>
                                <w:rFonts w:eastAsia="標楷體"/>
                                <w:sz w:val="20"/>
                              </w:rPr>
                              <w:t>5</w:t>
                            </w:r>
                            <w:r w:rsidRPr="005A199F">
                              <w:rPr>
                                <w:rFonts w:eastAsia="標楷體"/>
                                <w:sz w:val="20"/>
                              </w:rPr>
                              <w:t>.0</w:t>
                            </w:r>
                            <w:r w:rsidR="005E381A">
                              <w:rPr>
                                <w:rFonts w:eastAsia="標楷體"/>
                                <w:sz w:val="20"/>
                              </w:rPr>
                              <w:t>3.11</w:t>
                            </w:r>
                            <w:r w:rsidRPr="005A199F">
                              <w:rPr>
                                <w:rFonts w:eastAsia="標楷體"/>
                                <w:sz w:val="20"/>
                              </w:rPr>
                              <w:t>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AACDE17" id="_x0000_s1068" type="#_x0000_t202" style="position:absolute;margin-left:-10.65pt;margin-top:-691.75pt;width:66.35pt;height:110.6pt;z-index:2517007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" stroked="f">
                <v:textbox style="mso-fit-shape-to-text:t">
                  <w:txbxContent>
                    <w:p w14:paraId="281A83E0" w14:textId="483B350A" w:rsidR="005A199F" w:rsidRPr="005A199F" w:rsidRDefault="005A199F">
                      <w:pPr>
                        <w:rPr>
                          <w:rFonts w:eastAsia="標楷體"/>
                          <w:sz w:val="20"/>
                        </w:rPr>
                      </w:pPr>
                      <w:r w:rsidRPr="005A199F">
                        <w:rPr>
                          <w:rFonts w:eastAsia="標楷體"/>
                          <w:sz w:val="20"/>
                        </w:rPr>
                        <w:t>11</w:t>
                      </w:r>
                      <w:r w:rsidR="005E381A">
                        <w:rPr>
                          <w:rFonts w:eastAsia="標楷體"/>
                          <w:sz w:val="20"/>
                        </w:rPr>
                        <w:t>5</w:t>
                      </w:r>
                      <w:r w:rsidRPr="005A199F">
                        <w:rPr>
                          <w:rFonts w:eastAsia="標楷體"/>
                          <w:sz w:val="20"/>
                        </w:rPr>
                        <w:t>.0</w:t>
                      </w:r>
                      <w:r w:rsidR="005E381A">
                        <w:rPr>
                          <w:rFonts w:eastAsia="標楷體"/>
                          <w:sz w:val="20"/>
                        </w:rPr>
                        <w:t>3.11</w:t>
                      </w:r>
                      <w:r w:rsidRPr="005A199F">
                        <w:rPr>
                          <w:rFonts w:eastAsia="標楷體"/>
                          <w:sz w:val="20"/>
                        </w:rPr>
                        <w:t>版</w:t>
                      </w:r>
                    </w:p>
                  </w:txbxContent>
                </v:textbox>
                <w10:wrap anchorx="margin"/>
              </v:shape>
            </w:pict>
          </mc:Fallback>
        </mc:AlternateContent>
      </w:r>
    </w:p>
    <w:sectPr w:rsidR="00601838" w:rsidRPr="00085523" w:rsidSect="00590D33">
      <w:pgSz w:w="11906" w:h="16838"/>
      <w:pgMar w:top="1315" w:right="1797" w:bottom="899"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7267" w14:textId="77777777" w:rsidR="00A03CE7" w:rsidRDefault="00A03CE7">
      <w:r>
        <w:separator/>
      </w:r>
    </w:p>
  </w:endnote>
  <w:endnote w:type="continuationSeparator" w:id="0">
    <w:p w14:paraId="03E5AD14" w14:textId="77777777" w:rsidR="00A03CE7" w:rsidRDefault="00A0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新字海-粗隸">
    <w:altName w:val="細明體"/>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00"/>
    <w:family w:val="modern"/>
    <w:pitch w:val="fixed"/>
  </w:font>
  <w:font w:name="Arial Unicode MS">
    <w:altName w:val="Arial"/>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細明體">
    <w:charset w:val="00"/>
    <w:family w:val="modern"/>
    <w:pitch w:val="fixed"/>
  </w:font>
  <w:font w:name="華康楷書體W5">
    <w:altName w:val="Calibri"/>
    <w:charset w:val="00"/>
    <w:family w:val="modern"/>
    <w:pitch w:val="fixed"/>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Calibri"/>
    <w:charset w:val="00"/>
    <w:family w:val="auto"/>
    <w:pitch w:val="variable"/>
  </w:font>
  <w:font w:name="ArialUnicodeMS">
    <w:altName w:val="Arial Unicode M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183289"/>
      <w:docPartObj>
        <w:docPartGallery w:val="Page Numbers (Bottom of Page)"/>
        <w:docPartUnique/>
      </w:docPartObj>
    </w:sdtPr>
    <w:sdtEndPr/>
    <w:sdtContent>
      <w:p w14:paraId="03DA35F6" w14:textId="77777777" w:rsidR="005D37FD" w:rsidRDefault="005D37FD">
        <w:pPr>
          <w:pStyle w:val="af6"/>
          <w:jc w:val="center"/>
        </w:pPr>
        <w:r>
          <w:fldChar w:fldCharType="begin"/>
        </w:r>
        <w:r>
          <w:instrText>PAGE   \* MERGEFORMAT</w:instrText>
        </w:r>
        <w:r>
          <w:fldChar w:fldCharType="separate"/>
        </w:r>
        <w:r w:rsidR="00AD64B0" w:rsidRPr="00AD64B0">
          <w:rPr>
            <w:noProof/>
            <w:lang w:val="zh-TW"/>
          </w:rPr>
          <w:t>22</w:t>
        </w:r>
        <w:r>
          <w:fldChar w:fldCharType="end"/>
        </w:r>
      </w:p>
    </w:sdtContent>
  </w:sdt>
  <w:p w14:paraId="6554C5DA" w14:textId="77777777" w:rsidR="005D37FD" w:rsidRDefault="005D37FD">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429A7" w14:textId="77777777" w:rsidR="00A03CE7" w:rsidRDefault="00A03CE7">
      <w:r>
        <w:separator/>
      </w:r>
    </w:p>
  </w:footnote>
  <w:footnote w:type="continuationSeparator" w:id="0">
    <w:p w14:paraId="56CD69BD" w14:textId="77777777" w:rsidR="00A03CE7" w:rsidRDefault="00A0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68B1" w14:textId="77777777" w:rsidR="00063ABB" w:rsidRDefault="00063ABB" w:rsidP="0004059C">
    <w:pPr>
      <w:pStyle w:val="af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98F6" w14:textId="77777777" w:rsidR="00063ABB" w:rsidRDefault="00063ABB" w:rsidP="0004059C">
    <w:pPr>
      <w:pStyle w:val="a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5D22FF4"/>
    <w:lvl w:ilvl="0">
      <w:start w:val="1"/>
      <w:numFmt w:val="taiwaneseCountingThousand"/>
      <w:lvlText w:val="%1、"/>
      <w:lvlJc w:val="left"/>
      <w:pPr>
        <w:ind w:left="425" w:hanging="425"/>
      </w:pPr>
      <w:rPr>
        <w:rFonts w:hint="eastAsia"/>
      </w:rPr>
    </w:lvl>
    <w:lvl w:ilvl="1">
      <w:start w:val="1"/>
      <w:numFmt w:val="taiwaneseCountingThousand"/>
      <w:pStyle w:val="2"/>
      <w:lvlText w:val="%2、"/>
      <w:lvlJc w:val="left"/>
      <w:pPr>
        <w:ind w:left="850" w:hanging="425"/>
      </w:pPr>
      <w:rPr>
        <w:rFonts w:hint="eastAsia"/>
      </w:rPr>
    </w:lvl>
    <w:lvl w:ilvl="2">
      <w:start w:val="1"/>
      <w:numFmt w:val="taiwaneseCountingThousand"/>
      <w:pStyle w:val="3"/>
      <w:lvlText w:val="第%3項"/>
      <w:lvlJc w:val="left"/>
      <w:pPr>
        <w:ind w:left="1275" w:hanging="425"/>
      </w:pPr>
      <w:rPr>
        <w:rFonts w:hint="eastAsia"/>
      </w:rPr>
    </w:lvl>
    <w:lvl w:ilvl="3">
      <w:start w:val="1"/>
      <w:numFmt w:val="none"/>
      <w:pStyle w:val="4"/>
      <w:suff w:val="nothing"/>
      <w:lvlText w:val=""/>
      <w:lvlJc w:val="left"/>
      <w:pPr>
        <w:ind w:left="1700" w:hanging="425"/>
      </w:pPr>
      <w:rPr>
        <w:rFonts w:hint="eastAsia"/>
      </w:rPr>
    </w:lvl>
    <w:lvl w:ilvl="4">
      <w:start w:val="1"/>
      <w:numFmt w:val="none"/>
      <w:pStyle w:val="5"/>
      <w:suff w:val="nothing"/>
      <w:lvlText w:val=""/>
      <w:lvlJc w:val="left"/>
      <w:pPr>
        <w:ind w:left="2125" w:hanging="425"/>
      </w:pPr>
      <w:rPr>
        <w:rFonts w:hint="eastAsia"/>
      </w:rPr>
    </w:lvl>
    <w:lvl w:ilvl="5">
      <w:start w:val="1"/>
      <w:numFmt w:val="none"/>
      <w:pStyle w:val="6"/>
      <w:suff w:val="nothing"/>
      <w:lvlText w:val=""/>
      <w:lvlJc w:val="left"/>
      <w:pPr>
        <w:ind w:left="2550" w:hanging="425"/>
      </w:pPr>
      <w:rPr>
        <w:rFonts w:hint="eastAsia"/>
      </w:rPr>
    </w:lvl>
    <w:lvl w:ilvl="6">
      <w:start w:val="1"/>
      <w:numFmt w:val="none"/>
      <w:pStyle w:val="7"/>
      <w:suff w:val="nothing"/>
      <w:lvlText w:val=""/>
      <w:lvlJc w:val="left"/>
      <w:pPr>
        <w:ind w:left="2975" w:hanging="425"/>
      </w:pPr>
      <w:rPr>
        <w:rFonts w:hint="eastAsia"/>
      </w:rPr>
    </w:lvl>
    <w:lvl w:ilvl="7">
      <w:start w:val="1"/>
      <w:numFmt w:val="none"/>
      <w:pStyle w:val="8"/>
      <w:suff w:val="nothing"/>
      <w:lvlText w:val=""/>
      <w:lvlJc w:val="left"/>
      <w:pPr>
        <w:ind w:left="3400" w:hanging="425"/>
      </w:pPr>
      <w:rPr>
        <w:rFonts w:hint="eastAsia"/>
      </w:rPr>
    </w:lvl>
    <w:lvl w:ilvl="8">
      <w:start w:val="1"/>
      <w:numFmt w:val="none"/>
      <w:pStyle w:val="9"/>
      <w:suff w:val="nothing"/>
      <w:lvlText w:val=""/>
      <w:lvlJc w:val="left"/>
      <w:pPr>
        <w:ind w:left="3825" w:hanging="425"/>
      </w:pPr>
      <w:rPr>
        <w:rFonts w:hint="eastAsia"/>
      </w:rPr>
    </w:lvl>
  </w:abstractNum>
  <w:abstractNum w:abstractNumId="1" w15:restartNumberingAfterBreak="0">
    <w:nsid w:val="00BF4CC1"/>
    <w:multiLevelType w:val="hybridMultilevel"/>
    <w:tmpl w:val="CD0A8E42"/>
    <w:lvl w:ilvl="0" w:tplc="3586BBBA">
      <w:start w:val="1"/>
      <w:numFmt w:val="taiwaneseCountingThousand"/>
      <w:lvlText w:val="（%1）"/>
      <w:lvlJc w:val="left"/>
      <w:pPr>
        <w:ind w:left="720" w:hanging="720"/>
      </w:pPr>
      <w:rPr>
        <w:rFonts w:hint="default"/>
      </w:rPr>
    </w:lvl>
    <w:lvl w:ilvl="1" w:tplc="CB0C16C0">
      <w:start w:val="1"/>
      <w:numFmt w:val="bullet"/>
      <w:lvlText w:val="□"/>
      <w:lvlJc w:val="left"/>
      <w:pPr>
        <w:ind w:left="960" w:hanging="480"/>
      </w:pPr>
      <w:rPr>
        <w:rFonts w:ascii="標楷體" w:eastAsia="標楷體" w:hAnsi="標楷體" w:hint="eastAsia"/>
        <w:i w:val="0"/>
      </w:rPr>
    </w:lvl>
    <w:lvl w:ilvl="2" w:tplc="E8D49714">
      <w:start w:val="1"/>
      <w:numFmt w:val="taiwaneseCountingThousand"/>
      <w:lvlText w:val="%3、"/>
      <w:lvlJc w:val="left"/>
      <w:pPr>
        <w:ind w:left="1440" w:hanging="480"/>
      </w:pPr>
      <w:rPr>
        <w:rFonts w:hint="default"/>
      </w:rPr>
    </w:lvl>
    <w:lvl w:ilvl="3" w:tplc="16C03432">
      <w:start w:val="1"/>
      <w:numFmt w:val="taiwaneseCountingThousand"/>
      <w:lvlText w:val="（%4）"/>
      <w:lvlJc w:val="left"/>
      <w:pPr>
        <w:ind w:left="1920" w:hanging="480"/>
      </w:pPr>
      <w:rPr>
        <w:rFonts w:cs="Times New Roman" w:hint="default"/>
        <w:lang w:val="en-US"/>
      </w:rPr>
    </w:lvl>
    <w:lvl w:ilvl="4" w:tplc="8CC268E6">
      <w:start w:val="1"/>
      <w:numFmt w:val="decimal"/>
      <w:lvlText w:val="%5."/>
      <w:lvlJc w:val="left"/>
      <w:pPr>
        <w:ind w:left="2400" w:hanging="480"/>
      </w:pPr>
      <w:rPr>
        <w:rFonts w:cs="Times New Roman" w:hint="default"/>
        <w:color w:val="auto"/>
        <w:sz w:val="28"/>
      </w:rPr>
    </w:lvl>
    <w:lvl w:ilvl="5" w:tplc="0958E374">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A00F36"/>
    <w:multiLevelType w:val="multilevel"/>
    <w:tmpl w:val="9ABEEE18"/>
    <w:styleLink w:val="WWNum25"/>
    <w:lvl w:ilvl="0">
      <w:start w:val="1"/>
      <w:numFmt w:val="decimal"/>
      <w:lvlText w:val="%1"/>
      <w:lvlJc w:val="left"/>
      <w:pPr>
        <w:ind w:left="1125" w:hanging="1125"/>
      </w:pPr>
      <w:rPr>
        <w:rFonts w:cs="標楷體"/>
        <w:color w:val="000000"/>
        <w:sz w:val="24"/>
      </w:rPr>
    </w:lvl>
    <w:lvl w:ilvl="1">
      <w:start w:val="1"/>
      <w:numFmt w:val="ideographTraditional"/>
      <w:lvlText w:val="%1.%2"/>
      <w:lvlJc w:val="left"/>
      <w:pPr>
        <w:ind w:left="960" w:hanging="480"/>
      </w:pPr>
    </w:lvl>
    <w:lvl w:ilvl="2">
      <w:start w:val="1"/>
      <w:numFmt w:val="lowerRoman"/>
      <w:lvlText w:val="%1.%2.%3"/>
      <w:lvlJc w:val="right"/>
      <w:pPr>
        <w:ind w:left="1440" w:firstLine="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firstLine="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firstLine="0"/>
      </w:pPr>
    </w:lvl>
  </w:abstractNum>
  <w:abstractNum w:abstractNumId="3" w15:restartNumberingAfterBreak="0">
    <w:nsid w:val="01C62F9A"/>
    <w:multiLevelType w:val="hybridMultilevel"/>
    <w:tmpl w:val="2A545136"/>
    <w:lvl w:ilvl="0" w:tplc="EEF0247A">
      <w:start w:val="1"/>
      <w:numFmt w:val="taiwaneseCountingThousand"/>
      <w:lvlText w:val="（%1）"/>
      <w:lvlJc w:val="left"/>
      <w:pPr>
        <w:ind w:left="1387" w:hanging="480"/>
      </w:pPr>
      <w:rPr>
        <w:rFonts w:cs="Times New Roman" w:hint="default"/>
        <w:color w:val="auto"/>
      </w:rPr>
    </w:lvl>
    <w:lvl w:ilvl="1" w:tplc="10B0863E">
      <w:start w:val="1"/>
      <w:numFmt w:val="decimal"/>
      <w:lvlText w:val="(%2)"/>
      <w:lvlJc w:val="left"/>
      <w:pPr>
        <w:ind w:left="1747" w:hanging="360"/>
      </w:pPr>
      <w:rPr>
        <w:rFonts w:hint="default"/>
      </w:r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4" w15:restartNumberingAfterBreak="0">
    <w:nsid w:val="01EF68AD"/>
    <w:multiLevelType w:val="multilevel"/>
    <w:tmpl w:val="1E6426CA"/>
    <w:styleLink w:val="WWNum1"/>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2DB32E7"/>
    <w:multiLevelType w:val="hybridMultilevel"/>
    <w:tmpl w:val="67163178"/>
    <w:lvl w:ilvl="0" w:tplc="5950C4A2">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317280F"/>
    <w:multiLevelType w:val="hybridMultilevel"/>
    <w:tmpl w:val="C214EB7C"/>
    <w:lvl w:ilvl="0" w:tplc="AB567F20">
      <w:start w:val="1"/>
      <w:numFmt w:val="decimal"/>
      <w:lvlText w:val="%1."/>
      <w:lvlJc w:val="left"/>
      <w:pPr>
        <w:ind w:left="1188" w:hanging="480"/>
      </w:pPr>
      <w:rPr>
        <w:rFonts w:ascii="Times New Roman" w:hAnsi="Times New Roman" w:cs="Times New Roman" w:hint="default"/>
        <w:b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044C17E3"/>
    <w:multiLevelType w:val="multilevel"/>
    <w:tmpl w:val="86667D4A"/>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045D155E"/>
    <w:multiLevelType w:val="multilevel"/>
    <w:tmpl w:val="F79007E8"/>
    <w:styleLink w:val="WWNum10"/>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9" w15:restartNumberingAfterBreak="0">
    <w:nsid w:val="04D0459D"/>
    <w:multiLevelType w:val="hybridMultilevel"/>
    <w:tmpl w:val="F41426F6"/>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0" w15:restartNumberingAfterBreak="0">
    <w:nsid w:val="054F68D0"/>
    <w:multiLevelType w:val="hybridMultilevel"/>
    <w:tmpl w:val="6D3CFCAE"/>
    <w:lvl w:ilvl="0" w:tplc="04090015">
      <w:start w:val="1"/>
      <w:numFmt w:val="taiwaneseCountingThousand"/>
      <w:lvlText w:val="%1、"/>
      <w:lvlJc w:val="left"/>
      <w:pPr>
        <w:ind w:left="480" w:hanging="480"/>
      </w:pPr>
      <w:rPr>
        <w:rFonts w:hint="eastAsia"/>
      </w:rPr>
    </w:lvl>
    <w:lvl w:ilvl="1" w:tplc="F318898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5EE18D4"/>
    <w:multiLevelType w:val="multilevel"/>
    <w:tmpl w:val="05A04534"/>
    <w:lvl w:ilvl="0">
      <w:start w:val="1"/>
      <w:numFmt w:val="decimal"/>
      <w:lvlText w:val="%1."/>
      <w:lvlJc w:val="left"/>
      <w:pPr>
        <w:ind w:left="48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06813307"/>
    <w:multiLevelType w:val="multilevel"/>
    <w:tmpl w:val="17EC2C3A"/>
    <w:lvl w:ilvl="0">
      <w:start w:val="1"/>
      <w:numFmt w:val="decimal"/>
      <w:lvlText w:val="%1."/>
      <w:lvlJc w:val="left"/>
      <w:pPr>
        <w:ind w:left="470" w:hanging="480"/>
      </w:pPr>
      <w:rPr>
        <w:rFonts w:ascii="Times New Roman" w:hAnsi="Times New Roman" w:cs="Times New Roman" w:hint="default"/>
      </w:rPr>
    </w:lvl>
    <w:lvl w:ilvl="1">
      <w:start w:val="1"/>
      <w:numFmt w:val="ideographTraditional"/>
      <w:lvlText w:val="%2、"/>
      <w:lvlJc w:val="left"/>
      <w:pPr>
        <w:ind w:left="950" w:hanging="480"/>
      </w:pPr>
      <w:rPr>
        <w:rFonts w:hint="eastAsia"/>
      </w:rPr>
    </w:lvl>
    <w:lvl w:ilvl="2">
      <w:start w:val="1"/>
      <w:numFmt w:val="lowerRoman"/>
      <w:lvlText w:val="%3."/>
      <w:lvlJc w:val="right"/>
      <w:pPr>
        <w:ind w:left="1430" w:hanging="480"/>
      </w:pPr>
      <w:rPr>
        <w:rFonts w:hint="eastAsia"/>
      </w:rPr>
    </w:lvl>
    <w:lvl w:ilvl="3">
      <w:start w:val="1"/>
      <w:numFmt w:val="decimal"/>
      <w:lvlText w:val="%4."/>
      <w:lvlJc w:val="left"/>
      <w:pPr>
        <w:ind w:left="1910" w:hanging="480"/>
      </w:pPr>
      <w:rPr>
        <w:rFonts w:hint="eastAsia"/>
      </w:rPr>
    </w:lvl>
    <w:lvl w:ilvl="4">
      <w:start w:val="1"/>
      <w:numFmt w:val="ideographTraditional"/>
      <w:lvlText w:val="%5、"/>
      <w:lvlJc w:val="left"/>
      <w:pPr>
        <w:ind w:left="2390" w:hanging="480"/>
      </w:pPr>
      <w:rPr>
        <w:rFonts w:hint="eastAsia"/>
      </w:rPr>
    </w:lvl>
    <w:lvl w:ilvl="5">
      <w:start w:val="1"/>
      <w:numFmt w:val="lowerRoman"/>
      <w:lvlText w:val="%6."/>
      <w:lvlJc w:val="right"/>
      <w:pPr>
        <w:ind w:left="2870" w:hanging="480"/>
      </w:pPr>
      <w:rPr>
        <w:rFonts w:hint="eastAsia"/>
      </w:rPr>
    </w:lvl>
    <w:lvl w:ilvl="6">
      <w:start w:val="1"/>
      <w:numFmt w:val="decimal"/>
      <w:lvlText w:val="%7."/>
      <w:lvlJc w:val="left"/>
      <w:pPr>
        <w:ind w:left="3350" w:hanging="480"/>
      </w:pPr>
      <w:rPr>
        <w:rFonts w:hint="eastAsia"/>
      </w:rPr>
    </w:lvl>
    <w:lvl w:ilvl="7">
      <w:start w:val="1"/>
      <w:numFmt w:val="ideographTraditional"/>
      <w:lvlText w:val="%8、"/>
      <w:lvlJc w:val="left"/>
      <w:pPr>
        <w:ind w:left="3830" w:hanging="480"/>
      </w:pPr>
      <w:rPr>
        <w:rFonts w:hint="eastAsia"/>
      </w:rPr>
    </w:lvl>
    <w:lvl w:ilvl="8">
      <w:start w:val="1"/>
      <w:numFmt w:val="lowerRoman"/>
      <w:lvlText w:val="%9."/>
      <w:lvlJc w:val="right"/>
      <w:pPr>
        <w:ind w:left="4310" w:hanging="480"/>
      </w:pPr>
      <w:rPr>
        <w:rFonts w:hint="eastAsia"/>
      </w:rPr>
    </w:lvl>
  </w:abstractNum>
  <w:abstractNum w:abstractNumId="13" w15:restartNumberingAfterBreak="0">
    <w:nsid w:val="070275F9"/>
    <w:multiLevelType w:val="multilevel"/>
    <w:tmpl w:val="213ECA4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07086A2A"/>
    <w:multiLevelType w:val="hybridMultilevel"/>
    <w:tmpl w:val="3622493E"/>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5" w15:restartNumberingAfterBreak="0">
    <w:nsid w:val="08597271"/>
    <w:multiLevelType w:val="hybridMultilevel"/>
    <w:tmpl w:val="75D61580"/>
    <w:lvl w:ilvl="0" w:tplc="17BE42C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A470575"/>
    <w:multiLevelType w:val="hybridMultilevel"/>
    <w:tmpl w:val="795ACCC0"/>
    <w:lvl w:ilvl="0" w:tplc="D632EEE8">
      <w:start w:val="1"/>
      <w:numFmt w:val="taiwaneseCountingThousand"/>
      <w:lvlText w:val="（%1）"/>
      <w:lvlJc w:val="left"/>
      <w:pPr>
        <w:ind w:left="885" w:hanging="885"/>
      </w:pPr>
      <w:rPr>
        <w:rFonts w:hint="default"/>
      </w:rPr>
    </w:lvl>
    <w:lvl w:ilvl="1" w:tplc="797C2676">
      <w:start w:val="1"/>
      <w:numFmt w:val="decimal"/>
      <w:lvlText w:val="%2、"/>
      <w:lvlJc w:val="left"/>
      <w:pPr>
        <w:ind w:left="780" w:hanging="300"/>
      </w:pPr>
      <w:rPr>
        <w:rFonts w:ascii="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A5B04FB"/>
    <w:multiLevelType w:val="hybridMultilevel"/>
    <w:tmpl w:val="93EAE69A"/>
    <w:lvl w:ilvl="0" w:tplc="71D20EDA">
      <w:start w:val="1"/>
      <w:numFmt w:val="taiwaneseCountingThousand"/>
      <w:lvlText w:val="%1、"/>
      <w:lvlJc w:val="left"/>
      <w:pPr>
        <w:tabs>
          <w:tab w:val="num" w:pos="720"/>
        </w:tabs>
        <w:ind w:left="720" w:hanging="720"/>
      </w:pPr>
      <w:rPr>
        <w:rFonts w:hint="eastAsia"/>
      </w:rPr>
    </w:lvl>
    <w:lvl w:ilvl="1" w:tplc="45263AFC">
      <w:start w:val="1"/>
      <w:numFmt w:val="taiwaneseCountingThousand"/>
      <w:lvlText w:val="(%2)"/>
      <w:lvlJc w:val="left"/>
      <w:pPr>
        <w:tabs>
          <w:tab w:val="num" w:pos="840"/>
        </w:tabs>
        <w:ind w:left="840" w:hanging="360"/>
      </w:pPr>
      <w:rPr>
        <w:rFonts w:ascii="標楷體" w:eastAsia="標楷體" w:hAnsi="標楷體" w:hint="eastAsia"/>
      </w:rPr>
    </w:lvl>
    <w:lvl w:ilvl="2" w:tplc="66041164">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0A796697"/>
    <w:multiLevelType w:val="multilevel"/>
    <w:tmpl w:val="D700C980"/>
    <w:styleLink w:val="WWNum14"/>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19" w15:restartNumberingAfterBreak="0">
    <w:nsid w:val="0CEC6849"/>
    <w:multiLevelType w:val="hybridMultilevel"/>
    <w:tmpl w:val="2DA0C654"/>
    <w:lvl w:ilvl="0" w:tplc="3D34836E">
      <w:start w:val="1"/>
      <w:numFmt w:val="taiwaneseCountingThousand"/>
      <w:lvlText w:val="%1、"/>
      <w:lvlJc w:val="left"/>
      <w:pPr>
        <w:ind w:left="480" w:hanging="480"/>
      </w:pPr>
      <w:rPr>
        <w:rFonts w:ascii="標楷體" w:eastAsia="標楷體" w:hAnsi="標楷體" w:hint="eastAsia"/>
        <w:sz w:val="28"/>
        <w:szCs w:val="28"/>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0D180D81"/>
    <w:multiLevelType w:val="hybridMultilevel"/>
    <w:tmpl w:val="795ACCC0"/>
    <w:lvl w:ilvl="0" w:tplc="D632EEE8">
      <w:start w:val="1"/>
      <w:numFmt w:val="taiwaneseCountingThousand"/>
      <w:lvlText w:val="（%1）"/>
      <w:lvlJc w:val="left"/>
      <w:pPr>
        <w:ind w:left="885" w:hanging="885"/>
      </w:pPr>
      <w:rPr>
        <w:rFonts w:hint="default"/>
      </w:rPr>
    </w:lvl>
    <w:lvl w:ilvl="1" w:tplc="797C2676">
      <w:start w:val="1"/>
      <w:numFmt w:val="decimal"/>
      <w:lvlText w:val="%2、"/>
      <w:lvlJc w:val="left"/>
      <w:pPr>
        <w:ind w:left="780" w:hanging="300"/>
      </w:pPr>
      <w:rPr>
        <w:rFonts w:ascii="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0D4E1D13"/>
    <w:multiLevelType w:val="hybridMultilevel"/>
    <w:tmpl w:val="3622493E"/>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start w:val="1"/>
      <w:numFmt w:val="lowerRoman"/>
      <w:lvlText w:val="%3."/>
      <w:lvlJc w:val="right"/>
      <w:pPr>
        <w:ind w:left="3360" w:hanging="480"/>
      </w:pPr>
    </w:lvl>
    <w:lvl w:ilvl="3" w:tplc="0409000F">
      <w:start w:val="1"/>
      <w:numFmt w:val="decimal"/>
      <w:lvlText w:val="%4."/>
      <w:lvlJc w:val="left"/>
      <w:pPr>
        <w:ind w:left="3840" w:hanging="480"/>
      </w:pPr>
    </w:lvl>
    <w:lvl w:ilvl="4" w:tplc="04090019">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2" w15:restartNumberingAfterBreak="0">
    <w:nsid w:val="0DDC5742"/>
    <w:multiLevelType w:val="hybridMultilevel"/>
    <w:tmpl w:val="1452DF90"/>
    <w:lvl w:ilvl="0" w:tplc="1854CDA8">
      <w:start w:val="1"/>
      <w:numFmt w:val="taiwaneseCountingThousand"/>
      <w:lvlText w:val="(%1)"/>
      <w:lvlJc w:val="left"/>
      <w:pPr>
        <w:ind w:left="1615" w:hanging="480"/>
      </w:pPr>
      <w:rPr>
        <w:rFonts w:ascii="標楷體" w:eastAsia="標楷體" w:hAnsi="標楷體" w:hint="eastAsia"/>
        <w:sz w:val="28"/>
        <w:szCs w:val="28"/>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15:restartNumberingAfterBreak="0">
    <w:nsid w:val="0E6F5A6A"/>
    <w:multiLevelType w:val="hybridMultilevel"/>
    <w:tmpl w:val="EF38C13E"/>
    <w:lvl w:ilvl="0" w:tplc="F37C5DA4">
      <w:start w:val="1"/>
      <w:numFmt w:val="taiwaneseCountingThousand"/>
      <w:lvlText w:val="%1、"/>
      <w:lvlJc w:val="left"/>
      <w:pPr>
        <w:ind w:left="480" w:hanging="480"/>
      </w:pPr>
      <w:rPr>
        <w:rFonts w:ascii="標楷體" w:eastAsia="標楷體" w:hint="eastAsia"/>
        <w:b w:val="0"/>
        <w:i w:val="0"/>
        <w:sz w:val="28"/>
        <w:u w:val="none"/>
      </w:rPr>
    </w:lvl>
    <w:lvl w:ilvl="1" w:tplc="0B7839A0">
      <w:start w:val="1"/>
      <w:numFmt w:val="taiwaneseCountingThousand"/>
      <w:lvlText w:val="%2、"/>
      <w:lvlJc w:val="left"/>
      <w:pPr>
        <w:ind w:left="1757" w:hanging="480"/>
      </w:pPr>
      <w:rPr>
        <w:rFonts w:ascii="標楷體" w:eastAsia="標楷體" w:hint="eastAsia"/>
        <w:b w:val="0"/>
        <w:i w:val="0"/>
        <w:sz w:val="28"/>
        <w:szCs w:val="28"/>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0EB4318B"/>
    <w:multiLevelType w:val="multilevel"/>
    <w:tmpl w:val="F886D41C"/>
    <w:styleLink w:val="WWNum23"/>
    <w:lvl w:ilvl="0">
      <w:start w:val="1"/>
      <w:numFmt w:val="decimal"/>
      <w:lvlText w:val="%1"/>
      <w:lvlJc w:val="left"/>
      <w:pPr>
        <w:ind w:left="648" w:hanging="648"/>
      </w:pPr>
    </w:lvl>
    <w:lvl w:ilvl="1">
      <w:start w:val="1"/>
      <w:numFmt w:val="ideographTraditional"/>
      <w:lvlText w:val="%1.%2"/>
      <w:lvlJc w:val="left"/>
      <w:pPr>
        <w:ind w:left="960" w:hanging="480"/>
      </w:pPr>
    </w:lvl>
    <w:lvl w:ilvl="2">
      <w:start w:val="1"/>
      <w:numFmt w:val="lowerRoman"/>
      <w:lvlText w:val="%1.%2.%3"/>
      <w:lvlJc w:val="right"/>
      <w:pPr>
        <w:ind w:left="1440" w:firstLine="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firstLine="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firstLine="0"/>
      </w:pPr>
    </w:lvl>
  </w:abstractNum>
  <w:abstractNum w:abstractNumId="25" w15:restartNumberingAfterBreak="0">
    <w:nsid w:val="10653491"/>
    <w:multiLevelType w:val="multilevel"/>
    <w:tmpl w:val="D3D8BA4C"/>
    <w:lvl w:ilvl="0">
      <w:start w:val="1"/>
      <w:numFmt w:val="taiwaneseCountingThousand"/>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0C921A2"/>
    <w:multiLevelType w:val="hybridMultilevel"/>
    <w:tmpl w:val="E30A7556"/>
    <w:lvl w:ilvl="0" w:tplc="1854CDA8">
      <w:start w:val="1"/>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17F5C48"/>
    <w:multiLevelType w:val="hybridMultilevel"/>
    <w:tmpl w:val="36FCD664"/>
    <w:lvl w:ilvl="0" w:tplc="7316759C">
      <w:start w:val="1"/>
      <w:numFmt w:val="decimal"/>
      <w:lvlText w:val="%1."/>
      <w:lvlJc w:val="left"/>
      <w:pPr>
        <w:tabs>
          <w:tab w:val="num" w:pos="360"/>
        </w:tabs>
        <w:ind w:left="360" w:hanging="360"/>
      </w:pPr>
      <w:rPr>
        <w:rFonts w:ascii="Times New Roman" w:hAnsi="Times New Roman" w:cs="Times New Roman" w:hint="default"/>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11C61514"/>
    <w:multiLevelType w:val="hybridMultilevel"/>
    <w:tmpl w:val="F41426F6"/>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9" w15:restartNumberingAfterBreak="0">
    <w:nsid w:val="11FA4DB4"/>
    <w:multiLevelType w:val="hybridMultilevel"/>
    <w:tmpl w:val="377C09BE"/>
    <w:lvl w:ilvl="0" w:tplc="BD62D1CC">
      <w:start w:val="1"/>
      <w:numFmt w:val="taiwaneseCountingThousand"/>
      <w:lvlText w:val="%1、"/>
      <w:lvlJc w:val="left"/>
      <w:pPr>
        <w:tabs>
          <w:tab w:val="num" w:pos="720"/>
        </w:tabs>
        <w:ind w:left="720" w:hanging="720"/>
      </w:pPr>
      <w:rPr>
        <w:rFonts w:cs="Times New Roman" w:hint="default"/>
      </w:rPr>
    </w:lvl>
    <w:lvl w:ilvl="1" w:tplc="FD7291DA">
      <w:start w:val="1"/>
      <w:numFmt w:val="taiwaneseCountingThousand"/>
      <w:lvlText w:val="（%2）"/>
      <w:lvlJc w:val="left"/>
      <w:pPr>
        <w:tabs>
          <w:tab w:val="num" w:pos="1200"/>
        </w:tabs>
        <w:ind w:left="1200" w:hanging="720"/>
      </w:pPr>
      <w:rPr>
        <w:rFonts w:cs="Times New Roman" w:hint="default"/>
        <w:lang w:val="en-US"/>
      </w:rPr>
    </w:lvl>
    <w:lvl w:ilvl="2" w:tplc="3BD01A3C">
      <w:start w:val="1"/>
      <w:numFmt w:val="taiwaneseCountingThousand"/>
      <w:lvlText w:val="（%3）"/>
      <w:lvlJc w:val="left"/>
      <w:pPr>
        <w:tabs>
          <w:tab w:val="num" w:pos="1440"/>
        </w:tabs>
        <w:ind w:left="1440" w:hanging="480"/>
      </w:pPr>
      <w:rPr>
        <w:rFonts w:cs="Times New Roman" w:hint="default"/>
      </w:rPr>
    </w:lvl>
    <w:lvl w:ilvl="3" w:tplc="CFBE656A">
      <w:start w:val="1"/>
      <w:numFmt w:val="decimal"/>
      <w:lvlText w:val="%4."/>
      <w:lvlJc w:val="left"/>
      <w:pPr>
        <w:ind w:left="1800" w:hanging="360"/>
      </w:pPr>
      <w:rPr>
        <w:rFonts w:hint="default"/>
      </w:rPr>
    </w:lvl>
    <w:lvl w:ilvl="4" w:tplc="773483E8">
      <w:start w:val="1"/>
      <w:numFmt w:val="decimal"/>
      <w:lvlText w:val="(%5)"/>
      <w:lvlJc w:val="right"/>
      <w:pPr>
        <w:tabs>
          <w:tab w:val="num" w:pos="2280"/>
        </w:tabs>
        <w:ind w:left="2280" w:hanging="360"/>
      </w:pPr>
      <w:rPr>
        <w:rFonts w:cs="Arial" w:hint="eastAsia"/>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0" w15:restartNumberingAfterBreak="0">
    <w:nsid w:val="12516D56"/>
    <w:multiLevelType w:val="hybridMultilevel"/>
    <w:tmpl w:val="7A8A777E"/>
    <w:lvl w:ilvl="0" w:tplc="F37C5DA4">
      <w:start w:val="1"/>
      <w:numFmt w:val="taiwaneseCountingThousand"/>
      <w:lvlText w:val="%1、"/>
      <w:lvlJc w:val="left"/>
      <w:pPr>
        <w:ind w:left="480" w:hanging="480"/>
      </w:pPr>
      <w:rPr>
        <w:rFonts w:ascii="標楷體" w:eastAsia="標楷體" w:hint="eastAsia"/>
        <w:b w:val="0"/>
        <w:i w:val="0"/>
        <w:sz w:val="28"/>
        <w:u w:val="none"/>
      </w:rPr>
    </w:lvl>
    <w:lvl w:ilvl="1" w:tplc="780E36C8">
      <w:start w:val="1"/>
      <w:numFmt w:val="taiwaneseCountingThousand"/>
      <w:lvlText w:val="%2、"/>
      <w:lvlJc w:val="left"/>
      <w:pPr>
        <w:ind w:left="1615" w:hanging="480"/>
      </w:pPr>
      <w:rPr>
        <w:rFonts w:ascii="標楷體" w:eastAsia="標楷體" w:hint="eastAsia"/>
        <w:b w:val="0"/>
        <w:i w:val="0"/>
        <w:sz w:val="28"/>
        <w:szCs w:val="28"/>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2FF060D"/>
    <w:multiLevelType w:val="singleLevel"/>
    <w:tmpl w:val="F37C5DA4"/>
    <w:lvl w:ilvl="0">
      <w:start w:val="1"/>
      <w:numFmt w:val="taiwaneseCountingThousand"/>
      <w:lvlText w:val="%1、"/>
      <w:legacy w:legacy="1" w:legacySpace="0" w:legacyIndent="570"/>
      <w:lvlJc w:val="left"/>
      <w:pPr>
        <w:ind w:left="930" w:hanging="570"/>
      </w:pPr>
      <w:rPr>
        <w:rFonts w:ascii="標楷體" w:eastAsia="標楷體" w:hint="eastAsia"/>
        <w:b w:val="0"/>
        <w:i w:val="0"/>
        <w:sz w:val="28"/>
        <w:u w:val="none"/>
      </w:rPr>
    </w:lvl>
  </w:abstractNum>
  <w:abstractNum w:abstractNumId="32" w15:restartNumberingAfterBreak="0">
    <w:nsid w:val="13962279"/>
    <w:multiLevelType w:val="multilevel"/>
    <w:tmpl w:val="8714926E"/>
    <w:lvl w:ilvl="0">
      <w:start w:val="43"/>
      <w:numFmt w:val="taiwaneseCountingThousand"/>
      <w:lvlText w:val="%1、"/>
      <w:lvlJc w:val="left"/>
      <w:pPr>
        <w:ind w:left="2130" w:hanging="570"/>
      </w:pPr>
      <w:rPr>
        <w:rFonts w:ascii="標楷體" w:eastAsia="標楷體" w:hAnsi="標楷體"/>
        <w:b w:val="0"/>
        <w:i w:val="0"/>
        <w:color w:val="auto"/>
        <w:sz w:val="28"/>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142053E9"/>
    <w:multiLevelType w:val="hybridMultilevel"/>
    <w:tmpl w:val="59AA4D48"/>
    <w:lvl w:ilvl="0" w:tplc="2DCEB914">
      <w:start w:val="1"/>
      <w:numFmt w:val="taiwaneseCountingThousand"/>
      <w:lvlText w:val="(%1)"/>
      <w:lvlJc w:val="righ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34" w15:restartNumberingAfterBreak="0">
    <w:nsid w:val="14CC1A12"/>
    <w:multiLevelType w:val="multilevel"/>
    <w:tmpl w:val="9C4ED44E"/>
    <w:styleLink w:val="WW8Num10"/>
    <w:lvl w:ilvl="0">
      <w:numFmt w:val="bullet"/>
      <w:lvlText w:val="□"/>
      <w:lvlJc w:val="left"/>
      <w:pPr>
        <w:ind w:left="930" w:hanging="360"/>
      </w:pPr>
      <w:rPr>
        <w:rFonts w:ascii="標楷體" w:eastAsia="標楷體" w:hAnsi="標楷體" w:cs="Times New Roman"/>
        <w:u w:val="none"/>
      </w:rPr>
    </w:lvl>
    <w:lvl w:ilvl="1">
      <w:numFmt w:val="bullet"/>
      <w:lvlText w:val=""/>
      <w:lvlJc w:val="left"/>
      <w:pPr>
        <w:ind w:left="1530" w:hanging="480"/>
      </w:pPr>
      <w:rPr>
        <w:rFonts w:ascii="Wingdings" w:hAnsi="Wingdings" w:cs="Wingdings"/>
      </w:rPr>
    </w:lvl>
    <w:lvl w:ilvl="2">
      <w:numFmt w:val="bullet"/>
      <w:lvlText w:val=""/>
      <w:lvlJc w:val="left"/>
      <w:pPr>
        <w:ind w:left="2010" w:hanging="480"/>
      </w:pPr>
      <w:rPr>
        <w:rFonts w:ascii="Wingdings" w:hAnsi="Wingdings" w:cs="Wingdings"/>
      </w:rPr>
    </w:lvl>
    <w:lvl w:ilvl="3">
      <w:numFmt w:val="bullet"/>
      <w:lvlText w:val=""/>
      <w:lvlJc w:val="left"/>
      <w:pPr>
        <w:ind w:left="2490" w:hanging="480"/>
      </w:pPr>
      <w:rPr>
        <w:rFonts w:ascii="Wingdings" w:hAnsi="Wingdings" w:cs="Wingdings"/>
      </w:rPr>
    </w:lvl>
    <w:lvl w:ilvl="4">
      <w:numFmt w:val="bullet"/>
      <w:lvlText w:val=""/>
      <w:lvlJc w:val="left"/>
      <w:pPr>
        <w:ind w:left="2970" w:hanging="480"/>
      </w:pPr>
      <w:rPr>
        <w:rFonts w:ascii="Wingdings" w:hAnsi="Wingdings" w:cs="Wingdings"/>
      </w:rPr>
    </w:lvl>
    <w:lvl w:ilvl="5">
      <w:numFmt w:val="bullet"/>
      <w:lvlText w:val=""/>
      <w:lvlJc w:val="left"/>
      <w:pPr>
        <w:ind w:left="3450" w:hanging="480"/>
      </w:pPr>
      <w:rPr>
        <w:rFonts w:ascii="Wingdings" w:hAnsi="Wingdings" w:cs="Wingdings"/>
      </w:rPr>
    </w:lvl>
    <w:lvl w:ilvl="6">
      <w:numFmt w:val="bullet"/>
      <w:lvlText w:val=""/>
      <w:lvlJc w:val="left"/>
      <w:pPr>
        <w:ind w:left="3930" w:hanging="480"/>
      </w:pPr>
      <w:rPr>
        <w:rFonts w:ascii="Wingdings" w:hAnsi="Wingdings" w:cs="Wingdings"/>
      </w:rPr>
    </w:lvl>
    <w:lvl w:ilvl="7">
      <w:numFmt w:val="bullet"/>
      <w:lvlText w:val=""/>
      <w:lvlJc w:val="left"/>
      <w:pPr>
        <w:ind w:left="4410" w:hanging="480"/>
      </w:pPr>
      <w:rPr>
        <w:rFonts w:ascii="Wingdings" w:hAnsi="Wingdings" w:cs="Wingdings"/>
      </w:rPr>
    </w:lvl>
    <w:lvl w:ilvl="8">
      <w:numFmt w:val="bullet"/>
      <w:lvlText w:val=""/>
      <w:lvlJc w:val="left"/>
      <w:pPr>
        <w:ind w:left="4890" w:hanging="480"/>
      </w:pPr>
      <w:rPr>
        <w:rFonts w:ascii="Wingdings" w:hAnsi="Wingdings" w:cs="Wingdings"/>
      </w:rPr>
    </w:lvl>
  </w:abstractNum>
  <w:abstractNum w:abstractNumId="35" w15:restartNumberingAfterBreak="0">
    <w:nsid w:val="14E53E1D"/>
    <w:multiLevelType w:val="hybridMultilevel"/>
    <w:tmpl w:val="D5BC26C8"/>
    <w:lvl w:ilvl="0" w:tplc="D4044238">
      <w:start w:val="1"/>
      <w:numFmt w:val="decimal"/>
      <w:lvlText w:val="(%1)"/>
      <w:lvlJc w:val="left"/>
      <w:pPr>
        <w:ind w:left="557" w:hanging="360"/>
      </w:pPr>
      <w:rPr>
        <w:rFonts w:hint="default"/>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36" w15:restartNumberingAfterBreak="0">
    <w:nsid w:val="15230B6D"/>
    <w:multiLevelType w:val="hybridMultilevel"/>
    <w:tmpl w:val="2270A17A"/>
    <w:lvl w:ilvl="0" w:tplc="D8364EF4">
      <w:start w:val="1"/>
      <w:numFmt w:val="taiwaneseCountingThousand"/>
      <w:lvlText w:val="%1、"/>
      <w:lvlJc w:val="left"/>
      <w:pPr>
        <w:ind w:left="480" w:hanging="480"/>
      </w:pPr>
      <w:rPr>
        <w:rFonts w:ascii="標楷體" w:eastAsia="標楷體" w:hAnsi="標楷體"/>
        <w:sz w:val="28"/>
        <w:szCs w:val="28"/>
      </w:rPr>
    </w:lvl>
    <w:lvl w:ilvl="1" w:tplc="4CF6CBB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5826404"/>
    <w:multiLevelType w:val="hybridMultilevel"/>
    <w:tmpl w:val="EA403C1E"/>
    <w:lvl w:ilvl="0" w:tplc="08528696">
      <w:start w:val="1"/>
      <w:numFmt w:val="taiwaneseCountingThousand"/>
      <w:lvlText w:val="%1、"/>
      <w:lvlJc w:val="left"/>
      <w:pPr>
        <w:tabs>
          <w:tab w:val="num" w:pos="720"/>
        </w:tabs>
        <w:ind w:left="720" w:hanging="720"/>
      </w:pPr>
      <w:rPr>
        <w:rFonts w:hint="eastAsia"/>
      </w:rPr>
    </w:lvl>
    <w:lvl w:ilvl="1" w:tplc="BA561612">
      <w:start w:val="7"/>
      <w:numFmt w:val="bullet"/>
      <w:lvlText w:val="＊"/>
      <w:lvlJc w:val="left"/>
      <w:pPr>
        <w:tabs>
          <w:tab w:val="num" w:pos="840"/>
        </w:tabs>
        <w:ind w:left="840" w:hanging="360"/>
      </w:pPr>
      <w:rPr>
        <w:rFonts w:ascii="標楷體" w:eastAsia="標楷體" w:hAnsi="標楷體" w:cs="Times New Roman" w:hint="eastAsia"/>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16306F9D"/>
    <w:multiLevelType w:val="hybridMultilevel"/>
    <w:tmpl w:val="3622493E"/>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9" w15:restartNumberingAfterBreak="0">
    <w:nsid w:val="166715A0"/>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40" w15:restartNumberingAfterBreak="0">
    <w:nsid w:val="167F3BF1"/>
    <w:multiLevelType w:val="hybridMultilevel"/>
    <w:tmpl w:val="59AA4D48"/>
    <w:lvl w:ilvl="0" w:tplc="2DCEB914">
      <w:start w:val="1"/>
      <w:numFmt w:val="taiwaneseCountingThousand"/>
      <w:lvlText w:val="(%1)"/>
      <w:lvlJc w:val="righ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41" w15:restartNumberingAfterBreak="0">
    <w:nsid w:val="174561E6"/>
    <w:multiLevelType w:val="multilevel"/>
    <w:tmpl w:val="65EC65DC"/>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2" w15:restartNumberingAfterBreak="0">
    <w:nsid w:val="178F0D12"/>
    <w:multiLevelType w:val="multilevel"/>
    <w:tmpl w:val="5AA4BF3A"/>
    <w:styleLink w:val="WWNum17"/>
    <w:lvl w:ilvl="0">
      <w:start w:val="1"/>
      <w:numFmt w:val="japaneseCounting"/>
      <w:lvlText w:val="%1"/>
      <w:lvlJc w:val="left"/>
      <w:pPr>
        <w:ind w:left="1004" w:hanging="720"/>
      </w:pPr>
    </w:lvl>
    <w:lvl w:ilvl="1">
      <w:start w:val="1"/>
      <w:numFmt w:val="decimal"/>
      <w:lvlText w:val="%1.%2"/>
      <w:lvlJc w:val="left"/>
      <w:pPr>
        <w:ind w:left="1200" w:hanging="72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3" w15:restartNumberingAfterBreak="0">
    <w:nsid w:val="182026F8"/>
    <w:multiLevelType w:val="hybridMultilevel"/>
    <w:tmpl w:val="568C9E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184B2A11"/>
    <w:multiLevelType w:val="hybridMultilevel"/>
    <w:tmpl w:val="08EEFEDA"/>
    <w:lvl w:ilvl="0" w:tplc="3586BBBA">
      <w:start w:val="1"/>
      <w:numFmt w:val="taiwaneseCountingThousand"/>
      <w:lvlText w:val="（%1）"/>
      <w:lvlJc w:val="left"/>
      <w:pPr>
        <w:ind w:left="720" w:hanging="720"/>
      </w:pPr>
      <w:rPr>
        <w:rFonts w:hint="default"/>
      </w:rPr>
    </w:lvl>
    <w:lvl w:ilvl="1" w:tplc="CB0C16C0">
      <w:start w:val="1"/>
      <w:numFmt w:val="bullet"/>
      <w:lvlText w:val="□"/>
      <w:lvlJc w:val="left"/>
      <w:pPr>
        <w:ind w:left="960" w:hanging="480"/>
      </w:pPr>
      <w:rPr>
        <w:rFonts w:ascii="標楷體" w:eastAsia="標楷體" w:hAnsi="標楷體" w:hint="eastAsia"/>
        <w:i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198666B9"/>
    <w:multiLevelType w:val="hybridMultilevel"/>
    <w:tmpl w:val="3CE456A4"/>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19AB7C3B"/>
    <w:multiLevelType w:val="hybridMultilevel"/>
    <w:tmpl w:val="63E47676"/>
    <w:lvl w:ilvl="0" w:tplc="EEF0247A">
      <w:start w:val="1"/>
      <w:numFmt w:val="taiwaneseCountingThousand"/>
      <w:lvlText w:val="（%1）"/>
      <w:lvlJc w:val="left"/>
      <w:pPr>
        <w:ind w:left="3883"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47" w15:restartNumberingAfterBreak="0">
    <w:nsid w:val="1A0E4FE9"/>
    <w:multiLevelType w:val="multilevel"/>
    <w:tmpl w:val="E5D4B816"/>
    <w:styleLink w:val="WW8Num16"/>
    <w:lvl w:ilvl="0">
      <w:start w:val="1"/>
      <w:numFmt w:val="japaneseCounting"/>
      <w:lvlText w:val="%1、"/>
      <w:lvlJc w:val="left"/>
      <w:pPr>
        <w:ind w:left="450" w:hanging="45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8" w15:restartNumberingAfterBreak="0">
    <w:nsid w:val="1C2314FB"/>
    <w:multiLevelType w:val="multilevel"/>
    <w:tmpl w:val="D43CAC70"/>
    <w:lvl w:ilvl="0">
      <w:start w:val="1"/>
      <w:numFmt w:val="taiwaneseCountingThousand"/>
      <w:lvlText w:val="(%1)"/>
      <w:lvlJc w:val="left"/>
      <w:pPr>
        <w:ind w:left="624" w:hanging="454"/>
      </w:pPr>
      <w:rPr>
        <w:rFonts w:ascii="標楷體" w:eastAsia="標楷體" w:hAnsi="標楷體"/>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1C29756A"/>
    <w:multiLevelType w:val="hybridMultilevel"/>
    <w:tmpl w:val="C214EB7C"/>
    <w:lvl w:ilvl="0" w:tplc="AB567F20">
      <w:start w:val="1"/>
      <w:numFmt w:val="decimal"/>
      <w:lvlText w:val="%1."/>
      <w:lvlJc w:val="left"/>
      <w:pPr>
        <w:ind w:left="1188" w:hanging="480"/>
      </w:pPr>
      <w:rPr>
        <w:rFonts w:ascii="Times New Roman" w:hAnsi="Times New Roman" w:cs="Times New Roman" w:hint="default"/>
        <w:b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0" w15:restartNumberingAfterBreak="0">
    <w:nsid w:val="1C3E1B7A"/>
    <w:multiLevelType w:val="multilevel"/>
    <w:tmpl w:val="B7967A60"/>
    <w:lvl w:ilvl="0">
      <w:start w:val="1"/>
      <w:numFmt w:val="decimal"/>
      <w:lvlText w:val="%1."/>
      <w:lvlJc w:val="left"/>
      <w:pPr>
        <w:ind w:left="480" w:hanging="480"/>
      </w:pPr>
      <w:rPr>
        <w:color w:val="auto"/>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1CB21E90"/>
    <w:multiLevelType w:val="hybridMultilevel"/>
    <w:tmpl w:val="E6EA1FBE"/>
    <w:lvl w:ilvl="0" w:tplc="D632EEE8">
      <w:start w:val="1"/>
      <w:numFmt w:val="taiwaneseCountingThousand"/>
      <w:lvlText w:val="（%1）"/>
      <w:lvlJc w:val="left"/>
      <w:pPr>
        <w:ind w:left="885" w:hanging="885"/>
      </w:pPr>
      <w:rPr>
        <w:rFonts w:hint="default"/>
      </w:rPr>
    </w:lvl>
    <w:lvl w:ilvl="1" w:tplc="146CEF02">
      <w:start w:val="1"/>
      <w:numFmt w:val="decimal"/>
      <w:lvlText w:val="%2、"/>
      <w:lvlJc w:val="left"/>
      <w:pPr>
        <w:ind w:left="780" w:hanging="300"/>
      </w:pPr>
      <w:rPr>
        <w:rFonts w:ascii="Times New Roman"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1D20151C"/>
    <w:multiLevelType w:val="hybridMultilevel"/>
    <w:tmpl w:val="F1A6F3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1DDA5E2E"/>
    <w:multiLevelType w:val="hybridMultilevel"/>
    <w:tmpl w:val="F41426F6"/>
    <w:lvl w:ilvl="0" w:tplc="CFBE656A">
      <w:start w:val="1"/>
      <w:numFmt w:val="decimal"/>
      <w:lvlText w:val="%1."/>
      <w:lvlJc w:val="left"/>
      <w:pPr>
        <w:ind w:left="2400" w:hanging="480"/>
      </w:pPr>
      <w:rPr>
        <w:rFonts w:hint="default"/>
      </w:rPr>
    </w:lvl>
    <w:lvl w:ilvl="1" w:tplc="04090019">
      <w:start w:val="1"/>
      <w:numFmt w:val="ideographTraditional"/>
      <w:lvlText w:val="%2、"/>
      <w:lvlJc w:val="left"/>
      <w:pPr>
        <w:ind w:left="2880" w:hanging="480"/>
      </w:pPr>
    </w:lvl>
    <w:lvl w:ilvl="2" w:tplc="0409001B">
      <w:start w:val="1"/>
      <w:numFmt w:val="lowerRoman"/>
      <w:lvlText w:val="%3."/>
      <w:lvlJc w:val="right"/>
      <w:pPr>
        <w:ind w:left="3360" w:hanging="480"/>
      </w:pPr>
    </w:lvl>
    <w:lvl w:ilvl="3" w:tplc="0409000F">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54" w15:restartNumberingAfterBreak="0">
    <w:nsid w:val="1E276ADB"/>
    <w:multiLevelType w:val="hybridMultilevel"/>
    <w:tmpl w:val="65643E02"/>
    <w:lvl w:ilvl="0" w:tplc="2DCEB914">
      <w:start w:val="1"/>
      <w:numFmt w:val="taiwaneseCountingThousand"/>
      <w:lvlText w:val="(%1)"/>
      <w:lvlJc w:val="right"/>
      <w:pPr>
        <w:tabs>
          <w:tab w:val="num" w:pos="1800"/>
        </w:tabs>
        <w:ind w:left="180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5" w15:restartNumberingAfterBreak="0">
    <w:nsid w:val="1E8B611F"/>
    <w:multiLevelType w:val="multilevel"/>
    <w:tmpl w:val="438E15C0"/>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1F456114"/>
    <w:multiLevelType w:val="multilevel"/>
    <w:tmpl w:val="00000001"/>
    <w:lvl w:ilvl="0">
      <w:start w:val="1"/>
      <w:numFmt w:val="bullet"/>
      <w:lvlText w:val="□"/>
      <w:lvlJc w:val="left"/>
      <w:pPr>
        <w:tabs>
          <w:tab w:val="num" w:pos="0"/>
        </w:tabs>
        <w:ind w:left="360" w:hanging="360"/>
      </w:pPr>
      <w:rPr>
        <w:rFonts w:ascii="標楷體" w:hAnsi="標楷體" w:cs="Times New Roman"/>
      </w:rPr>
    </w:lvl>
    <w:lvl w:ilvl="1">
      <w:start w:val="1"/>
      <w:numFmt w:val="decimal"/>
      <w:lvlText w:val="%2."/>
      <w:lvlJc w:val="left"/>
      <w:pPr>
        <w:tabs>
          <w:tab w:val="num" w:pos="-480"/>
        </w:tabs>
        <w:ind w:left="360" w:hanging="360"/>
      </w:pPr>
      <w:rPr>
        <w:rFonts w:ascii="Times New Roman" w:hAnsi="Times New Roman" w:cs="Times New Roman"/>
      </w:rPr>
    </w:lvl>
    <w:lvl w:ilvl="2">
      <w:start w:val="1"/>
      <w:numFmt w:val="decimal"/>
      <w:lvlText w:val="(%3)"/>
      <w:lvlJc w:val="left"/>
      <w:pPr>
        <w:tabs>
          <w:tab w:val="num" w:pos="0"/>
        </w:tabs>
        <w:ind w:left="1320" w:hanging="360"/>
      </w:pPr>
      <w:rPr>
        <w:rFonts w:ascii="Times New Roman" w:hAnsi="Times New Roman" w:cs="Times New Roman"/>
      </w:rPr>
    </w:lvl>
    <w:lvl w:ilvl="3">
      <w:start w:val="1"/>
      <w:numFmt w:val="decimal"/>
      <w:lvlText w:val="%4、"/>
      <w:lvlJc w:val="left"/>
      <w:pPr>
        <w:tabs>
          <w:tab w:val="num" w:pos="0"/>
        </w:tabs>
        <w:ind w:left="2160" w:hanging="720"/>
      </w:pPr>
    </w:lvl>
    <w:lvl w:ilvl="4">
      <w:start w:val="1"/>
      <w:numFmt w:val="bullet"/>
      <w:lvlText w:val=""/>
      <w:lvlJc w:val="left"/>
      <w:pPr>
        <w:tabs>
          <w:tab w:val="num" w:pos="0"/>
        </w:tabs>
        <w:ind w:left="2400" w:hanging="480"/>
      </w:pPr>
      <w:rPr>
        <w:rFonts w:ascii="Wingdings" w:hAnsi="Wingdings"/>
      </w:rPr>
    </w:lvl>
    <w:lvl w:ilvl="5">
      <w:start w:val="1"/>
      <w:numFmt w:val="bullet"/>
      <w:lvlText w:val=""/>
      <w:lvlJc w:val="left"/>
      <w:pPr>
        <w:tabs>
          <w:tab w:val="num" w:pos="0"/>
        </w:tabs>
        <w:ind w:left="2880" w:hanging="480"/>
      </w:pPr>
      <w:rPr>
        <w:rFonts w:ascii="Wingdings" w:hAnsi="Wingdings"/>
      </w:rPr>
    </w:lvl>
    <w:lvl w:ilvl="6">
      <w:start w:val="1"/>
      <w:numFmt w:val="bullet"/>
      <w:lvlText w:val=""/>
      <w:lvlJc w:val="left"/>
      <w:pPr>
        <w:tabs>
          <w:tab w:val="num" w:pos="0"/>
        </w:tabs>
        <w:ind w:left="3360" w:hanging="480"/>
      </w:pPr>
      <w:rPr>
        <w:rFonts w:ascii="Wingdings" w:hAnsi="Wingdings"/>
      </w:rPr>
    </w:lvl>
    <w:lvl w:ilvl="7">
      <w:start w:val="1"/>
      <w:numFmt w:val="bullet"/>
      <w:lvlText w:val=""/>
      <w:lvlJc w:val="left"/>
      <w:pPr>
        <w:tabs>
          <w:tab w:val="num" w:pos="0"/>
        </w:tabs>
        <w:ind w:left="3840" w:hanging="480"/>
      </w:pPr>
      <w:rPr>
        <w:rFonts w:ascii="Wingdings" w:hAnsi="Wingdings"/>
      </w:rPr>
    </w:lvl>
    <w:lvl w:ilvl="8">
      <w:start w:val="1"/>
      <w:numFmt w:val="bullet"/>
      <w:lvlText w:val=""/>
      <w:lvlJc w:val="left"/>
      <w:pPr>
        <w:tabs>
          <w:tab w:val="num" w:pos="0"/>
        </w:tabs>
        <w:ind w:left="4320" w:hanging="480"/>
      </w:pPr>
      <w:rPr>
        <w:rFonts w:ascii="Wingdings" w:hAnsi="Wingdings"/>
      </w:rPr>
    </w:lvl>
  </w:abstractNum>
  <w:abstractNum w:abstractNumId="57" w15:restartNumberingAfterBreak="0">
    <w:nsid w:val="20C54F75"/>
    <w:multiLevelType w:val="multilevel"/>
    <w:tmpl w:val="07220BD2"/>
    <w:styleLink w:val="WWNum19"/>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8" w15:restartNumberingAfterBreak="0">
    <w:nsid w:val="231A5951"/>
    <w:multiLevelType w:val="multilevel"/>
    <w:tmpl w:val="0F1ABD54"/>
    <w:lvl w:ilvl="0">
      <w:start w:val="1"/>
      <w:numFmt w:val="decimal"/>
      <w:lvlText w:val="(%1)"/>
      <w:lvlJc w:val="left"/>
      <w:pPr>
        <w:ind w:left="960" w:hanging="480"/>
      </w:pPr>
      <w:rPr>
        <w:rFonts w:ascii="Times New Roman" w:hAnsi="Times New Roman" w:cs="Times New Roman" w:hint="default"/>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238E2A6F"/>
    <w:multiLevelType w:val="hybridMultilevel"/>
    <w:tmpl w:val="983C9FEC"/>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0" w15:restartNumberingAfterBreak="0">
    <w:nsid w:val="24064007"/>
    <w:multiLevelType w:val="hybridMultilevel"/>
    <w:tmpl w:val="0F823A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24C4358A"/>
    <w:multiLevelType w:val="multilevel"/>
    <w:tmpl w:val="6C7A276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2" w15:restartNumberingAfterBreak="0">
    <w:nsid w:val="24D2364F"/>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63" w15:restartNumberingAfterBreak="0">
    <w:nsid w:val="25A0355A"/>
    <w:multiLevelType w:val="multilevel"/>
    <w:tmpl w:val="646AD718"/>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4" w15:restartNumberingAfterBreak="0">
    <w:nsid w:val="26583B9D"/>
    <w:multiLevelType w:val="multilevel"/>
    <w:tmpl w:val="58AC0F3A"/>
    <w:styleLink w:val="WWNum5"/>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65" w15:restartNumberingAfterBreak="0">
    <w:nsid w:val="27703AFB"/>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66" w15:restartNumberingAfterBreak="0">
    <w:nsid w:val="27911C0A"/>
    <w:multiLevelType w:val="multilevel"/>
    <w:tmpl w:val="70DC32E8"/>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7" w15:restartNumberingAfterBreak="0">
    <w:nsid w:val="27B741D1"/>
    <w:multiLevelType w:val="hybridMultilevel"/>
    <w:tmpl w:val="F41426F6"/>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68" w15:restartNumberingAfterBreak="0">
    <w:nsid w:val="2A04080C"/>
    <w:multiLevelType w:val="hybridMultilevel"/>
    <w:tmpl w:val="555E69C4"/>
    <w:lvl w:ilvl="0" w:tplc="F7F887D0">
      <w:start w:val="1"/>
      <w:numFmt w:val="decimal"/>
      <w:lvlText w:val="%1."/>
      <w:lvlJc w:val="left"/>
      <w:pPr>
        <w:ind w:left="1440" w:hanging="480"/>
      </w:pPr>
      <w:rPr>
        <w:color w:va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2A425F71"/>
    <w:multiLevelType w:val="hybridMultilevel"/>
    <w:tmpl w:val="983C9FEC"/>
    <w:lvl w:ilvl="0" w:tplc="0409000F">
      <w:start w:val="1"/>
      <w:numFmt w:val="decimal"/>
      <w:lvlText w:val="%1."/>
      <w:lvlJc w:val="left"/>
      <w:pPr>
        <w:ind w:left="2400" w:hanging="480"/>
      </w:p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70" w15:restartNumberingAfterBreak="0">
    <w:nsid w:val="2D6E7FFD"/>
    <w:multiLevelType w:val="hybridMultilevel"/>
    <w:tmpl w:val="E55ED1BE"/>
    <w:lvl w:ilvl="0" w:tplc="E76E2598">
      <w:start w:val="1"/>
      <w:numFmt w:val="decimal"/>
      <w:lvlText w:val="%1."/>
      <w:lvlJc w:val="left"/>
      <w:pPr>
        <w:ind w:left="1188" w:hanging="48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1" w15:restartNumberingAfterBreak="0">
    <w:nsid w:val="2D8B6306"/>
    <w:multiLevelType w:val="hybridMultilevel"/>
    <w:tmpl w:val="D8980026"/>
    <w:lvl w:ilvl="0" w:tplc="02EEBC8E">
      <w:start w:val="1"/>
      <w:numFmt w:val="taiwaneseCountingThousand"/>
      <w:lvlText w:val="%1、"/>
      <w:lvlJc w:val="left"/>
      <w:pPr>
        <w:tabs>
          <w:tab w:val="num" w:pos="720"/>
        </w:tabs>
        <w:ind w:left="720" w:hanging="720"/>
      </w:pPr>
      <w:rPr>
        <w:rFonts w:hint="eastAsia"/>
        <w:color w:val="auto"/>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2" w15:restartNumberingAfterBreak="0">
    <w:nsid w:val="2DFC5DE1"/>
    <w:multiLevelType w:val="multilevel"/>
    <w:tmpl w:val="871000B4"/>
    <w:lvl w:ilvl="0">
      <w:start w:val="1"/>
      <w:numFmt w:val="bullet"/>
      <w:lvlText w:val="□"/>
      <w:lvlJc w:val="left"/>
      <w:pPr>
        <w:tabs>
          <w:tab w:val="num" w:pos="0"/>
        </w:tabs>
        <w:ind w:left="360" w:hanging="360"/>
      </w:pPr>
      <w:rPr>
        <w:rFonts w:ascii="標楷體" w:hAnsi="標楷體" w:cs="Times New Roman" w:hint="eastAsia"/>
      </w:rPr>
    </w:lvl>
    <w:lvl w:ilvl="1">
      <w:start w:val="1"/>
      <w:numFmt w:val="decimal"/>
      <w:lvlText w:val="%2."/>
      <w:lvlJc w:val="left"/>
      <w:pPr>
        <w:tabs>
          <w:tab w:val="num" w:pos="-480"/>
        </w:tabs>
        <w:ind w:left="360" w:hanging="360"/>
      </w:pPr>
      <w:rPr>
        <w:rFonts w:ascii="Times New Roman" w:hAnsi="Times New Roman" w:cs="Times New Roman" w:hint="eastAsia"/>
      </w:rPr>
    </w:lvl>
    <w:lvl w:ilvl="2">
      <w:start w:val="1"/>
      <w:numFmt w:val="decimal"/>
      <w:lvlText w:val="(%3)"/>
      <w:lvlJc w:val="left"/>
      <w:pPr>
        <w:tabs>
          <w:tab w:val="num" w:pos="0"/>
        </w:tabs>
        <w:ind w:left="1320" w:hanging="360"/>
      </w:pPr>
      <w:rPr>
        <w:rFonts w:ascii="Times New Roman" w:hAnsi="Times New Roman" w:cs="Times New Roman" w:hint="eastAsia"/>
      </w:rPr>
    </w:lvl>
    <w:lvl w:ilvl="3">
      <w:start w:val="1"/>
      <w:numFmt w:val="decimal"/>
      <w:lvlText w:val="%4、"/>
      <w:lvlJc w:val="left"/>
      <w:pPr>
        <w:tabs>
          <w:tab w:val="num" w:pos="0"/>
        </w:tabs>
        <w:ind w:left="2160" w:hanging="720"/>
      </w:pPr>
      <w:rPr>
        <w:rFonts w:hint="eastAsia"/>
      </w:rPr>
    </w:lvl>
    <w:lvl w:ilvl="4">
      <w:start w:val="1"/>
      <w:numFmt w:val="bullet"/>
      <w:lvlText w:val=""/>
      <w:lvlJc w:val="left"/>
      <w:pPr>
        <w:tabs>
          <w:tab w:val="num" w:pos="0"/>
        </w:tabs>
        <w:ind w:left="2400" w:hanging="480"/>
      </w:pPr>
      <w:rPr>
        <w:rFonts w:ascii="Wingdings" w:hAnsi="Wingdings" w:hint="eastAsia"/>
      </w:rPr>
    </w:lvl>
    <w:lvl w:ilvl="5">
      <w:start w:val="1"/>
      <w:numFmt w:val="bullet"/>
      <w:lvlText w:val=""/>
      <w:lvlJc w:val="left"/>
      <w:pPr>
        <w:tabs>
          <w:tab w:val="num" w:pos="0"/>
        </w:tabs>
        <w:ind w:left="2880" w:hanging="480"/>
      </w:pPr>
      <w:rPr>
        <w:rFonts w:ascii="Wingdings" w:hAnsi="Wingdings" w:hint="eastAsia"/>
      </w:rPr>
    </w:lvl>
    <w:lvl w:ilvl="6">
      <w:start w:val="1"/>
      <w:numFmt w:val="bullet"/>
      <w:lvlText w:val=""/>
      <w:lvlJc w:val="left"/>
      <w:pPr>
        <w:tabs>
          <w:tab w:val="num" w:pos="0"/>
        </w:tabs>
        <w:ind w:left="3360" w:hanging="480"/>
      </w:pPr>
      <w:rPr>
        <w:rFonts w:ascii="Wingdings" w:hAnsi="Wingdings" w:hint="eastAsia"/>
      </w:rPr>
    </w:lvl>
    <w:lvl w:ilvl="7">
      <w:start w:val="1"/>
      <w:numFmt w:val="bullet"/>
      <w:lvlText w:val=""/>
      <w:lvlJc w:val="left"/>
      <w:pPr>
        <w:tabs>
          <w:tab w:val="num" w:pos="0"/>
        </w:tabs>
        <w:ind w:left="3840" w:hanging="480"/>
      </w:pPr>
      <w:rPr>
        <w:rFonts w:ascii="Wingdings" w:hAnsi="Wingdings" w:hint="eastAsia"/>
      </w:rPr>
    </w:lvl>
    <w:lvl w:ilvl="8">
      <w:start w:val="1"/>
      <w:numFmt w:val="bullet"/>
      <w:lvlText w:val=""/>
      <w:lvlJc w:val="left"/>
      <w:pPr>
        <w:tabs>
          <w:tab w:val="num" w:pos="0"/>
        </w:tabs>
        <w:ind w:left="4320" w:hanging="480"/>
      </w:pPr>
      <w:rPr>
        <w:rFonts w:ascii="Wingdings" w:hAnsi="Wingdings" w:hint="eastAsia"/>
      </w:rPr>
    </w:lvl>
  </w:abstractNum>
  <w:abstractNum w:abstractNumId="73" w15:restartNumberingAfterBreak="0">
    <w:nsid w:val="2E0A04B6"/>
    <w:multiLevelType w:val="multilevel"/>
    <w:tmpl w:val="32A2EE96"/>
    <w:styleLink w:val="WW8Num31"/>
    <w:lvl w:ilvl="0">
      <w:start w:val="1"/>
      <w:numFmt w:val="japaneseCounting"/>
      <w:lvlText w:val="%1、"/>
      <w:lvlJc w:val="left"/>
      <w:pPr>
        <w:ind w:left="8376" w:hanging="720"/>
      </w:pPr>
      <w:rPr>
        <w:color w:val="000000"/>
      </w:rPr>
    </w:lvl>
    <w:lvl w:ilvl="1">
      <w:start w:val="1"/>
      <w:numFmt w:val="japaneseCounting"/>
      <w:suff w:val="nothing"/>
      <w:lvlText w:val="（%1.%2）"/>
      <w:lvlJc w:val="left"/>
      <w:pPr>
        <w:ind w:left="6591" w:hanging="720"/>
      </w:pPr>
      <w:rPr>
        <w:strike w:val="0"/>
        <w:dstrike w:val="0"/>
        <w:color w:val="00B0F0"/>
      </w:rPr>
    </w:lvl>
    <w:lvl w:ilvl="2">
      <w:start w:val="1"/>
      <w:numFmt w:val="lowerRoman"/>
      <w:lvlText w:val="%1.%2.%3."/>
      <w:lvlJc w:val="right"/>
      <w:pPr>
        <w:ind w:left="6831" w:hanging="480"/>
      </w:pPr>
    </w:lvl>
    <w:lvl w:ilvl="3">
      <w:start w:val="1"/>
      <w:numFmt w:val="decimal"/>
      <w:lvlText w:val="%1.%2.%3.%4."/>
      <w:lvlJc w:val="left"/>
      <w:pPr>
        <w:ind w:left="7311" w:hanging="480"/>
      </w:pPr>
    </w:lvl>
    <w:lvl w:ilvl="4">
      <w:start w:val="1"/>
      <w:numFmt w:val="ideographTraditional"/>
      <w:lvlText w:val="%1.%2.%3.%4.%5、"/>
      <w:lvlJc w:val="left"/>
      <w:pPr>
        <w:ind w:left="7791" w:hanging="480"/>
      </w:pPr>
    </w:lvl>
    <w:lvl w:ilvl="5">
      <w:start w:val="1"/>
      <w:numFmt w:val="lowerRoman"/>
      <w:lvlText w:val="%1.%2.%3.%4.%5.%6."/>
      <w:lvlJc w:val="right"/>
      <w:pPr>
        <w:ind w:left="8271" w:hanging="480"/>
      </w:pPr>
    </w:lvl>
    <w:lvl w:ilvl="6">
      <w:start w:val="1"/>
      <w:numFmt w:val="decimal"/>
      <w:lvlText w:val="%1.%2.%3.%4.%5.%6.%7."/>
      <w:lvlJc w:val="left"/>
      <w:pPr>
        <w:ind w:left="8751" w:hanging="480"/>
      </w:pPr>
    </w:lvl>
    <w:lvl w:ilvl="7">
      <w:start w:val="1"/>
      <w:numFmt w:val="ideographTraditional"/>
      <w:lvlText w:val="%1.%2.%3.%4.%5.%6.%7.%8、"/>
      <w:lvlJc w:val="left"/>
      <w:pPr>
        <w:ind w:left="9231" w:hanging="480"/>
      </w:pPr>
    </w:lvl>
    <w:lvl w:ilvl="8">
      <w:start w:val="1"/>
      <w:numFmt w:val="lowerRoman"/>
      <w:lvlText w:val="%1.%2.%3.%4.%5.%6.%7.%8.%9."/>
      <w:lvlJc w:val="right"/>
      <w:pPr>
        <w:ind w:left="9711" w:hanging="480"/>
      </w:pPr>
    </w:lvl>
  </w:abstractNum>
  <w:abstractNum w:abstractNumId="74" w15:restartNumberingAfterBreak="0">
    <w:nsid w:val="2E1050F8"/>
    <w:multiLevelType w:val="multilevel"/>
    <w:tmpl w:val="4F200580"/>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5" w15:restartNumberingAfterBreak="0">
    <w:nsid w:val="2EB50448"/>
    <w:multiLevelType w:val="multilevel"/>
    <w:tmpl w:val="E4F07752"/>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2F440C04"/>
    <w:multiLevelType w:val="multilevel"/>
    <w:tmpl w:val="A78069DA"/>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7" w15:restartNumberingAfterBreak="0">
    <w:nsid w:val="2FCA0F2D"/>
    <w:multiLevelType w:val="hybridMultilevel"/>
    <w:tmpl w:val="C214EB7C"/>
    <w:lvl w:ilvl="0" w:tplc="AB567F20">
      <w:start w:val="1"/>
      <w:numFmt w:val="decimal"/>
      <w:lvlText w:val="%1."/>
      <w:lvlJc w:val="left"/>
      <w:pPr>
        <w:ind w:left="1188" w:hanging="480"/>
      </w:pPr>
      <w:rPr>
        <w:rFonts w:ascii="Times New Roman" w:hAnsi="Times New Roman" w:cs="Times New Roman" w:hint="default"/>
        <w:b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8" w15:restartNumberingAfterBreak="0">
    <w:nsid w:val="2FE82641"/>
    <w:multiLevelType w:val="hybridMultilevel"/>
    <w:tmpl w:val="81C26EE0"/>
    <w:lvl w:ilvl="0" w:tplc="25520336">
      <w:start w:val="1"/>
      <w:numFmt w:val="decimal"/>
      <w:lvlText w:val="%1."/>
      <w:lvlJc w:val="left"/>
      <w:pPr>
        <w:tabs>
          <w:tab w:val="num" w:pos="360"/>
        </w:tabs>
        <w:ind w:left="360" w:hanging="360"/>
      </w:pPr>
      <w:rPr>
        <w:rFonts w:hint="default"/>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9" w15:restartNumberingAfterBreak="0">
    <w:nsid w:val="30AF5DBB"/>
    <w:multiLevelType w:val="hybridMultilevel"/>
    <w:tmpl w:val="CC021E52"/>
    <w:lvl w:ilvl="0" w:tplc="F37C5DA4">
      <w:start w:val="1"/>
      <w:numFmt w:val="taiwaneseCountingThousand"/>
      <w:lvlText w:val="%1、"/>
      <w:lvlJc w:val="left"/>
      <w:pPr>
        <w:ind w:left="480" w:hanging="480"/>
      </w:pPr>
      <w:rPr>
        <w:rFonts w:ascii="標楷體" w:eastAsia="標楷體" w:hint="eastAsia"/>
        <w:b w:val="0"/>
        <w:i w:val="0"/>
        <w:sz w:val="28"/>
        <w:u w:val="none"/>
      </w:rPr>
    </w:lvl>
    <w:lvl w:ilvl="1" w:tplc="9974A4F0">
      <w:start w:val="1"/>
      <w:numFmt w:val="taiwaneseCountingThousand"/>
      <w:lvlText w:val="%2、"/>
      <w:lvlJc w:val="left"/>
      <w:pPr>
        <w:ind w:left="1757" w:hanging="480"/>
      </w:pPr>
      <w:rPr>
        <w:rFonts w:ascii="標楷體" w:eastAsia="標楷體" w:hint="eastAsia"/>
        <w:b w:val="0"/>
        <w:i w:val="0"/>
        <w:sz w:val="28"/>
        <w:szCs w:val="28"/>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2BE64C1"/>
    <w:multiLevelType w:val="multilevel"/>
    <w:tmpl w:val="0C3E1FB6"/>
    <w:styleLink w:val="WWNum9"/>
    <w:lvl w:ilvl="0">
      <w:start w:val="1"/>
      <w:numFmt w:val="japaneseCounting"/>
      <w:lvlText w:val="%1"/>
      <w:lvlJc w:val="left"/>
      <w:pPr>
        <w:ind w:left="480" w:hanging="480"/>
      </w:pPr>
      <w:rPr>
        <w:rFonts w:eastAsia="標楷體"/>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1" w15:restartNumberingAfterBreak="0">
    <w:nsid w:val="336D1BC0"/>
    <w:multiLevelType w:val="hybridMultilevel"/>
    <w:tmpl w:val="9D38DA1A"/>
    <w:lvl w:ilvl="0" w:tplc="CBE4A2E8">
      <w:start w:val="1"/>
      <w:numFmt w:val="taiwaneseCountingThousand"/>
      <w:lvlText w:val="%1、"/>
      <w:lvlJc w:val="left"/>
      <w:pPr>
        <w:ind w:left="1615" w:hanging="480"/>
      </w:pPr>
      <w:rPr>
        <w:rFonts w:ascii="標楷體" w:eastAsia="標楷體" w:hint="eastAsia"/>
        <w:b w:val="0"/>
        <w:i w:val="0"/>
        <w:sz w:val="28"/>
        <w:szCs w:val="28"/>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34904456"/>
    <w:multiLevelType w:val="multilevel"/>
    <w:tmpl w:val="0B3C3DC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3" w15:restartNumberingAfterBreak="0">
    <w:nsid w:val="34A31539"/>
    <w:multiLevelType w:val="multilevel"/>
    <w:tmpl w:val="CD26CA0A"/>
    <w:styleLink w:val="WW8Num30"/>
    <w:lvl w:ilvl="0">
      <w:start w:val="1"/>
      <w:numFmt w:val="japaneseCounting"/>
      <w:lvlText w:val="(%1)"/>
      <w:lvlJc w:val="left"/>
      <w:pPr>
        <w:ind w:left="1321" w:hanging="465"/>
      </w:pPr>
      <w:rPr>
        <w:rFonts w:ascii="標楷體" w:hAnsi="標楷體" w:cs="標楷體"/>
        <w:color w:val="000000"/>
      </w:rPr>
    </w:lvl>
    <w:lvl w:ilvl="1">
      <w:start w:val="1"/>
      <w:numFmt w:val="ideographTraditional"/>
      <w:lvlText w:val="%1.%2、"/>
      <w:lvlJc w:val="left"/>
      <w:pPr>
        <w:ind w:left="1816" w:hanging="480"/>
      </w:pPr>
    </w:lvl>
    <w:lvl w:ilvl="2">
      <w:start w:val="1"/>
      <w:numFmt w:val="lowerRoman"/>
      <w:lvlText w:val="%1.%2.%3."/>
      <w:lvlJc w:val="right"/>
      <w:pPr>
        <w:ind w:left="2296" w:hanging="480"/>
      </w:pPr>
    </w:lvl>
    <w:lvl w:ilvl="3">
      <w:start w:val="1"/>
      <w:numFmt w:val="decimal"/>
      <w:lvlText w:val="%1.%2.%3.%4."/>
      <w:lvlJc w:val="left"/>
      <w:pPr>
        <w:ind w:left="2776" w:hanging="480"/>
      </w:pPr>
    </w:lvl>
    <w:lvl w:ilvl="4">
      <w:start w:val="1"/>
      <w:numFmt w:val="ideographTraditional"/>
      <w:lvlText w:val="%1.%2.%3.%4.%5、"/>
      <w:lvlJc w:val="left"/>
      <w:pPr>
        <w:ind w:left="3256" w:hanging="480"/>
      </w:pPr>
    </w:lvl>
    <w:lvl w:ilvl="5">
      <w:start w:val="1"/>
      <w:numFmt w:val="lowerRoman"/>
      <w:lvlText w:val="%1.%2.%3.%4.%5.%6."/>
      <w:lvlJc w:val="right"/>
      <w:pPr>
        <w:ind w:left="3736" w:hanging="480"/>
      </w:pPr>
    </w:lvl>
    <w:lvl w:ilvl="6">
      <w:start w:val="1"/>
      <w:numFmt w:val="decimal"/>
      <w:lvlText w:val="%1.%2.%3.%4.%5.%6.%7."/>
      <w:lvlJc w:val="left"/>
      <w:pPr>
        <w:ind w:left="4216" w:hanging="480"/>
      </w:pPr>
    </w:lvl>
    <w:lvl w:ilvl="7">
      <w:start w:val="1"/>
      <w:numFmt w:val="ideographTraditional"/>
      <w:lvlText w:val="%1.%2.%3.%4.%5.%6.%7.%8、"/>
      <w:lvlJc w:val="left"/>
      <w:pPr>
        <w:ind w:left="4696" w:hanging="480"/>
      </w:pPr>
    </w:lvl>
    <w:lvl w:ilvl="8">
      <w:start w:val="1"/>
      <w:numFmt w:val="lowerRoman"/>
      <w:lvlText w:val="%1.%2.%3.%4.%5.%6.%7.%8.%9."/>
      <w:lvlJc w:val="right"/>
      <w:pPr>
        <w:ind w:left="5176" w:hanging="480"/>
      </w:pPr>
    </w:lvl>
  </w:abstractNum>
  <w:abstractNum w:abstractNumId="84" w15:restartNumberingAfterBreak="0">
    <w:nsid w:val="34B96735"/>
    <w:multiLevelType w:val="hybridMultilevel"/>
    <w:tmpl w:val="351A72BE"/>
    <w:lvl w:ilvl="0" w:tplc="2DCEB914">
      <w:start w:val="1"/>
      <w:numFmt w:val="taiwaneseCountingThousand"/>
      <w:lvlText w:val="(%1)"/>
      <w:lvlJc w:val="right"/>
      <w:pPr>
        <w:tabs>
          <w:tab w:val="num" w:pos="1800"/>
        </w:tabs>
        <w:ind w:left="180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5" w15:restartNumberingAfterBreak="0">
    <w:nsid w:val="35EC55AE"/>
    <w:multiLevelType w:val="hybridMultilevel"/>
    <w:tmpl w:val="06D6A426"/>
    <w:lvl w:ilvl="0" w:tplc="EDE4F7C0">
      <w:start w:val="1"/>
      <w:numFmt w:val="taiwaneseCountingThousand"/>
      <w:lvlText w:val="（%1）"/>
      <w:lvlJc w:val="left"/>
      <w:pPr>
        <w:ind w:left="1049"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DB5A9DBE">
      <w:start w:val="1"/>
      <w:numFmt w:val="taiwaneseCountingThousand"/>
      <w:lvlText w:val="（%4）"/>
      <w:lvlJc w:val="left"/>
      <w:pPr>
        <w:ind w:left="2489" w:hanging="480"/>
      </w:pPr>
      <w:rPr>
        <w:rFonts w:cs="Times New Roman" w:hint="default"/>
        <w:lang w:val="en-US"/>
      </w:r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86" w15:restartNumberingAfterBreak="0">
    <w:nsid w:val="377A785B"/>
    <w:multiLevelType w:val="hybridMultilevel"/>
    <w:tmpl w:val="7A048CF4"/>
    <w:lvl w:ilvl="0" w:tplc="F318898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7" w15:restartNumberingAfterBreak="0">
    <w:nsid w:val="38D50306"/>
    <w:multiLevelType w:val="hybridMultilevel"/>
    <w:tmpl w:val="05B09188"/>
    <w:lvl w:ilvl="0" w:tplc="773483E8">
      <w:start w:val="1"/>
      <w:numFmt w:val="decimal"/>
      <w:lvlText w:val="(%1)"/>
      <w:lvlJc w:val="right"/>
      <w:pPr>
        <w:tabs>
          <w:tab w:val="num" w:pos="960"/>
        </w:tabs>
        <w:ind w:left="2400" w:hanging="480"/>
      </w:pPr>
      <w:rPr>
        <w:rFonts w:cs="Arial" w:hint="eastAsia"/>
      </w:rPr>
    </w:lvl>
    <w:lvl w:ilvl="1" w:tplc="979A5938">
      <w:start w:val="1"/>
      <w:numFmt w:val="taiwaneseCountingThousand"/>
      <w:lvlText w:val="%2、"/>
      <w:lvlJc w:val="left"/>
      <w:pPr>
        <w:ind w:left="2400" w:hanging="480"/>
      </w:pPr>
      <w:rPr>
        <w:rFonts w:hint="default"/>
      </w:r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88" w15:restartNumberingAfterBreak="0">
    <w:nsid w:val="38EF6B48"/>
    <w:multiLevelType w:val="hybridMultilevel"/>
    <w:tmpl w:val="979A9176"/>
    <w:lvl w:ilvl="0" w:tplc="3BD01A3C">
      <w:start w:val="1"/>
      <w:numFmt w:val="taiwaneseCountingThousand"/>
      <w:lvlText w:val="（%1）"/>
      <w:lvlJc w:val="left"/>
      <w:pPr>
        <w:tabs>
          <w:tab w:val="num" w:pos="1680"/>
        </w:tabs>
        <w:ind w:left="1680" w:hanging="720"/>
      </w:pPr>
      <w:rPr>
        <w:rFonts w:cs="Times New Roman"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9" w15:restartNumberingAfterBreak="0">
    <w:nsid w:val="38F70F00"/>
    <w:multiLevelType w:val="multilevel"/>
    <w:tmpl w:val="4D66C1A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395A7B98"/>
    <w:multiLevelType w:val="hybridMultilevel"/>
    <w:tmpl w:val="FD32ECE0"/>
    <w:lvl w:ilvl="0" w:tplc="979A5938">
      <w:start w:val="1"/>
      <w:numFmt w:val="taiwaneseCountingThousand"/>
      <w:lvlText w:val="%1、"/>
      <w:lvlJc w:val="left"/>
      <w:pPr>
        <w:ind w:left="3600" w:hanging="480"/>
      </w:pPr>
      <w:rPr>
        <w:rFonts w:hint="default"/>
      </w:rPr>
    </w:lvl>
    <w:lvl w:ilvl="1" w:tplc="CB0C16C0">
      <w:start w:val="1"/>
      <w:numFmt w:val="bullet"/>
      <w:lvlText w:val="□"/>
      <w:lvlJc w:val="left"/>
      <w:pPr>
        <w:ind w:left="960" w:hanging="480"/>
      </w:pPr>
      <w:rPr>
        <w:rFonts w:ascii="標楷體" w:eastAsia="標楷體" w:hAnsi="標楷體"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3BF73A9A"/>
    <w:multiLevelType w:val="hybridMultilevel"/>
    <w:tmpl w:val="BC4C2B14"/>
    <w:lvl w:ilvl="0" w:tplc="03CC007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3C694AD4"/>
    <w:multiLevelType w:val="hybridMultilevel"/>
    <w:tmpl w:val="C214EB7C"/>
    <w:lvl w:ilvl="0" w:tplc="AB567F20">
      <w:start w:val="1"/>
      <w:numFmt w:val="decimal"/>
      <w:lvlText w:val="%1."/>
      <w:lvlJc w:val="left"/>
      <w:pPr>
        <w:ind w:left="1188" w:hanging="480"/>
      </w:pPr>
      <w:rPr>
        <w:rFonts w:ascii="Times New Roman" w:hAnsi="Times New Roman" w:cs="Times New Roman" w:hint="default"/>
        <w:b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3" w15:restartNumberingAfterBreak="0">
    <w:nsid w:val="3CE42436"/>
    <w:multiLevelType w:val="hybridMultilevel"/>
    <w:tmpl w:val="674E87F6"/>
    <w:lvl w:ilvl="0" w:tplc="3586BB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3D9654B5"/>
    <w:multiLevelType w:val="multilevel"/>
    <w:tmpl w:val="C0B6B350"/>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5" w15:restartNumberingAfterBreak="0">
    <w:nsid w:val="3E130E66"/>
    <w:multiLevelType w:val="hybridMultilevel"/>
    <w:tmpl w:val="04A47BD4"/>
    <w:lvl w:ilvl="0" w:tplc="0409000F">
      <w:start w:val="1"/>
      <w:numFmt w:val="decimal"/>
      <w:lvlText w:val="%1."/>
      <w:lvlJc w:val="left"/>
      <w:pPr>
        <w:tabs>
          <w:tab w:val="num" w:pos="360"/>
        </w:tabs>
        <w:ind w:left="360" w:hanging="360"/>
      </w:pPr>
      <w:rPr>
        <w:rFonts w:hint="default"/>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6" w15:restartNumberingAfterBreak="0">
    <w:nsid w:val="3E2978D7"/>
    <w:multiLevelType w:val="multilevel"/>
    <w:tmpl w:val="1A34BC54"/>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7" w15:restartNumberingAfterBreak="0">
    <w:nsid w:val="3F9743AE"/>
    <w:multiLevelType w:val="singleLevel"/>
    <w:tmpl w:val="DA7C416E"/>
    <w:lvl w:ilvl="0">
      <w:start w:val="1"/>
      <w:numFmt w:val="taiwaneseCountingThousand"/>
      <w:pStyle w:val="100"/>
      <w:lvlText w:val="%1、"/>
      <w:lvlJc w:val="left"/>
      <w:pPr>
        <w:tabs>
          <w:tab w:val="num" w:pos="1120"/>
        </w:tabs>
        <w:ind w:left="1120" w:hanging="660"/>
      </w:pPr>
      <w:rPr>
        <w:rFonts w:hint="eastAsia"/>
      </w:rPr>
    </w:lvl>
  </w:abstractNum>
  <w:abstractNum w:abstractNumId="98" w15:restartNumberingAfterBreak="0">
    <w:nsid w:val="3FCF1DE2"/>
    <w:multiLevelType w:val="hybridMultilevel"/>
    <w:tmpl w:val="B2526970"/>
    <w:lvl w:ilvl="0" w:tplc="4996839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40750314"/>
    <w:multiLevelType w:val="hybridMultilevel"/>
    <w:tmpl w:val="82E4F948"/>
    <w:lvl w:ilvl="0" w:tplc="6604116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00" w15:restartNumberingAfterBreak="0">
    <w:nsid w:val="408C6DE9"/>
    <w:multiLevelType w:val="multilevel"/>
    <w:tmpl w:val="A5B23D56"/>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01" w15:restartNumberingAfterBreak="0">
    <w:nsid w:val="409C54D7"/>
    <w:multiLevelType w:val="multilevel"/>
    <w:tmpl w:val="002C075A"/>
    <w:styleLink w:val="WWNum2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02" w15:restartNumberingAfterBreak="0">
    <w:nsid w:val="409C6617"/>
    <w:multiLevelType w:val="multilevel"/>
    <w:tmpl w:val="B9B03654"/>
    <w:styleLink w:val="WWNum2"/>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40B77AD7"/>
    <w:multiLevelType w:val="hybridMultilevel"/>
    <w:tmpl w:val="C214EB7C"/>
    <w:lvl w:ilvl="0" w:tplc="AB567F20">
      <w:start w:val="1"/>
      <w:numFmt w:val="decimal"/>
      <w:lvlText w:val="%1."/>
      <w:lvlJc w:val="left"/>
      <w:pPr>
        <w:ind w:left="1188" w:hanging="480"/>
      </w:pPr>
      <w:rPr>
        <w:rFonts w:ascii="Times New Roman" w:hAnsi="Times New Roman" w:cs="Times New Roman" w:hint="default"/>
        <w:b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04" w15:restartNumberingAfterBreak="0">
    <w:nsid w:val="419A77C4"/>
    <w:multiLevelType w:val="hybridMultilevel"/>
    <w:tmpl w:val="CC9AD122"/>
    <w:lvl w:ilvl="0" w:tplc="BF42DD98">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5" w15:restartNumberingAfterBreak="0">
    <w:nsid w:val="41AB7F23"/>
    <w:multiLevelType w:val="hybridMultilevel"/>
    <w:tmpl w:val="59AA4D48"/>
    <w:lvl w:ilvl="0" w:tplc="2DCEB914">
      <w:start w:val="1"/>
      <w:numFmt w:val="taiwaneseCountingThousand"/>
      <w:lvlText w:val="(%1)"/>
      <w:lvlJc w:val="righ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106" w15:restartNumberingAfterBreak="0">
    <w:nsid w:val="41BF01C8"/>
    <w:multiLevelType w:val="multilevel"/>
    <w:tmpl w:val="E7DEDCE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41CE2D35"/>
    <w:multiLevelType w:val="multilevel"/>
    <w:tmpl w:val="0FA0AABE"/>
    <w:styleLink w:val="WWNum3"/>
    <w:lvl w:ilvl="0">
      <w:start w:val="1"/>
      <w:numFmt w:val="japaneseCounting"/>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8" w15:restartNumberingAfterBreak="0">
    <w:nsid w:val="42CE2E16"/>
    <w:multiLevelType w:val="multilevel"/>
    <w:tmpl w:val="68FC035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9" w15:restartNumberingAfterBreak="0">
    <w:nsid w:val="437B0BC3"/>
    <w:multiLevelType w:val="hybridMultilevel"/>
    <w:tmpl w:val="82E4F948"/>
    <w:lvl w:ilvl="0" w:tplc="66041164">
      <w:start w:val="1"/>
      <w:numFmt w:val="decimal"/>
      <w:lvlText w:val="%1."/>
      <w:lvlJc w:val="left"/>
      <w:pPr>
        <w:tabs>
          <w:tab w:val="num" w:pos="1211"/>
        </w:tabs>
        <w:ind w:left="1211" w:hanging="360"/>
      </w:pPr>
      <w:rPr>
        <w:rFonts w:hint="eastAsia"/>
      </w:rPr>
    </w:lvl>
    <w:lvl w:ilvl="1" w:tplc="04090019" w:tentative="1">
      <w:start w:val="1"/>
      <w:numFmt w:val="ideographTraditional"/>
      <w:lvlText w:val="%2、"/>
      <w:lvlJc w:val="left"/>
      <w:pPr>
        <w:tabs>
          <w:tab w:val="num" w:pos="0"/>
        </w:tabs>
        <w:ind w:left="0" w:hanging="480"/>
      </w:pPr>
    </w:lvl>
    <w:lvl w:ilvl="2" w:tplc="0409001B" w:tentative="1">
      <w:start w:val="1"/>
      <w:numFmt w:val="lowerRoman"/>
      <w:lvlText w:val="%3."/>
      <w:lvlJc w:val="right"/>
      <w:pPr>
        <w:tabs>
          <w:tab w:val="num" w:pos="480"/>
        </w:tabs>
        <w:ind w:left="480" w:hanging="480"/>
      </w:pPr>
    </w:lvl>
    <w:lvl w:ilvl="3" w:tplc="0409000F" w:tentative="1">
      <w:start w:val="1"/>
      <w:numFmt w:val="decimal"/>
      <w:lvlText w:val="%4."/>
      <w:lvlJc w:val="left"/>
      <w:pPr>
        <w:tabs>
          <w:tab w:val="num" w:pos="960"/>
        </w:tabs>
        <w:ind w:left="960" w:hanging="480"/>
      </w:pPr>
    </w:lvl>
    <w:lvl w:ilvl="4" w:tplc="04090019" w:tentative="1">
      <w:start w:val="1"/>
      <w:numFmt w:val="ideographTraditional"/>
      <w:lvlText w:val="%5、"/>
      <w:lvlJc w:val="left"/>
      <w:pPr>
        <w:tabs>
          <w:tab w:val="num" w:pos="1440"/>
        </w:tabs>
        <w:ind w:left="1440" w:hanging="480"/>
      </w:pPr>
    </w:lvl>
    <w:lvl w:ilvl="5" w:tplc="0409001B" w:tentative="1">
      <w:start w:val="1"/>
      <w:numFmt w:val="lowerRoman"/>
      <w:lvlText w:val="%6."/>
      <w:lvlJc w:val="right"/>
      <w:pPr>
        <w:tabs>
          <w:tab w:val="num" w:pos="1920"/>
        </w:tabs>
        <w:ind w:left="1920" w:hanging="480"/>
      </w:pPr>
    </w:lvl>
    <w:lvl w:ilvl="6" w:tplc="0409000F" w:tentative="1">
      <w:start w:val="1"/>
      <w:numFmt w:val="decimal"/>
      <w:lvlText w:val="%7."/>
      <w:lvlJc w:val="left"/>
      <w:pPr>
        <w:tabs>
          <w:tab w:val="num" w:pos="2400"/>
        </w:tabs>
        <w:ind w:left="2400" w:hanging="480"/>
      </w:pPr>
    </w:lvl>
    <w:lvl w:ilvl="7" w:tplc="04090019" w:tentative="1">
      <w:start w:val="1"/>
      <w:numFmt w:val="ideographTraditional"/>
      <w:lvlText w:val="%8、"/>
      <w:lvlJc w:val="left"/>
      <w:pPr>
        <w:tabs>
          <w:tab w:val="num" w:pos="2880"/>
        </w:tabs>
        <w:ind w:left="2880" w:hanging="480"/>
      </w:pPr>
    </w:lvl>
    <w:lvl w:ilvl="8" w:tplc="0409001B" w:tentative="1">
      <w:start w:val="1"/>
      <w:numFmt w:val="lowerRoman"/>
      <w:lvlText w:val="%9."/>
      <w:lvlJc w:val="right"/>
      <w:pPr>
        <w:tabs>
          <w:tab w:val="num" w:pos="3360"/>
        </w:tabs>
        <w:ind w:left="3360" w:hanging="480"/>
      </w:pPr>
    </w:lvl>
  </w:abstractNum>
  <w:abstractNum w:abstractNumId="110" w15:restartNumberingAfterBreak="0">
    <w:nsid w:val="453B275C"/>
    <w:multiLevelType w:val="hybridMultilevel"/>
    <w:tmpl w:val="37C26AF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1" w15:restartNumberingAfterBreak="0">
    <w:nsid w:val="4597059B"/>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12" w15:restartNumberingAfterBreak="0">
    <w:nsid w:val="46240A8D"/>
    <w:multiLevelType w:val="hybridMultilevel"/>
    <w:tmpl w:val="37820170"/>
    <w:lvl w:ilvl="0" w:tplc="7C6A65DC">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3" w15:restartNumberingAfterBreak="0">
    <w:nsid w:val="46BC6964"/>
    <w:multiLevelType w:val="singleLevel"/>
    <w:tmpl w:val="5EDC8782"/>
    <w:lvl w:ilvl="0">
      <w:start w:val="1"/>
      <w:numFmt w:val="taiwaneseCountingThousand"/>
      <w:lvlText w:val="%1、"/>
      <w:lvlJc w:val="left"/>
      <w:pPr>
        <w:tabs>
          <w:tab w:val="num" w:pos="855"/>
        </w:tabs>
        <w:ind w:left="855" w:hanging="585"/>
      </w:pPr>
      <w:rPr>
        <w:rFonts w:hint="eastAsia"/>
      </w:rPr>
    </w:lvl>
  </w:abstractNum>
  <w:abstractNum w:abstractNumId="114" w15:restartNumberingAfterBreak="0">
    <w:nsid w:val="47E32665"/>
    <w:multiLevelType w:val="multilevel"/>
    <w:tmpl w:val="B5BC83A8"/>
    <w:lvl w:ilvl="0">
      <w:start w:val="1"/>
      <w:numFmt w:val="japaneseCounting"/>
      <w:suff w:val="nothing"/>
      <w:lvlText w:val="%1、"/>
      <w:lvlJc w:val="left"/>
      <w:pPr>
        <w:ind w:left="425" w:hanging="425"/>
      </w:pPr>
    </w:lvl>
    <w:lvl w:ilvl="1">
      <w:start w:val="1"/>
      <w:numFmt w:val="japaneseCounting"/>
      <w:suff w:val="nothing"/>
      <w:lvlText w:val="（%2）"/>
      <w:lvlJc w:val="left"/>
      <w:pPr>
        <w:ind w:left="1702" w:hanging="567"/>
      </w:pPr>
      <w:rPr>
        <w:rFonts w:ascii="標楷體" w:eastAsia="標楷體" w:hAnsi="標楷體"/>
        <w:sz w:val="28"/>
        <w:szCs w:val="28"/>
        <w:lang w:val="en-US"/>
      </w:rPr>
    </w:lvl>
    <w:lvl w:ilvl="2">
      <w:start w:val="1"/>
      <w:numFmt w:val="decimal"/>
      <w:lvlText w:val="%3."/>
      <w:lvlJc w:val="left"/>
      <w:pPr>
        <w:ind w:left="1418" w:hanging="567"/>
      </w:pPr>
    </w:lvl>
    <w:lvl w:ilvl="3">
      <w:start w:val="1"/>
      <w:numFmt w:val="decimal"/>
      <w:lvlText w:val="(%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5" w15:restartNumberingAfterBreak="0">
    <w:nsid w:val="480063A1"/>
    <w:multiLevelType w:val="multilevel"/>
    <w:tmpl w:val="4EE0717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16" w15:restartNumberingAfterBreak="0">
    <w:nsid w:val="4ABD05DF"/>
    <w:multiLevelType w:val="hybridMultilevel"/>
    <w:tmpl w:val="795ACCC0"/>
    <w:lvl w:ilvl="0" w:tplc="D632EEE8">
      <w:start w:val="1"/>
      <w:numFmt w:val="taiwaneseCountingThousand"/>
      <w:lvlText w:val="（%1）"/>
      <w:lvlJc w:val="left"/>
      <w:pPr>
        <w:ind w:left="885" w:hanging="885"/>
      </w:pPr>
      <w:rPr>
        <w:rFonts w:hint="default"/>
      </w:rPr>
    </w:lvl>
    <w:lvl w:ilvl="1" w:tplc="797C2676">
      <w:start w:val="1"/>
      <w:numFmt w:val="decimal"/>
      <w:lvlText w:val="%2、"/>
      <w:lvlJc w:val="left"/>
      <w:pPr>
        <w:ind w:left="780" w:hanging="300"/>
      </w:pPr>
      <w:rPr>
        <w:rFonts w:ascii="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4B0D7256"/>
    <w:multiLevelType w:val="hybridMultilevel"/>
    <w:tmpl w:val="1CC6291C"/>
    <w:lvl w:ilvl="0" w:tplc="1E18DFD8">
      <w:numFmt w:val="bullet"/>
      <w:lvlText w:val="□"/>
      <w:lvlJc w:val="left"/>
      <w:pPr>
        <w:ind w:left="1048" w:hanging="480"/>
      </w:pPr>
      <w:rPr>
        <w:rFonts w:ascii="新細明體" w:eastAsia="新細明體" w:hAnsi="新細明體" w:cs="Times New Roman" w:hint="eastAsia"/>
      </w:rPr>
    </w:lvl>
    <w:lvl w:ilvl="1" w:tplc="04090003" w:tentative="1">
      <w:start w:val="1"/>
      <w:numFmt w:val="bullet"/>
      <w:lvlText w:val=""/>
      <w:lvlJc w:val="left"/>
      <w:pPr>
        <w:ind w:left="1528" w:hanging="480"/>
      </w:pPr>
      <w:rPr>
        <w:rFonts w:ascii="Wingdings" w:hAnsi="Wingdings" w:hint="default"/>
      </w:rPr>
    </w:lvl>
    <w:lvl w:ilvl="2" w:tplc="04090005" w:tentative="1">
      <w:start w:val="1"/>
      <w:numFmt w:val="bullet"/>
      <w:lvlText w:val=""/>
      <w:lvlJc w:val="left"/>
      <w:pPr>
        <w:ind w:left="2008" w:hanging="480"/>
      </w:pPr>
      <w:rPr>
        <w:rFonts w:ascii="Wingdings" w:hAnsi="Wingdings" w:hint="default"/>
      </w:rPr>
    </w:lvl>
    <w:lvl w:ilvl="3" w:tplc="04090001" w:tentative="1">
      <w:start w:val="1"/>
      <w:numFmt w:val="bullet"/>
      <w:lvlText w:val=""/>
      <w:lvlJc w:val="left"/>
      <w:pPr>
        <w:ind w:left="2488" w:hanging="480"/>
      </w:pPr>
      <w:rPr>
        <w:rFonts w:ascii="Wingdings" w:hAnsi="Wingdings" w:hint="default"/>
      </w:rPr>
    </w:lvl>
    <w:lvl w:ilvl="4" w:tplc="04090003" w:tentative="1">
      <w:start w:val="1"/>
      <w:numFmt w:val="bullet"/>
      <w:lvlText w:val=""/>
      <w:lvlJc w:val="left"/>
      <w:pPr>
        <w:ind w:left="2968" w:hanging="480"/>
      </w:pPr>
      <w:rPr>
        <w:rFonts w:ascii="Wingdings" w:hAnsi="Wingdings" w:hint="default"/>
      </w:rPr>
    </w:lvl>
    <w:lvl w:ilvl="5" w:tplc="04090005" w:tentative="1">
      <w:start w:val="1"/>
      <w:numFmt w:val="bullet"/>
      <w:lvlText w:val=""/>
      <w:lvlJc w:val="left"/>
      <w:pPr>
        <w:ind w:left="3448" w:hanging="480"/>
      </w:pPr>
      <w:rPr>
        <w:rFonts w:ascii="Wingdings" w:hAnsi="Wingdings" w:hint="default"/>
      </w:rPr>
    </w:lvl>
    <w:lvl w:ilvl="6" w:tplc="04090001" w:tentative="1">
      <w:start w:val="1"/>
      <w:numFmt w:val="bullet"/>
      <w:lvlText w:val=""/>
      <w:lvlJc w:val="left"/>
      <w:pPr>
        <w:ind w:left="3928" w:hanging="480"/>
      </w:pPr>
      <w:rPr>
        <w:rFonts w:ascii="Wingdings" w:hAnsi="Wingdings" w:hint="default"/>
      </w:rPr>
    </w:lvl>
    <w:lvl w:ilvl="7" w:tplc="04090003" w:tentative="1">
      <w:start w:val="1"/>
      <w:numFmt w:val="bullet"/>
      <w:lvlText w:val=""/>
      <w:lvlJc w:val="left"/>
      <w:pPr>
        <w:ind w:left="4408" w:hanging="480"/>
      </w:pPr>
      <w:rPr>
        <w:rFonts w:ascii="Wingdings" w:hAnsi="Wingdings" w:hint="default"/>
      </w:rPr>
    </w:lvl>
    <w:lvl w:ilvl="8" w:tplc="04090005" w:tentative="1">
      <w:start w:val="1"/>
      <w:numFmt w:val="bullet"/>
      <w:lvlText w:val=""/>
      <w:lvlJc w:val="left"/>
      <w:pPr>
        <w:ind w:left="4888" w:hanging="480"/>
      </w:pPr>
      <w:rPr>
        <w:rFonts w:ascii="Wingdings" w:hAnsi="Wingdings" w:hint="default"/>
      </w:rPr>
    </w:lvl>
  </w:abstractNum>
  <w:abstractNum w:abstractNumId="118" w15:restartNumberingAfterBreak="0">
    <w:nsid w:val="4C017970"/>
    <w:multiLevelType w:val="hybridMultilevel"/>
    <w:tmpl w:val="CD0A8E42"/>
    <w:lvl w:ilvl="0" w:tplc="3586BBBA">
      <w:start w:val="1"/>
      <w:numFmt w:val="taiwaneseCountingThousand"/>
      <w:lvlText w:val="（%1）"/>
      <w:lvlJc w:val="left"/>
      <w:pPr>
        <w:ind w:left="720" w:hanging="720"/>
      </w:pPr>
      <w:rPr>
        <w:rFonts w:hint="default"/>
      </w:rPr>
    </w:lvl>
    <w:lvl w:ilvl="1" w:tplc="CB0C16C0">
      <w:start w:val="1"/>
      <w:numFmt w:val="bullet"/>
      <w:lvlText w:val="□"/>
      <w:lvlJc w:val="left"/>
      <w:pPr>
        <w:ind w:left="960" w:hanging="480"/>
      </w:pPr>
      <w:rPr>
        <w:rFonts w:ascii="標楷體" w:eastAsia="標楷體" w:hAnsi="標楷體" w:hint="eastAsia"/>
        <w:i w:val="0"/>
      </w:rPr>
    </w:lvl>
    <w:lvl w:ilvl="2" w:tplc="E8D49714">
      <w:start w:val="1"/>
      <w:numFmt w:val="taiwaneseCountingThousand"/>
      <w:lvlText w:val="%3、"/>
      <w:lvlJc w:val="left"/>
      <w:pPr>
        <w:ind w:left="1440" w:hanging="480"/>
      </w:pPr>
      <w:rPr>
        <w:rFonts w:hint="default"/>
      </w:rPr>
    </w:lvl>
    <w:lvl w:ilvl="3" w:tplc="16C03432">
      <w:start w:val="1"/>
      <w:numFmt w:val="taiwaneseCountingThousand"/>
      <w:lvlText w:val="（%4）"/>
      <w:lvlJc w:val="left"/>
      <w:pPr>
        <w:ind w:left="1920" w:hanging="480"/>
      </w:pPr>
      <w:rPr>
        <w:rFonts w:cs="Times New Roman" w:hint="default"/>
        <w:lang w:val="en-US"/>
      </w:rPr>
    </w:lvl>
    <w:lvl w:ilvl="4" w:tplc="8CC268E6">
      <w:start w:val="1"/>
      <w:numFmt w:val="decimal"/>
      <w:lvlText w:val="%5."/>
      <w:lvlJc w:val="left"/>
      <w:pPr>
        <w:ind w:left="2400" w:hanging="480"/>
      </w:pPr>
      <w:rPr>
        <w:rFonts w:cs="Times New Roman" w:hint="default"/>
        <w:color w:val="auto"/>
        <w:sz w:val="28"/>
      </w:rPr>
    </w:lvl>
    <w:lvl w:ilvl="5" w:tplc="0958E374">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4CD71378"/>
    <w:multiLevelType w:val="hybridMultilevel"/>
    <w:tmpl w:val="9DF8A614"/>
    <w:lvl w:ilvl="0" w:tplc="66E0F900">
      <w:start w:val="1"/>
      <w:numFmt w:val="taiwaneseCountingThousand"/>
      <w:pStyle w:val="30"/>
      <w:lvlText w:val="%1、"/>
      <w:lvlJc w:val="left"/>
      <w:pPr>
        <w:tabs>
          <w:tab w:val="num" w:pos="1080"/>
        </w:tabs>
        <w:ind w:left="340" w:hanging="340"/>
      </w:pPr>
      <w:rPr>
        <w:rFonts w:hint="eastAsia"/>
      </w:rPr>
    </w:lvl>
    <w:lvl w:ilvl="1" w:tplc="04090019">
      <w:start w:val="1"/>
      <w:numFmt w:val="taiwaneseCountingThousand"/>
      <w:pStyle w:val="a"/>
      <w:lvlText w:val="(%2)"/>
      <w:lvlJc w:val="left"/>
      <w:pPr>
        <w:tabs>
          <w:tab w:val="num" w:pos="1365"/>
        </w:tabs>
        <w:ind w:left="1365" w:hanging="885"/>
      </w:pPr>
      <w:rPr>
        <w:rFonts w:hint="eastAsia"/>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0" w15:restartNumberingAfterBreak="0">
    <w:nsid w:val="4EF71DB8"/>
    <w:multiLevelType w:val="multilevel"/>
    <w:tmpl w:val="96409024"/>
    <w:styleLink w:val="WWNum16"/>
    <w:lvl w:ilvl="0">
      <w:start w:val="1"/>
      <w:numFmt w:val="japaneseCounting"/>
      <w:lvlText w:val="%1"/>
      <w:lvlJc w:val="left"/>
      <w:pPr>
        <w:ind w:left="720" w:hanging="720"/>
      </w:pPr>
      <w:rPr>
        <w:rFonts w:eastAsia="標楷體"/>
        <w:sz w:val="28"/>
        <w:szCs w:val="28"/>
        <w:lang w:val="en-US"/>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21" w15:restartNumberingAfterBreak="0">
    <w:nsid w:val="4F453D74"/>
    <w:multiLevelType w:val="multilevel"/>
    <w:tmpl w:val="72500B28"/>
    <w:styleLink w:val="WWNum18"/>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22" w15:restartNumberingAfterBreak="0">
    <w:nsid w:val="4FC4659C"/>
    <w:multiLevelType w:val="multilevel"/>
    <w:tmpl w:val="DE8AEB4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3" w15:restartNumberingAfterBreak="0">
    <w:nsid w:val="504363D4"/>
    <w:multiLevelType w:val="multilevel"/>
    <w:tmpl w:val="14928F02"/>
    <w:styleLink w:val="WWNum7"/>
    <w:lvl w:ilvl="0">
      <w:start w:val="1"/>
      <w:numFmt w:val="decimal"/>
      <w:lvlText w:val="%1"/>
      <w:lvlJc w:val="left"/>
      <w:pPr>
        <w:ind w:left="874" w:hanging="360"/>
      </w:pPr>
    </w:lvl>
    <w:lvl w:ilvl="1">
      <w:start w:val="1"/>
      <w:numFmt w:val="ideographTraditional"/>
      <w:lvlText w:val="%1.%2"/>
      <w:lvlJc w:val="left"/>
      <w:pPr>
        <w:ind w:left="1474" w:hanging="480"/>
      </w:pPr>
    </w:lvl>
    <w:lvl w:ilvl="2">
      <w:start w:val="1"/>
      <w:numFmt w:val="lowerRoman"/>
      <w:lvlText w:val="%1.%2.%3"/>
      <w:lvlJc w:val="right"/>
      <w:pPr>
        <w:ind w:left="1954" w:hanging="480"/>
      </w:pPr>
    </w:lvl>
    <w:lvl w:ilvl="3">
      <w:start w:val="1"/>
      <w:numFmt w:val="decimal"/>
      <w:lvlText w:val="%1.%2.%3.%4"/>
      <w:lvlJc w:val="left"/>
      <w:pPr>
        <w:ind w:left="2434" w:hanging="480"/>
      </w:pPr>
    </w:lvl>
    <w:lvl w:ilvl="4">
      <w:start w:val="1"/>
      <w:numFmt w:val="ideographTraditional"/>
      <w:lvlText w:val="%1.%2.%3.%4.%5"/>
      <w:lvlJc w:val="left"/>
      <w:pPr>
        <w:ind w:left="2914" w:hanging="480"/>
      </w:pPr>
    </w:lvl>
    <w:lvl w:ilvl="5">
      <w:start w:val="1"/>
      <w:numFmt w:val="lowerRoman"/>
      <w:lvlText w:val="%1.%2.%3.%4.%5.%6"/>
      <w:lvlJc w:val="right"/>
      <w:pPr>
        <w:ind w:left="3394" w:hanging="480"/>
      </w:pPr>
    </w:lvl>
    <w:lvl w:ilvl="6">
      <w:start w:val="1"/>
      <w:numFmt w:val="decimal"/>
      <w:lvlText w:val="%1.%2.%3.%4.%5.%6.%7"/>
      <w:lvlJc w:val="left"/>
      <w:pPr>
        <w:ind w:left="3874" w:hanging="480"/>
      </w:pPr>
    </w:lvl>
    <w:lvl w:ilvl="7">
      <w:start w:val="1"/>
      <w:numFmt w:val="ideographTraditional"/>
      <w:lvlText w:val="%1.%2.%3.%4.%5.%6.%7.%8"/>
      <w:lvlJc w:val="left"/>
      <w:pPr>
        <w:ind w:left="4354" w:hanging="480"/>
      </w:pPr>
    </w:lvl>
    <w:lvl w:ilvl="8">
      <w:start w:val="1"/>
      <w:numFmt w:val="lowerRoman"/>
      <w:lvlText w:val="%1.%2.%3.%4.%5.%6.%7.%8.%9"/>
      <w:lvlJc w:val="right"/>
      <w:pPr>
        <w:ind w:left="4834" w:hanging="480"/>
      </w:pPr>
    </w:lvl>
  </w:abstractNum>
  <w:abstractNum w:abstractNumId="124" w15:restartNumberingAfterBreak="0">
    <w:nsid w:val="51DB08E2"/>
    <w:multiLevelType w:val="hybridMultilevel"/>
    <w:tmpl w:val="09041DB0"/>
    <w:lvl w:ilvl="0" w:tplc="594E7DB0">
      <w:start w:val="1"/>
      <w:numFmt w:val="decimal"/>
      <w:lvlText w:val="(%1)"/>
      <w:lvlJc w:val="righ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25" w15:restartNumberingAfterBreak="0">
    <w:nsid w:val="51F90086"/>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26" w15:restartNumberingAfterBreak="0">
    <w:nsid w:val="52276EB6"/>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27" w15:restartNumberingAfterBreak="0">
    <w:nsid w:val="524C7F1C"/>
    <w:multiLevelType w:val="multilevel"/>
    <w:tmpl w:val="59C8D8E0"/>
    <w:styleLink w:val="WWNum6"/>
    <w:lvl w:ilvl="0">
      <w:numFmt w:val="bullet"/>
      <w:lvlText w:val="□"/>
      <w:lvlJc w:val="left"/>
      <w:pPr>
        <w:ind w:left="930" w:hanging="360"/>
      </w:pPr>
      <w:rPr>
        <w:rFonts w:ascii="標楷體" w:eastAsia="標楷體" w:hAnsi="標楷體" w:cs="Times New Roman"/>
        <w:u w:val="none"/>
      </w:rPr>
    </w:lvl>
    <w:lvl w:ilvl="1">
      <w:numFmt w:val="bullet"/>
      <w:lvlText w:val=""/>
      <w:lvlJc w:val="left"/>
      <w:pPr>
        <w:ind w:left="1530" w:hanging="480"/>
      </w:pPr>
      <w:rPr>
        <w:rFonts w:ascii="Wingdings" w:hAnsi="Wingdings"/>
      </w:rPr>
    </w:lvl>
    <w:lvl w:ilvl="2">
      <w:numFmt w:val="bullet"/>
      <w:lvlText w:val=""/>
      <w:lvlJc w:val="left"/>
      <w:pPr>
        <w:ind w:left="2010" w:hanging="480"/>
      </w:pPr>
      <w:rPr>
        <w:rFonts w:ascii="Wingdings" w:hAnsi="Wingdings"/>
      </w:rPr>
    </w:lvl>
    <w:lvl w:ilvl="3">
      <w:numFmt w:val="bullet"/>
      <w:lvlText w:val=""/>
      <w:lvlJc w:val="left"/>
      <w:pPr>
        <w:ind w:left="2490" w:hanging="480"/>
      </w:pPr>
      <w:rPr>
        <w:rFonts w:ascii="Wingdings" w:hAnsi="Wingdings"/>
      </w:rPr>
    </w:lvl>
    <w:lvl w:ilvl="4">
      <w:numFmt w:val="bullet"/>
      <w:lvlText w:val=""/>
      <w:lvlJc w:val="left"/>
      <w:pPr>
        <w:ind w:left="2970" w:hanging="480"/>
      </w:pPr>
      <w:rPr>
        <w:rFonts w:ascii="Wingdings" w:hAnsi="Wingdings"/>
      </w:rPr>
    </w:lvl>
    <w:lvl w:ilvl="5">
      <w:numFmt w:val="bullet"/>
      <w:lvlText w:val=""/>
      <w:lvlJc w:val="left"/>
      <w:pPr>
        <w:ind w:left="3450" w:hanging="480"/>
      </w:pPr>
      <w:rPr>
        <w:rFonts w:ascii="Wingdings" w:hAnsi="Wingdings"/>
      </w:rPr>
    </w:lvl>
    <w:lvl w:ilvl="6">
      <w:numFmt w:val="bullet"/>
      <w:lvlText w:val=""/>
      <w:lvlJc w:val="left"/>
      <w:pPr>
        <w:ind w:left="3930" w:hanging="480"/>
      </w:pPr>
      <w:rPr>
        <w:rFonts w:ascii="Wingdings" w:hAnsi="Wingdings"/>
      </w:rPr>
    </w:lvl>
    <w:lvl w:ilvl="7">
      <w:numFmt w:val="bullet"/>
      <w:lvlText w:val=""/>
      <w:lvlJc w:val="left"/>
      <w:pPr>
        <w:ind w:left="4410" w:hanging="480"/>
      </w:pPr>
      <w:rPr>
        <w:rFonts w:ascii="Wingdings" w:hAnsi="Wingdings"/>
      </w:rPr>
    </w:lvl>
    <w:lvl w:ilvl="8">
      <w:numFmt w:val="bullet"/>
      <w:lvlText w:val=""/>
      <w:lvlJc w:val="left"/>
      <w:pPr>
        <w:ind w:left="4890" w:hanging="480"/>
      </w:pPr>
      <w:rPr>
        <w:rFonts w:ascii="Wingdings" w:hAnsi="Wingdings"/>
      </w:rPr>
    </w:lvl>
  </w:abstractNum>
  <w:abstractNum w:abstractNumId="128" w15:restartNumberingAfterBreak="0">
    <w:nsid w:val="53E701BC"/>
    <w:multiLevelType w:val="hybridMultilevel"/>
    <w:tmpl w:val="EF0A0ABC"/>
    <w:lvl w:ilvl="0" w:tplc="C292E514">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9" w15:restartNumberingAfterBreak="0">
    <w:nsid w:val="54697656"/>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30" w15:restartNumberingAfterBreak="0">
    <w:nsid w:val="55137013"/>
    <w:multiLevelType w:val="hybridMultilevel"/>
    <w:tmpl w:val="5296D1C2"/>
    <w:lvl w:ilvl="0" w:tplc="AB567F20">
      <w:start w:val="1"/>
      <w:numFmt w:val="decimal"/>
      <w:lvlText w:val="%1."/>
      <w:lvlJc w:val="left"/>
      <w:pPr>
        <w:ind w:left="1188" w:hanging="480"/>
      </w:pPr>
      <w:rPr>
        <w:rFonts w:ascii="Times New Roman" w:hAnsi="Times New Roman" w:cs="Times New Roman" w:hint="default"/>
        <w:b w:val="0"/>
      </w:rPr>
    </w:lvl>
    <w:lvl w:ilvl="1" w:tplc="C11012B2">
      <w:start w:val="1"/>
      <w:numFmt w:val="decimal"/>
      <w:lvlText w:val="(%2)"/>
      <w:lvlJc w:val="left"/>
      <w:pPr>
        <w:ind w:left="1548" w:hanging="360"/>
      </w:pPr>
      <w:rPr>
        <w:rFonts w:hint="default"/>
      </w:r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1" w15:restartNumberingAfterBreak="0">
    <w:nsid w:val="554F75C1"/>
    <w:multiLevelType w:val="hybridMultilevel"/>
    <w:tmpl w:val="59AA4D48"/>
    <w:lvl w:ilvl="0" w:tplc="2DCEB914">
      <w:start w:val="1"/>
      <w:numFmt w:val="taiwaneseCountingThousand"/>
      <w:lvlText w:val="(%1)"/>
      <w:lvlJc w:val="right"/>
      <w:pPr>
        <w:ind w:left="1046" w:hanging="480"/>
      </w:p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start w:val="1"/>
      <w:numFmt w:val="ideographTraditional"/>
      <w:lvlText w:val="%5、"/>
      <w:lvlJc w:val="left"/>
      <w:pPr>
        <w:ind w:left="2966" w:hanging="480"/>
      </w:pPr>
    </w:lvl>
    <w:lvl w:ilvl="5" w:tplc="0409001B">
      <w:start w:val="1"/>
      <w:numFmt w:val="lowerRoman"/>
      <w:lvlText w:val="%6."/>
      <w:lvlJc w:val="right"/>
      <w:pPr>
        <w:ind w:left="3446" w:hanging="480"/>
      </w:pPr>
    </w:lvl>
    <w:lvl w:ilvl="6" w:tplc="0409000F">
      <w:start w:val="1"/>
      <w:numFmt w:val="decimal"/>
      <w:lvlText w:val="%7."/>
      <w:lvlJc w:val="left"/>
      <w:pPr>
        <w:ind w:left="3926" w:hanging="480"/>
      </w:pPr>
    </w:lvl>
    <w:lvl w:ilvl="7" w:tplc="04090019">
      <w:start w:val="1"/>
      <w:numFmt w:val="ideographTraditional"/>
      <w:lvlText w:val="%8、"/>
      <w:lvlJc w:val="left"/>
      <w:pPr>
        <w:ind w:left="4406" w:hanging="480"/>
      </w:pPr>
    </w:lvl>
    <w:lvl w:ilvl="8" w:tplc="0409001B">
      <w:start w:val="1"/>
      <w:numFmt w:val="lowerRoman"/>
      <w:lvlText w:val="%9."/>
      <w:lvlJc w:val="right"/>
      <w:pPr>
        <w:ind w:left="4886" w:hanging="480"/>
      </w:pPr>
    </w:lvl>
  </w:abstractNum>
  <w:abstractNum w:abstractNumId="132" w15:restartNumberingAfterBreak="0">
    <w:nsid w:val="55D16C2C"/>
    <w:multiLevelType w:val="hybridMultilevel"/>
    <w:tmpl w:val="B178CBCC"/>
    <w:lvl w:ilvl="0" w:tplc="FC7237A0">
      <w:start w:val="1"/>
      <w:numFmt w:val="taiwaneseCountingThousand"/>
      <w:lvlText w:val="%1、"/>
      <w:lvlJc w:val="left"/>
      <w:pPr>
        <w:ind w:left="906" w:hanging="480"/>
      </w:pPr>
      <w:rPr>
        <w:rFonts w:ascii="標楷體" w:eastAsia="標楷體" w:hint="eastAsia"/>
        <w:b w:val="0"/>
        <w:i w:val="0"/>
        <w:sz w:val="28"/>
        <w:szCs w:val="28"/>
        <w:u w:val="none"/>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3" w15:restartNumberingAfterBreak="0">
    <w:nsid w:val="568B5644"/>
    <w:multiLevelType w:val="multilevel"/>
    <w:tmpl w:val="7248C6BE"/>
    <w:styleLink w:val="WW8Num1"/>
    <w:lvl w:ilvl="0">
      <w:start w:val="1"/>
      <w:numFmt w:val="japaneseCounting"/>
      <w:suff w:val="nothing"/>
      <w:lvlText w:val="%1、"/>
      <w:lvlJc w:val="left"/>
      <w:pPr>
        <w:ind w:left="570" w:hanging="570"/>
      </w:pPr>
      <w:rPr>
        <w:rFonts w:ascii="標楷體" w:eastAsia="標楷體" w:hAnsi="標楷體" w:cs="標楷體"/>
        <w:b w:val="0"/>
        <w:i w:val="0"/>
        <w:color w:val="000000"/>
        <w:spacing w:val="0"/>
        <w:sz w:val="28"/>
        <w:u w:val="no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15:restartNumberingAfterBreak="0">
    <w:nsid w:val="585A331D"/>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35" w15:restartNumberingAfterBreak="0">
    <w:nsid w:val="59056BA8"/>
    <w:multiLevelType w:val="multilevel"/>
    <w:tmpl w:val="91F290C8"/>
    <w:styleLink w:val="WWNum11"/>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136" w15:restartNumberingAfterBreak="0">
    <w:nsid w:val="596366F7"/>
    <w:multiLevelType w:val="hybridMultilevel"/>
    <w:tmpl w:val="EFE238AA"/>
    <w:lvl w:ilvl="0" w:tplc="3BD01A3C">
      <w:start w:val="1"/>
      <w:numFmt w:val="taiwaneseCountingThousand"/>
      <w:lvlText w:val="（%1）"/>
      <w:lvlJc w:val="left"/>
      <w:pPr>
        <w:tabs>
          <w:tab w:val="num" w:pos="1200"/>
        </w:tabs>
        <w:ind w:left="1200" w:hanging="720"/>
      </w:pPr>
      <w:rPr>
        <w:rFonts w:cs="Times New Roman" w:hint="default"/>
      </w:rPr>
    </w:lvl>
    <w:lvl w:ilvl="1" w:tplc="04090019">
      <w:start w:val="1"/>
      <w:numFmt w:val="ideographTraditional"/>
      <w:lvlText w:val="%2、"/>
      <w:lvlJc w:val="left"/>
      <w:pPr>
        <w:ind w:left="960" w:hanging="480"/>
      </w:pPr>
    </w:lvl>
    <w:lvl w:ilvl="2" w:tplc="3BD01A3C">
      <w:start w:val="1"/>
      <w:numFmt w:val="taiwaneseCountingThousand"/>
      <w:lvlText w:val="（%3）"/>
      <w:lvlJc w:val="left"/>
      <w:pPr>
        <w:ind w:left="1440" w:hanging="480"/>
      </w:pPr>
      <w:rPr>
        <w:rFonts w:cs="Times New Roman" w:hint="default"/>
      </w:rPr>
    </w:lvl>
    <w:lvl w:ilvl="3" w:tplc="0409000F">
      <w:start w:val="1"/>
      <w:numFmt w:val="decimal"/>
      <w:lvlText w:val="%4."/>
      <w:lvlJc w:val="left"/>
      <w:pPr>
        <w:ind w:left="1920" w:hanging="480"/>
      </w:pPr>
    </w:lvl>
    <w:lvl w:ilvl="4" w:tplc="40B83AE0">
      <w:start w:val="1"/>
      <w:numFmt w:val="decimal"/>
      <w:lvlText w:val="(%5)"/>
      <w:lvlJc w:val="left"/>
      <w:pPr>
        <w:ind w:left="2400" w:hanging="480"/>
      </w:pPr>
      <w:rPr>
        <w:rFonts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7" w15:restartNumberingAfterBreak="0">
    <w:nsid w:val="597B1B4F"/>
    <w:multiLevelType w:val="hybridMultilevel"/>
    <w:tmpl w:val="AB2E8802"/>
    <w:lvl w:ilvl="0" w:tplc="1E7A930C">
      <w:start w:val="1"/>
      <w:numFmt w:val="ideographLegalTraditional"/>
      <w:lvlText w:val="%1、"/>
      <w:lvlJc w:val="left"/>
      <w:pPr>
        <w:ind w:left="-30" w:hanging="510"/>
      </w:pPr>
      <w:rPr>
        <w:rFonts w:hint="default"/>
      </w:rPr>
    </w:lvl>
    <w:lvl w:ilvl="1" w:tplc="04090019" w:tentative="1">
      <w:start w:val="1"/>
      <w:numFmt w:val="ideographTraditional"/>
      <w:lvlText w:val="%2、"/>
      <w:lvlJc w:val="left"/>
      <w:pPr>
        <w:ind w:left="420" w:hanging="480"/>
      </w:pPr>
    </w:lvl>
    <w:lvl w:ilvl="2" w:tplc="0409001B" w:tentative="1">
      <w:start w:val="1"/>
      <w:numFmt w:val="lowerRoman"/>
      <w:lvlText w:val="%3."/>
      <w:lvlJc w:val="right"/>
      <w:pPr>
        <w:ind w:left="900" w:hanging="480"/>
      </w:pPr>
    </w:lvl>
    <w:lvl w:ilvl="3" w:tplc="0409000F" w:tentative="1">
      <w:start w:val="1"/>
      <w:numFmt w:val="decimal"/>
      <w:lvlText w:val="%4."/>
      <w:lvlJc w:val="left"/>
      <w:pPr>
        <w:ind w:left="1380" w:hanging="480"/>
      </w:pPr>
    </w:lvl>
    <w:lvl w:ilvl="4" w:tplc="04090019" w:tentative="1">
      <w:start w:val="1"/>
      <w:numFmt w:val="ideographTraditional"/>
      <w:lvlText w:val="%5、"/>
      <w:lvlJc w:val="left"/>
      <w:pPr>
        <w:ind w:left="1860" w:hanging="480"/>
      </w:pPr>
    </w:lvl>
    <w:lvl w:ilvl="5" w:tplc="0409001B" w:tentative="1">
      <w:start w:val="1"/>
      <w:numFmt w:val="lowerRoman"/>
      <w:lvlText w:val="%6."/>
      <w:lvlJc w:val="right"/>
      <w:pPr>
        <w:ind w:left="2340" w:hanging="480"/>
      </w:pPr>
    </w:lvl>
    <w:lvl w:ilvl="6" w:tplc="0409000F" w:tentative="1">
      <w:start w:val="1"/>
      <w:numFmt w:val="decimal"/>
      <w:lvlText w:val="%7."/>
      <w:lvlJc w:val="left"/>
      <w:pPr>
        <w:ind w:left="2820" w:hanging="480"/>
      </w:pPr>
    </w:lvl>
    <w:lvl w:ilvl="7" w:tplc="04090019" w:tentative="1">
      <w:start w:val="1"/>
      <w:numFmt w:val="ideographTraditional"/>
      <w:lvlText w:val="%8、"/>
      <w:lvlJc w:val="left"/>
      <w:pPr>
        <w:ind w:left="3300" w:hanging="480"/>
      </w:pPr>
    </w:lvl>
    <w:lvl w:ilvl="8" w:tplc="0409001B" w:tentative="1">
      <w:start w:val="1"/>
      <w:numFmt w:val="lowerRoman"/>
      <w:lvlText w:val="%9."/>
      <w:lvlJc w:val="right"/>
      <w:pPr>
        <w:ind w:left="3780" w:hanging="480"/>
      </w:pPr>
    </w:lvl>
  </w:abstractNum>
  <w:abstractNum w:abstractNumId="138" w15:restartNumberingAfterBreak="0">
    <w:nsid w:val="59B35FB1"/>
    <w:multiLevelType w:val="multilevel"/>
    <w:tmpl w:val="96862CF2"/>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9" w15:restartNumberingAfterBreak="0">
    <w:nsid w:val="59FC5420"/>
    <w:multiLevelType w:val="multilevel"/>
    <w:tmpl w:val="176E2ADC"/>
    <w:styleLink w:val="WWNum20"/>
    <w:lvl w:ilvl="0">
      <w:start w:val="1"/>
      <w:numFmt w:val="decimal"/>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0" w15:restartNumberingAfterBreak="0">
    <w:nsid w:val="5A374C1A"/>
    <w:multiLevelType w:val="multilevel"/>
    <w:tmpl w:val="9E6C311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1" w15:restartNumberingAfterBreak="0">
    <w:nsid w:val="5A622578"/>
    <w:multiLevelType w:val="multilevel"/>
    <w:tmpl w:val="383220CA"/>
    <w:styleLink w:val="WWNum8"/>
    <w:lvl w:ilvl="0">
      <w:numFmt w:val="bullet"/>
      <w:lvlText w:val="□"/>
      <w:lvlJc w:val="left"/>
      <w:pPr>
        <w:ind w:left="920" w:hanging="360"/>
      </w:pPr>
      <w:rPr>
        <w:rFonts w:ascii="標楷體" w:eastAsia="標楷體" w:hAnsi="標楷體" w:cs="Times New Roman"/>
      </w:rPr>
    </w:lvl>
    <w:lvl w:ilvl="1">
      <w:numFmt w:val="bullet"/>
      <w:lvlText w:val=""/>
      <w:lvlJc w:val="left"/>
      <w:pPr>
        <w:ind w:left="1520" w:hanging="480"/>
      </w:pPr>
      <w:rPr>
        <w:rFonts w:ascii="Wingdings" w:hAnsi="Wingdings"/>
      </w:rPr>
    </w:lvl>
    <w:lvl w:ilvl="2">
      <w:numFmt w:val="bullet"/>
      <w:lvlText w:val=""/>
      <w:lvlJc w:val="left"/>
      <w:pPr>
        <w:ind w:left="2000" w:hanging="480"/>
      </w:pPr>
      <w:rPr>
        <w:rFonts w:ascii="Wingdings" w:hAnsi="Wingdings"/>
      </w:rPr>
    </w:lvl>
    <w:lvl w:ilvl="3">
      <w:numFmt w:val="bullet"/>
      <w:lvlText w:val=""/>
      <w:lvlJc w:val="left"/>
      <w:pPr>
        <w:ind w:left="2480" w:hanging="480"/>
      </w:pPr>
      <w:rPr>
        <w:rFonts w:ascii="Wingdings" w:hAnsi="Wingdings"/>
      </w:rPr>
    </w:lvl>
    <w:lvl w:ilvl="4">
      <w:numFmt w:val="bullet"/>
      <w:lvlText w:val=""/>
      <w:lvlJc w:val="left"/>
      <w:pPr>
        <w:ind w:left="2960" w:hanging="480"/>
      </w:pPr>
      <w:rPr>
        <w:rFonts w:ascii="Wingdings" w:hAnsi="Wingdings"/>
      </w:rPr>
    </w:lvl>
    <w:lvl w:ilvl="5">
      <w:numFmt w:val="bullet"/>
      <w:lvlText w:val=""/>
      <w:lvlJc w:val="left"/>
      <w:pPr>
        <w:ind w:left="3440" w:hanging="480"/>
      </w:pPr>
      <w:rPr>
        <w:rFonts w:ascii="Wingdings" w:hAnsi="Wingdings"/>
      </w:rPr>
    </w:lvl>
    <w:lvl w:ilvl="6">
      <w:numFmt w:val="bullet"/>
      <w:lvlText w:val=""/>
      <w:lvlJc w:val="left"/>
      <w:pPr>
        <w:ind w:left="3920" w:hanging="480"/>
      </w:pPr>
      <w:rPr>
        <w:rFonts w:ascii="Wingdings" w:hAnsi="Wingdings"/>
      </w:rPr>
    </w:lvl>
    <w:lvl w:ilvl="7">
      <w:numFmt w:val="bullet"/>
      <w:lvlText w:val=""/>
      <w:lvlJc w:val="left"/>
      <w:pPr>
        <w:ind w:left="4400" w:hanging="480"/>
      </w:pPr>
      <w:rPr>
        <w:rFonts w:ascii="Wingdings" w:hAnsi="Wingdings"/>
      </w:rPr>
    </w:lvl>
    <w:lvl w:ilvl="8">
      <w:numFmt w:val="bullet"/>
      <w:lvlText w:val=""/>
      <w:lvlJc w:val="left"/>
      <w:pPr>
        <w:ind w:left="4880" w:hanging="480"/>
      </w:pPr>
      <w:rPr>
        <w:rFonts w:ascii="Wingdings" w:hAnsi="Wingdings"/>
      </w:rPr>
    </w:lvl>
  </w:abstractNum>
  <w:abstractNum w:abstractNumId="142" w15:restartNumberingAfterBreak="0">
    <w:nsid w:val="5A8B57F0"/>
    <w:multiLevelType w:val="hybridMultilevel"/>
    <w:tmpl w:val="542EE944"/>
    <w:lvl w:ilvl="0" w:tplc="F37C5DA4">
      <w:start w:val="1"/>
      <w:numFmt w:val="taiwaneseCountingThousand"/>
      <w:lvlText w:val="%1、"/>
      <w:lvlJc w:val="left"/>
      <w:pPr>
        <w:ind w:left="480" w:hanging="480"/>
      </w:pPr>
      <w:rPr>
        <w:rFonts w:ascii="標楷體" w:eastAsia="標楷體" w:hint="eastAsia"/>
        <w:b w:val="0"/>
        <w:i w:val="0"/>
        <w:sz w:val="28"/>
        <w:u w:val="none"/>
      </w:rPr>
    </w:lvl>
    <w:lvl w:ilvl="1" w:tplc="60562770">
      <w:start w:val="1"/>
      <w:numFmt w:val="taiwaneseCountingThousand"/>
      <w:lvlText w:val="%2、"/>
      <w:lvlJc w:val="left"/>
      <w:pPr>
        <w:ind w:left="1757" w:hanging="480"/>
      </w:pPr>
      <w:rPr>
        <w:rFonts w:ascii="標楷體" w:eastAsia="標楷體" w:hint="eastAsia"/>
        <w:b w:val="0"/>
        <w:i w:val="0"/>
        <w:sz w:val="28"/>
        <w:szCs w:val="28"/>
        <w:u w:val="none"/>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5D2227A4"/>
    <w:multiLevelType w:val="hybridMultilevel"/>
    <w:tmpl w:val="2B222968"/>
    <w:lvl w:ilvl="0" w:tplc="D9EA87A4">
      <w:start w:val="1"/>
      <w:numFmt w:val="decimal"/>
      <w:lvlText w:val="(%1)"/>
      <w:lvlJc w:val="righ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44" w15:restartNumberingAfterBreak="0">
    <w:nsid w:val="5D41428D"/>
    <w:multiLevelType w:val="hybridMultilevel"/>
    <w:tmpl w:val="086EE21A"/>
    <w:lvl w:ilvl="0" w:tplc="3BD01A3C">
      <w:start w:val="1"/>
      <w:numFmt w:val="taiwaneseCountingThousand"/>
      <w:lvlText w:val="（%1）"/>
      <w:lvlJc w:val="left"/>
      <w:pPr>
        <w:tabs>
          <w:tab w:val="num" w:pos="1200"/>
        </w:tabs>
        <w:ind w:left="120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5D491168"/>
    <w:multiLevelType w:val="hybridMultilevel"/>
    <w:tmpl w:val="24F8BE60"/>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6" w15:restartNumberingAfterBreak="0">
    <w:nsid w:val="5ECA248A"/>
    <w:multiLevelType w:val="multilevel"/>
    <w:tmpl w:val="09BE2A50"/>
    <w:styleLink w:val="WWNum15"/>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標楷體" w:eastAsia="標楷體" w:hAnsi="標楷體"/>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147" w15:restartNumberingAfterBreak="0">
    <w:nsid w:val="5F0169F7"/>
    <w:multiLevelType w:val="hybridMultilevel"/>
    <w:tmpl w:val="D6D0996A"/>
    <w:lvl w:ilvl="0" w:tplc="4000C212">
      <w:start w:val="1"/>
      <w:numFmt w:val="decimal"/>
      <w:lvlText w:val="%1."/>
      <w:lvlJc w:val="left"/>
      <w:pPr>
        <w:tabs>
          <w:tab w:val="num" w:pos="360"/>
        </w:tabs>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5F31328C"/>
    <w:multiLevelType w:val="multilevel"/>
    <w:tmpl w:val="D79AEB22"/>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9" w15:restartNumberingAfterBreak="0">
    <w:nsid w:val="611B0A76"/>
    <w:multiLevelType w:val="multilevel"/>
    <w:tmpl w:val="8252E508"/>
    <w:styleLink w:val="WWNum26"/>
    <w:lvl w:ilvl="0">
      <w:start w:val="1"/>
      <w:numFmt w:val="japaneseCounting"/>
      <w:suff w:val="nothing"/>
      <w:lvlText w:val="%1、"/>
      <w:lvlJc w:val="left"/>
      <w:pPr>
        <w:ind w:left="425" w:hanging="425"/>
      </w:pPr>
    </w:lvl>
    <w:lvl w:ilvl="1">
      <w:start w:val="1"/>
      <w:numFmt w:val="japaneseCounting"/>
      <w:suff w:val="nothing"/>
      <w:lvlText w:val="（%2）"/>
      <w:lvlJc w:val="left"/>
      <w:pPr>
        <w:ind w:left="1702" w:hanging="567"/>
      </w:pPr>
      <w:rPr>
        <w:lang w:val="en-US"/>
      </w:rPr>
    </w:lvl>
    <w:lvl w:ilvl="2">
      <w:start w:val="1"/>
      <w:numFmt w:val="decimal"/>
      <w:lvlText w:val="%3."/>
      <w:lvlJc w:val="left"/>
      <w:pPr>
        <w:ind w:left="1418" w:hanging="567"/>
      </w:pPr>
    </w:lvl>
    <w:lvl w:ilvl="3">
      <w:start w:val="1"/>
      <w:numFmt w:val="decimal"/>
      <w:lvlText w:val="(%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50" w15:restartNumberingAfterBreak="0">
    <w:nsid w:val="6152632A"/>
    <w:multiLevelType w:val="multilevel"/>
    <w:tmpl w:val="07E8B15C"/>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1" w15:restartNumberingAfterBreak="0">
    <w:nsid w:val="61C75094"/>
    <w:multiLevelType w:val="hybridMultilevel"/>
    <w:tmpl w:val="17D48C82"/>
    <w:lvl w:ilvl="0" w:tplc="F86AAD5E">
      <w:start w:val="1"/>
      <w:numFmt w:val="decimal"/>
      <w:lvlText w:val="(%1)"/>
      <w:lvlJc w:val="left"/>
      <w:pPr>
        <w:ind w:left="1668" w:hanging="480"/>
      </w:pPr>
      <w:rPr>
        <w:rFonts w:ascii="Times New Roman" w:hAnsi="Times New Roman" w:hint="default"/>
      </w:rPr>
    </w:lvl>
    <w:lvl w:ilvl="1" w:tplc="04090019" w:tentative="1">
      <w:start w:val="1"/>
      <w:numFmt w:val="ideographTraditional"/>
      <w:lvlText w:val="%2、"/>
      <w:lvlJc w:val="left"/>
      <w:pPr>
        <w:ind w:left="2148" w:hanging="480"/>
      </w:pPr>
    </w:lvl>
    <w:lvl w:ilvl="2" w:tplc="0409001B" w:tentative="1">
      <w:start w:val="1"/>
      <w:numFmt w:val="lowerRoman"/>
      <w:lvlText w:val="%3."/>
      <w:lvlJc w:val="right"/>
      <w:pPr>
        <w:ind w:left="2628" w:hanging="480"/>
      </w:pPr>
    </w:lvl>
    <w:lvl w:ilvl="3" w:tplc="0409000F" w:tentative="1">
      <w:start w:val="1"/>
      <w:numFmt w:val="decimal"/>
      <w:lvlText w:val="%4."/>
      <w:lvlJc w:val="left"/>
      <w:pPr>
        <w:ind w:left="3108" w:hanging="480"/>
      </w:pPr>
    </w:lvl>
    <w:lvl w:ilvl="4" w:tplc="04090019" w:tentative="1">
      <w:start w:val="1"/>
      <w:numFmt w:val="ideographTraditional"/>
      <w:lvlText w:val="%5、"/>
      <w:lvlJc w:val="left"/>
      <w:pPr>
        <w:ind w:left="3588" w:hanging="480"/>
      </w:pPr>
    </w:lvl>
    <w:lvl w:ilvl="5" w:tplc="0409001B" w:tentative="1">
      <w:start w:val="1"/>
      <w:numFmt w:val="lowerRoman"/>
      <w:lvlText w:val="%6."/>
      <w:lvlJc w:val="right"/>
      <w:pPr>
        <w:ind w:left="4068" w:hanging="480"/>
      </w:pPr>
    </w:lvl>
    <w:lvl w:ilvl="6" w:tplc="0409000F" w:tentative="1">
      <w:start w:val="1"/>
      <w:numFmt w:val="decimal"/>
      <w:lvlText w:val="%7."/>
      <w:lvlJc w:val="left"/>
      <w:pPr>
        <w:ind w:left="4548" w:hanging="480"/>
      </w:pPr>
    </w:lvl>
    <w:lvl w:ilvl="7" w:tplc="04090019" w:tentative="1">
      <w:start w:val="1"/>
      <w:numFmt w:val="ideographTraditional"/>
      <w:lvlText w:val="%8、"/>
      <w:lvlJc w:val="left"/>
      <w:pPr>
        <w:ind w:left="5028" w:hanging="480"/>
      </w:pPr>
    </w:lvl>
    <w:lvl w:ilvl="8" w:tplc="0409001B" w:tentative="1">
      <w:start w:val="1"/>
      <w:numFmt w:val="lowerRoman"/>
      <w:lvlText w:val="%9."/>
      <w:lvlJc w:val="right"/>
      <w:pPr>
        <w:ind w:left="5508" w:hanging="480"/>
      </w:pPr>
    </w:lvl>
  </w:abstractNum>
  <w:abstractNum w:abstractNumId="152" w15:restartNumberingAfterBreak="0">
    <w:nsid w:val="61FB22A7"/>
    <w:multiLevelType w:val="multilevel"/>
    <w:tmpl w:val="21D0A530"/>
    <w:styleLink w:val="WWNum22"/>
    <w:lvl w:ilvl="0">
      <w:start w:val="1"/>
      <w:numFmt w:val="decimal"/>
      <w:lvlText w:val="%1"/>
      <w:lvlJc w:val="left"/>
      <w:pPr>
        <w:ind w:left="648" w:hanging="648"/>
      </w:pPr>
    </w:lvl>
    <w:lvl w:ilvl="1">
      <w:start w:val="1"/>
      <w:numFmt w:val="ideographTraditional"/>
      <w:lvlText w:val="%1.%2"/>
      <w:lvlJc w:val="left"/>
      <w:pPr>
        <w:ind w:left="960" w:hanging="480"/>
      </w:pPr>
    </w:lvl>
    <w:lvl w:ilvl="2">
      <w:start w:val="1"/>
      <w:numFmt w:val="lowerRoman"/>
      <w:lvlText w:val="%1.%2.%3"/>
      <w:lvlJc w:val="right"/>
      <w:pPr>
        <w:ind w:left="1440" w:firstLine="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firstLine="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firstLine="0"/>
      </w:pPr>
    </w:lvl>
  </w:abstractNum>
  <w:abstractNum w:abstractNumId="153" w15:restartNumberingAfterBreak="0">
    <w:nsid w:val="633D5FA5"/>
    <w:multiLevelType w:val="hybridMultilevel"/>
    <w:tmpl w:val="050AC500"/>
    <w:lvl w:ilvl="0" w:tplc="4D36A388">
      <w:start w:val="1"/>
      <w:numFmt w:val="decimal"/>
      <w:lvlText w:val="%1."/>
      <w:lvlJc w:val="left"/>
      <w:pPr>
        <w:tabs>
          <w:tab w:val="num" w:pos="720"/>
        </w:tabs>
        <w:ind w:left="720" w:hanging="360"/>
      </w:pPr>
      <w:rPr>
        <w:rFonts w:ascii="Times New Roman" w:hAnsi="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154" w15:restartNumberingAfterBreak="0">
    <w:nsid w:val="63EF0E2B"/>
    <w:multiLevelType w:val="hybridMultilevel"/>
    <w:tmpl w:val="1038943C"/>
    <w:lvl w:ilvl="0" w:tplc="F37C5DA4">
      <w:start w:val="1"/>
      <w:numFmt w:val="taiwaneseCountingThousand"/>
      <w:lvlText w:val="%1、"/>
      <w:lvlJc w:val="left"/>
      <w:pPr>
        <w:ind w:left="480" w:hanging="480"/>
      </w:pPr>
      <w:rPr>
        <w:rFonts w:ascii="標楷體" w:eastAsia="標楷體" w:hint="eastAsia"/>
        <w:b w:val="0"/>
        <w:i w:val="0"/>
        <w:sz w:val="28"/>
        <w:u w:val="none"/>
      </w:rPr>
    </w:lvl>
    <w:lvl w:ilvl="1" w:tplc="5DD634F4">
      <w:start w:val="1"/>
      <w:numFmt w:val="taiwaneseCountingThousand"/>
      <w:lvlText w:val="%2、"/>
      <w:lvlJc w:val="left"/>
      <w:pPr>
        <w:ind w:left="1615" w:hanging="480"/>
      </w:pPr>
      <w:rPr>
        <w:rFonts w:ascii="標楷體" w:eastAsia="標楷體" w:hint="eastAsia"/>
        <w:b w:val="0"/>
        <w:i w:val="0"/>
        <w:sz w:val="28"/>
        <w:szCs w:val="28"/>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5" w15:restartNumberingAfterBreak="0">
    <w:nsid w:val="65AD6D43"/>
    <w:multiLevelType w:val="multilevel"/>
    <w:tmpl w:val="DAAA4456"/>
    <w:styleLink w:val="WWNum12"/>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156" w15:restartNumberingAfterBreak="0">
    <w:nsid w:val="677B2EC6"/>
    <w:multiLevelType w:val="hybridMultilevel"/>
    <w:tmpl w:val="3622493E"/>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57" w15:restartNumberingAfterBreak="0">
    <w:nsid w:val="684B506B"/>
    <w:multiLevelType w:val="multilevel"/>
    <w:tmpl w:val="D81C3118"/>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58" w15:restartNumberingAfterBreak="0">
    <w:nsid w:val="68862807"/>
    <w:multiLevelType w:val="hybridMultilevel"/>
    <w:tmpl w:val="41B40ACC"/>
    <w:lvl w:ilvl="0" w:tplc="ADDC7C44">
      <w:start w:val="1"/>
      <w:numFmt w:val="taiwaneseCountingThousand"/>
      <w:lvlText w:val="%1、"/>
      <w:lvlJc w:val="left"/>
      <w:pPr>
        <w:ind w:left="567" w:hanging="567"/>
      </w:pPr>
      <w:rPr>
        <w:rFonts w:hint="eastAsia"/>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9" w15:restartNumberingAfterBreak="0">
    <w:nsid w:val="68CE77DF"/>
    <w:multiLevelType w:val="hybridMultilevel"/>
    <w:tmpl w:val="907ED80E"/>
    <w:lvl w:ilvl="0" w:tplc="61C42792">
      <w:start w:val="1"/>
      <w:numFmt w:val="decimal"/>
      <w:lvlText w:val="(%1)"/>
      <w:lvlJc w:val="left"/>
      <w:pPr>
        <w:ind w:left="557" w:hanging="360"/>
      </w:pPr>
      <w:rPr>
        <w:rFonts w:hint="default"/>
      </w:rPr>
    </w:lvl>
    <w:lvl w:ilvl="1" w:tplc="04090019" w:tentative="1">
      <w:start w:val="1"/>
      <w:numFmt w:val="ideographTraditional"/>
      <w:lvlText w:val="%2、"/>
      <w:lvlJc w:val="left"/>
      <w:pPr>
        <w:ind w:left="1157" w:hanging="480"/>
      </w:pPr>
    </w:lvl>
    <w:lvl w:ilvl="2" w:tplc="0409001B" w:tentative="1">
      <w:start w:val="1"/>
      <w:numFmt w:val="lowerRoman"/>
      <w:lvlText w:val="%3."/>
      <w:lvlJc w:val="right"/>
      <w:pPr>
        <w:ind w:left="1637" w:hanging="480"/>
      </w:pPr>
    </w:lvl>
    <w:lvl w:ilvl="3" w:tplc="0409000F" w:tentative="1">
      <w:start w:val="1"/>
      <w:numFmt w:val="decimal"/>
      <w:lvlText w:val="%4."/>
      <w:lvlJc w:val="left"/>
      <w:pPr>
        <w:ind w:left="2117" w:hanging="480"/>
      </w:pPr>
    </w:lvl>
    <w:lvl w:ilvl="4" w:tplc="04090019" w:tentative="1">
      <w:start w:val="1"/>
      <w:numFmt w:val="ideographTraditional"/>
      <w:lvlText w:val="%5、"/>
      <w:lvlJc w:val="left"/>
      <w:pPr>
        <w:ind w:left="2597" w:hanging="480"/>
      </w:pPr>
    </w:lvl>
    <w:lvl w:ilvl="5" w:tplc="0409001B" w:tentative="1">
      <w:start w:val="1"/>
      <w:numFmt w:val="lowerRoman"/>
      <w:lvlText w:val="%6."/>
      <w:lvlJc w:val="right"/>
      <w:pPr>
        <w:ind w:left="3077" w:hanging="480"/>
      </w:pPr>
    </w:lvl>
    <w:lvl w:ilvl="6" w:tplc="0409000F" w:tentative="1">
      <w:start w:val="1"/>
      <w:numFmt w:val="decimal"/>
      <w:lvlText w:val="%7."/>
      <w:lvlJc w:val="left"/>
      <w:pPr>
        <w:ind w:left="3557" w:hanging="480"/>
      </w:pPr>
    </w:lvl>
    <w:lvl w:ilvl="7" w:tplc="04090019" w:tentative="1">
      <w:start w:val="1"/>
      <w:numFmt w:val="ideographTraditional"/>
      <w:lvlText w:val="%8、"/>
      <w:lvlJc w:val="left"/>
      <w:pPr>
        <w:ind w:left="4037" w:hanging="480"/>
      </w:pPr>
    </w:lvl>
    <w:lvl w:ilvl="8" w:tplc="0409001B" w:tentative="1">
      <w:start w:val="1"/>
      <w:numFmt w:val="lowerRoman"/>
      <w:lvlText w:val="%9."/>
      <w:lvlJc w:val="right"/>
      <w:pPr>
        <w:ind w:left="4517" w:hanging="480"/>
      </w:pPr>
    </w:lvl>
  </w:abstractNum>
  <w:abstractNum w:abstractNumId="160" w15:restartNumberingAfterBreak="0">
    <w:nsid w:val="6BC07BB0"/>
    <w:multiLevelType w:val="multilevel"/>
    <w:tmpl w:val="D5DAA87A"/>
    <w:lvl w:ilvl="0">
      <w:start w:val="1"/>
      <w:numFmt w:val="decimal"/>
      <w:lvlText w:val="%1."/>
      <w:lvlJc w:val="left"/>
      <w:pPr>
        <w:ind w:left="360" w:hanging="360"/>
      </w:pPr>
    </w:lvl>
    <w:lvl w:ilvl="1">
      <w:start w:val="1"/>
      <w:numFmt w:val="taiwaneseCountingThousand"/>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1" w15:restartNumberingAfterBreak="0">
    <w:nsid w:val="6CA7215F"/>
    <w:multiLevelType w:val="hybridMultilevel"/>
    <w:tmpl w:val="B344A45C"/>
    <w:lvl w:ilvl="0" w:tplc="1854CDA8">
      <w:start w:val="1"/>
      <w:numFmt w:val="taiwaneseCountingThousand"/>
      <w:lvlText w:val="(%1)"/>
      <w:lvlJc w:val="left"/>
      <w:pPr>
        <w:ind w:left="2184" w:hanging="480"/>
      </w:pPr>
      <w:rPr>
        <w:rFonts w:ascii="標楷體" w:eastAsia="標楷體" w:hAnsi="標楷體" w:hint="eastAsia"/>
        <w:sz w:val="28"/>
        <w:szCs w:val="28"/>
      </w:rPr>
    </w:lvl>
    <w:lvl w:ilvl="1" w:tplc="04090019" w:tentative="1">
      <w:start w:val="1"/>
      <w:numFmt w:val="ideographTraditional"/>
      <w:lvlText w:val="%2、"/>
      <w:lvlJc w:val="left"/>
      <w:pPr>
        <w:ind w:left="2664" w:hanging="480"/>
      </w:pPr>
    </w:lvl>
    <w:lvl w:ilvl="2" w:tplc="0409001B" w:tentative="1">
      <w:start w:val="1"/>
      <w:numFmt w:val="lowerRoman"/>
      <w:lvlText w:val="%3."/>
      <w:lvlJc w:val="right"/>
      <w:pPr>
        <w:ind w:left="3144" w:hanging="480"/>
      </w:pPr>
    </w:lvl>
    <w:lvl w:ilvl="3" w:tplc="1854CDA8">
      <w:start w:val="1"/>
      <w:numFmt w:val="taiwaneseCountingThousand"/>
      <w:lvlText w:val="(%4)"/>
      <w:lvlJc w:val="left"/>
      <w:pPr>
        <w:ind w:left="3624" w:hanging="480"/>
      </w:pPr>
      <w:rPr>
        <w:rFonts w:ascii="標楷體" w:eastAsia="標楷體" w:hAnsi="標楷體" w:hint="eastAsia"/>
        <w:sz w:val="28"/>
        <w:szCs w:val="28"/>
      </w:rPr>
    </w:lvl>
    <w:lvl w:ilvl="4" w:tplc="04090019" w:tentative="1">
      <w:start w:val="1"/>
      <w:numFmt w:val="ideographTraditional"/>
      <w:lvlText w:val="%5、"/>
      <w:lvlJc w:val="left"/>
      <w:pPr>
        <w:ind w:left="4104" w:hanging="480"/>
      </w:pPr>
    </w:lvl>
    <w:lvl w:ilvl="5" w:tplc="0409001B" w:tentative="1">
      <w:start w:val="1"/>
      <w:numFmt w:val="lowerRoman"/>
      <w:lvlText w:val="%6."/>
      <w:lvlJc w:val="right"/>
      <w:pPr>
        <w:ind w:left="4584" w:hanging="480"/>
      </w:pPr>
    </w:lvl>
    <w:lvl w:ilvl="6" w:tplc="0409000F" w:tentative="1">
      <w:start w:val="1"/>
      <w:numFmt w:val="decimal"/>
      <w:lvlText w:val="%7."/>
      <w:lvlJc w:val="left"/>
      <w:pPr>
        <w:ind w:left="5064" w:hanging="480"/>
      </w:pPr>
    </w:lvl>
    <w:lvl w:ilvl="7" w:tplc="04090019" w:tentative="1">
      <w:start w:val="1"/>
      <w:numFmt w:val="ideographTraditional"/>
      <w:lvlText w:val="%8、"/>
      <w:lvlJc w:val="left"/>
      <w:pPr>
        <w:ind w:left="5544" w:hanging="480"/>
      </w:pPr>
    </w:lvl>
    <w:lvl w:ilvl="8" w:tplc="0409001B" w:tentative="1">
      <w:start w:val="1"/>
      <w:numFmt w:val="lowerRoman"/>
      <w:lvlText w:val="%9."/>
      <w:lvlJc w:val="right"/>
      <w:pPr>
        <w:ind w:left="6024" w:hanging="480"/>
      </w:pPr>
    </w:lvl>
  </w:abstractNum>
  <w:abstractNum w:abstractNumId="162" w15:restartNumberingAfterBreak="0">
    <w:nsid w:val="6D046F83"/>
    <w:multiLevelType w:val="multilevel"/>
    <w:tmpl w:val="8C9486E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3" w15:restartNumberingAfterBreak="0">
    <w:nsid w:val="6E1F779F"/>
    <w:multiLevelType w:val="multilevel"/>
    <w:tmpl w:val="A530CAAE"/>
    <w:styleLink w:val="7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4" w15:restartNumberingAfterBreak="0">
    <w:nsid w:val="6EEB0B44"/>
    <w:multiLevelType w:val="multilevel"/>
    <w:tmpl w:val="DD60263E"/>
    <w:lvl w:ilvl="0">
      <w:start w:val="52"/>
      <w:numFmt w:val="taiwaneseCountingThousand"/>
      <w:lvlText w:val="%1、"/>
      <w:lvlJc w:val="left"/>
      <w:pPr>
        <w:ind w:left="2130" w:hanging="570"/>
      </w:pPr>
      <w:rPr>
        <w:rFonts w:ascii="標楷體" w:eastAsia="標楷體" w:hAnsi="標楷體"/>
        <w:b w:val="0"/>
        <w:i w:val="0"/>
        <w:color w:val="auto"/>
        <w:sz w:val="28"/>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5" w15:restartNumberingAfterBreak="0">
    <w:nsid w:val="6F2775B4"/>
    <w:multiLevelType w:val="hybridMultilevel"/>
    <w:tmpl w:val="0F4AFF66"/>
    <w:lvl w:ilvl="0" w:tplc="A23C6092">
      <w:start w:val="1"/>
      <w:numFmt w:val="taiwaneseCountingThousand"/>
      <w:lvlText w:val="（%1）"/>
      <w:lvlJc w:val="left"/>
      <w:pPr>
        <w:ind w:left="3174" w:hanging="480"/>
      </w:pPr>
      <w:rPr>
        <w:rFonts w:ascii="標楷體" w:eastAsia="標楷體" w:hAnsi="標楷體"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66" w15:restartNumberingAfterBreak="0">
    <w:nsid w:val="6F3507E0"/>
    <w:multiLevelType w:val="multilevel"/>
    <w:tmpl w:val="B7D62EF4"/>
    <w:styleLink w:val="WWNum2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67" w15:restartNumberingAfterBreak="0">
    <w:nsid w:val="70A42275"/>
    <w:multiLevelType w:val="multilevel"/>
    <w:tmpl w:val="D8BE9544"/>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68" w15:restartNumberingAfterBreak="0">
    <w:nsid w:val="712F6E74"/>
    <w:multiLevelType w:val="hybridMultilevel"/>
    <w:tmpl w:val="21D0A148"/>
    <w:lvl w:ilvl="0" w:tplc="CFDC9FBE">
      <w:start w:val="1"/>
      <w:numFmt w:val="decimal"/>
      <w:lvlText w:val="%1."/>
      <w:lvlJc w:val="left"/>
      <w:pPr>
        <w:ind w:left="1188" w:hanging="480"/>
      </w:pPr>
      <w:rPr>
        <w:rFonts w:ascii="Times New Roman" w:hAnsi="Times New Roman" w:cs="Times New Roman" w:hint="default"/>
        <w:b w:val="0"/>
        <w:color w:val="000000" w:themeColor="text1"/>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9" w15:restartNumberingAfterBreak="0">
    <w:nsid w:val="713143C0"/>
    <w:multiLevelType w:val="hybridMultilevel"/>
    <w:tmpl w:val="A1744D06"/>
    <w:lvl w:ilvl="0" w:tplc="0409000F">
      <w:start w:val="1"/>
      <w:numFmt w:val="taiwaneseCountingThousand"/>
      <w:lvlText w:val="%1、"/>
      <w:lvlJc w:val="left"/>
      <w:pPr>
        <w:tabs>
          <w:tab w:val="num" w:pos="1080"/>
        </w:tabs>
        <w:ind w:left="1080" w:hanging="720"/>
      </w:pPr>
      <w:rPr>
        <w:rFonts w:eastAsia="標楷體" w:hint="eastAsia"/>
        <w:sz w:val="28"/>
        <w:lang w:val="en-US"/>
      </w:rPr>
    </w:lvl>
    <w:lvl w:ilvl="1" w:tplc="343AF622">
      <w:start w:val="1"/>
      <w:numFmt w:val="taiwaneseCountingThousand"/>
      <w:lvlText w:val="%2、"/>
      <w:lvlJc w:val="left"/>
      <w:pPr>
        <w:tabs>
          <w:tab w:val="num" w:pos="1997"/>
        </w:tabs>
        <w:ind w:left="1637" w:hanging="360"/>
      </w:pPr>
      <w:rPr>
        <w:rFonts w:ascii="標楷體" w:eastAsia="標楷體" w:hint="eastAsia"/>
        <w:sz w:val="28"/>
        <w:szCs w:val="28"/>
        <w:lang w:val="en-US"/>
      </w:rPr>
    </w:lvl>
    <w:lvl w:ilvl="2" w:tplc="0409001B">
      <w:start w:val="1"/>
      <w:numFmt w:val="decimal"/>
      <w:lvlText w:val="%3."/>
      <w:lvlJc w:val="left"/>
      <w:pPr>
        <w:tabs>
          <w:tab w:val="num" w:pos="886"/>
        </w:tabs>
        <w:ind w:left="886" w:hanging="360"/>
      </w:pPr>
      <w:rPr>
        <w:rFonts w:hint="default"/>
        <w:b w:val="0"/>
        <w:u w:val="none"/>
      </w:rPr>
    </w:lvl>
    <w:lvl w:ilvl="3" w:tplc="0409000F" w:tentative="1">
      <w:start w:val="1"/>
      <w:numFmt w:val="decimal"/>
      <w:lvlText w:val="%4."/>
      <w:lvlJc w:val="left"/>
      <w:pPr>
        <w:tabs>
          <w:tab w:val="num" w:pos="1486"/>
        </w:tabs>
        <w:ind w:left="1486" w:hanging="480"/>
      </w:pPr>
    </w:lvl>
    <w:lvl w:ilvl="4" w:tplc="04090019" w:tentative="1">
      <w:start w:val="1"/>
      <w:numFmt w:val="ideographTraditional"/>
      <w:lvlText w:val="%5、"/>
      <w:lvlJc w:val="left"/>
      <w:pPr>
        <w:tabs>
          <w:tab w:val="num" w:pos="1966"/>
        </w:tabs>
        <w:ind w:left="1966" w:hanging="480"/>
      </w:pPr>
    </w:lvl>
    <w:lvl w:ilvl="5" w:tplc="0409001B" w:tentative="1">
      <w:start w:val="1"/>
      <w:numFmt w:val="lowerRoman"/>
      <w:lvlText w:val="%6."/>
      <w:lvlJc w:val="right"/>
      <w:pPr>
        <w:tabs>
          <w:tab w:val="num" w:pos="2446"/>
        </w:tabs>
        <w:ind w:left="2446" w:hanging="480"/>
      </w:pPr>
    </w:lvl>
    <w:lvl w:ilvl="6" w:tplc="0409000F" w:tentative="1">
      <w:start w:val="1"/>
      <w:numFmt w:val="decimal"/>
      <w:lvlText w:val="%7."/>
      <w:lvlJc w:val="left"/>
      <w:pPr>
        <w:tabs>
          <w:tab w:val="num" w:pos="2926"/>
        </w:tabs>
        <w:ind w:left="2926" w:hanging="480"/>
      </w:pPr>
    </w:lvl>
    <w:lvl w:ilvl="7" w:tplc="04090019" w:tentative="1">
      <w:start w:val="1"/>
      <w:numFmt w:val="ideographTraditional"/>
      <w:lvlText w:val="%8、"/>
      <w:lvlJc w:val="left"/>
      <w:pPr>
        <w:tabs>
          <w:tab w:val="num" w:pos="3406"/>
        </w:tabs>
        <w:ind w:left="3406" w:hanging="480"/>
      </w:pPr>
    </w:lvl>
    <w:lvl w:ilvl="8" w:tplc="0409001B" w:tentative="1">
      <w:start w:val="1"/>
      <w:numFmt w:val="lowerRoman"/>
      <w:lvlText w:val="%9."/>
      <w:lvlJc w:val="right"/>
      <w:pPr>
        <w:tabs>
          <w:tab w:val="num" w:pos="3886"/>
        </w:tabs>
        <w:ind w:left="3886" w:hanging="480"/>
      </w:pPr>
    </w:lvl>
  </w:abstractNum>
  <w:abstractNum w:abstractNumId="170" w15:restartNumberingAfterBreak="0">
    <w:nsid w:val="716B55A0"/>
    <w:multiLevelType w:val="hybridMultilevel"/>
    <w:tmpl w:val="AF2CD764"/>
    <w:lvl w:ilvl="0" w:tplc="F37C5DA4">
      <w:start w:val="1"/>
      <w:numFmt w:val="taiwaneseCountingThousand"/>
      <w:lvlText w:val="%1、"/>
      <w:lvlJc w:val="left"/>
      <w:pPr>
        <w:ind w:left="480" w:hanging="480"/>
      </w:pPr>
      <w:rPr>
        <w:rFonts w:ascii="標楷體" w:eastAsia="標楷體" w:hint="eastAsia"/>
        <w:b w:val="0"/>
        <w:i w:val="0"/>
        <w:sz w:val="28"/>
        <w:u w:val="none"/>
      </w:rPr>
    </w:lvl>
    <w:lvl w:ilvl="1" w:tplc="C840DD20">
      <w:start w:val="1"/>
      <w:numFmt w:val="taiwaneseCountingThousand"/>
      <w:lvlText w:val="%2、"/>
      <w:lvlJc w:val="left"/>
      <w:pPr>
        <w:ind w:left="1757" w:hanging="480"/>
      </w:pPr>
      <w:rPr>
        <w:rFonts w:ascii="標楷體" w:eastAsia="標楷體" w:hint="eastAsia"/>
        <w:b w:val="0"/>
        <w:i w:val="0"/>
        <w:sz w:val="28"/>
        <w:szCs w:val="28"/>
        <w:u w:val="none"/>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1" w15:restartNumberingAfterBreak="0">
    <w:nsid w:val="72230682"/>
    <w:multiLevelType w:val="multilevel"/>
    <w:tmpl w:val="A864A708"/>
    <w:styleLink w:val="WWNum4"/>
    <w:lvl w:ilvl="0">
      <w:start w:val="1"/>
      <w:numFmt w:val="decimal"/>
      <w:lvlText w:val="%1"/>
      <w:lvlJc w:val="left"/>
      <w:pPr>
        <w:ind w:left="1484" w:hanging="360"/>
      </w:pPr>
      <w:rPr>
        <w:b/>
        <w:sz w:val="28"/>
        <w:u w:val="none"/>
      </w:rPr>
    </w:lvl>
    <w:lvl w:ilvl="1">
      <w:start w:val="1"/>
      <w:numFmt w:val="ideographTraditional"/>
      <w:lvlText w:val="%1.%2"/>
      <w:lvlJc w:val="left"/>
      <w:pPr>
        <w:ind w:left="2084" w:hanging="480"/>
      </w:pPr>
    </w:lvl>
    <w:lvl w:ilvl="2">
      <w:start w:val="1"/>
      <w:numFmt w:val="lowerRoman"/>
      <w:lvlText w:val="%1.%2.%3"/>
      <w:lvlJc w:val="right"/>
      <w:pPr>
        <w:ind w:left="2564" w:hanging="480"/>
      </w:pPr>
    </w:lvl>
    <w:lvl w:ilvl="3">
      <w:start w:val="1"/>
      <w:numFmt w:val="decimal"/>
      <w:lvlText w:val="%1.%2.%3.%4"/>
      <w:lvlJc w:val="left"/>
      <w:pPr>
        <w:ind w:left="3044" w:hanging="480"/>
      </w:pPr>
    </w:lvl>
    <w:lvl w:ilvl="4">
      <w:start w:val="1"/>
      <w:numFmt w:val="ideographTraditional"/>
      <w:lvlText w:val="%1.%2.%3.%4.%5"/>
      <w:lvlJc w:val="left"/>
      <w:pPr>
        <w:ind w:left="3524" w:hanging="480"/>
      </w:pPr>
    </w:lvl>
    <w:lvl w:ilvl="5">
      <w:start w:val="1"/>
      <w:numFmt w:val="lowerRoman"/>
      <w:lvlText w:val="%1.%2.%3.%4.%5.%6"/>
      <w:lvlJc w:val="right"/>
      <w:pPr>
        <w:ind w:left="4004" w:hanging="480"/>
      </w:pPr>
    </w:lvl>
    <w:lvl w:ilvl="6">
      <w:start w:val="1"/>
      <w:numFmt w:val="decimal"/>
      <w:lvlText w:val="%1.%2.%3.%4.%5.%6.%7"/>
      <w:lvlJc w:val="left"/>
      <w:pPr>
        <w:ind w:left="4484" w:hanging="480"/>
      </w:pPr>
    </w:lvl>
    <w:lvl w:ilvl="7">
      <w:start w:val="1"/>
      <w:numFmt w:val="ideographTraditional"/>
      <w:lvlText w:val="%1.%2.%3.%4.%5.%6.%7.%8"/>
      <w:lvlJc w:val="left"/>
      <w:pPr>
        <w:ind w:left="4964" w:hanging="480"/>
      </w:pPr>
    </w:lvl>
    <w:lvl w:ilvl="8">
      <w:start w:val="1"/>
      <w:numFmt w:val="lowerRoman"/>
      <w:lvlText w:val="%1.%2.%3.%4.%5.%6.%7.%8.%9"/>
      <w:lvlJc w:val="right"/>
      <w:pPr>
        <w:ind w:left="5444" w:hanging="480"/>
      </w:pPr>
    </w:lvl>
  </w:abstractNum>
  <w:abstractNum w:abstractNumId="172" w15:restartNumberingAfterBreak="0">
    <w:nsid w:val="72C00B9D"/>
    <w:multiLevelType w:val="multilevel"/>
    <w:tmpl w:val="68CE358C"/>
    <w:lvl w:ilvl="0">
      <w:start w:val="1"/>
      <w:numFmt w:val="taiwaneseCountingThousand"/>
      <w:lvlText w:val="%1、"/>
      <w:lvlJc w:val="left"/>
      <w:pPr>
        <w:ind w:left="2130" w:hanging="570"/>
      </w:pPr>
      <w:rPr>
        <w:rFonts w:ascii="標楷體" w:eastAsia="標楷體" w:hAnsi="標楷體"/>
        <w:b w:val="0"/>
        <w:i w:val="0"/>
        <w:color w:val="auto"/>
        <w:sz w:val="28"/>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3" w15:restartNumberingAfterBreak="0">
    <w:nsid w:val="732D4B68"/>
    <w:multiLevelType w:val="hybridMultilevel"/>
    <w:tmpl w:val="3622493E"/>
    <w:lvl w:ilvl="0" w:tplc="CFBE656A">
      <w:start w:val="1"/>
      <w:numFmt w:val="decimal"/>
      <w:lvlText w:val="%1."/>
      <w:lvlJc w:val="left"/>
      <w:pPr>
        <w:ind w:left="2400" w:hanging="48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74" w15:restartNumberingAfterBreak="0">
    <w:nsid w:val="7446617E"/>
    <w:multiLevelType w:val="multilevel"/>
    <w:tmpl w:val="CDE0C8DA"/>
    <w:lvl w:ilvl="0">
      <w:start w:val="51"/>
      <w:numFmt w:val="taiwaneseCountingThousand"/>
      <w:lvlText w:val="%1、"/>
      <w:lvlJc w:val="left"/>
      <w:pPr>
        <w:ind w:left="1704" w:hanging="570"/>
      </w:pPr>
      <w:rPr>
        <w:rFonts w:ascii="標楷體" w:eastAsia="標楷體" w:hAnsi="標楷體"/>
        <w:b w:val="0"/>
        <w:i w:val="0"/>
        <w:color w:val="auto"/>
        <w:sz w:val="28"/>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5" w15:restartNumberingAfterBreak="0">
    <w:nsid w:val="76C82803"/>
    <w:multiLevelType w:val="hybridMultilevel"/>
    <w:tmpl w:val="E42ACF8C"/>
    <w:lvl w:ilvl="0" w:tplc="F37C5DA4">
      <w:start w:val="1"/>
      <w:numFmt w:val="taiwaneseCountingThousand"/>
      <w:lvlText w:val="%1、"/>
      <w:lvlJc w:val="left"/>
      <w:pPr>
        <w:ind w:left="480" w:hanging="480"/>
      </w:pPr>
      <w:rPr>
        <w:rFonts w:ascii="標楷體" w:eastAsia="標楷體" w:hint="eastAsia"/>
        <w:b w:val="0"/>
        <w:i w:val="0"/>
        <w:sz w:val="28"/>
        <w:u w:val="none"/>
      </w:rPr>
    </w:lvl>
    <w:lvl w:ilvl="1" w:tplc="C098072A">
      <w:start w:val="1"/>
      <w:numFmt w:val="taiwaneseCountingThousand"/>
      <w:lvlText w:val="%2、"/>
      <w:lvlJc w:val="left"/>
      <w:pPr>
        <w:ind w:left="1757" w:hanging="480"/>
      </w:pPr>
      <w:rPr>
        <w:rFonts w:ascii="標楷體" w:eastAsia="標楷體" w:hint="eastAsia"/>
        <w:b w:val="0"/>
        <w:i w:val="0"/>
        <w:sz w:val="28"/>
        <w:szCs w:val="28"/>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775E34DD"/>
    <w:multiLevelType w:val="hybridMultilevel"/>
    <w:tmpl w:val="A0300366"/>
    <w:lvl w:ilvl="0" w:tplc="45263AFC">
      <w:start w:val="1"/>
      <w:numFmt w:val="taiwaneseCountingThousand"/>
      <w:lvlText w:val="(%1)"/>
      <w:lvlJc w:val="left"/>
      <w:pPr>
        <w:ind w:left="1189" w:hanging="480"/>
      </w:pPr>
      <w:rPr>
        <w:rFonts w:ascii="標楷體" w:eastAsia="標楷體" w:hAnsi="標楷體" w:hint="eastAsia"/>
      </w:rPr>
    </w:lvl>
    <w:lvl w:ilvl="1" w:tplc="04090019">
      <w:start w:val="1"/>
      <w:numFmt w:val="ideographTraditional"/>
      <w:lvlText w:val="%2、"/>
      <w:lvlJc w:val="left"/>
      <w:pPr>
        <w:ind w:left="1669" w:hanging="480"/>
      </w:p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177" w15:restartNumberingAfterBreak="0">
    <w:nsid w:val="77A674D0"/>
    <w:multiLevelType w:val="multilevel"/>
    <w:tmpl w:val="880A538A"/>
    <w:lvl w:ilvl="0">
      <w:start w:val="1"/>
      <w:numFmt w:val="taiwaneseCountingThousand"/>
      <w:lvlText w:val="（%1）"/>
      <w:lvlJc w:val="left"/>
      <w:pPr>
        <w:ind w:left="2160" w:hanging="1080"/>
      </w:pPr>
      <w:rPr>
        <w:rFonts w:ascii="標楷體" w:eastAsia="標楷體" w:hAnsi="標楷體"/>
        <w:b/>
        <w:sz w:val="28"/>
        <w:szCs w:val="28"/>
      </w:rPr>
    </w:lvl>
    <w:lvl w:ilvl="1">
      <w:start w:val="1"/>
      <w:numFmt w:val="ideographTradition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ideographTradition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ideographTraditional"/>
      <w:lvlText w:val="%8、"/>
      <w:lvlJc w:val="left"/>
      <w:pPr>
        <w:ind w:left="4920" w:hanging="480"/>
      </w:pPr>
    </w:lvl>
    <w:lvl w:ilvl="8">
      <w:start w:val="1"/>
      <w:numFmt w:val="lowerRoman"/>
      <w:lvlText w:val="%9."/>
      <w:lvlJc w:val="right"/>
      <w:pPr>
        <w:ind w:left="5400" w:hanging="480"/>
      </w:pPr>
    </w:lvl>
  </w:abstractNum>
  <w:abstractNum w:abstractNumId="178" w15:restartNumberingAfterBreak="0">
    <w:nsid w:val="793A04E7"/>
    <w:multiLevelType w:val="multilevel"/>
    <w:tmpl w:val="8040A5F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9" w15:restartNumberingAfterBreak="0">
    <w:nsid w:val="79586A4A"/>
    <w:multiLevelType w:val="multilevel"/>
    <w:tmpl w:val="D75C9F9E"/>
    <w:styleLink w:val="WWNum13"/>
    <w:lvl w:ilvl="0">
      <w:numFmt w:val="bullet"/>
      <w:lvlText w:val="□"/>
      <w:lvlJc w:val="left"/>
      <w:pPr>
        <w:ind w:left="1560" w:hanging="360"/>
      </w:pPr>
      <w:rPr>
        <w:rFonts w:ascii="標楷體" w:eastAsia="標楷體" w:hAnsi="標楷體" w:cs="Times New Roman"/>
      </w:rPr>
    </w:lvl>
    <w:lvl w:ilvl="1">
      <w:numFmt w:val="bullet"/>
      <w:lvlText w:val=""/>
      <w:lvlJc w:val="left"/>
      <w:pPr>
        <w:ind w:left="2160" w:hanging="480"/>
      </w:pPr>
      <w:rPr>
        <w:rFonts w:ascii="Wingdings" w:hAnsi="Wingdings"/>
      </w:rPr>
    </w:lvl>
    <w:lvl w:ilvl="2">
      <w:numFmt w:val="bullet"/>
      <w:lvlText w:val=""/>
      <w:lvlJc w:val="left"/>
      <w:pPr>
        <w:ind w:left="2640" w:hanging="480"/>
      </w:pPr>
      <w:rPr>
        <w:rFonts w:ascii="Wingdings" w:hAnsi="Wingdings"/>
      </w:rPr>
    </w:lvl>
    <w:lvl w:ilvl="3">
      <w:numFmt w:val="bullet"/>
      <w:lvlText w:val=""/>
      <w:lvlJc w:val="left"/>
      <w:pPr>
        <w:ind w:left="3120" w:hanging="480"/>
      </w:pPr>
      <w:rPr>
        <w:rFonts w:ascii="Wingdings" w:hAnsi="Wingdings"/>
      </w:rPr>
    </w:lvl>
    <w:lvl w:ilvl="4">
      <w:numFmt w:val="bullet"/>
      <w:lvlText w:val=""/>
      <w:lvlJc w:val="left"/>
      <w:pPr>
        <w:ind w:left="3600" w:hanging="480"/>
      </w:pPr>
      <w:rPr>
        <w:rFonts w:ascii="Wingdings" w:hAnsi="Wingdings"/>
      </w:rPr>
    </w:lvl>
    <w:lvl w:ilvl="5">
      <w:numFmt w:val="bullet"/>
      <w:lvlText w:val=""/>
      <w:lvlJc w:val="left"/>
      <w:pPr>
        <w:ind w:left="4080" w:hanging="480"/>
      </w:pPr>
      <w:rPr>
        <w:rFonts w:ascii="Wingdings" w:hAnsi="Wingdings"/>
      </w:rPr>
    </w:lvl>
    <w:lvl w:ilvl="6">
      <w:numFmt w:val="bullet"/>
      <w:lvlText w:val=""/>
      <w:lvlJc w:val="left"/>
      <w:pPr>
        <w:ind w:left="4560" w:hanging="480"/>
      </w:pPr>
      <w:rPr>
        <w:rFonts w:ascii="Wingdings" w:hAnsi="Wingdings"/>
      </w:rPr>
    </w:lvl>
    <w:lvl w:ilvl="7">
      <w:numFmt w:val="bullet"/>
      <w:lvlText w:val=""/>
      <w:lvlJc w:val="left"/>
      <w:pPr>
        <w:ind w:left="5040" w:hanging="480"/>
      </w:pPr>
      <w:rPr>
        <w:rFonts w:ascii="Wingdings" w:hAnsi="Wingdings"/>
      </w:rPr>
    </w:lvl>
    <w:lvl w:ilvl="8">
      <w:numFmt w:val="bullet"/>
      <w:lvlText w:val=""/>
      <w:lvlJc w:val="left"/>
      <w:pPr>
        <w:ind w:left="5520" w:hanging="480"/>
      </w:pPr>
      <w:rPr>
        <w:rFonts w:ascii="Wingdings" w:hAnsi="Wingdings"/>
      </w:rPr>
    </w:lvl>
  </w:abstractNum>
  <w:abstractNum w:abstractNumId="180" w15:restartNumberingAfterBreak="0">
    <w:nsid w:val="7A1E2D94"/>
    <w:multiLevelType w:val="hybridMultilevel"/>
    <w:tmpl w:val="63E47676"/>
    <w:lvl w:ilvl="0" w:tplc="EEF0247A">
      <w:start w:val="1"/>
      <w:numFmt w:val="taiwaneseCountingThousand"/>
      <w:lvlText w:val="（%1）"/>
      <w:lvlJc w:val="left"/>
      <w:pPr>
        <w:ind w:left="1387" w:hanging="480"/>
      </w:pPr>
      <w:rPr>
        <w:rFonts w:cs="Times New Roman" w:hint="default"/>
        <w:color w:val="auto"/>
      </w:rPr>
    </w:lvl>
    <w:lvl w:ilvl="1" w:tplc="04090019" w:tentative="1">
      <w:start w:val="1"/>
      <w:numFmt w:val="ideographTraditional"/>
      <w:lvlText w:val="%2、"/>
      <w:lvlJc w:val="left"/>
      <w:pPr>
        <w:ind w:left="1867" w:hanging="480"/>
      </w:pPr>
    </w:lvl>
    <w:lvl w:ilvl="2" w:tplc="0409001B" w:tentative="1">
      <w:start w:val="1"/>
      <w:numFmt w:val="lowerRoman"/>
      <w:lvlText w:val="%3."/>
      <w:lvlJc w:val="right"/>
      <w:pPr>
        <w:ind w:left="2347" w:hanging="480"/>
      </w:pPr>
    </w:lvl>
    <w:lvl w:ilvl="3" w:tplc="0409000F" w:tentative="1">
      <w:start w:val="1"/>
      <w:numFmt w:val="decimal"/>
      <w:lvlText w:val="%4."/>
      <w:lvlJc w:val="left"/>
      <w:pPr>
        <w:ind w:left="2827" w:hanging="480"/>
      </w:pPr>
    </w:lvl>
    <w:lvl w:ilvl="4" w:tplc="04090019" w:tentative="1">
      <w:start w:val="1"/>
      <w:numFmt w:val="ideographTraditional"/>
      <w:lvlText w:val="%5、"/>
      <w:lvlJc w:val="left"/>
      <w:pPr>
        <w:ind w:left="3307" w:hanging="480"/>
      </w:pPr>
    </w:lvl>
    <w:lvl w:ilvl="5" w:tplc="0409001B" w:tentative="1">
      <w:start w:val="1"/>
      <w:numFmt w:val="lowerRoman"/>
      <w:lvlText w:val="%6."/>
      <w:lvlJc w:val="right"/>
      <w:pPr>
        <w:ind w:left="3787" w:hanging="480"/>
      </w:pPr>
    </w:lvl>
    <w:lvl w:ilvl="6" w:tplc="0409000F" w:tentative="1">
      <w:start w:val="1"/>
      <w:numFmt w:val="decimal"/>
      <w:lvlText w:val="%7."/>
      <w:lvlJc w:val="left"/>
      <w:pPr>
        <w:ind w:left="4267" w:hanging="480"/>
      </w:pPr>
    </w:lvl>
    <w:lvl w:ilvl="7" w:tplc="04090019" w:tentative="1">
      <w:start w:val="1"/>
      <w:numFmt w:val="ideographTraditional"/>
      <w:lvlText w:val="%8、"/>
      <w:lvlJc w:val="left"/>
      <w:pPr>
        <w:ind w:left="4747" w:hanging="480"/>
      </w:pPr>
    </w:lvl>
    <w:lvl w:ilvl="8" w:tplc="0409001B" w:tentative="1">
      <w:start w:val="1"/>
      <w:numFmt w:val="lowerRoman"/>
      <w:lvlText w:val="%9."/>
      <w:lvlJc w:val="right"/>
      <w:pPr>
        <w:ind w:left="5227" w:hanging="480"/>
      </w:pPr>
    </w:lvl>
  </w:abstractNum>
  <w:abstractNum w:abstractNumId="181" w15:restartNumberingAfterBreak="0">
    <w:nsid w:val="7AE917C3"/>
    <w:multiLevelType w:val="multilevel"/>
    <w:tmpl w:val="B79C814E"/>
    <w:lvl w:ilvl="0">
      <w:start w:val="1"/>
      <w:numFmt w:val="decimal"/>
      <w:lvlText w:val="%1."/>
      <w:lvlJc w:val="left"/>
      <w:pPr>
        <w:ind w:left="360" w:hanging="36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2" w15:restartNumberingAfterBreak="0">
    <w:nsid w:val="7B750F82"/>
    <w:multiLevelType w:val="multilevel"/>
    <w:tmpl w:val="544693E0"/>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3" w15:restartNumberingAfterBreak="0">
    <w:nsid w:val="7BCA5964"/>
    <w:multiLevelType w:val="hybridMultilevel"/>
    <w:tmpl w:val="C214EB7C"/>
    <w:lvl w:ilvl="0" w:tplc="AB567F20">
      <w:start w:val="1"/>
      <w:numFmt w:val="decimal"/>
      <w:lvlText w:val="%1."/>
      <w:lvlJc w:val="left"/>
      <w:pPr>
        <w:ind w:left="1188" w:hanging="480"/>
      </w:pPr>
      <w:rPr>
        <w:rFonts w:ascii="Times New Roman" w:hAnsi="Times New Roman" w:cs="Times New Roman" w:hint="default"/>
        <w:b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84" w15:restartNumberingAfterBreak="0">
    <w:nsid w:val="7C2029E9"/>
    <w:multiLevelType w:val="hybridMultilevel"/>
    <w:tmpl w:val="C8E8E140"/>
    <w:lvl w:ilvl="0" w:tplc="00BEB97A">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5" w15:restartNumberingAfterBreak="0">
    <w:nsid w:val="7C8C4E40"/>
    <w:multiLevelType w:val="hybridMultilevel"/>
    <w:tmpl w:val="488ED642"/>
    <w:lvl w:ilvl="0" w:tplc="9FFADC78">
      <w:start w:val="1"/>
      <w:numFmt w:val="taiwaneseCountingThousand"/>
      <w:pStyle w:val="1"/>
      <w:lvlText w:val="(%1)"/>
      <w:lvlJc w:val="left"/>
      <w:pPr>
        <w:ind w:left="480" w:hanging="480"/>
      </w:pPr>
      <w:rPr>
        <w:rFonts w:hint="eastAsia"/>
      </w:rPr>
    </w:lvl>
    <w:lvl w:ilvl="1" w:tplc="2FE27D7C">
      <w:start w:val="1"/>
      <w:numFmt w:val="taiwaneseCountingThousand"/>
      <w:lvlText w:val="(%2)"/>
      <w:lvlJc w:val="left"/>
      <w:pPr>
        <w:ind w:left="624" w:hanging="454"/>
      </w:pPr>
      <w:rPr>
        <w:rFonts w:ascii="標楷體" w:eastAsia="標楷體" w:hAnsi="標楷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6" w15:restartNumberingAfterBreak="0">
    <w:nsid w:val="7DDC2C24"/>
    <w:multiLevelType w:val="hybridMultilevel"/>
    <w:tmpl w:val="E392FD5A"/>
    <w:lvl w:ilvl="0" w:tplc="24D2DE2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1"/>
  </w:num>
  <w:num w:numId="2">
    <w:abstractNumId w:val="119"/>
  </w:num>
  <w:num w:numId="3">
    <w:abstractNumId w:val="128"/>
  </w:num>
  <w:num w:numId="4">
    <w:abstractNumId w:val="17"/>
  </w:num>
  <w:num w:numId="5">
    <w:abstractNumId w:val="112"/>
  </w:num>
  <w:num w:numId="6">
    <w:abstractNumId w:val="54"/>
  </w:num>
  <w:num w:numId="7">
    <w:abstractNumId w:val="84"/>
  </w:num>
  <w:num w:numId="8">
    <w:abstractNumId w:val="153"/>
  </w:num>
  <w:num w:numId="9">
    <w:abstractNumId w:val="71"/>
  </w:num>
  <w:num w:numId="10">
    <w:abstractNumId w:val="37"/>
  </w:num>
  <w:num w:numId="11">
    <w:abstractNumId w:val="104"/>
  </w:num>
  <w:num w:numId="12">
    <w:abstractNumId w:val="97"/>
  </w:num>
  <w:num w:numId="13">
    <w:abstractNumId w:val="113"/>
  </w:num>
  <w:num w:numId="14">
    <w:abstractNumId w:val="169"/>
  </w:num>
  <w:num w:numId="15">
    <w:abstractNumId w:val="132"/>
  </w:num>
  <w:num w:numId="16">
    <w:abstractNumId w:val="142"/>
  </w:num>
  <w:num w:numId="17">
    <w:abstractNumId w:val="170"/>
  </w:num>
  <w:num w:numId="18">
    <w:abstractNumId w:val="79"/>
  </w:num>
  <w:num w:numId="19">
    <w:abstractNumId w:val="23"/>
  </w:num>
  <w:num w:numId="20">
    <w:abstractNumId w:val="175"/>
  </w:num>
  <w:num w:numId="21">
    <w:abstractNumId w:val="154"/>
  </w:num>
  <w:num w:numId="22">
    <w:abstractNumId w:val="30"/>
  </w:num>
  <w:num w:numId="23">
    <w:abstractNumId w:val="81"/>
  </w:num>
  <w:num w:numId="24">
    <w:abstractNumId w:val="117"/>
  </w:num>
  <w:num w:numId="25">
    <w:abstractNumId w:val="99"/>
  </w:num>
  <w:num w:numId="26">
    <w:abstractNumId w:val="29"/>
  </w:num>
  <w:num w:numId="27">
    <w:abstractNumId w:val="87"/>
  </w:num>
  <w:num w:numId="28">
    <w:abstractNumId w:val="93"/>
  </w:num>
  <w:num w:numId="29">
    <w:abstractNumId w:val="44"/>
  </w:num>
  <w:num w:numId="30">
    <w:abstractNumId w:val="144"/>
  </w:num>
  <w:num w:numId="31">
    <w:abstractNumId w:val="90"/>
  </w:num>
  <w:num w:numId="32">
    <w:abstractNumId w:val="118"/>
  </w:num>
  <w:num w:numId="33">
    <w:abstractNumId w:val="136"/>
  </w:num>
  <w:num w:numId="34">
    <w:abstractNumId w:val="88"/>
  </w:num>
  <w:num w:numId="35">
    <w:abstractNumId w:val="173"/>
  </w:num>
  <w:num w:numId="36">
    <w:abstractNumId w:val="38"/>
  </w:num>
  <w:num w:numId="37">
    <w:abstractNumId w:val="53"/>
  </w:num>
  <w:num w:numId="38">
    <w:abstractNumId w:val="21"/>
  </w:num>
  <w:num w:numId="39">
    <w:abstractNumId w:val="67"/>
  </w:num>
  <w:num w:numId="40">
    <w:abstractNumId w:val="14"/>
  </w:num>
  <w:num w:numId="41">
    <w:abstractNumId w:val="28"/>
  </w:num>
  <w:num w:numId="42">
    <w:abstractNumId w:val="156"/>
  </w:num>
  <w:num w:numId="43">
    <w:abstractNumId w:val="9"/>
  </w:num>
  <w:num w:numId="44">
    <w:abstractNumId w:val="19"/>
  </w:num>
  <w:num w:numId="45">
    <w:abstractNumId w:val="10"/>
  </w:num>
  <w:num w:numId="46">
    <w:abstractNumId w:val="86"/>
  </w:num>
  <w:num w:numId="47">
    <w:abstractNumId w:val="110"/>
  </w:num>
  <w:num w:numId="48">
    <w:abstractNumId w:val="69"/>
  </w:num>
  <w:num w:numId="49">
    <w:abstractNumId w:val="59"/>
  </w:num>
  <w:num w:numId="50">
    <w:abstractNumId w:val="27"/>
  </w:num>
  <w:num w:numId="51">
    <w:abstractNumId w:val="51"/>
  </w:num>
  <w:num w:numId="52">
    <w:abstractNumId w:val="116"/>
  </w:num>
  <w:num w:numId="53">
    <w:abstractNumId w:val="20"/>
  </w:num>
  <w:num w:numId="54">
    <w:abstractNumId w:val="109"/>
  </w:num>
  <w:num w:numId="55">
    <w:abstractNumId w:val="16"/>
  </w:num>
  <w:num w:numId="56">
    <w:abstractNumId w:val="1"/>
  </w:num>
  <w:num w:numId="57">
    <w:abstractNumId w:val="185"/>
  </w:num>
  <w:num w:numId="58">
    <w:abstractNumId w:val="158"/>
  </w:num>
  <w:num w:numId="59">
    <w:abstractNumId w:val="137"/>
  </w:num>
  <w:num w:numId="60">
    <w:abstractNumId w:val="165"/>
  </w:num>
  <w:num w:numId="61">
    <w:abstractNumId w:val="39"/>
  </w:num>
  <w:num w:numId="62">
    <w:abstractNumId w:val="125"/>
  </w:num>
  <w:num w:numId="63">
    <w:abstractNumId w:val="126"/>
  </w:num>
  <w:num w:numId="64">
    <w:abstractNumId w:val="62"/>
  </w:num>
  <w:num w:numId="65">
    <w:abstractNumId w:val="134"/>
  </w:num>
  <w:num w:numId="66">
    <w:abstractNumId w:val="180"/>
  </w:num>
  <w:num w:numId="67">
    <w:abstractNumId w:val="111"/>
  </w:num>
  <w:num w:numId="68">
    <w:abstractNumId w:val="65"/>
  </w:num>
  <w:num w:numId="69">
    <w:abstractNumId w:val="129"/>
  </w:num>
  <w:num w:numId="70">
    <w:abstractNumId w:val="46"/>
  </w:num>
  <w:num w:numId="71">
    <w:abstractNumId w:val="3"/>
  </w:num>
  <w:num w:numId="72">
    <w:abstractNumId w:val="70"/>
  </w:num>
  <w:num w:numId="73">
    <w:abstractNumId w:val="124"/>
  </w:num>
  <w:num w:numId="74">
    <w:abstractNumId w:val="103"/>
  </w:num>
  <w:num w:numId="75">
    <w:abstractNumId w:val="49"/>
  </w:num>
  <w:num w:numId="76">
    <w:abstractNumId w:val="77"/>
  </w:num>
  <w:num w:numId="77">
    <w:abstractNumId w:val="143"/>
  </w:num>
  <w:num w:numId="78">
    <w:abstractNumId w:val="92"/>
  </w:num>
  <w:num w:numId="79">
    <w:abstractNumId w:val="168"/>
  </w:num>
  <w:num w:numId="80">
    <w:abstractNumId w:val="6"/>
  </w:num>
  <w:num w:numId="81">
    <w:abstractNumId w:val="183"/>
  </w:num>
  <w:num w:numId="82">
    <w:abstractNumId w:val="130"/>
  </w:num>
  <w:num w:numId="83">
    <w:abstractNumId w:val="78"/>
  </w:num>
  <w:num w:numId="84">
    <w:abstractNumId w:val="145"/>
  </w:num>
  <w:num w:numId="85">
    <w:abstractNumId w:val="98"/>
  </w:num>
  <w:num w:numId="86">
    <w:abstractNumId w:val="43"/>
  </w:num>
  <w:num w:numId="87">
    <w:abstractNumId w:val="95"/>
  </w:num>
  <w:num w:numId="88">
    <w:abstractNumId w:val="36"/>
  </w:num>
  <w:num w:numId="89">
    <w:abstractNumId w:val="151"/>
  </w:num>
  <w:num w:numId="90">
    <w:abstractNumId w:val="172"/>
  </w:num>
  <w:num w:numId="91">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
  </w:num>
  <w:num w:numId="98">
    <w:abstractNumId w:val="24"/>
  </w:num>
  <w:num w:numId="99">
    <w:abstractNumId w:val="133"/>
  </w:num>
  <w:num w:numId="100">
    <w:abstractNumId w:val="32"/>
  </w:num>
  <w:num w:numId="101">
    <w:abstractNumId w:val="177"/>
  </w:num>
  <w:num w:numId="102">
    <w:abstractNumId w:val="174"/>
  </w:num>
  <w:num w:numId="103">
    <w:abstractNumId w:val="164"/>
  </w:num>
  <w:num w:numId="104">
    <w:abstractNumId w:val="149"/>
  </w:num>
  <w:num w:numId="105">
    <w:abstractNumId w:val="152"/>
  </w:num>
  <w:num w:numId="106">
    <w:abstractNumId w:val="163"/>
  </w:num>
  <w:num w:numId="107">
    <w:abstractNumId w:val="4"/>
  </w:num>
  <w:num w:numId="108">
    <w:abstractNumId w:val="102"/>
  </w:num>
  <w:num w:numId="109">
    <w:abstractNumId w:val="107"/>
  </w:num>
  <w:num w:numId="110">
    <w:abstractNumId w:val="171"/>
  </w:num>
  <w:num w:numId="111">
    <w:abstractNumId w:val="64"/>
  </w:num>
  <w:num w:numId="112">
    <w:abstractNumId w:val="127"/>
  </w:num>
  <w:num w:numId="113">
    <w:abstractNumId w:val="123"/>
  </w:num>
  <w:num w:numId="114">
    <w:abstractNumId w:val="141"/>
  </w:num>
  <w:num w:numId="115">
    <w:abstractNumId w:val="80"/>
  </w:num>
  <w:num w:numId="116">
    <w:abstractNumId w:val="8"/>
  </w:num>
  <w:num w:numId="117">
    <w:abstractNumId w:val="135"/>
  </w:num>
  <w:num w:numId="118">
    <w:abstractNumId w:val="155"/>
  </w:num>
  <w:num w:numId="119">
    <w:abstractNumId w:val="179"/>
  </w:num>
  <w:num w:numId="120">
    <w:abstractNumId w:val="18"/>
  </w:num>
  <w:num w:numId="121">
    <w:abstractNumId w:val="146"/>
  </w:num>
  <w:num w:numId="122">
    <w:abstractNumId w:val="120"/>
  </w:num>
  <w:num w:numId="123">
    <w:abstractNumId w:val="42"/>
  </w:num>
  <w:num w:numId="124">
    <w:abstractNumId w:val="121"/>
  </w:num>
  <w:num w:numId="125">
    <w:abstractNumId w:val="57"/>
  </w:num>
  <w:num w:numId="126">
    <w:abstractNumId w:val="139"/>
  </w:num>
  <w:num w:numId="127">
    <w:abstractNumId w:val="101"/>
  </w:num>
  <w:num w:numId="128">
    <w:abstractNumId w:val="166"/>
  </w:num>
  <w:num w:numId="129">
    <w:abstractNumId w:val="174"/>
    <w:lvlOverride w:ilvl="0">
      <w:startOverride w:val="1"/>
    </w:lvlOverride>
  </w:num>
  <w:num w:numId="130">
    <w:abstractNumId w:val="58"/>
  </w:num>
  <w:num w:numId="131">
    <w:abstractNumId w:val="48"/>
  </w:num>
  <w:num w:numId="132">
    <w:abstractNumId w:val="114"/>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1"/>
  </w:num>
  <w:num w:numId="135">
    <w:abstractNumId w:val="22"/>
  </w:num>
  <w:num w:numId="136">
    <w:abstractNumId w:val="60"/>
  </w:num>
  <w:num w:numId="137">
    <w:abstractNumId w:val="56"/>
  </w:num>
  <w:num w:numId="138">
    <w:abstractNumId w:val="89"/>
  </w:num>
  <w:num w:numId="139">
    <w:abstractNumId w:val="11"/>
  </w:num>
  <w:num w:numId="140">
    <w:abstractNumId w:val="52"/>
  </w:num>
  <w:num w:numId="141">
    <w:abstractNumId w:val="5"/>
  </w:num>
  <w:num w:numId="142">
    <w:abstractNumId w:val="186"/>
  </w:num>
  <w:num w:numId="143">
    <w:abstractNumId w:val="15"/>
  </w:num>
  <w:num w:numId="144">
    <w:abstractNumId w:val="55"/>
  </w:num>
  <w:num w:numId="145">
    <w:abstractNumId w:val="182"/>
  </w:num>
  <w:num w:numId="146">
    <w:abstractNumId w:val="13"/>
  </w:num>
  <w:num w:numId="147">
    <w:abstractNumId w:val="140"/>
  </w:num>
  <w:num w:numId="148">
    <w:abstractNumId w:val="160"/>
  </w:num>
  <w:num w:numId="149">
    <w:abstractNumId w:val="178"/>
  </w:num>
  <w:num w:numId="150">
    <w:abstractNumId w:val="75"/>
  </w:num>
  <w:num w:numId="151">
    <w:abstractNumId w:val="148"/>
  </w:num>
  <w:num w:numId="152">
    <w:abstractNumId w:val="106"/>
  </w:num>
  <w:num w:numId="153">
    <w:abstractNumId w:val="61"/>
  </w:num>
  <w:num w:numId="154">
    <w:abstractNumId w:val="0"/>
  </w:num>
  <w:num w:numId="155">
    <w:abstractNumId w:val="85"/>
  </w:num>
  <w:num w:numId="156">
    <w:abstractNumId w:val="26"/>
  </w:num>
  <w:num w:numId="157">
    <w:abstractNumId w:val="161"/>
  </w:num>
  <w:num w:numId="158">
    <w:abstractNumId w:val="34"/>
  </w:num>
  <w:num w:numId="159">
    <w:abstractNumId w:val="47"/>
  </w:num>
  <w:num w:numId="160">
    <w:abstractNumId w:val="83"/>
  </w:num>
  <w:num w:numId="161">
    <w:abstractNumId w:val="73"/>
  </w:num>
  <w:num w:numId="162">
    <w:abstractNumId w:val="73"/>
    <w:lvlOverride w:ilvl="0">
      <w:startOverride w:val="1"/>
      <w:lvl w:ilvl="0">
        <w:start w:val="1"/>
        <w:numFmt w:val="japaneseCounting"/>
        <w:lvlText w:val="%1、"/>
        <w:lvlJc w:val="left"/>
        <w:pPr>
          <w:ind w:left="8376" w:hanging="720"/>
        </w:pPr>
        <w:rPr>
          <w:color w:val="FF0000"/>
        </w:rPr>
      </w:lvl>
    </w:lvlOverride>
  </w:num>
  <w:num w:numId="163">
    <w:abstractNumId w:val="83"/>
    <w:lvlOverride w:ilvl="0">
      <w:startOverride w:val="1"/>
    </w:lvlOverride>
  </w:num>
  <w:num w:numId="164">
    <w:abstractNumId w:val="100"/>
  </w:num>
  <w:num w:numId="165">
    <w:abstractNumId w:val="12"/>
  </w:num>
  <w:num w:numId="166">
    <w:abstractNumId w:val="50"/>
  </w:num>
  <w:num w:numId="167">
    <w:abstractNumId w:val="68"/>
  </w:num>
  <w:num w:numId="168">
    <w:abstractNumId w:val="66"/>
  </w:num>
  <w:num w:numId="169">
    <w:abstractNumId w:val="41"/>
  </w:num>
  <w:num w:numId="170">
    <w:abstractNumId w:val="157"/>
  </w:num>
  <w:num w:numId="171">
    <w:abstractNumId w:val="150"/>
  </w:num>
  <w:num w:numId="172">
    <w:abstractNumId w:val="115"/>
  </w:num>
  <w:num w:numId="173">
    <w:abstractNumId w:val="63"/>
  </w:num>
  <w:num w:numId="174">
    <w:abstractNumId w:val="167"/>
  </w:num>
  <w:num w:numId="175">
    <w:abstractNumId w:val="181"/>
  </w:num>
  <w:num w:numId="176">
    <w:abstractNumId w:val="7"/>
  </w:num>
  <w:num w:numId="177">
    <w:abstractNumId w:val="94"/>
  </w:num>
  <w:num w:numId="178">
    <w:abstractNumId w:val="76"/>
  </w:num>
  <w:num w:numId="179">
    <w:abstractNumId w:val="96"/>
  </w:num>
  <w:num w:numId="180">
    <w:abstractNumId w:val="82"/>
  </w:num>
  <w:num w:numId="181">
    <w:abstractNumId w:val="72"/>
  </w:num>
  <w:num w:numId="182">
    <w:abstractNumId w:val="162"/>
  </w:num>
  <w:num w:numId="183">
    <w:abstractNumId w:val="147"/>
  </w:num>
  <w:num w:numId="184">
    <w:abstractNumId w:val="108"/>
  </w:num>
  <w:num w:numId="185">
    <w:abstractNumId w:val="122"/>
  </w:num>
  <w:num w:numId="186">
    <w:abstractNumId w:val="138"/>
  </w:num>
  <w:num w:numId="187">
    <w:abstractNumId w:val="74"/>
  </w:num>
  <w:num w:numId="188">
    <w:abstractNumId w:val="159"/>
  </w:num>
  <w:num w:numId="189">
    <w:abstractNumId w:val="35"/>
  </w:num>
  <w:num w:numId="190">
    <w:abstractNumId w:val="45"/>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OLE_LINK1" w:val="Empty"/>
    <w:docVar w:name="OLE_LINK2" w:val="Empty"/>
    <w:docVar w:name="目錄" w:val="Empty"/>
  </w:docVars>
  <w:rsids>
    <w:rsidRoot w:val="00601838"/>
    <w:rsid w:val="00000786"/>
    <w:rsid w:val="00001938"/>
    <w:rsid w:val="00001BD7"/>
    <w:rsid w:val="00002110"/>
    <w:rsid w:val="000023D5"/>
    <w:rsid w:val="000046CC"/>
    <w:rsid w:val="000050F2"/>
    <w:rsid w:val="00005974"/>
    <w:rsid w:val="000063F7"/>
    <w:rsid w:val="0000644B"/>
    <w:rsid w:val="0000659C"/>
    <w:rsid w:val="000074D7"/>
    <w:rsid w:val="00007F38"/>
    <w:rsid w:val="000107DC"/>
    <w:rsid w:val="00011276"/>
    <w:rsid w:val="00011398"/>
    <w:rsid w:val="000115B3"/>
    <w:rsid w:val="00012BB2"/>
    <w:rsid w:val="000133C0"/>
    <w:rsid w:val="0001349A"/>
    <w:rsid w:val="000134FF"/>
    <w:rsid w:val="000139F3"/>
    <w:rsid w:val="0001474F"/>
    <w:rsid w:val="00015EB7"/>
    <w:rsid w:val="0001689A"/>
    <w:rsid w:val="00016FE4"/>
    <w:rsid w:val="0001727B"/>
    <w:rsid w:val="00017F2A"/>
    <w:rsid w:val="00020218"/>
    <w:rsid w:val="000207F1"/>
    <w:rsid w:val="00020EFA"/>
    <w:rsid w:val="00020F59"/>
    <w:rsid w:val="00020F65"/>
    <w:rsid w:val="00021935"/>
    <w:rsid w:val="00021C1F"/>
    <w:rsid w:val="000226B2"/>
    <w:rsid w:val="000226E0"/>
    <w:rsid w:val="00022714"/>
    <w:rsid w:val="00022B0E"/>
    <w:rsid w:val="00023732"/>
    <w:rsid w:val="000240B4"/>
    <w:rsid w:val="00024228"/>
    <w:rsid w:val="0002425C"/>
    <w:rsid w:val="00024409"/>
    <w:rsid w:val="00024C76"/>
    <w:rsid w:val="000250FD"/>
    <w:rsid w:val="00025342"/>
    <w:rsid w:val="0002562A"/>
    <w:rsid w:val="000268FF"/>
    <w:rsid w:val="00026BE2"/>
    <w:rsid w:val="0003066D"/>
    <w:rsid w:val="000307E8"/>
    <w:rsid w:val="00030C0B"/>
    <w:rsid w:val="00030D84"/>
    <w:rsid w:val="000313A6"/>
    <w:rsid w:val="000326FD"/>
    <w:rsid w:val="00032C3E"/>
    <w:rsid w:val="00032CD8"/>
    <w:rsid w:val="00032CE1"/>
    <w:rsid w:val="0003313A"/>
    <w:rsid w:val="00033322"/>
    <w:rsid w:val="00033945"/>
    <w:rsid w:val="00033E52"/>
    <w:rsid w:val="00034008"/>
    <w:rsid w:val="0003438E"/>
    <w:rsid w:val="00034700"/>
    <w:rsid w:val="00035EC1"/>
    <w:rsid w:val="00036117"/>
    <w:rsid w:val="00036B9A"/>
    <w:rsid w:val="0003706B"/>
    <w:rsid w:val="00037D16"/>
    <w:rsid w:val="0004059C"/>
    <w:rsid w:val="00040D98"/>
    <w:rsid w:val="0004182B"/>
    <w:rsid w:val="0004208F"/>
    <w:rsid w:val="00042470"/>
    <w:rsid w:val="000427BA"/>
    <w:rsid w:val="0004374B"/>
    <w:rsid w:val="00043E90"/>
    <w:rsid w:val="00043F37"/>
    <w:rsid w:val="00044F05"/>
    <w:rsid w:val="000454C2"/>
    <w:rsid w:val="0004599F"/>
    <w:rsid w:val="00045B82"/>
    <w:rsid w:val="00045F77"/>
    <w:rsid w:val="00046792"/>
    <w:rsid w:val="00046A33"/>
    <w:rsid w:val="00046C49"/>
    <w:rsid w:val="00046E83"/>
    <w:rsid w:val="00047263"/>
    <w:rsid w:val="00047734"/>
    <w:rsid w:val="00047799"/>
    <w:rsid w:val="000477AA"/>
    <w:rsid w:val="00047985"/>
    <w:rsid w:val="000500B8"/>
    <w:rsid w:val="00051DBA"/>
    <w:rsid w:val="000520F3"/>
    <w:rsid w:val="000527CB"/>
    <w:rsid w:val="00052FEA"/>
    <w:rsid w:val="00053105"/>
    <w:rsid w:val="00053BCA"/>
    <w:rsid w:val="000542A9"/>
    <w:rsid w:val="00055829"/>
    <w:rsid w:val="00056C46"/>
    <w:rsid w:val="000575E0"/>
    <w:rsid w:val="00057DA6"/>
    <w:rsid w:val="00060787"/>
    <w:rsid w:val="000611EF"/>
    <w:rsid w:val="00061287"/>
    <w:rsid w:val="00061CC1"/>
    <w:rsid w:val="000620D8"/>
    <w:rsid w:val="00062138"/>
    <w:rsid w:val="00062627"/>
    <w:rsid w:val="00062FF7"/>
    <w:rsid w:val="0006310A"/>
    <w:rsid w:val="00063ABB"/>
    <w:rsid w:val="00063E21"/>
    <w:rsid w:val="000640E6"/>
    <w:rsid w:val="00064BB5"/>
    <w:rsid w:val="00064CF9"/>
    <w:rsid w:val="0006563A"/>
    <w:rsid w:val="00065AF1"/>
    <w:rsid w:val="00065C15"/>
    <w:rsid w:val="00066D9B"/>
    <w:rsid w:val="00067258"/>
    <w:rsid w:val="00067B3B"/>
    <w:rsid w:val="00067FBA"/>
    <w:rsid w:val="0007041A"/>
    <w:rsid w:val="0007095A"/>
    <w:rsid w:val="000715A1"/>
    <w:rsid w:val="00071D64"/>
    <w:rsid w:val="0007254E"/>
    <w:rsid w:val="0007271A"/>
    <w:rsid w:val="00072B49"/>
    <w:rsid w:val="00072F75"/>
    <w:rsid w:val="0007363B"/>
    <w:rsid w:val="000737E3"/>
    <w:rsid w:val="0007467D"/>
    <w:rsid w:val="00074A83"/>
    <w:rsid w:val="00074FF4"/>
    <w:rsid w:val="00075D27"/>
    <w:rsid w:val="0007601C"/>
    <w:rsid w:val="00076647"/>
    <w:rsid w:val="00076DA0"/>
    <w:rsid w:val="000772AA"/>
    <w:rsid w:val="000800AB"/>
    <w:rsid w:val="000810CB"/>
    <w:rsid w:val="000810F9"/>
    <w:rsid w:val="000812E8"/>
    <w:rsid w:val="00082450"/>
    <w:rsid w:val="000828FA"/>
    <w:rsid w:val="000829BB"/>
    <w:rsid w:val="00082DE7"/>
    <w:rsid w:val="00082F6E"/>
    <w:rsid w:val="00083CE9"/>
    <w:rsid w:val="00083D22"/>
    <w:rsid w:val="00083FE0"/>
    <w:rsid w:val="00084121"/>
    <w:rsid w:val="00084191"/>
    <w:rsid w:val="00084825"/>
    <w:rsid w:val="00084A7D"/>
    <w:rsid w:val="000853B5"/>
    <w:rsid w:val="00085523"/>
    <w:rsid w:val="00085B43"/>
    <w:rsid w:val="00085CA7"/>
    <w:rsid w:val="00085F6D"/>
    <w:rsid w:val="000867A3"/>
    <w:rsid w:val="0008682A"/>
    <w:rsid w:val="000870F5"/>
    <w:rsid w:val="000876A3"/>
    <w:rsid w:val="000902B7"/>
    <w:rsid w:val="00090457"/>
    <w:rsid w:val="00090741"/>
    <w:rsid w:val="0009090F"/>
    <w:rsid w:val="00091224"/>
    <w:rsid w:val="0009154F"/>
    <w:rsid w:val="000916BD"/>
    <w:rsid w:val="00091BB7"/>
    <w:rsid w:val="00091C7D"/>
    <w:rsid w:val="00091D70"/>
    <w:rsid w:val="000927F1"/>
    <w:rsid w:val="00092B58"/>
    <w:rsid w:val="000938B5"/>
    <w:rsid w:val="000938BC"/>
    <w:rsid w:val="00094643"/>
    <w:rsid w:val="0009472D"/>
    <w:rsid w:val="00094CDA"/>
    <w:rsid w:val="00095670"/>
    <w:rsid w:val="00095F92"/>
    <w:rsid w:val="00096279"/>
    <w:rsid w:val="0009767B"/>
    <w:rsid w:val="000978F8"/>
    <w:rsid w:val="00097D88"/>
    <w:rsid w:val="000A0431"/>
    <w:rsid w:val="000A07AB"/>
    <w:rsid w:val="000A10E5"/>
    <w:rsid w:val="000A1FEA"/>
    <w:rsid w:val="000A1FFB"/>
    <w:rsid w:val="000A2D30"/>
    <w:rsid w:val="000A2F30"/>
    <w:rsid w:val="000A328F"/>
    <w:rsid w:val="000A3989"/>
    <w:rsid w:val="000A3A1C"/>
    <w:rsid w:val="000A40D7"/>
    <w:rsid w:val="000A4671"/>
    <w:rsid w:val="000A496A"/>
    <w:rsid w:val="000A4B42"/>
    <w:rsid w:val="000A4F09"/>
    <w:rsid w:val="000A52ED"/>
    <w:rsid w:val="000A58AB"/>
    <w:rsid w:val="000A6DEF"/>
    <w:rsid w:val="000A71EA"/>
    <w:rsid w:val="000A7B42"/>
    <w:rsid w:val="000A7F92"/>
    <w:rsid w:val="000B0D27"/>
    <w:rsid w:val="000B25D4"/>
    <w:rsid w:val="000B29F3"/>
    <w:rsid w:val="000B30CB"/>
    <w:rsid w:val="000B30FD"/>
    <w:rsid w:val="000B310A"/>
    <w:rsid w:val="000B3183"/>
    <w:rsid w:val="000B377C"/>
    <w:rsid w:val="000B4A3A"/>
    <w:rsid w:val="000B4D7C"/>
    <w:rsid w:val="000B4EC6"/>
    <w:rsid w:val="000B4F2B"/>
    <w:rsid w:val="000B5EF2"/>
    <w:rsid w:val="000B62C0"/>
    <w:rsid w:val="000B6398"/>
    <w:rsid w:val="000B64C4"/>
    <w:rsid w:val="000B6B19"/>
    <w:rsid w:val="000B7038"/>
    <w:rsid w:val="000B70FD"/>
    <w:rsid w:val="000B7405"/>
    <w:rsid w:val="000B7F30"/>
    <w:rsid w:val="000B7F7B"/>
    <w:rsid w:val="000C05E3"/>
    <w:rsid w:val="000C0B99"/>
    <w:rsid w:val="000C23A7"/>
    <w:rsid w:val="000C2B0B"/>
    <w:rsid w:val="000C3095"/>
    <w:rsid w:val="000C30D2"/>
    <w:rsid w:val="000C31F3"/>
    <w:rsid w:val="000C3305"/>
    <w:rsid w:val="000C3D81"/>
    <w:rsid w:val="000C3ED3"/>
    <w:rsid w:val="000C54EC"/>
    <w:rsid w:val="000C630C"/>
    <w:rsid w:val="000C6560"/>
    <w:rsid w:val="000C65C5"/>
    <w:rsid w:val="000C7C00"/>
    <w:rsid w:val="000D0A63"/>
    <w:rsid w:val="000D1131"/>
    <w:rsid w:val="000D14AD"/>
    <w:rsid w:val="000D21FC"/>
    <w:rsid w:val="000D3112"/>
    <w:rsid w:val="000D3B42"/>
    <w:rsid w:val="000D3D6C"/>
    <w:rsid w:val="000D3E59"/>
    <w:rsid w:val="000D3EDE"/>
    <w:rsid w:val="000D4BDA"/>
    <w:rsid w:val="000D56D9"/>
    <w:rsid w:val="000D5EEB"/>
    <w:rsid w:val="000D60BE"/>
    <w:rsid w:val="000D64E7"/>
    <w:rsid w:val="000D6BAA"/>
    <w:rsid w:val="000D6DB9"/>
    <w:rsid w:val="000D7996"/>
    <w:rsid w:val="000E0835"/>
    <w:rsid w:val="000E0CCB"/>
    <w:rsid w:val="000E31AF"/>
    <w:rsid w:val="000E357C"/>
    <w:rsid w:val="000E3A41"/>
    <w:rsid w:val="000E3D59"/>
    <w:rsid w:val="000E4112"/>
    <w:rsid w:val="000E4966"/>
    <w:rsid w:val="000E4C30"/>
    <w:rsid w:val="000E5468"/>
    <w:rsid w:val="000E576C"/>
    <w:rsid w:val="000E6B71"/>
    <w:rsid w:val="000E6E69"/>
    <w:rsid w:val="000E6FA6"/>
    <w:rsid w:val="000E6FB0"/>
    <w:rsid w:val="000E7055"/>
    <w:rsid w:val="000E76B2"/>
    <w:rsid w:val="000E7A06"/>
    <w:rsid w:val="000F01C6"/>
    <w:rsid w:val="000F01C8"/>
    <w:rsid w:val="000F047F"/>
    <w:rsid w:val="000F0710"/>
    <w:rsid w:val="000F092D"/>
    <w:rsid w:val="000F11C5"/>
    <w:rsid w:val="000F196B"/>
    <w:rsid w:val="000F1DE1"/>
    <w:rsid w:val="000F2BD6"/>
    <w:rsid w:val="000F3046"/>
    <w:rsid w:val="000F36EC"/>
    <w:rsid w:val="000F3C9B"/>
    <w:rsid w:val="000F4330"/>
    <w:rsid w:val="000F5020"/>
    <w:rsid w:val="000F5124"/>
    <w:rsid w:val="000F566D"/>
    <w:rsid w:val="000F5D93"/>
    <w:rsid w:val="000F5DEC"/>
    <w:rsid w:val="000F6700"/>
    <w:rsid w:val="000F679C"/>
    <w:rsid w:val="000F7065"/>
    <w:rsid w:val="000F7649"/>
    <w:rsid w:val="000F7CB5"/>
    <w:rsid w:val="001008E2"/>
    <w:rsid w:val="0010108B"/>
    <w:rsid w:val="001010AE"/>
    <w:rsid w:val="0010267F"/>
    <w:rsid w:val="00102807"/>
    <w:rsid w:val="001035C3"/>
    <w:rsid w:val="00103A08"/>
    <w:rsid w:val="00104739"/>
    <w:rsid w:val="00104EA3"/>
    <w:rsid w:val="001050B1"/>
    <w:rsid w:val="0010536D"/>
    <w:rsid w:val="0010586E"/>
    <w:rsid w:val="00105AD7"/>
    <w:rsid w:val="00106588"/>
    <w:rsid w:val="00106891"/>
    <w:rsid w:val="00106C1A"/>
    <w:rsid w:val="00106DDD"/>
    <w:rsid w:val="00106EDF"/>
    <w:rsid w:val="0010737D"/>
    <w:rsid w:val="00107389"/>
    <w:rsid w:val="0010748A"/>
    <w:rsid w:val="001074E6"/>
    <w:rsid w:val="0011031A"/>
    <w:rsid w:val="00110331"/>
    <w:rsid w:val="00110B97"/>
    <w:rsid w:val="00110F8B"/>
    <w:rsid w:val="00111227"/>
    <w:rsid w:val="00111235"/>
    <w:rsid w:val="00111D2B"/>
    <w:rsid w:val="0011220D"/>
    <w:rsid w:val="00112830"/>
    <w:rsid w:val="00112A83"/>
    <w:rsid w:val="0011316A"/>
    <w:rsid w:val="001132C1"/>
    <w:rsid w:val="0011332F"/>
    <w:rsid w:val="00113963"/>
    <w:rsid w:val="0011541F"/>
    <w:rsid w:val="00115635"/>
    <w:rsid w:val="00115770"/>
    <w:rsid w:val="0011586F"/>
    <w:rsid w:val="00115892"/>
    <w:rsid w:val="00115B15"/>
    <w:rsid w:val="00115D05"/>
    <w:rsid w:val="00116177"/>
    <w:rsid w:val="0011640E"/>
    <w:rsid w:val="00116C9C"/>
    <w:rsid w:val="00116CEC"/>
    <w:rsid w:val="00117C75"/>
    <w:rsid w:val="00117FB0"/>
    <w:rsid w:val="0012189C"/>
    <w:rsid w:val="00121DE8"/>
    <w:rsid w:val="00121EBF"/>
    <w:rsid w:val="0012216B"/>
    <w:rsid w:val="00122B73"/>
    <w:rsid w:val="0012386C"/>
    <w:rsid w:val="0012465D"/>
    <w:rsid w:val="00124C87"/>
    <w:rsid w:val="00124F5E"/>
    <w:rsid w:val="00125205"/>
    <w:rsid w:val="00125DB7"/>
    <w:rsid w:val="00126F9C"/>
    <w:rsid w:val="00127125"/>
    <w:rsid w:val="00131D1B"/>
    <w:rsid w:val="00131FE4"/>
    <w:rsid w:val="00132369"/>
    <w:rsid w:val="00132ABA"/>
    <w:rsid w:val="001334E5"/>
    <w:rsid w:val="00133E65"/>
    <w:rsid w:val="00134287"/>
    <w:rsid w:val="00134C86"/>
    <w:rsid w:val="00134E34"/>
    <w:rsid w:val="001351F5"/>
    <w:rsid w:val="00136E11"/>
    <w:rsid w:val="00137077"/>
    <w:rsid w:val="00137244"/>
    <w:rsid w:val="00137C71"/>
    <w:rsid w:val="00137DD6"/>
    <w:rsid w:val="001406B0"/>
    <w:rsid w:val="00140C36"/>
    <w:rsid w:val="00140C9A"/>
    <w:rsid w:val="00141216"/>
    <w:rsid w:val="001413EA"/>
    <w:rsid w:val="00141421"/>
    <w:rsid w:val="0014155F"/>
    <w:rsid w:val="00141F20"/>
    <w:rsid w:val="00141F61"/>
    <w:rsid w:val="00142636"/>
    <w:rsid w:val="001426FD"/>
    <w:rsid w:val="0014271D"/>
    <w:rsid w:val="00142BD3"/>
    <w:rsid w:val="00142ECC"/>
    <w:rsid w:val="00143D6F"/>
    <w:rsid w:val="00143DF8"/>
    <w:rsid w:val="0014433D"/>
    <w:rsid w:val="0014482F"/>
    <w:rsid w:val="00145040"/>
    <w:rsid w:val="00145089"/>
    <w:rsid w:val="001456A8"/>
    <w:rsid w:val="00145845"/>
    <w:rsid w:val="0014585A"/>
    <w:rsid w:val="00145A05"/>
    <w:rsid w:val="00145E08"/>
    <w:rsid w:val="00146187"/>
    <w:rsid w:val="0014658F"/>
    <w:rsid w:val="0014737C"/>
    <w:rsid w:val="0014753E"/>
    <w:rsid w:val="0014795D"/>
    <w:rsid w:val="00147AFA"/>
    <w:rsid w:val="00150BC5"/>
    <w:rsid w:val="00150E6F"/>
    <w:rsid w:val="0015181D"/>
    <w:rsid w:val="00152433"/>
    <w:rsid w:val="001529CC"/>
    <w:rsid w:val="00152B71"/>
    <w:rsid w:val="00152CE2"/>
    <w:rsid w:val="00153D2E"/>
    <w:rsid w:val="00153DDA"/>
    <w:rsid w:val="001541FB"/>
    <w:rsid w:val="00155448"/>
    <w:rsid w:val="00155676"/>
    <w:rsid w:val="0015671B"/>
    <w:rsid w:val="001576B0"/>
    <w:rsid w:val="0016005E"/>
    <w:rsid w:val="00160C22"/>
    <w:rsid w:val="00161B47"/>
    <w:rsid w:val="00161CC3"/>
    <w:rsid w:val="00162682"/>
    <w:rsid w:val="00162C98"/>
    <w:rsid w:val="0016376E"/>
    <w:rsid w:val="00163F4D"/>
    <w:rsid w:val="001644C7"/>
    <w:rsid w:val="00164A51"/>
    <w:rsid w:val="00165098"/>
    <w:rsid w:val="001651D8"/>
    <w:rsid w:val="0016585C"/>
    <w:rsid w:val="001679E7"/>
    <w:rsid w:val="00167A8E"/>
    <w:rsid w:val="00167C42"/>
    <w:rsid w:val="001710AA"/>
    <w:rsid w:val="001720DA"/>
    <w:rsid w:val="00172223"/>
    <w:rsid w:val="00173311"/>
    <w:rsid w:val="001744EC"/>
    <w:rsid w:val="001749CC"/>
    <w:rsid w:val="00174B7F"/>
    <w:rsid w:val="00174D4E"/>
    <w:rsid w:val="001751F5"/>
    <w:rsid w:val="00175D1A"/>
    <w:rsid w:val="001763C7"/>
    <w:rsid w:val="00176629"/>
    <w:rsid w:val="00176F51"/>
    <w:rsid w:val="00177405"/>
    <w:rsid w:val="00177A4A"/>
    <w:rsid w:val="00177A74"/>
    <w:rsid w:val="00180171"/>
    <w:rsid w:val="00181C9B"/>
    <w:rsid w:val="00181E5F"/>
    <w:rsid w:val="001820FE"/>
    <w:rsid w:val="0018277B"/>
    <w:rsid w:val="00183646"/>
    <w:rsid w:val="001838FA"/>
    <w:rsid w:val="001845A9"/>
    <w:rsid w:val="00184AB5"/>
    <w:rsid w:val="00185498"/>
    <w:rsid w:val="00185783"/>
    <w:rsid w:val="00187271"/>
    <w:rsid w:val="00187C45"/>
    <w:rsid w:val="00190854"/>
    <w:rsid w:val="00190FA0"/>
    <w:rsid w:val="001914CE"/>
    <w:rsid w:val="001916E6"/>
    <w:rsid w:val="0019187F"/>
    <w:rsid w:val="001927BE"/>
    <w:rsid w:val="00192BE7"/>
    <w:rsid w:val="0019336D"/>
    <w:rsid w:val="00193450"/>
    <w:rsid w:val="00193844"/>
    <w:rsid w:val="001939B6"/>
    <w:rsid w:val="00193BF0"/>
    <w:rsid w:val="00193CBC"/>
    <w:rsid w:val="00193FAE"/>
    <w:rsid w:val="00193FCF"/>
    <w:rsid w:val="001940D0"/>
    <w:rsid w:val="00194111"/>
    <w:rsid w:val="00194E21"/>
    <w:rsid w:val="001955A9"/>
    <w:rsid w:val="00195C14"/>
    <w:rsid w:val="0019606A"/>
    <w:rsid w:val="001961D3"/>
    <w:rsid w:val="001964E0"/>
    <w:rsid w:val="001968D3"/>
    <w:rsid w:val="00197536"/>
    <w:rsid w:val="00197850"/>
    <w:rsid w:val="00197A87"/>
    <w:rsid w:val="001A0048"/>
    <w:rsid w:val="001A03E1"/>
    <w:rsid w:val="001A09B2"/>
    <w:rsid w:val="001A11F3"/>
    <w:rsid w:val="001A12BA"/>
    <w:rsid w:val="001A192B"/>
    <w:rsid w:val="001A19CD"/>
    <w:rsid w:val="001A1D55"/>
    <w:rsid w:val="001A2C15"/>
    <w:rsid w:val="001A2DBE"/>
    <w:rsid w:val="001A3EF9"/>
    <w:rsid w:val="001A46AB"/>
    <w:rsid w:val="001A4996"/>
    <w:rsid w:val="001A4BFF"/>
    <w:rsid w:val="001A5446"/>
    <w:rsid w:val="001A57EE"/>
    <w:rsid w:val="001A5A92"/>
    <w:rsid w:val="001A5B7E"/>
    <w:rsid w:val="001A61EA"/>
    <w:rsid w:val="001A702C"/>
    <w:rsid w:val="001A7135"/>
    <w:rsid w:val="001B0E86"/>
    <w:rsid w:val="001B1124"/>
    <w:rsid w:val="001B15B0"/>
    <w:rsid w:val="001B18B2"/>
    <w:rsid w:val="001B1D84"/>
    <w:rsid w:val="001B234B"/>
    <w:rsid w:val="001B2388"/>
    <w:rsid w:val="001B2429"/>
    <w:rsid w:val="001B27CB"/>
    <w:rsid w:val="001B3334"/>
    <w:rsid w:val="001B4213"/>
    <w:rsid w:val="001B4347"/>
    <w:rsid w:val="001B524C"/>
    <w:rsid w:val="001B5988"/>
    <w:rsid w:val="001B5FA6"/>
    <w:rsid w:val="001B5FCE"/>
    <w:rsid w:val="001B69E5"/>
    <w:rsid w:val="001B6F35"/>
    <w:rsid w:val="001B781B"/>
    <w:rsid w:val="001B7FD4"/>
    <w:rsid w:val="001C049B"/>
    <w:rsid w:val="001C050E"/>
    <w:rsid w:val="001C0609"/>
    <w:rsid w:val="001C0CA5"/>
    <w:rsid w:val="001C0F01"/>
    <w:rsid w:val="001C116B"/>
    <w:rsid w:val="001C13F5"/>
    <w:rsid w:val="001C28E2"/>
    <w:rsid w:val="001C2D83"/>
    <w:rsid w:val="001C2E6E"/>
    <w:rsid w:val="001C33C7"/>
    <w:rsid w:val="001C3DE7"/>
    <w:rsid w:val="001C3E0A"/>
    <w:rsid w:val="001C44A3"/>
    <w:rsid w:val="001C470E"/>
    <w:rsid w:val="001C4E49"/>
    <w:rsid w:val="001C5753"/>
    <w:rsid w:val="001C58CF"/>
    <w:rsid w:val="001C5B2D"/>
    <w:rsid w:val="001C5C42"/>
    <w:rsid w:val="001C5DAC"/>
    <w:rsid w:val="001C7424"/>
    <w:rsid w:val="001C7E81"/>
    <w:rsid w:val="001D00EF"/>
    <w:rsid w:val="001D0C72"/>
    <w:rsid w:val="001D0FEF"/>
    <w:rsid w:val="001D1097"/>
    <w:rsid w:val="001D117B"/>
    <w:rsid w:val="001D12CC"/>
    <w:rsid w:val="001D1E1C"/>
    <w:rsid w:val="001D2479"/>
    <w:rsid w:val="001D2C61"/>
    <w:rsid w:val="001D2CEC"/>
    <w:rsid w:val="001D32F9"/>
    <w:rsid w:val="001D3DE8"/>
    <w:rsid w:val="001D42F2"/>
    <w:rsid w:val="001D48D1"/>
    <w:rsid w:val="001D5325"/>
    <w:rsid w:val="001D5407"/>
    <w:rsid w:val="001D5949"/>
    <w:rsid w:val="001D5B40"/>
    <w:rsid w:val="001D5E65"/>
    <w:rsid w:val="001D7C15"/>
    <w:rsid w:val="001D7E5D"/>
    <w:rsid w:val="001E0BAC"/>
    <w:rsid w:val="001E0E80"/>
    <w:rsid w:val="001E1A0D"/>
    <w:rsid w:val="001E1C50"/>
    <w:rsid w:val="001E2034"/>
    <w:rsid w:val="001E22AD"/>
    <w:rsid w:val="001E22FB"/>
    <w:rsid w:val="001E2CF1"/>
    <w:rsid w:val="001E3213"/>
    <w:rsid w:val="001E32F0"/>
    <w:rsid w:val="001E362C"/>
    <w:rsid w:val="001E3DDA"/>
    <w:rsid w:val="001E42BE"/>
    <w:rsid w:val="001E4592"/>
    <w:rsid w:val="001E51C1"/>
    <w:rsid w:val="001E5C92"/>
    <w:rsid w:val="001E5D59"/>
    <w:rsid w:val="001E641C"/>
    <w:rsid w:val="001E6BA4"/>
    <w:rsid w:val="001E6EBE"/>
    <w:rsid w:val="001E7AA8"/>
    <w:rsid w:val="001E7CF5"/>
    <w:rsid w:val="001F154D"/>
    <w:rsid w:val="001F1E01"/>
    <w:rsid w:val="001F1E3F"/>
    <w:rsid w:val="001F2179"/>
    <w:rsid w:val="001F2E3E"/>
    <w:rsid w:val="001F369D"/>
    <w:rsid w:val="001F4433"/>
    <w:rsid w:val="001F4544"/>
    <w:rsid w:val="001F5F61"/>
    <w:rsid w:val="001F69A0"/>
    <w:rsid w:val="001F6E77"/>
    <w:rsid w:val="001F6F10"/>
    <w:rsid w:val="001F7E59"/>
    <w:rsid w:val="002003C3"/>
    <w:rsid w:val="00200AAF"/>
    <w:rsid w:val="0020152E"/>
    <w:rsid w:val="00202030"/>
    <w:rsid w:val="00203E21"/>
    <w:rsid w:val="00205111"/>
    <w:rsid w:val="00205388"/>
    <w:rsid w:val="0020573B"/>
    <w:rsid w:val="00205D7D"/>
    <w:rsid w:val="002063FA"/>
    <w:rsid w:val="00206C7F"/>
    <w:rsid w:val="00207315"/>
    <w:rsid w:val="002079C8"/>
    <w:rsid w:val="00207D88"/>
    <w:rsid w:val="002102F0"/>
    <w:rsid w:val="002104F9"/>
    <w:rsid w:val="002109DA"/>
    <w:rsid w:val="00210A1F"/>
    <w:rsid w:val="00210AF2"/>
    <w:rsid w:val="00212041"/>
    <w:rsid w:val="0021221B"/>
    <w:rsid w:val="00212C21"/>
    <w:rsid w:val="0021388E"/>
    <w:rsid w:val="002139B6"/>
    <w:rsid w:val="00213BCF"/>
    <w:rsid w:val="00213EBB"/>
    <w:rsid w:val="0021401A"/>
    <w:rsid w:val="00214028"/>
    <w:rsid w:val="00214F02"/>
    <w:rsid w:val="00214F4C"/>
    <w:rsid w:val="002156A6"/>
    <w:rsid w:val="00215DFE"/>
    <w:rsid w:val="00215FC9"/>
    <w:rsid w:val="0021609D"/>
    <w:rsid w:val="002164BF"/>
    <w:rsid w:val="002168AD"/>
    <w:rsid w:val="0021698D"/>
    <w:rsid w:val="00216AA3"/>
    <w:rsid w:val="00216CAE"/>
    <w:rsid w:val="00217644"/>
    <w:rsid w:val="00217AEE"/>
    <w:rsid w:val="00217F90"/>
    <w:rsid w:val="00220533"/>
    <w:rsid w:val="00221ADD"/>
    <w:rsid w:val="00221FB7"/>
    <w:rsid w:val="00222927"/>
    <w:rsid w:val="00223644"/>
    <w:rsid w:val="00223E8F"/>
    <w:rsid w:val="00223F9D"/>
    <w:rsid w:val="002240F1"/>
    <w:rsid w:val="00224236"/>
    <w:rsid w:val="00224E5E"/>
    <w:rsid w:val="00224F7A"/>
    <w:rsid w:val="0022551B"/>
    <w:rsid w:val="00225648"/>
    <w:rsid w:val="00225675"/>
    <w:rsid w:val="002263B5"/>
    <w:rsid w:val="00227417"/>
    <w:rsid w:val="00227477"/>
    <w:rsid w:val="00227FDF"/>
    <w:rsid w:val="002300D8"/>
    <w:rsid w:val="00230B90"/>
    <w:rsid w:val="00231652"/>
    <w:rsid w:val="00232AA9"/>
    <w:rsid w:val="00232E5C"/>
    <w:rsid w:val="00233827"/>
    <w:rsid w:val="00233BE9"/>
    <w:rsid w:val="0023538D"/>
    <w:rsid w:val="002359C7"/>
    <w:rsid w:val="0023636A"/>
    <w:rsid w:val="00237CA9"/>
    <w:rsid w:val="00240577"/>
    <w:rsid w:val="00240908"/>
    <w:rsid w:val="00240CB9"/>
    <w:rsid w:val="00241074"/>
    <w:rsid w:val="00241714"/>
    <w:rsid w:val="0024172F"/>
    <w:rsid w:val="00241C74"/>
    <w:rsid w:val="00241F37"/>
    <w:rsid w:val="00243623"/>
    <w:rsid w:val="00243D88"/>
    <w:rsid w:val="002441F1"/>
    <w:rsid w:val="00244B8F"/>
    <w:rsid w:val="00245107"/>
    <w:rsid w:val="002453CC"/>
    <w:rsid w:val="002464D8"/>
    <w:rsid w:val="00246F42"/>
    <w:rsid w:val="00250515"/>
    <w:rsid w:val="00250861"/>
    <w:rsid w:val="00250CF4"/>
    <w:rsid w:val="00252307"/>
    <w:rsid w:val="002525CC"/>
    <w:rsid w:val="002533F3"/>
    <w:rsid w:val="00253A39"/>
    <w:rsid w:val="00253F83"/>
    <w:rsid w:val="00254970"/>
    <w:rsid w:val="00255BDB"/>
    <w:rsid w:val="00255C08"/>
    <w:rsid w:val="0025645E"/>
    <w:rsid w:val="00256B44"/>
    <w:rsid w:val="00256E03"/>
    <w:rsid w:val="002570CE"/>
    <w:rsid w:val="00257128"/>
    <w:rsid w:val="00257165"/>
    <w:rsid w:val="0025717A"/>
    <w:rsid w:val="00260A12"/>
    <w:rsid w:val="00260F6D"/>
    <w:rsid w:val="00262287"/>
    <w:rsid w:val="002622D8"/>
    <w:rsid w:val="00262A2B"/>
    <w:rsid w:val="00263934"/>
    <w:rsid w:val="00263F31"/>
    <w:rsid w:val="0026443F"/>
    <w:rsid w:val="00264929"/>
    <w:rsid w:val="002650F5"/>
    <w:rsid w:val="00265A91"/>
    <w:rsid w:val="00266E30"/>
    <w:rsid w:val="00266FF5"/>
    <w:rsid w:val="002672B2"/>
    <w:rsid w:val="00267A73"/>
    <w:rsid w:val="002716EF"/>
    <w:rsid w:val="00272D15"/>
    <w:rsid w:val="00273F93"/>
    <w:rsid w:val="00274106"/>
    <w:rsid w:val="0027591D"/>
    <w:rsid w:val="00275C2D"/>
    <w:rsid w:val="00276219"/>
    <w:rsid w:val="00276631"/>
    <w:rsid w:val="00276922"/>
    <w:rsid w:val="00276C7E"/>
    <w:rsid w:val="00276D90"/>
    <w:rsid w:val="00276DBC"/>
    <w:rsid w:val="00276FBC"/>
    <w:rsid w:val="00280896"/>
    <w:rsid w:val="0028154E"/>
    <w:rsid w:val="00281A58"/>
    <w:rsid w:val="0028287C"/>
    <w:rsid w:val="00283130"/>
    <w:rsid w:val="00283A5B"/>
    <w:rsid w:val="00284444"/>
    <w:rsid w:val="00284DD5"/>
    <w:rsid w:val="00285889"/>
    <w:rsid w:val="00286AE2"/>
    <w:rsid w:val="002879AE"/>
    <w:rsid w:val="00287BBF"/>
    <w:rsid w:val="00287D27"/>
    <w:rsid w:val="0029092F"/>
    <w:rsid w:val="00290DCD"/>
    <w:rsid w:val="00291833"/>
    <w:rsid w:val="00291841"/>
    <w:rsid w:val="0029194C"/>
    <w:rsid w:val="00291E58"/>
    <w:rsid w:val="00293ACA"/>
    <w:rsid w:val="00293FB0"/>
    <w:rsid w:val="002940CD"/>
    <w:rsid w:val="002941CD"/>
    <w:rsid w:val="00295334"/>
    <w:rsid w:val="00295C78"/>
    <w:rsid w:val="00296272"/>
    <w:rsid w:val="002966D0"/>
    <w:rsid w:val="00296C04"/>
    <w:rsid w:val="002A0F70"/>
    <w:rsid w:val="002A1174"/>
    <w:rsid w:val="002A168A"/>
    <w:rsid w:val="002A19F1"/>
    <w:rsid w:val="002A1B27"/>
    <w:rsid w:val="002A3124"/>
    <w:rsid w:val="002A37D7"/>
    <w:rsid w:val="002A388E"/>
    <w:rsid w:val="002A3EEB"/>
    <w:rsid w:val="002A49F1"/>
    <w:rsid w:val="002A578E"/>
    <w:rsid w:val="002A69D7"/>
    <w:rsid w:val="002A69E8"/>
    <w:rsid w:val="002A6D3C"/>
    <w:rsid w:val="002A7140"/>
    <w:rsid w:val="002A726D"/>
    <w:rsid w:val="002A78BD"/>
    <w:rsid w:val="002B0544"/>
    <w:rsid w:val="002B0A36"/>
    <w:rsid w:val="002B13C6"/>
    <w:rsid w:val="002B18BB"/>
    <w:rsid w:val="002B220E"/>
    <w:rsid w:val="002B29E7"/>
    <w:rsid w:val="002B373E"/>
    <w:rsid w:val="002B3C8D"/>
    <w:rsid w:val="002B4596"/>
    <w:rsid w:val="002B45F4"/>
    <w:rsid w:val="002B4F30"/>
    <w:rsid w:val="002B5142"/>
    <w:rsid w:val="002B5143"/>
    <w:rsid w:val="002B51D3"/>
    <w:rsid w:val="002B5ADF"/>
    <w:rsid w:val="002B64F5"/>
    <w:rsid w:val="002B6513"/>
    <w:rsid w:val="002B664D"/>
    <w:rsid w:val="002B7522"/>
    <w:rsid w:val="002B761D"/>
    <w:rsid w:val="002B7F68"/>
    <w:rsid w:val="002C0612"/>
    <w:rsid w:val="002C09AB"/>
    <w:rsid w:val="002C1157"/>
    <w:rsid w:val="002C1849"/>
    <w:rsid w:val="002C1E68"/>
    <w:rsid w:val="002C24E3"/>
    <w:rsid w:val="002C2BF1"/>
    <w:rsid w:val="002C2CBB"/>
    <w:rsid w:val="002C2D9B"/>
    <w:rsid w:val="002C3171"/>
    <w:rsid w:val="002C3B69"/>
    <w:rsid w:val="002C4112"/>
    <w:rsid w:val="002C41AC"/>
    <w:rsid w:val="002C45A7"/>
    <w:rsid w:val="002C47F5"/>
    <w:rsid w:val="002C4AA8"/>
    <w:rsid w:val="002C4FF4"/>
    <w:rsid w:val="002C5607"/>
    <w:rsid w:val="002C5BC0"/>
    <w:rsid w:val="002C7319"/>
    <w:rsid w:val="002C776B"/>
    <w:rsid w:val="002D00F1"/>
    <w:rsid w:val="002D0887"/>
    <w:rsid w:val="002D1517"/>
    <w:rsid w:val="002D1C8A"/>
    <w:rsid w:val="002D1EF8"/>
    <w:rsid w:val="002D24F3"/>
    <w:rsid w:val="002D2DA4"/>
    <w:rsid w:val="002D3BB7"/>
    <w:rsid w:val="002D3D5F"/>
    <w:rsid w:val="002D4316"/>
    <w:rsid w:val="002D4795"/>
    <w:rsid w:val="002D4FD7"/>
    <w:rsid w:val="002D55E3"/>
    <w:rsid w:val="002D5B3B"/>
    <w:rsid w:val="002D5D8E"/>
    <w:rsid w:val="002D60E8"/>
    <w:rsid w:val="002D63AC"/>
    <w:rsid w:val="002D66F9"/>
    <w:rsid w:val="002D66FF"/>
    <w:rsid w:val="002D6AFE"/>
    <w:rsid w:val="002D72AD"/>
    <w:rsid w:val="002D7412"/>
    <w:rsid w:val="002D79D2"/>
    <w:rsid w:val="002D7E29"/>
    <w:rsid w:val="002E003D"/>
    <w:rsid w:val="002E0513"/>
    <w:rsid w:val="002E0D88"/>
    <w:rsid w:val="002E106A"/>
    <w:rsid w:val="002E23A5"/>
    <w:rsid w:val="002E24F8"/>
    <w:rsid w:val="002E286E"/>
    <w:rsid w:val="002E2F1C"/>
    <w:rsid w:val="002E2FC5"/>
    <w:rsid w:val="002E304A"/>
    <w:rsid w:val="002E39AE"/>
    <w:rsid w:val="002E39FC"/>
    <w:rsid w:val="002E3E24"/>
    <w:rsid w:val="002E492D"/>
    <w:rsid w:val="002E4F96"/>
    <w:rsid w:val="002E513D"/>
    <w:rsid w:val="002E57F4"/>
    <w:rsid w:val="002E5B07"/>
    <w:rsid w:val="002E6512"/>
    <w:rsid w:val="002E66E2"/>
    <w:rsid w:val="002E7CBA"/>
    <w:rsid w:val="002F04D0"/>
    <w:rsid w:val="002F0913"/>
    <w:rsid w:val="002F14CF"/>
    <w:rsid w:val="002F1503"/>
    <w:rsid w:val="002F15E8"/>
    <w:rsid w:val="002F16FF"/>
    <w:rsid w:val="002F1728"/>
    <w:rsid w:val="002F1926"/>
    <w:rsid w:val="002F1E87"/>
    <w:rsid w:val="002F235D"/>
    <w:rsid w:val="002F3836"/>
    <w:rsid w:val="002F39FB"/>
    <w:rsid w:val="002F3A8B"/>
    <w:rsid w:val="002F485F"/>
    <w:rsid w:val="002F4F48"/>
    <w:rsid w:val="002F5364"/>
    <w:rsid w:val="002F5B2F"/>
    <w:rsid w:val="002F5BBC"/>
    <w:rsid w:val="002F6DFC"/>
    <w:rsid w:val="002F70AB"/>
    <w:rsid w:val="002F77B0"/>
    <w:rsid w:val="002F7982"/>
    <w:rsid w:val="0030006E"/>
    <w:rsid w:val="003007DD"/>
    <w:rsid w:val="003014EC"/>
    <w:rsid w:val="003015D0"/>
    <w:rsid w:val="00302094"/>
    <w:rsid w:val="0030284C"/>
    <w:rsid w:val="00302CF9"/>
    <w:rsid w:val="00303A12"/>
    <w:rsid w:val="003040E4"/>
    <w:rsid w:val="0030411C"/>
    <w:rsid w:val="00304149"/>
    <w:rsid w:val="00304439"/>
    <w:rsid w:val="0030459E"/>
    <w:rsid w:val="00304681"/>
    <w:rsid w:val="00306629"/>
    <w:rsid w:val="0030691F"/>
    <w:rsid w:val="00306D94"/>
    <w:rsid w:val="00306E68"/>
    <w:rsid w:val="003071A8"/>
    <w:rsid w:val="003071B9"/>
    <w:rsid w:val="00307897"/>
    <w:rsid w:val="0031059C"/>
    <w:rsid w:val="00310733"/>
    <w:rsid w:val="00310933"/>
    <w:rsid w:val="00310C6C"/>
    <w:rsid w:val="00311014"/>
    <w:rsid w:val="003115EB"/>
    <w:rsid w:val="00311747"/>
    <w:rsid w:val="003128DF"/>
    <w:rsid w:val="0031366D"/>
    <w:rsid w:val="003139FA"/>
    <w:rsid w:val="003147D4"/>
    <w:rsid w:val="00314C35"/>
    <w:rsid w:val="00314ED0"/>
    <w:rsid w:val="003152EE"/>
    <w:rsid w:val="00315B4F"/>
    <w:rsid w:val="00317D1E"/>
    <w:rsid w:val="00320357"/>
    <w:rsid w:val="0032054E"/>
    <w:rsid w:val="0032056F"/>
    <w:rsid w:val="00320693"/>
    <w:rsid w:val="003214D1"/>
    <w:rsid w:val="00321753"/>
    <w:rsid w:val="00321AA5"/>
    <w:rsid w:val="00321AE2"/>
    <w:rsid w:val="00322426"/>
    <w:rsid w:val="00322B99"/>
    <w:rsid w:val="003233F8"/>
    <w:rsid w:val="003234B1"/>
    <w:rsid w:val="00323F33"/>
    <w:rsid w:val="00324C79"/>
    <w:rsid w:val="003250F3"/>
    <w:rsid w:val="00325D35"/>
    <w:rsid w:val="00325F23"/>
    <w:rsid w:val="0032626F"/>
    <w:rsid w:val="00326807"/>
    <w:rsid w:val="00326EB0"/>
    <w:rsid w:val="003272C3"/>
    <w:rsid w:val="00327CE3"/>
    <w:rsid w:val="003305EE"/>
    <w:rsid w:val="00330B51"/>
    <w:rsid w:val="00330E1B"/>
    <w:rsid w:val="00330FEC"/>
    <w:rsid w:val="00331F3B"/>
    <w:rsid w:val="0033286B"/>
    <w:rsid w:val="00332A63"/>
    <w:rsid w:val="00332D10"/>
    <w:rsid w:val="003338DA"/>
    <w:rsid w:val="003339C1"/>
    <w:rsid w:val="00333A8B"/>
    <w:rsid w:val="00334F78"/>
    <w:rsid w:val="00335948"/>
    <w:rsid w:val="00335ADF"/>
    <w:rsid w:val="00336752"/>
    <w:rsid w:val="003378C1"/>
    <w:rsid w:val="00337DF1"/>
    <w:rsid w:val="003400E0"/>
    <w:rsid w:val="00340C8F"/>
    <w:rsid w:val="0034151C"/>
    <w:rsid w:val="00341EEC"/>
    <w:rsid w:val="00342303"/>
    <w:rsid w:val="00342CEF"/>
    <w:rsid w:val="00343219"/>
    <w:rsid w:val="00343969"/>
    <w:rsid w:val="00343EC0"/>
    <w:rsid w:val="00344B35"/>
    <w:rsid w:val="0034522A"/>
    <w:rsid w:val="00345258"/>
    <w:rsid w:val="00345B10"/>
    <w:rsid w:val="00345BA6"/>
    <w:rsid w:val="003467DB"/>
    <w:rsid w:val="00346B2C"/>
    <w:rsid w:val="00346DB9"/>
    <w:rsid w:val="00350267"/>
    <w:rsid w:val="00350F01"/>
    <w:rsid w:val="0035168C"/>
    <w:rsid w:val="003518B8"/>
    <w:rsid w:val="003519B7"/>
    <w:rsid w:val="00351C35"/>
    <w:rsid w:val="00352128"/>
    <w:rsid w:val="00352A97"/>
    <w:rsid w:val="00353BBF"/>
    <w:rsid w:val="00353C29"/>
    <w:rsid w:val="00353C5F"/>
    <w:rsid w:val="003544DB"/>
    <w:rsid w:val="003547CB"/>
    <w:rsid w:val="00354E52"/>
    <w:rsid w:val="003563D4"/>
    <w:rsid w:val="00356D93"/>
    <w:rsid w:val="003572AD"/>
    <w:rsid w:val="0035757F"/>
    <w:rsid w:val="003576D7"/>
    <w:rsid w:val="003577BB"/>
    <w:rsid w:val="00357A41"/>
    <w:rsid w:val="00357BC5"/>
    <w:rsid w:val="00360E50"/>
    <w:rsid w:val="00362934"/>
    <w:rsid w:val="00362EDF"/>
    <w:rsid w:val="00362F12"/>
    <w:rsid w:val="003646B6"/>
    <w:rsid w:val="00364FA3"/>
    <w:rsid w:val="0036582C"/>
    <w:rsid w:val="0036667F"/>
    <w:rsid w:val="0036718D"/>
    <w:rsid w:val="00367879"/>
    <w:rsid w:val="00367FDF"/>
    <w:rsid w:val="00370F27"/>
    <w:rsid w:val="00371E18"/>
    <w:rsid w:val="00373210"/>
    <w:rsid w:val="0037331A"/>
    <w:rsid w:val="0037362D"/>
    <w:rsid w:val="003739C7"/>
    <w:rsid w:val="00373A6F"/>
    <w:rsid w:val="00374312"/>
    <w:rsid w:val="00374FFB"/>
    <w:rsid w:val="00375212"/>
    <w:rsid w:val="003756DC"/>
    <w:rsid w:val="00375ACD"/>
    <w:rsid w:val="00375FAC"/>
    <w:rsid w:val="00376444"/>
    <w:rsid w:val="003765B4"/>
    <w:rsid w:val="0037665C"/>
    <w:rsid w:val="00376855"/>
    <w:rsid w:val="00376D69"/>
    <w:rsid w:val="00377030"/>
    <w:rsid w:val="00380344"/>
    <w:rsid w:val="00380E2E"/>
    <w:rsid w:val="00380F56"/>
    <w:rsid w:val="00382D04"/>
    <w:rsid w:val="003835E3"/>
    <w:rsid w:val="003855E6"/>
    <w:rsid w:val="00385D83"/>
    <w:rsid w:val="0038659D"/>
    <w:rsid w:val="00386831"/>
    <w:rsid w:val="00386DB0"/>
    <w:rsid w:val="00387771"/>
    <w:rsid w:val="00387E29"/>
    <w:rsid w:val="00390774"/>
    <w:rsid w:val="003908E1"/>
    <w:rsid w:val="00391111"/>
    <w:rsid w:val="00392049"/>
    <w:rsid w:val="003927DB"/>
    <w:rsid w:val="003929B9"/>
    <w:rsid w:val="00393D59"/>
    <w:rsid w:val="0039476D"/>
    <w:rsid w:val="00396142"/>
    <w:rsid w:val="003962D6"/>
    <w:rsid w:val="003967AC"/>
    <w:rsid w:val="0039682C"/>
    <w:rsid w:val="00396ED6"/>
    <w:rsid w:val="00397FE3"/>
    <w:rsid w:val="003A019F"/>
    <w:rsid w:val="003A288C"/>
    <w:rsid w:val="003A37B4"/>
    <w:rsid w:val="003A3AA1"/>
    <w:rsid w:val="003A3DBF"/>
    <w:rsid w:val="003A4432"/>
    <w:rsid w:val="003A4724"/>
    <w:rsid w:val="003A4CBE"/>
    <w:rsid w:val="003A5146"/>
    <w:rsid w:val="003A5332"/>
    <w:rsid w:val="003A565C"/>
    <w:rsid w:val="003A707E"/>
    <w:rsid w:val="003A7410"/>
    <w:rsid w:val="003A7A45"/>
    <w:rsid w:val="003A7B3B"/>
    <w:rsid w:val="003B1543"/>
    <w:rsid w:val="003B2DE5"/>
    <w:rsid w:val="003B3350"/>
    <w:rsid w:val="003B3732"/>
    <w:rsid w:val="003B45F7"/>
    <w:rsid w:val="003B51D5"/>
    <w:rsid w:val="003B6D7A"/>
    <w:rsid w:val="003B711A"/>
    <w:rsid w:val="003B7992"/>
    <w:rsid w:val="003B7AAA"/>
    <w:rsid w:val="003B7FC4"/>
    <w:rsid w:val="003C05A9"/>
    <w:rsid w:val="003C06E9"/>
    <w:rsid w:val="003C08F5"/>
    <w:rsid w:val="003C2556"/>
    <w:rsid w:val="003C2C6C"/>
    <w:rsid w:val="003C2DBC"/>
    <w:rsid w:val="003C3A67"/>
    <w:rsid w:val="003C3E4E"/>
    <w:rsid w:val="003C44CD"/>
    <w:rsid w:val="003C48AE"/>
    <w:rsid w:val="003C4DF5"/>
    <w:rsid w:val="003C54A5"/>
    <w:rsid w:val="003C5547"/>
    <w:rsid w:val="003C57D0"/>
    <w:rsid w:val="003C5AAE"/>
    <w:rsid w:val="003C773D"/>
    <w:rsid w:val="003C7807"/>
    <w:rsid w:val="003C7D2E"/>
    <w:rsid w:val="003D012A"/>
    <w:rsid w:val="003D04A4"/>
    <w:rsid w:val="003D05DE"/>
    <w:rsid w:val="003D0BBF"/>
    <w:rsid w:val="003D12AD"/>
    <w:rsid w:val="003D15D2"/>
    <w:rsid w:val="003D17D4"/>
    <w:rsid w:val="003D191B"/>
    <w:rsid w:val="003D2655"/>
    <w:rsid w:val="003D2EE5"/>
    <w:rsid w:val="003D3506"/>
    <w:rsid w:val="003D3788"/>
    <w:rsid w:val="003D38DA"/>
    <w:rsid w:val="003D5293"/>
    <w:rsid w:val="003D53BA"/>
    <w:rsid w:val="003D5580"/>
    <w:rsid w:val="003D6058"/>
    <w:rsid w:val="003D62A6"/>
    <w:rsid w:val="003E0B84"/>
    <w:rsid w:val="003E11FA"/>
    <w:rsid w:val="003E1A9D"/>
    <w:rsid w:val="003E2C56"/>
    <w:rsid w:val="003E2CD8"/>
    <w:rsid w:val="003E3611"/>
    <w:rsid w:val="003E3B30"/>
    <w:rsid w:val="003E4773"/>
    <w:rsid w:val="003E49D0"/>
    <w:rsid w:val="003E52E0"/>
    <w:rsid w:val="003E582B"/>
    <w:rsid w:val="003E5993"/>
    <w:rsid w:val="003E59E0"/>
    <w:rsid w:val="003E5D8A"/>
    <w:rsid w:val="003E62CE"/>
    <w:rsid w:val="003E631D"/>
    <w:rsid w:val="003E6D76"/>
    <w:rsid w:val="003E727F"/>
    <w:rsid w:val="003E7FA3"/>
    <w:rsid w:val="003F0137"/>
    <w:rsid w:val="003F04FD"/>
    <w:rsid w:val="003F0E92"/>
    <w:rsid w:val="003F140C"/>
    <w:rsid w:val="003F19D7"/>
    <w:rsid w:val="003F1C98"/>
    <w:rsid w:val="003F2A0B"/>
    <w:rsid w:val="003F33C5"/>
    <w:rsid w:val="003F4454"/>
    <w:rsid w:val="003F6AED"/>
    <w:rsid w:val="00400C54"/>
    <w:rsid w:val="00400E85"/>
    <w:rsid w:val="00401093"/>
    <w:rsid w:val="0040164A"/>
    <w:rsid w:val="00401DAC"/>
    <w:rsid w:val="0040218C"/>
    <w:rsid w:val="0040220E"/>
    <w:rsid w:val="0040283B"/>
    <w:rsid w:val="00402E64"/>
    <w:rsid w:val="00402EE8"/>
    <w:rsid w:val="00403437"/>
    <w:rsid w:val="0040390F"/>
    <w:rsid w:val="00403EAF"/>
    <w:rsid w:val="00403F15"/>
    <w:rsid w:val="00404C12"/>
    <w:rsid w:val="004051FA"/>
    <w:rsid w:val="004053B8"/>
    <w:rsid w:val="00405906"/>
    <w:rsid w:val="00405DD8"/>
    <w:rsid w:val="00406D75"/>
    <w:rsid w:val="0040757A"/>
    <w:rsid w:val="00411523"/>
    <w:rsid w:val="00412233"/>
    <w:rsid w:val="004125C3"/>
    <w:rsid w:val="0041322C"/>
    <w:rsid w:val="00413A12"/>
    <w:rsid w:val="00414018"/>
    <w:rsid w:val="004142B8"/>
    <w:rsid w:val="00414D06"/>
    <w:rsid w:val="00415BA3"/>
    <w:rsid w:val="00415FE3"/>
    <w:rsid w:val="00416F98"/>
    <w:rsid w:val="00417571"/>
    <w:rsid w:val="00417A8F"/>
    <w:rsid w:val="00417BF5"/>
    <w:rsid w:val="0042002D"/>
    <w:rsid w:val="00420092"/>
    <w:rsid w:val="004203FC"/>
    <w:rsid w:val="00421733"/>
    <w:rsid w:val="00421E2C"/>
    <w:rsid w:val="00421F96"/>
    <w:rsid w:val="004224A3"/>
    <w:rsid w:val="004224EC"/>
    <w:rsid w:val="00422E7F"/>
    <w:rsid w:val="004242F1"/>
    <w:rsid w:val="004247CE"/>
    <w:rsid w:val="0042489D"/>
    <w:rsid w:val="00425E48"/>
    <w:rsid w:val="00426410"/>
    <w:rsid w:val="004267B9"/>
    <w:rsid w:val="004270A3"/>
    <w:rsid w:val="004274AB"/>
    <w:rsid w:val="004279F0"/>
    <w:rsid w:val="00427D6B"/>
    <w:rsid w:val="0043019B"/>
    <w:rsid w:val="00430BE5"/>
    <w:rsid w:val="00430CAF"/>
    <w:rsid w:val="00430F44"/>
    <w:rsid w:val="00431FD4"/>
    <w:rsid w:val="0043209B"/>
    <w:rsid w:val="004323CF"/>
    <w:rsid w:val="00432529"/>
    <w:rsid w:val="004329D7"/>
    <w:rsid w:val="00432AFF"/>
    <w:rsid w:val="00432B99"/>
    <w:rsid w:val="004334EA"/>
    <w:rsid w:val="00433BFF"/>
    <w:rsid w:val="0043454D"/>
    <w:rsid w:val="00434BB0"/>
    <w:rsid w:val="00436348"/>
    <w:rsid w:val="004365A3"/>
    <w:rsid w:val="00436A52"/>
    <w:rsid w:val="00437035"/>
    <w:rsid w:val="004371E7"/>
    <w:rsid w:val="004373F3"/>
    <w:rsid w:val="0043776F"/>
    <w:rsid w:val="0043796B"/>
    <w:rsid w:val="00437FC3"/>
    <w:rsid w:val="00440120"/>
    <w:rsid w:val="00440B95"/>
    <w:rsid w:val="00440FE2"/>
    <w:rsid w:val="004422FC"/>
    <w:rsid w:val="00442E3C"/>
    <w:rsid w:val="004430F6"/>
    <w:rsid w:val="00443514"/>
    <w:rsid w:val="00444D14"/>
    <w:rsid w:val="0044533B"/>
    <w:rsid w:val="0044586E"/>
    <w:rsid w:val="004459CB"/>
    <w:rsid w:val="00445CD7"/>
    <w:rsid w:val="0044601F"/>
    <w:rsid w:val="004473C5"/>
    <w:rsid w:val="00447E17"/>
    <w:rsid w:val="0045005B"/>
    <w:rsid w:val="00450088"/>
    <w:rsid w:val="0045112E"/>
    <w:rsid w:val="004513AD"/>
    <w:rsid w:val="0045218D"/>
    <w:rsid w:val="004526FF"/>
    <w:rsid w:val="004531E6"/>
    <w:rsid w:val="0045356D"/>
    <w:rsid w:val="00453752"/>
    <w:rsid w:val="00453D14"/>
    <w:rsid w:val="0045408C"/>
    <w:rsid w:val="00454D14"/>
    <w:rsid w:val="00454E41"/>
    <w:rsid w:val="004555FF"/>
    <w:rsid w:val="004557F6"/>
    <w:rsid w:val="00455E82"/>
    <w:rsid w:val="00456DC4"/>
    <w:rsid w:val="00457A94"/>
    <w:rsid w:val="00457C4D"/>
    <w:rsid w:val="00457FD6"/>
    <w:rsid w:val="00460948"/>
    <w:rsid w:val="00460DDF"/>
    <w:rsid w:val="0046100F"/>
    <w:rsid w:val="00461142"/>
    <w:rsid w:val="00461542"/>
    <w:rsid w:val="00461927"/>
    <w:rsid w:val="00461A06"/>
    <w:rsid w:val="00462087"/>
    <w:rsid w:val="004623A9"/>
    <w:rsid w:val="004623EE"/>
    <w:rsid w:val="0046249C"/>
    <w:rsid w:val="00462625"/>
    <w:rsid w:val="00462FB8"/>
    <w:rsid w:val="00463F2F"/>
    <w:rsid w:val="00463F9B"/>
    <w:rsid w:val="00464D89"/>
    <w:rsid w:val="0046532E"/>
    <w:rsid w:val="00465805"/>
    <w:rsid w:val="00465B6E"/>
    <w:rsid w:val="00465E25"/>
    <w:rsid w:val="004662DB"/>
    <w:rsid w:val="004669F2"/>
    <w:rsid w:val="00466CFC"/>
    <w:rsid w:val="004673D2"/>
    <w:rsid w:val="00467D94"/>
    <w:rsid w:val="00467F34"/>
    <w:rsid w:val="00467F70"/>
    <w:rsid w:val="0047030A"/>
    <w:rsid w:val="00470C8A"/>
    <w:rsid w:val="00471E2C"/>
    <w:rsid w:val="004727C2"/>
    <w:rsid w:val="00473336"/>
    <w:rsid w:val="004739C2"/>
    <w:rsid w:val="00473BD5"/>
    <w:rsid w:val="004740B5"/>
    <w:rsid w:val="00474463"/>
    <w:rsid w:val="00474EC3"/>
    <w:rsid w:val="00474F53"/>
    <w:rsid w:val="004753A2"/>
    <w:rsid w:val="00475A37"/>
    <w:rsid w:val="00475FFA"/>
    <w:rsid w:val="00476810"/>
    <w:rsid w:val="004779B2"/>
    <w:rsid w:val="00477A83"/>
    <w:rsid w:val="00477BE4"/>
    <w:rsid w:val="00477C29"/>
    <w:rsid w:val="00477EA1"/>
    <w:rsid w:val="00477FF0"/>
    <w:rsid w:val="00480701"/>
    <w:rsid w:val="0048174B"/>
    <w:rsid w:val="00481B91"/>
    <w:rsid w:val="00481C96"/>
    <w:rsid w:val="004825E6"/>
    <w:rsid w:val="004833DC"/>
    <w:rsid w:val="004845E7"/>
    <w:rsid w:val="004846D7"/>
    <w:rsid w:val="004848CC"/>
    <w:rsid w:val="0048518F"/>
    <w:rsid w:val="00485410"/>
    <w:rsid w:val="00485EE9"/>
    <w:rsid w:val="00486320"/>
    <w:rsid w:val="00486932"/>
    <w:rsid w:val="00487307"/>
    <w:rsid w:val="00487DC0"/>
    <w:rsid w:val="00487EAD"/>
    <w:rsid w:val="00490347"/>
    <w:rsid w:val="004913D8"/>
    <w:rsid w:val="004913FC"/>
    <w:rsid w:val="004914DC"/>
    <w:rsid w:val="00491B39"/>
    <w:rsid w:val="00492B0E"/>
    <w:rsid w:val="00493713"/>
    <w:rsid w:val="00493777"/>
    <w:rsid w:val="00494178"/>
    <w:rsid w:val="004947EB"/>
    <w:rsid w:val="004956F0"/>
    <w:rsid w:val="00495D2F"/>
    <w:rsid w:val="0049628B"/>
    <w:rsid w:val="00497DBA"/>
    <w:rsid w:val="004A05F5"/>
    <w:rsid w:val="004A0710"/>
    <w:rsid w:val="004A0FFD"/>
    <w:rsid w:val="004A28AA"/>
    <w:rsid w:val="004A308F"/>
    <w:rsid w:val="004A644C"/>
    <w:rsid w:val="004A692C"/>
    <w:rsid w:val="004A6FB8"/>
    <w:rsid w:val="004A744F"/>
    <w:rsid w:val="004B018A"/>
    <w:rsid w:val="004B02BF"/>
    <w:rsid w:val="004B059E"/>
    <w:rsid w:val="004B08D5"/>
    <w:rsid w:val="004B0FC1"/>
    <w:rsid w:val="004B1565"/>
    <w:rsid w:val="004B1C95"/>
    <w:rsid w:val="004B2502"/>
    <w:rsid w:val="004B263E"/>
    <w:rsid w:val="004B2F23"/>
    <w:rsid w:val="004B401B"/>
    <w:rsid w:val="004B4484"/>
    <w:rsid w:val="004B5169"/>
    <w:rsid w:val="004B5184"/>
    <w:rsid w:val="004B683C"/>
    <w:rsid w:val="004B696E"/>
    <w:rsid w:val="004B6BF3"/>
    <w:rsid w:val="004B75F7"/>
    <w:rsid w:val="004B7D95"/>
    <w:rsid w:val="004B7E13"/>
    <w:rsid w:val="004C06F2"/>
    <w:rsid w:val="004C09E4"/>
    <w:rsid w:val="004C12A8"/>
    <w:rsid w:val="004C12B7"/>
    <w:rsid w:val="004C1B42"/>
    <w:rsid w:val="004C1F1B"/>
    <w:rsid w:val="004C289E"/>
    <w:rsid w:val="004C2B70"/>
    <w:rsid w:val="004C3517"/>
    <w:rsid w:val="004C44C6"/>
    <w:rsid w:val="004C5E0F"/>
    <w:rsid w:val="004C5F87"/>
    <w:rsid w:val="004C68C6"/>
    <w:rsid w:val="004C6F31"/>
    <w:rsid w:val="004C768C"/>
    <w:rsid w:val="004C78B1"/>
    <w:rsid w:val="004C7EC0"/>
    <w:rsid w:val="004D0921"/>
    <w:rsid w:val="004D0DB8"/>
    <w:rsid w:val="004D13D0"/>
    <w:rsid w:val="004D14A5"/>
    <w:rsid w:val="004D151C"/>
    <w:rsid w:val="004D3221"/>
    <w:rsid w:val="004D360D"/>
    <w:rsid w:val="004D3EDC"/>
    <w:rsid w:val="004D4666"/>
    <w:rsid w:val="004D46A4"/>
    <w:rsid w:val="004D5B0B"/>
    <w:rsid w:val="004D64D1"/>
    <w:rsid w:val="004D779F"/>
    <w:rsid w:val="004D77D0"/>
    <w:rsid w:val="004D7932"/>
    <w:rsid w:val="004D7D91"/>
    <w:rsid w:val="004E0A44"/>
    <w:rsid w:val="004E0F02"/>
    <w:rsid w:val="004E1367"/>
    <w:rsid w:val="004E33EB"/>
    <w:rsid w:val="004E41EC"/>
    <w:rsid w:val="004E44C8"/>
    <w:rsid w:val="004E46D0"/>
    <w:rsid w:val="004E4AFE"/>
    <w:rsid w:val="004E538D"/>
    <w:rsid w:val="004E5A88"/>
    <w:rsid w:val="004E5B72"/>
    <w:rsid w:val="004E5DEE"/>
    <w:rsid w:val="004E63A6"/>
    <w:rsid w:val="004E65BF"/>
    <w:rsid w:val="004E6B1C"/>
    <w:rsid w:val="004E6B41"/>
    <w:rsid w:val="004E6D51"/>
    <w:rsid w:val="004E7740"/>
    <w:rsid w:val="004E7BCD"/>
    <w:rsid w:val="004F0478"/>
    <w:rsid w:val="004F0CE7"/>
    <w:rsid w:val="004F0D61"/>
    <w:rsid w:val="004F1B5D"/>
    <w:rsid w:val="004F1D0C"/>
    <w:rsid w:val="004F43B2"/>
    <w:rsid w:val="004F4D47"/>
    <w:rsid w:val="004F506C"/>
    <w:rsid w:val="004F545C"/>
    <w:rsid w:val="004F6657"/>
    <w:rsid w:val="004F7C48"/>
    <w:rsid w:val="004F7F68"/>
    <w:rsid w:val="0050008C"/>
    <w:rsid w:val="0050057B"/>
    <w:rsid w:val="00500CDF"/>
    <w:rsid w:val="00500EB1"/>
    <w:rsid w:val="00501B36"/>
    <w:rsid w:val="005024E3"/>
    <w:rsid w:val="00502567"/>
    <w:rsid w:val="00502879"/>
    <w:rsid w:val="005032B6"/>
    <w:rsid w:val="00503A8B"/>
    <w:rsid w:val="00503D3E"/>
    <w:rsid w:val="00504D70"/>
    <w:rsid w:val="00505190"/>
    <w:rsid w:val="00505BA8"/>
    <w:rsid w:val="005060A9"/>
    <w:rsid w:val="005061A7"/>
    <w:rsid w:val="005061FB"/>
    <w:rsid w:val="0050692E"/>
    <w:rsid w:val="00506A9D"/>
    <w:rsid w:val="00507022"/>
    <w:rsid w:val="00507268"/>
    <w:rsid w:val="00510A26"/>
    <w:rsid w:val="0051102C"/>
    <w:rsid w:val="005114A5"/>
    <w:rsid w:val="00511597"/>
    <w:rsid w:val="0051159E"/>
    <w:rsid w:val="00512901"/>
    <w:rsid w:val="0051291C"/>
    <w:rsid w:val="00512A4C"/>
    <w:rsid w:val="00512C18"/>
    <w:rsid w:val="005136C0"/>
    <w:rsid w:val="00516641"/>
    <w:rsid w:val="00520806"/>
    <w:rsid w:val="00520959"/>
    <w:rsid w:val="00520B10"/>
    <w:rsid w:val="00520D16"/>
    <w:rsid w:val="00521394"/>
    <w:rsid w:val="00522430"/>
    <w:rsid w:val="00522AB7"/>
    <w:rsid w:val="00522E0C"/>
    <w:rsid w:val="00523918"/>
    <w:rsid w:val="00523B0A"/>
    <w:rsid w:val="00523D3D"/>
    <w:rsid w:val="005241E7"/>
    <w:rsid w:val="00524627"/>
    <w:rsid w:val="005254DC"/>
    <w:rsid w:val="00525B4C"/>
    <w:rsid w:val="0052642E"/>
    <w:rsid w:val="005265D0"/>
    <w:rsid w:val="00526781"/>
    <w:rsid w:val="005271FB"/>
    <w:rsid w:val="00527CA7"/>
    <w:rsid w:val="00530060"/>
    <w:rsid w:val="00530420"/>
    <w:rsid w:val="00530580"/>
    <w:rsid w:val="005310F5"/>
    <w:rsid w:val="005318A7"/>
    <w:rsid w:val="005323D9"/>
    <w:rsid w:val="005324CE"/>
    <w:rsid w:val="00533009"/>
    <w:rsid w:val="005330D3"/>
    <w:rsid w:val="00533513"/>
    <w:rsid w:val="005337F0"/>
    <w:rsid w:val="005339BB"/>
    <w:rsid w:val="00533FAE"/>
    <w:rsid w:val="00534226"/>
    <w:rsid w:val="005343F9"/>
    <w:rsid w:val="0053443A"/>
    <w:rsid w:val="0053492D"/>
    <w:rsid w:val="00535679"/>
    <w:rsid w:val="00535877"/>
    <w:rsid w:val="005358E9"/>
    <w:rsid w:val="00536082"/>
    <w:rsid w:val="005373CF"/>
    <w:rsid w:val="00540509"/>
    <w:rsid w:val="005406D0"/>
    <w:rsid w:val="005407BA"/>
    <w:rsid w:val="00540D47"/>
    <w:rsid w:val="00541059"/>
    <w:rsid w:val="00541DDC"/>
    <w:rsid w:val="00542451"/>
    <w:rsid w:val="00543DE5"/>
    <w:rsid w:val="005442ED"/>
    <w:rsid w:val="00544911"/>
    <w:rsid w:val="005449BD"/>
    <w:rsid w:val="00544D24"/>
    <w:rsid w:val="00544D9C"/>
    <w:rsid w:val="00545074"/>
    <w:rsid w:val="005450BB"/>
    <w:rsid w:val="005450FE"/>
    <w:rsid w:val="005451D5"/>
    <w:rsid w:val="0054551B"/>
    <w:rsid w:val="0054558E"/>
    <w:rsid w:val="0054584F"/>
    <w:rsid w:val="00545B58"/>
    <w:rsid w:val="00547612"/>
    <w:rsid w:val="0054761C"/>
    <w:rsid w:val="005500C5"/>
    <w:rsid w:val="005508BC"/>
    <w:rsid w:val="00551341"/>
    <w:rsid w:val="00551387"/>
    <w:rsid w:val="00551611"/>
    <w:rsid w:val="005525C8"/>
    <w:rsid w:val="00552936"/>
    <w:rsid w:val="00552C85"/>
    <w:rsid w:val="00552F3F"/>
    <w:rsid w:val="0055317F"/>
    <w:rsid w:val="005532BF"/>
    <w:rsid w:val="0055345D"/>
    <w:rsid w:val="005539DF"/>
    <w:rsid w:val="00553C56"/>
    <w:rsid w:val="00554B22"/>
    <w:rsid w:val="005552CF"/>
    <w:rsid w:val="0055555E"/>
    <w:rsid w:val="00556204"/>
    <w:rsid w:val="00556621"/>
    <w:rsid w:val="00557CD8"/>
    <w:rsid w:val="00560186"/>
    <w:rsid w:val="00560452"/>
    <w:rsid w:val="00560480"/>
    <w:rsid w:val="00560A9A"/>
    <w:rsid w:val="00561402"/>
    <w:rsid w:val="00561544"/>
    <w:rsid w:val="00561627"/>
    <w:rsid w:val="00561FBA"/>
    <w:rsid w:val="0056259B"/>
    <w:rsid w:val="00562AFF"/>
    <w:rsid w:val="00562C70"/>
    <w:rsid w:val="0056336B"/>
    <w:rsid w:val="00563492"/>
    <w:rsid w:val="005647ED"/>
    <w:rsid w:val="00564913"/>
    <w:rsid w:val="00564C54"/>
    <w:rsid w:val="00564CFC"/>
    <w:rsid w:val="00564D07"/>
    <w:rsid w:val="00565797"/>
    <w:rsid w:val="00565EEE"/>
    <w:rsid w:val="00565F9F"/>
    <w:rsid w:val="005661DC"/>
    <w:rsid w:val="00566834"/>
    <w:rsid w:val="00566C64"/>
    <w:rsid w:val="0057030D"/>
    <w:rsid w:val="00570A37"/>
    <w:rsid w:val="005722DA"/>
    <w:rsid w:val="00573235"/>
    <w:rsid w:val="005735BD"/>
    <w:rsid w:val="00574034"/>
    <w:rsid w:val="00574CB8"/>
    <w:rsid w:val="00575A8A"/>
    <w:rsid w:val="00575B33"/>
    <w:rsid w:val="005761BB"/>
    <w:rsid w:val="005763F8"/>
    <w:rsid w:val="00577F64"/>
    <w:rsid w:val="00580058"/>
    <w:rsid w:val="00582157"/>
    <w:rsid w:val="0058273C"/>
    <w:rsid w:val="0058325E"/>
    <w:rsid w:val="00583376"/>
    <w:rsid w:val="0058388C"/>
    <w:rsid w:val="00583BD6"/>
    <w:rsid w:val="00583D53"/>
    <w:rsid w:val="005843EF"/>
    <w:rsid w:val="00584B8C"/>
    <w:rsid w:val="0058560B"/>
    <w:rsid w:val="0058588E"/>
    <w:rsid w:val="00586621"/>
    <w:rsid w:val="0058681B"/>
    <w:rsid w:val="00587380"/>
    <w:rsid w:val="00587A4F"/>
    <w:rsid w:val="00587B79"/>
    <w:rsid w:val="00587C63"/>
    <w:rsid w:val="00587E8F"/>
    <w:rsid w:val="00590126"/>
    <w:rsid w:val="00590367"/>
    <w:rsid w:val="005908CF"/>
    <w:rsid w:val="00590C1E"/>
    <w:rsid w:val="00590D33"/>
    <w:rsid w:val="005914C8"/>
    <w:rsid w:val="005915C7"/>
    <w:rsid w:val="00591D27"/>
    <w:rsid w:val="00591E71"/>
    <w:rsid w:val="005922EC"/>
    <w:rsid w:val="00592DDE"/>
    <w:rsid w:val="00593F69"/>
    <w:rsid w:val="00594169"/>
    <w:rsid w:val="00594BCC"/>
    <w:rsid w:val="00595422"/>
    <w:rsid w:val="005954BC"/>
    <w:rsid w:val="00595650"/>
    <w:rsid w:val="00595773"/>
    <w:rsid w:val="0059613A"/>
    <w:rsid w:val="005965FA"/>
    <w:rsid w:val="00596E30"/>
    <w:rsid w:val="00597304"/>
    <w:rsid w:val="0059758D"/>
    <w:rsid w:val="00597615"/>
    <w:rsid w:val="0059791F"/>
    <w:rsid w:val="00597E39"/>
    <w:rsid w:val="005A08A7"/>
    <w:rsid w:val="005A0F58"/>
    <w:rsid w:val="005A10D7"/>
    <w:rsid w:val="005A1155"/>
    <w:rsid w:val="005A139C"/>
    <w:rsid w:val="005A199F"/>
    <w:rsid w:val="005A1B8D"/>
    <w:rsid w:val="005A2030"/>
    <w:rsid w:val="005A20A5"/>
    <w:rsid w:val="005A258B"/>
    <w:rsid w:val="005A2C9F"/>
    <w:rsid w:val="005A3ED3"/>
    <w:rsid w:val="005A420A"/>
    <w:rsid w:val="005A46A7"/>
    <w:rsid w:val="005A493A"/>
    <w:rsid w:val="005A585D"/>
    <w:rsid w:val="005A6E77"/>
    <w:rsid w:val="005B01EF"/>
    <w:rsid w:val="005B0583"/>
    <w:rsid w:val="005B1CD9"/>
    <w:rsid w:val="005B1E1A"/>
    <w:rsid w:val="005B254B"/>
    <w:rsid w:val="005B368C"/>
    <w:rsid w:val="005B3E5F"/>
    <w:rsid w:val="005B4731"/>
    <w:rsid w:val="005B4A9E"/>
    <w:rsid w:val="005B5CBD"/>
    <w:rsid w:val="005B6105"/>
    <w:rsid w:val="005B6179"/>
    <w:rsid w:val="005B67B6"/>
    <w:rsid w:val="005B7120"/>
    <w:rsid w:val="005C080A"/>
    <w:rsid w:val="005C1A81"/>
    <w:rsid w:val="005C215A"/>
    <w:rsid w:val="005C2290"/>
    <w:rsid w:val="005C2C86"/>
    <w:rsid w:val="005C331D"/>
    <w:rsid w:val="005C35DA"/>
    <w:rsid w:val="005C3669"/>
    <w:rsid w:val="005C4599"/>
    <w:rsid w:val="005C4CAF"/>
    <w:rsid w:val="005C5AF9"/>
    <w:rsid w:val="005C5B72"/>
    <w:rsid w:val="005C5D35"/>
    <w:rsid w:val="005D008C"/>
    <w:rsid w:val="005D12F1"/>
    <w:rsid w:val="005D19B2"/>
    <w:rsid w:val="005D19D3"/>
    <w:rsid w:val="005D1A51"/>
    <w:rsid w:val="005D1AD3"/>
    <w:rsid w:val="005D2342"/>
    <w:rsid w:val="005D37FD"/>
    <w:rsid w:val="005D3980"/>
    <w:rsid w:val="005D3DE9"/>
    <w:rsid w:val="005D4915"/>
    <w:rsid w:val="005D49B1"/>
    <w:rsid w:val="005D4FC5"/>
    <w:rsid w:val="005D5FE4"/>
    <w:rsid w:val="005D79CC"/>
    <w:rsid w:val="005D7C09"/>
    <w:rsid w:val="005D7C33"/>
    <w:rsid w:val="005E0109"/>
    <w:rsid w:val="005E0220"/>
    <w:rsid w:val="005E061D"/>
    <w:rsid w:val="005E07D4"/>
    <w:rsid w:val="005E21D4"/>
    <w:rsid w:val="005E2912"/>
    <w:rsid w:val="005E381A"/>
    <w:rsid w:val="005E42C3"/>
    <w:rsid w:val="005E45C9"/>
    <w:rsid w:val="005E4F6A"/>
    <w:rsid w:val="005E5076"/>
    <w:rsid w:val="005E61C5"/>
    <w:rsid w:val="005E640A"/>
    <w:rsid w:val="005E6703"/>
    <w:rsid w:val="005E6725"/>
    <w:rsid w:val="005E69CF"/>
    <w:rsid w:val="005E6BCF"/>
    <w:rsid w:val="005E73C9"/>
    <w:rsid w:val="005F0164"/>
    <w:rsid w:val="005F0221"/>
    <w:rsid w:val="005F06AF"/>
    <w:rsid w:val="005F091A"/>
    <w:rsid w:val="005F112C"/>
    <w:rsid w:val="005F1153"/>
    <w:rsid w:val="005F117A"/>
    <w:rsid w:val="005F12EA"/>
    <w:rsid w:val="005F1AE5"/>
    <w:rsid w:val="005F2951"/>
    <w:rsid w:val="005F2BE8"/>
    <w:rsid w:val="005F2D07"/>
    <w:rsid w:val="005F2DBC"/>
    <w:rsid w:val="005F3BFA"/>
    <w:rsid w:val="005F3C70"/>
    <w:rsid w:val="005F4A48"/>
    <w:rsid w:val="005F550B"/>
    <w:rsid w:val="005F57AF"/>
    <w:rsid w:val="005F5ECE"/>
    <w:rsid w:val="005F67EA"/>
    <w:rsid w:val="005F6ECA"/>
    <w:rsid w:val="005F74A5"/>
    <w:rsid w:val="005F750B"/>
    <w:rsid w:val="005F7632"/>
    <w:rsid w:val="005F76EC"/>
    <w:rsid w:val="005F7DEF"/>
    <w:rsid w:val="00600C94"/>
    <w:rsid w:val="00601838"/>
    <w:rsid w:val="006024CD"/>
    <w:rsid w:val="0060286D"/>
    <w:rsid w:val="00602C2D"/>
    <w:rsid w:val="00603815"/>
    <w:rsid w:val="00603C84"/>
    <w:rsid w:val="00603EC6"/>
    <w:rsid w:val="00603F85"/>
    <w:rsid w:val="00604E7C"/>
    <w:rsid w:val="0060565B"/>
    <w:rsid w:val="006057FE"/>
    <w:rsid w:val="0060595A"/>
    <w:rsid w:val="00605C88"/>
    <w:rsid w:val="0060618F"/>
    <w:rsid w:val="006062C0"/>
    <w:rsid w:val="0060646F"/>
    <w:rsid w:val="0060710C"/>
    <w:rsid w:val="0060747C"/>
    <w:rsid w:val="00607AB9"/>
    <w:rsid w:val="00610279"/>
    <w:rsid w:val="006102E8"/>
    <w:rsid w:val="00610B2B"/>
    <w:rsid w:val="0061126D"/>
    <w:rsid w:val="00611816"/>
    <w:rsid w:val="00611A3F"/>
    <w:rsid w:val="00611B5C"/>
    <w:rsid w:val="00611F73"/>
    <w:rsid w:val="006121F9"/>
    <w:rsid w:val="00612A18"/>
    <w:rsid w:val="00613998"/>
    <w:rsid w:val="00613DD0"/>
    <w:rsid w:val="00616662"/>
    <w:rsid w:val="0061674D"/>
    <w:rsid w:val="00616933"/>
    <w:rsid w:val="00616A08"/>
    <w:rsid w:val="0061770D"/>
    <w:rsid w:val="006209BD"/>
    <w:rsid w:val="00620D3D"/>
    <w:rsid w:val="00620D68"/>
    <w:rsid w:val="0062109F"/>
    <w:rsid w:val="006212BE"/>
    <w:rsid w:val="00622DE1"/>
    <w:rsid w:val="0062318A"/>
    <w:rsid w:val="00623449"/>
    <w:rsid w:val="00623CD5"/>
    <w:rsid w:val="00624319"/>
    <w:rsid w:val="00626407"/>
    <w:rsid w:val="00626EAA"/>
    <w:rsid w:val="006273C3"/>
    <w:rsid w:val="00630092"/>
    <w:rsid w:val="006305E4"/>
    <w:rsid w:val="00630DD4"/>
    <w:rsid w:val="00630F97"/>
    <w:rsid w:val="00631045"/>
    <w:rsid w:val="00631590"/>
    <w:rsid w:val="00631E15"/>
    <w:rsid w:val="0063381E"/>
    <w:rsid w:val="00633E31"/>
    <w:rsid w:val="00634370"/>
    <w:rsid w:val="00634A14"/>
    <w:rsid w:val="00634D0F"/>
    <w:rsid w:val="0063522C"/>
    <w:rsid w:val="006354BB"/>
    <w:rsid w:val="00636014"/>
    <w:rsid w:val="006361F3"/>
    <w:rsid w:val="00637214"/>
    <w:rsid w:val="00637354"/>
    <w:rsid w:val="00637C4C"/>
    <w:rsid w:val="00640348"/>
    <w:rsid w:val="00640566"/>
    <w:rsid w:val="00641F4E"/>
    <w:rsid w:val="006422B3"/>
    <w:rsid w:val="00642B0B"/>
    <w:rsid w:val="00643151"/>
    <w:rsid w:val="0064404C"/>
    <w:rsid w:val="00644376"/>
    <w:rsid w:val="00644C6D"/>
    <w:rsid w:val="00646147"/>
    <w:rsid w:val="006461D1"/>
    <w:rsid w:val="0064686C"/>
    <w:rsid w:val="00647128"/>
    <w:rsid w:val="006476B6"/>
    <w:rsid w:val="0065020F"/>
    <w:rsid w:val="00650882"/>
    <w:rsid w:val="00650E5C"/>
    <w:rsid w:val="006510D9"/>
    <w:rsid w:val="00651635"/>
    <w:rsid w:val="00652A3A"/>
    <w:rsid w:val="00652C39"/>
    <w:rsid w:val="006531EE"/>
    <w:rsid w:val="00654665"/>
    <w:rsid w:val="00655578"/>
    <w:rsid w:val="00655FD4"/>
    <w:rsid w:val="00656311"/>
    <w:rsid w:val="00657263"/>
    <w:rsid w:val="0066084B"/>
    <w:rsid w:val="00661457"/>
    <w:rsid w:val="0066178D"/>
    <w:rsid w:val="00661C85"/>
    <w:rsid w:val="006628F1"/>
    <w:rsid w:val="00663DA8"/>
    <w:rsid w:val="00664525"/>
    <w:rsid w:val="00664D55"/>
    <w:rsid w:val="00664FA9"/>
    <w:rsid w:val="006652A7"/>
    <w:rsid w:val="0066581F"/>
    <w:rsid w:val="00666611"/>
    <w:rsid w:val="00667EAE"/>
    <w:rsid w:val="006705D2"/>
    <w:rsid w:val="0067089C"/>
    <w:rsid w:val="00671AFB"/>
    <w:rsid w:val="00671E25"/>
    <w:rsid w:val="00672124"/>
    <w:rsid w:val="006725D7"/>
    <w:rsid w:val="00673990"/>
    <w:rsid w:val="00673AF8"/>
    <w:rsid w:val="00673B8F"/>
    <w:rsid w:val="0067449D"/>
    <w:rsid w:val="006745C0"/>
    <w:rsid w:val="006751D8"/>
    <w:rsid w:val="0067536C"/>
    <w:rsid w:val="00676047"/>
    <w:rsid w:val="00676CCB"/>
    <w:rsid w:val="00676D3A"/>
    <w:rsid w:val="00677A8F"/>
    <w:rsid w:val="00681276"/>
    <w:rsid w:val="0068196C"/>
    <w:rsid w:val="00681A6B"/>
    <w:rsid w:val="00681E6B"/>
    <w:rsid w:val="0068299C"/>
    <w:rsid w:val="00683419"/>
    <w:rsid w:val="00683686"/>
    <w:rsid w:val="00683694"/>
    <w:rsid w:val="00683B9D"/>
    <w:rsid w:val="00684411"/>
    <w:rsid w:val="006845FE"/>
    <w:rsid w:val="006848E3"/>
    <w:rsid w:val="00684B86"/>
    <w:rsid w:val="00684D86"/>
    <w:rsid w:val="0068594B"/>
    <w:rsid w:val="00686005"/>
    <w:rsid w:val="00686535"/>
    <w:rsid w:val="00687D91"/>
    <w:rsid w:val="0069008F"/>
    <w:rsid w:val="006913AB"/>
    <w:rsid w:val="00691AC5"/>
    <w:rsid w:val="00691FA0"/>
    <w:rsid w:val="006921F7"/>
    <w:rsid w:val="0069272D"/>
    <w:rsid w:val="006928B2"/>
    <w:rsid w:val="0069298E"/>
    <w:rsid w:val="0069399C"/>
    <w:rsid w:val="00693ABB"/>
    <w:rsid w:val="00694276"/>
    <w:rsid w:val="00694BB6"/>
    <w:rsid w:val="006965A9"/>
    <w:rsid w:val="00696EA2"/>
    <w:rsid w:val="006973D0"/>
    <w:rsid w:val="006A0C86"/>
    <w:rsid w:val="006A0E8D"/>
    <w:rsid w:val="006A11EC"/>
    <w:rsid w:val="006A1725"/>
    <w:rsid w:val="006A1BA1"/>
    <w:rsid w:val="006A2A83"/>
    <w:rsid w:val="006A2AD3"/>
    <w:rsid w:val="006A409A"/>
    <w:rsid w:val="006A4360"/>
    <w:rsid w:val="006A4802"/>
    <w:rsid w:val="006A4A10"/>
    <w:rsid w:val="006A4EF5"/>
    <w:rsid w:val="006A4FA4"/>
    <w:rsid w:val="006A53F2"/>
    <w:rsid w:val="006A581E"/>
    <w:rsid w:val="006A5957"/>
    <w:rsid w:val="006A5BBF"/>
    <w:rsid w:val="006A732E"/>
    <w:rsid w:val="006B0B82"/>
    <w:rsid w:val="006B105D"/>
    <w:rsid w:val="006B12E7"/>
    <w:rsid w:val="006B186B"/>
    <w:rsid w:val="006B19EA"/>
    <w:rsid w:val="006B2213"/>
    <w:rsid w:val="006B25D7"/>
    <w:rsid w:val="006B356D"/>
    <w:rsid w:val="006B3697"/>
    <w:rsid w:val="006B3A40"/>
    <w:rsid w:val="006B3A41"/>
    <w:rsid w:val="006B3A43"/>
    <w:rsid w:val="006B435D"/>
    <w:rsid w:val="006B6003"/>
    <w:rsid w:val="006B6920"/>
    <w:rsid w:val="006B72D7"/>
    <w:rsid w:val="006B74E5"/>
    <w:rsid w:val="006C0220"/>
    <w:rsid w:val="006C071D"/>
    <w:rsid w:val="006C0B33"/>
    <w:rsid w:val="006C19B0"/>
    <w:rsid w:val="006C25F1"/>
    <w:rsid w:val="006C2EB9"/>
    <w:rsid w:val="006C35DE"/>
    <w:rsid w:val="006C447F"/>
    <w:rsid w:val="006C5A4D"/>
    <w:rsid w:val="006C6A39"/>
    <w:rsid w:val="006C7A87"/>
    <w:rsid w:val="006D11E0"/>
    <w:rsid w:val="006D17E9"/>
    <w:rsid w:val="006D23A8"/>
    <w:rsid w:val="006D2C86"/>
    <w:rsid w:val="006D3626"/>
    <w:rsid w:val="006D487B"/>
    <w:rsid w:val="006D50F0"/>
    <w:rsid w:val="006D6691"/>
    <w:rsid w:val="006D693C"/>
    <w:rsid w:val="006D6CD0"/>
    <w:rsid w:val="006E003F"/>
    <w:rsid w:val="006E1894"/>
    <w:rsid w:val="006E1A7F"/>
    <w:rsid w:val="006E225A"/>
    <w:rsid w:val="006E22C0"/>
    <w:rsid w:val="006E2DD5"/>
    <w:rsid w:val="006E3895"/>
    <w:rsid w:val="006E401E"/>
    <w:rsid w:val="006E49EC"/>
    <w:rsid w:val="006E4E19"/>
    <w:rsid w:val="006E4F6D"/>
    <w:rsid w:val="006E5B01"/>
    <w:rsid w:val="006E5E88"/>
    <w:rsid w:val="006E695C"/>
    <w:rsid w:val="006E6C33"/>
    <w:rsid w:val="006E769C"/>
    <w:rsid w:val="006F0926"/>
    <w:rsid w:val="006F210D"/>
    <w:rsid w:val="006F34F8"/>
    <w:rsid w:val="006F35E3"/>
    <w:rsid w:val="006F3708"/>
    <w:rsid w:val="006F3771"/>
    <w:rsid w:val="006F3F95"/>
    <w:rsid w:val="006F40CC"/>
    <w:rsid w:val="006F41BB"/>
    <w:rsid w:val="006F457D"/>
    <w:rsid w:val="006F4B45"/>
    <w:rsid w:val="006F4C91"/>
    <w:rsid w:val="006F559A"/>
    <w:rsid w:val="006F5C26"/>
    <w:rsid w:val="006F5C94"/>
    <w:rsid w:val="006F6488"/>
    <w:rsid w:val="006F6BD7"/>
    <w:rsid w:val="006F6F98"/>
    <w:rsid w:val="006F71FA"/>
    <w:rsid w:val="006F7B1E"/>
    <w:rsid w:val="0070022C"/>
    <w:rsid w:val="00700493"/>
    <w:rsid w:val="00700695"/>
    <w:rsid w:val="00700739"/>
    <w:rsid w:val="0070164F"/>
    <w:rsid w:val="00701D1D"/>
    <w:rsid w:val="00702064"/>
    <w:rsid w:val="00702C26"/>
    <w:rsid w:val="00702CE2"/>
    <w:rsid w:val="0070472A"/>
    <w:rsid w:val="00705335"/>
    <w:rsid w:val="00705B0E"/>
    <w:rsid w:val="00705DE0"/>
    <w:rsid w:val="0070627A"/>
    <w:rsid w:val="0070631D"/>
    <w:rsid w:val="00707399"/>
    <w:rsid w:val="00707D89"/>
    <w:rsid w:val="007106AE"/>
    <w:rsid w:val="007106E8"/>
    <w:rsid w:val="00710A29"/>
    <w:rsid w:val="00711836"/>
    <w:rsid w:val="007119DC"/>
    <w:rsid w:val="00711CB8"/>
    <w:rsid w:val="00711D0B"/>
    <w:rsid w:val="00713394"/>
    <w:rsid w:val="00713ABA"/>
    <w:rsid w:val="00713BD8"/>
    <w:rsid w:val="007145A7"/>
    <w:rsid w:val="00714951"/>
    <w:rsid w:val="0071498D"/>
    <w:rsid w:val="00715198"/>
    <w:rsid w:val="00715D48"/>
    <w:rsid w:val="00715DC0"/>
    <w:rsid w:val="0071669C"/>
    <w:rsid w:val="00717DE7"/>
    <w:rsid w:val="00720036"/>
    <w:rsid w:val="00721817"/>
    <w:rsid w:val="0072243A"/>
    <w:rsid w:val="00723175"/>
    <w:rsid w:val="007232C0"/>
    <w:rsid w:val="00723940"/>
    <w:rsid w:val="007243F6"/>
    <w:rsid w:val="007245CD"/>
    <w:rsid w:val="00724B36"/>
    <w:rsid w:val="0072514E"/>
    <w:rsid w:val="00725939"/>
    <w:rsid w:val="007263BE"/>
    <w:rsid w:val="00726DC0"/>
    <w:rsid w:val="007275F3"/>
    <w:rsid w:val="007305B7"/>
    <w:rsid w:val="007306D2"/>
    <w:rsid w:val="00732DD3"/>
    <w:rsid w:val="00733A6B"/>
    <w:rsid w:val="00733F32"/>
    <w:rsid w:val="00734023"/>
    <w:rsid w:val="007342B5"/>
    <w:rsid w:val="00734FE3"/>
    <w:rsid w:val="00735267"/>
    <w:rsid w:val="00735CD7"/>
    <w:rsid w:val="00736223"/>
    <w:rsid w:val="00736402"/>
    <w:rsid w:val="00736439"/>
    <w:rsid w:val="00736C8B"/>
    <w:rsid w:val="00737358"/>
    <w:rsid w:val="007374AC"/>
    <w:rsid w:val="00740412"/>
    <w:rsid w:val="00740D0A"/>
    <w:rsid w:val="00741477"/>
    <w:rsid w:val="0074172D"/>
    <w:rsid w:val="00741732"/>
    <w:rsid w:val="00741BFB"/>
    <w:rsid w:val="00741E47"/>
    <w:rsid w:val="0074226D"/>
    <w:rsid w:val="00742689"/>
    <w:rsid w:val="00744B84"/>
    <w:rsid w:val="00744EBB"/>
    <w:rsid w:val="00744FD1"/>
    <w:rsid w:val="00744FF6"/>
    <w:rsid w:val="00745587"/>
    <w:rsid w:val="00745AE3"/>
    <w:rsid w:val="00745D99"/>
    <w:rsid w:val="00745F24"/>
    <w:rsid w:val="0074602C"/>
    <w:rsid w:val="007474E1"/>
    <w:rsid w:val="00747ABB"/>
    <w:rsid w:val="00747BD7"/>
    <w:rsid w:val="007502E5"/>
    <w:rsid w:val="00750534"/>
    <w:rsid w:val="00750F68"/>
    <w:rsid w:val="00753DA2"/>
    <w:rsid w:val="00753DC5"/>
    <w:rsid w:val="0075460A"/>
    <w:rsid w:val="007549E3"/>
    <w:rsid w:val="00754A30"/>
    <w:rsid w:val="00754D1F"/>
    <w:rsid w:val="00755311"/>
    <w:rsid w:val="007554B7"/>
    <w:rsid w:val="0075573D"/>
    <w:rsid w:val="00755CAD"/>
    <w:rsid w:val="0075615B"/>
    <w:rsid w:val="007564D2"/>
    <w:rsid w:val="0075709D"/>
    <w:rsid w:val="007571E2"/>
    <w:rsid w:val="00757800"/>
    <w:rsid w:val="007604AC"/>
    <w:rsid w:val="0076139B"/>
    <w:rsid w:val="007614EB"/>
    <w:rsid w:val="00761E31"/>
    <w:rsid w:val="00762622"/>
    <w:rsid w:val="007626B6"/>
    <w:rsid w:val="0076277E"/>
    <w:rsid w:val="00763976"/>
    <w:rsid w:val="00763C23"/>
    <w:rsid w:val="00763C3D"/>
    <w:rsid w:val="00763CAB"/>
    <w:rsid w:val="00764B07"/>
    <w:rsid w:val="00765B66"/>
    <w:rsid w:val="007676B7"/>
    <w:rsid w:val="00767E2A"/>
    <w:rsid w:val="00767F2C"/>
    <w:rsid w:val="00770DB8"/>
    <w:rsid w:val="0077188E"/>
    <w:rsid w:val="0077209A"/>
    <w:rsid w:val="007724B7"/>
    <w:rsid w:val="00773027"/>
    <w:rsid w:val="00775E96"/>
    <w:rsid w:val="00776329"/>
    <w:rsid w:val="007767AF"/>
    <w:rsid w:val="00776D82"/>
    <w:rsid w:val="00777319"/>
    <w:rsid w:val="00777EED"/>
    <w:rsid w:val="007821B6"/>
    <w:rsid w:val="00782D09"/>
    <w:rsid w:val="007839B6"/>
    <w:rsid w:val="007839C1"/>
    <w:rsid w:val="00783BEC"/>
    <w:rsid w:val="007858D0"/>
    <w:rsid w:val="00786407"/>
    <w:rsid w:val="0078698A"/>
    <w:rsid w:val="007878C2"/>
    <w:rsid w:val="00790957"/>
    <w:rsid w:val="0079099D"/>
    <w:rsid w:val="00790B01"/>
    <w:rsid w:val="00790B06"/>
    <w:rsid w:val="0079153C"/>
    <w:rsid w:val="0079182E"/>
    <w:rsid w:val="00791A0F"/>
    <w:rsid w:val="00792066"/>
    <w:rsid w:val="00792221"/>
    <w:rsid w:val="007925C1"/>
    <w:rsid w:val="00792C73"/>
    <w:rsid w:val="00793068"/>
    <w:rsid w:val="00794133"/>
    <w:rsid w:val="00794859"/>
    <w:rsid w:val="00794A49"/>
    <w:rsid w:val="00794B97"/>
    <w:rsid w:val="00794D1A"/>
    <w:rsid w:val="00794F45"/>
    <w:rsid w:val="00794F70"/>
    <w:rsid w:val="0079579E"/>
    <w:rsid w:val="007963D8"/>
    <w:rsid w:val="00796CB4"/>
    <w:rsid w:val="007972EB"/>
    <w:rsid w:val="007975AF"/>
    <w:rsid w:val="00797702"/>
    <w:rsid w:val="00797A28"/>
    <w:rsid w:val="00797D98"/>
    <w:rsid w:val="00797DA4"/>
    <w:rsid w:val="007A0961"/>
    <w:rsid w:val="007A1441"/>
    <w:rsid w:val="007A196A"/>
    <w:rsid w:val="007A1E37"/>
    <w:rsid w:val="007A24BA"/>
    <w:rsid w:val="007A2B6D"/>
    <w:rsid w:val="007A2F53"/>
    <w:rsid w:val="007A2FC1"/>
    <w:rsid w:val="007A38A9"/>
    <w:rsid w:val="007A402A"/>
    <w:rsid w:val="007A41A4"/>
    <w:rsid w:val="007A4837"/>
    <w:rsid w:val="007A4945"/>
    <w:rsid w:val="007A56EC"/>
    <w:rsid w:val="007A5A18"/>
    <w:rsid w:val="007A69B3"/>
    <w:rsid w:val="007A712D"/>
    <w:rsid w:val="007A7180"/>
    <w:rsid w:val="007A734C"/>
    <w:rsid w:val="007A7EF6"/>
    <w:rsid w:val="007B0716"/>
    <w:rsid w:val="007B0E21"/>
    <w:rsid w:val="007B1419"/>
    <w:rsid w:val="007B2260"/>
    <w:rsid w:val="007B4125"/>
    <w:rsid w:val="007B4281"/>
    <w:rsid w:val="007B42BD"/>
    <w:rsid w:val="007B47A1"/>
    <w:rsid w:val="007B4D6F"/>
    <w:rsid w:val="007B5C7F"/>
    <w:rsid w:val="007B620E"/>
    <w:rsid w:val="007B728A"/>
    <w:rsid w:val="007B765C"/>
    <w:rsid w:val="007C054D"/>
    <w:rsid w:val="007C152A"/>
    <w:rsid w:val="007C28B0"/>
    <w:rsid w:val="007C2D2F"/>
    <w:rsid w:val="007C3231"/>
    <w:rsid w:val="007C35C0"/>
    <w:rsid w:val="007C3D72"/>
    <w:rsid w:val="007C47E0"/>
    <w:rsid w:val="007C4999"/>
    <w:rsid w:val="007C5FA6"/>
    <w:rsid w:val="007C6020"/>
    <w:rsid w:val="007D093D"/>
    <w:rsid w:val="007D0B3E"/>
    <w:rsid w:val="007D0EDC"/>
    <w:rsid w:val="007D15AB"/>
    <w:rsid w:val="007D2331"/>
    <w:rsid w:val="007D3E74"/>
    <w:rsid w:val="007D428B"/>
    <w:rsid w:val="007D4ED1"/>
    <w:rsid w:val="007D5475"/>
    <w:rsid w:val="007D573C"/>
    <w:rsid w:val="007D6D6D"/>
    <w:rsid w:val="007D764F"/>
    <w:rsid w:val="007D790B"/>
    <w:rsid w:val="007E004A"/>
    <w:rsid w:val="007E0588"/>
    <w:rsid w:val="007E0BCB"/>
    <w:rsid w:val="007E1728"/>
    <w:rsid w:val="007E203A"/>
    <w:rsid w:val="007E2662"/>
    <w:rsid w:val="007E2848"/>
    <w:rsid w:val="007E3A3E"/>
    <w:rsid w:val="007E4186"/>
    <w:rsid w:val="007E4A07"/>
    <w:rsid w:val="007E4C4C"/>
    <w:rsid w:val="007E4DD7"/>
    <w:rsid w:val="007E5A22"/>
    <w:rsid w:val="007E5C72"/>
    <w:rsid w:val="007E6A85"/>
    <w:rsid w:val="007E6C5E"/>
    <w:rsid w:val="007E7C60"/>
    <w:rsid w:val="007F0AB4"/>
    <w:rsid w:val="007F1176"/>
    <w:rsid w:val="007F2FDD"/>
    <w:rsid w:val="007F3035"/>
    <w:rsid w:val="007F3237"/>
    <w:rsid w:val="007F3269"/>
    <w:rsid w:val="007F37E2"/>
    <w:rsid w:val="007F3B78"/>
    <w:rsid w:val="007F3F57"/>
    <w:rsid w:val="007F4165"/>
    <w:rsid w:val="007F4AFA"/>
    <w:rsid w:val="007F4D09"/>
    <w:rsid w:val="007F544E"/>
    <w:rsid w:val="007F58DF"/>
    <w:rsid w:val="007F5BD3"/>
    <w:rsid w:val="007F5C8F"/>
    <w:rsid w:val="007F661D"/>
    <w:rsid w:val="007F6D5F"/>
    <w:rsid w:val="007F792F"/>
    <w:rsid w:val="0080032F"/>
    <w:rsid w:val="008005BB"/>
    <w:rsid w:val="00800855"/>
    <w:rsid w:val="00801191"/>
    <w:rsid w:val="0080130E"/>
    <w:rsid w:val="00803891"/>
    <w:rsid w:val="00804146"/>
    <w:rsid w:val="00804217"/>
    <w:rsid w:val="00804B7E"/>
    <w:rsid w:val="00805BF3"/>
    <w:rsid w:val="00805CAF"/>
    <w:rsid w:val="00805CDD"/>
    <w:rsid w:val="00805E97"/>
    <w:rsid w:val="008062B6"/>
    <w:rsid w:val="008063F9"/>
    <w:rsid w:val="00806676"/>
    <w:rsid w:val="008066EF"/>
    <w:rsid w:val="00806EB1"/>
    <w:rsid w:val="00807073"/>
    <w:rsid w:val="008077BA"/>
    <w:rsid w:val="00807929"/>
    <w:rsid w:val="00807C55"/>
    <w:rsid w:val="008105F5"/>
    <w:rsid w:val="00811AA3"/>
    <w:rsid w:val="00812421"/>
    <w:rsid w:val="00813055"/>
    <w:rsid w:val="008134FC"/>
    <w:rsid w:val="00813680"/>
    <w:rsid w:val="00813A55"/>
    <w:rsid w:val="00814210"/>
    <w:rsid w:val="00815098"/>
    <w:rsid w:val="00815A8C"/>
    <w:rsid w:val="008162AC"/>
    <w:rsid w:val="00817426"/>
    <w:rsid w:val="00817B2F"/>
    <w:rsid w:val="0082034C"/>
    <w:rsid w:val="008204DB"/>
    <w:rsid w:val="008209D4"/>
    <w:rsid w:val="0082122D"/>
    <w:rsid w:val="00822DAA"/>
    <w:rsid w:val="0082357F"/>
    <w:rsid w:val="008235FF"/>
    <w:rsid w:val="00823616"/>
    <w:rsid w:val="00823FBC"/>
    <w:rsid w:val="00823FEF"/>
    <w:rsid w:val="0082459D"/>
    <w:rsid w:val="0082476E"/>
    <w:rsid w:val="00824AFE"/>
    <w:rsid w:val="00824CD8"/>
    <w:rsid w:val="00824CE3"/>
    <w:rsid w:val="00824F6A"/>
    <w:rsid w:val="0082506D"/>
    <w:rsid w:val="00826989"/>
    <w:rsid w:val="008279EA"/>
    <w:rsid w:val="00827EE6"/>
    <w:rsid w:val="0083066B"/>
    <w:rsid w:val="008307F3"/>
    <w:rsid w:val="00831423"/>
    <w:rsid w:val="00831448"/>
    <w:rsid w:val="00831A5F"/>
    <w:rsid w:val="008321CE"/>
    <w:rsid w:val="00832452"/>
    <w:rsid w:val="008327EF"/>
    <w:rsid w:val="00832B5B"/>
    <w:rsid w:val="00833E9E"/>
    <w:rsid w:val="00834562"/>
    <w:rsid w:val="0083484E"/>
    <w:rsid w:val="00834B0B"/>
    <w:rsid w:val="00835086"/>
    <w:rsid w:val="0083557E"/>
    <w:rsid w:val="00835D45"/>
    <w:rsid w:val="00836858"/>
    <w:rsid w:val="00837DEB"/>
    <w:rsid w:val="00837E30"/>
    <w:rsid w:val="00840743"/>
    <w:rsid w:val="008414EC"/>
    <w:rsid w:val="008415D5"/>
    <w:rsid w:val="00844927"/>
    <w:rsid w:val="00845E34"/>
    <w:rsid w:val="00846500"/>
    <w:rsid w:val="00846967"/>
    <w:rsid w:val="00850262"/>
    <w:rsid w:val="008505C4"/>
    <w:rsid w:val="008507BF"/>
    <w:rsid w:val="008512C7"/>
    <w:rsid w:val="00851776"/>
    <w:rsid w:val="0085186C"/>
    <w:rsid w:val="00851B86"/>
    <w:rsid w:val="00851CFD"/>
    <w:rsid w:val="0085265F"/>
    <w:rsid w:val="00852D17"/>
    <w:rsid w:val="00852DC3"/>
    <w:rsid w:val="00853017"/>
    <w:rsid w:val="0085357B"/>
    <w:rsid w:val="0085366F"/>
    <w:rsid w:val="00853A30"/>
    <w:rsid w:val="00853DEB"/>
    <w:rsid w:val="00854644"/>
    <w:rsid w:val="0085486B"/>
    <w:rsid w:val="00854B39"/>
    <w:rsid w:val="00854B65"/>
    <w:rsid w:val="00854F19"/>
    <w:rsid w:val="0085554A"/>
    <w:rsid w:val="00855A8B"/>
    <w:rsid w:val="00855E7A"/>
    <w:rsid w:val="00856E7D"/>
    <w:rsid w:val="00856E9A"/>
    <w:rsid w:val="00857E1F"/>
    <w:rsid w:val="00860043"/>
    <w:rsid w:val="008602ED"/>
    <w:rsid w:val="008623D0"/>
    <w:rsid w:val="00862503"/>
    <w:rsid w:val="00863F19"/>
    <w:rsid w:val="008643EE"/>
    <w:rsid w:val="00865409"/>
    <w:rsid w:val="00865560"/>
    <w:rsid w:val="00865B4D"/>
    <w:rsid w:val="00865E85"/>
    <w:rsid w:val="00866A2F"/>
    <w:rsid w:val="00866CE9"/>
    <w:rsid w:val="00866E16"/>
    <w:rsid w:val="008674B6"/>
    <w:rsid w:val="00870751"/>
    <w:rsid w:val="00871003"/>
    <w:rsid w:val="0087163A"/>
    <w:rsid w:val="008719C8"/>
    <w:rsid w:val="00871D6B"/>
    <w:rsid w:val="00871DC4"/>
    <w:rsid w:val="0087248D"/>
    <w:rsid w:val="008729F9"/>
    <w:rsid w:val="00872FF0"/>
    <w:rsid w:val="00873378"/>
    <w:rsid w:val="00873A02"/>
    <w:rsid w:val="00873A6C"/>
    <w:rsid w:val="00873C8B"/>
    <w:rsid w:val="00876183"/>
    <w:rsid w:val="0087624B"/>
    <w:rsid w:val="00876B9F"/>
    <w:rsid w:val="00876EDD"/>
    <w:rsid w:val="00877136"/>
    <w:rsid w:val="00877775"/>
    <w:rsid w:val="00880EDB"/>
    <w:rsid w:val="00881241"/>
    <w:rsid w:val="008821B9"/>
    <w:rsid w:val="00882474"/>
    <w:rsid w:val="008830F3"/>
    <w:rsid w:val="00883221"/>
    <w:rsid w:val="008834BE"/>
    <w:rsid w:val="0088392D"/>
    <w:rsid w:val="00883C96"/>
    <w:rsid w:val="008855FE"/>
    <w:rsid w:val="0088647D"/>
    <w:rsid w:val="008864FA"/>
    <w:rsid w:val="00886B62"/>
    <w:rsid w:val="00886E8F"/>
    <w:rsid w:val="00887550"/>
    <w:rsid w:val="008878ED"/>
    <w:rsid w:val="00887A2E"/>
    <w:rsid w:val="00887B40"/>
    <w:rsid w:val="00887D5E"/>
    <w:rsid w:val="00887F11"/>
    <w:rsid w:val="008900E9"/>
    <w:rsid w:val="00890F26"/>
    <w:rsid w:val="00891D2A"/>
    <w:rsid w:val="00892E06"/>
    <w:rsid w:val="00893881"/>
    <w:rsid w:val="00893B03"/>
    <w:rsid w:val="00893EFD"/>
    <w:rsid w:val="00895241"/>
    <w:rsid w:val="0089566D"/>
    <w:rsid w:val="008960C4"/>
    <w:rsid w:val="00896186"/>
    <w:rsid w:val="00896248"/>
    <w:rsid w:val="008966A4"/>
    <w:rsid w:val="008966F0"/>
    <w:rsid w:val="00896848"/>
    <w:rsid w:val="0089685B"/>
    <w:rsid w:val="00897505"/>
    <w:rsid w:val="0089753A"/>
    <w:rsid w:val="00897635"/>
    <w:rsid w:val="00897DB9"/>
    <w:rsid w:val="008A1309"/>
    <w:rsid w:val="008A140C"/>
    <w:rsid w:val="008A290F"/>
    <w:rsid w:val="008A34A8"/>
    <w:rsid w:val="008A3616"/>
    <w:rsid w:val="008A4499"/>
    <w:rsid w:val="008A4F45"/>
    <w:rsid w:val="008A5329"/>
    <w:rsid w:val="008A562E"/>
    <w:rsid w:val="008A630B"/>
    <w:rsid w:val="008A7CB5"/>
    <w:rsid w:val="008B0B1B"/>
    <w:rsid w:val="008B0BE1"/>
    <w:rsid w:val="008B0CF1"/>
    <w:rsid w:val="008B1017"/>
    <w:rsid w:val="008B1073"/>
    <w:rsid w:val="008B135C"/>
    <w:rsid w:val="008B13B2"/>
    <w:rsid w:val="008B1F2D"/>
    <w:rsid w:val="008B2729"/>
    <w:rsid w:val="008B383F"/>
    <w:rsid w:val="008B3B96"/>
    <w:rsid w:val="008B3EB0"/>
    <w:rsid w:val="008B4502"/>
    <w:rsid w:val="008B4975"/>
    <w:rsid w:val="008B57B7"/>
    <w:rsid w:val="008B63FC"/>
    <w:rsid w:val="008B6940"/>
    <w:rsid w:val="008B6D9B"/>
    <w:rsid w:val="008B70B3"/>
    <w:rsid w:val="008B73B3"/>
    <w:rsid w:val="008B7A6B"/>
    <w:rsid w:val="008B7F66"/>
    <w:rsid w:val="008C0695"/>
    <w:rsid w:val="008C17F9"/>
    <w:rsid w:val="008C1822"/>
    <w:rsid w:val="008C1EE8"/>
    <w:rsid w:val="008C2372"/>
    <w:rsid w:val="008C2DF4"/>
    <w:rsid w:val="008C2ED6"/>
    <w:rsid w:val="008C4FC7"/>
    <w:rsid w:val="008C64B9"/>
    <w:rsid w:val="008C6A78"/>
    <w:rsid w:val="008C7100"/>
    <w:rsid w:val="008C7B86"/>
    <w:rsid w:val="008D0342"/>
    <w:rsid w:val="008D0460"/>
    <w:rsid w:val="008D063B"/>
    <w:rsid w:val="008D0AF9"/>
    <w:rsid w:val="008D0F10"/>
    <w:rsid w:val="008D180D"/>
    <w:rsid w:val="008D18C3"/>
    <w:rsid w:val="008D26BB"/>
    <w:rsid w:val="008D2923"/>
    <w:rsid w:val="008D2D55"/>
    <w:rsid w:val="008D3067"/>
    <w:rsid w:val="008D3135"/>
    <w:rsid w:val="008D34B9"/>
    <w:rsid w:val="008D3A40"/>
    <w:rsid w:val="008D41B1"/>
    <w:rsid w:val="008D43FF"/>
    <w:rsid w:val="008D4D1F"/>
    <w:rsid w:val="008D585B"/>
    <w:rsid w:val="008D590C"/>
    <w:rsid w:val="008D5CDF"/>
    <w:rsid w:val="008D70CC"/>
    <w:rsid w:val="008D7496"/>
    <w:rsid w:val="008D7969"/>
    <w:rsid w:val="008D7A13"/>
    <w:rsid w:val="008E1328"/>
    <w:rsid w:val="008E1ACA"/>
    <w:rsid w:val="008E210C"/>
    <w:rsid w:val="008E252B"/>
    <w:rsid w:val="008E28D2"/>
    <w:rsid w:val="008E2CD7"/>
    <w:rsid w:val="008E3A00"/>
    <w:rsid w:val="008E3B33"/>
    <w:rsid w:val="008E42EC"/>
    <w:rsid w:val="008E499A"/>
    <w:rsid w:val="008E4A93"/>
    <w:rsid w:val="008E5955"/>
    <w:rsid w:val="008E5FC8"/>
    <w:rsid w:val="008E6291"/>
    <w:rsid w:val="008E71A5"/>
    <w:rsid w:val="008E7E51"/>
    <w:rsid w:val="008F0103"/>
    <w:rsid w:val="008F06DB"/>
    <w:rsid w:val="008F07DF"/>
    <w:rsid w:val="008F088E"/>
    <w:rsid w:val="008F1114"/>
    <w:rsid w:val="008F13D0"/>
    <w:rsid w:val="008F1C4F"/>
    <w:rsid w:val="008F249F"/>
    <w:rsid w:val="008F267B"/>
    <w:rsid w:val="008F27CE"/>
    <w:rsid w:val="008F2B5D"/>
    <w:rsid w:val="008F493F"/>
    <w:rsid w:val="008F4F3A"/>
    <w:rsid w:val="008F56C0"/>
    <w:rsid w:val="008F7C1C"/>
    <w:rsid w:val="008F7CB2"/>
    <w:rsid w:val="009005FB"/>
    <w:rsid w:val="00900C5C"/>
    <w:rsid w:val="00902259"/>
    <w:rsid w:val="009027FE"/>
    <w:rsid w:val="00903532"/>
    <w:rsid w:val="00903EA3"/>
    <w:rsid w:val="0090454A"/>
    <w:rsid w:val="0090517D"/>
    <w:rsid w:val="00905661"/>
    <w:rsid w:val="00905B45"/>
    <w:rsid w:val="00906379"/>
    <w:rsid w:val="00906A2B"/>
    <w:rsid w:val="00907001"/>
    <w:rsid w:val="009077CB"/>
    <w:rsid w:val="00907CC2"/>
    <w:rsid w:val="009100D9"/>
    <w:rsid w:val="009106F7"/>
    <w:rsid w:val="00910990"/>
    <w:rsid w:val="009113B3"/>
    <w:rsid w:val="00911C2B"/>
    <w:rsid w:val="00911CFF"/>
    <w:rsid w:val="00912BCC"/>
    <w:rsid w:val="00912C06"/>
    <w:rsid w:val="00912E26"/>
    <w:rsid w:val="00912EF3"/>
    <w:rsid w:val="0091330E"/>
    <w:rsid w:val="00913377"/>
    <w:rsid w:val="00913513"/>
    <w:rsid w:val="009137F3"/>
    <w:rsid w:val="00914095"/>
    <w:rsid w:val="00914226"/>
    <w:rsid w:val="00914A60"/>
    <w:rsid w:val="00917A73"/>
    <w:rsid w:val="00917C9A"/>
    <w:rsid w:val="00920CF1"/>
    <w:rsid w:val="00921468"/>
    <w:rsid w:val="009224CD"/>
    <w:rsid w:val="0092259F"/>
    <w:rsid w:val="00922C5C"/>
    <w:rsid w:val="00922E77"/>
    <w:rsid w:val="00922FB3"/>
    <w:rsid w:val="0092362B"/>
    <w:rsid w:val="00923F1E"/>
    <w:rsid w:val="00924306"/>
    <w:rsid w:val="009268A6"/>
    <w:rsid w:val="00926A1A"/>
    <w:rsid w:val="0092750E"/>
    <w:rsid w:val="009279B3"/>
    <w:rsid w:val="00930939"/>
    <w:rsid w:val="0093093E"/>
    <w:rsid w:val="00930A88"/>
    <w:rsid w:val="00930D82"/>
    <w:rsid w:val="009311AB"/>
    <w:rsid w:val="00931665"/>
    <w:rsid w:val="00931E03"/>
    <w:rsid w:val="009334DA"/>
    <w:rsid w:val="00933579"/>
    <w:rsid w:val="00933A18"/>
    <w:rsid w:val="00934849"/>
    <w:rsid w:val="00935238"/>
    <w:rsid w:val="00935A05"/>
    <w:rsid w:val="0093681A"/>
    <w:rsid w:val="00936923"/>
    <w:rsid w:val="00936C37"/>
    <w:rsid w:val="00936DD8"/>
    <w:rsid w:val="0094062F"/>
    <w:rsid w:val="00940680"/>
    <w:rsid w:val="00940B62"/>
    <w:rsid w:val="0094105A"/>
    <w:rsid w:val="0094120E"/>
    <w:rsid w:val="0094137F"/>
    <w:rsid w:val="0094177B"/>
    <w:rsid w:val="0094191C"/>
    <w:rsid w:val="00941E2F"/>
    <w:rsid w:val="009425FF"/>
    <w:rsid w:val="00944170"/>
    <w:rsid w:val="00944718"/>
    <w:rsid w:val="009464FB"/>
    <w:rsid w:val="009469D1"/>
    <w:rsid w:val="00946EEB"/>
    <w:rsid w:val="00947B89"/>
    <w:rsid w:val="00947CC8"/>
    <w:rsid w:val="009505F5"/>
    <w:rsid w:val="00950644"/>
    <w:rsid w:val="00950FB0"/>
    <w:rsid w:val="00951DC7"/>
    <w:rsid w:val="009522C9"/>
    <w:rsid w:val="00952FE7"/>
    <w:rsid w:val="00953609"/>
    <w:rsid w:val="009537ED"/>
    <w:rsid w:val="00953F7F"/>
    <w:rsid w:val="009543B4"/>
    <w:rsid w:val="00954431"/>
    <w:rsid w:val="009547BB"/>
    <w:rsid w:val="00955365"/>
    <w:rsid w:val="00955765"/>
    <w:rsid w:val="009564E2"/>
    <w:rsid w:val="009566DC"/>
    <w:rsid w:val="00956D8B"/>
    <w:rsid w:val="009575EA"/>
    <w:rsid w:val="00957759"/>
    <w:rsid w:val="00957AD6"/>
    <w:rsid w:val="0096027C"/>
    <w:rsid w:val="0096038E"/>
    <w:rsid w:val="009614DA"/>
    <w:rsid w:val="00961CE8"/>
    <w:rsid w:val="0096292D"/>
    <w:rsid w:val="00962B43"/>
    <w:rsid w:val="00963724"/>
    <w:rsid w:val="00964424"/>
    <w:rsid w:val="00964A04"/>
    <w:rsid w:val="00964ABD"/>
    <w:rsid w:val="00964C74"/>
    <w:rsid w:val="009651FE"/>
    <w:rsid w:val="0096530C"/>
    <w:rsid w:val="00965678"/>
    <w:rsid w:val="0096576F"/>
    <w:rsid w:val="00966C4E"/>
    <w:rsid w:val="009705AD"/>
    <w:rsid w:val="00970FD1"/>
    <w:rsid w:val="00971560"/>
    <w:rsid w:val="00971C4F"/>
    <w:rsid w:val="009729FC"/>
    <w:rsid w:val="009731C6"/>
    <w:rsid w:val="00973ABA"/>
    <w:rsid w:val="00974168"/>
    <w:rsid w:val="009747EF"/>
    <w:rsid w:val="00974D8C"/>
    <w:rsid w:val="0097501A"/>
    <w:rsid w:val="009756E9"/>
    <w:rsid w:val="00975F87"/>
    <w:rsid w:val="00975FDD"/>
    <w:rsid w:val="009761E8"/>
    <w:rsid w:val="00977CE5"/>
    <w:rsid w:val="009806E0"/>
    <w:rsid w:val="0098078E"/>
    <w:rsid w:val="009811D6"/>
    <w:rsid w:val="009812A6"/>
    <w:rsid w:val="00982CC8"/>
    <w:rsid w:val="009832D2"/>
    <w:rsid w:val="00983508"/>
    <w:rsid w:val="00983538"/>
    <w:rsid w:val="00984815"/>
    <w:rsid w:val="00984BED"/>
    <w:rsid w:val="00984E8F"/>
    <w:rsid w:val="00986F4B"/>
    <w:rsid w:val="0098788D"/>
    <w:rsid w:val="00990DBA"/>
    <w:rsid w:val="009910C4"/>
    <w:rsid w:val="009911B6"/>
    <w:rsid w:val="0099146C"/>
    <w:rsid w:val="0099268F"/>
    <w:rsid w:val="00993216"/>
    <w:rsid w:val="0099389E"/>
    <w:rsid w:val="00993EF1"/>
    <w:rsid w:val="009940DE"/>
    <w:rsid w:val="0099428B"/>
    <w:rsid w:val="009942F1"/>
    <w:rsid w:val="00994641"/>
    <w:rsid w:val="00994F90"/>
    <w:rsid w:val="00995412"/>
    <w:rsid w:val="009954B7"/>
    <w:rsid w:val="0099654E"/>
    <w:rsid w:val="00996705"/>
    <w:rsid w:val="009973C2"/>
    <w:rsid w:val="00997772"/>
    <w:rsid w:val="00997AC7"/>
    <w:rsid w:val="009A0775"/>
    <w:rsid w:val="009A0D4C"/>
    <w:rsid w:val="009A16D6"/>
    <w:rsid w:val="009A1CFD"/>
    <w:rsid w:val="009A2A21"/>
    <w:rsid w:val="009A2EED"/>
    <w:rsid w:val="009A31F2"/>
    <w:rsid w:val="009A3436"/>
    <w:rsid w:val="009A37EE"/>
    <w:rsid w:val="009A3842"/>
    <w:rsid w:val="009A3F56"/>
    <w:rsid w:val="009A41D8"/>
    <w:rsid w:val="009A47D3"/>
    <w:rsid w:val="009A51F6"/>
    <w:rsid w:val="009A5FE0"/>
    <w:rsid w:val="009A6334"/>
    <w:rsid w:val="009A6FBC"/>
    <w:rsid w:val="009A7158"/>
    <w:rsid w:val="009A79EC"/>
    <w:rsid w:val="009B0348"/>
    <w:rsid w:val="009B0A4F"/>
    <w:rsid w:val="009B0A77"/>
    <w:rsid w:val="009B0B1D"/>
    <w:rsid w:val="009B15CA"/>
    <w:rsid w:val="009B1877"/>
    <w:rsid w:val="009B23AD"/>
    <w:rsid w:val="009B241C"/>
    <w:rsid w:val="009B3D74"/>
    <w:rsid w:val="009B3FDF"/>
    <w:rsid w:val="009B4485"/>
    <w:rsid w:val="009B448A"/>
    <w:rsid w:val="009B4695"/>
    <w:rsid w:val="009B54A7"/>
    <w:rsid w:val="009B5582"/>
    <w:rsid w:val="009B5951"/>
    <w:rsid w:val="009B6723"/>
    <w:rsid w:val="009B7238"/>
    <w:rsid w:val="009B7505"/>
    <w:rsid w:val="009B76C5"/>
    <w:rsid w:val="009B7BAD"/>
    <w:rsid w:val="009B7FBB"/>
    <w:rsid w:val="009C0A68"/>
    <w:rsid w:val="009C0F7F"/>
    <w:rsid w:val="009C15C5"/>
    <w:rsid w:val="009C288A"/>
    <w:rsid w:val="009C29AF"/>
    <w:rsid w:val="009C2CEB"/>
    <w:rsid w:val="009C3259"/>
    <w:rsid w:val="009C3779"/>
    <w:rsid w:val="009C3938"/>
    <w:rsid w:val="009C3943"/>
    <w:rsid w:val="009C4356"/>
    <w:rsid w:val="009C5496"/>
    <w:rsid w:val="009C610D"/>
    <w:rsid w:val="009C67AE"/>
    <w:rsid w:val="009C7D17"/>
    <w:rsid w:val="009D0071"/>
    <w:rsid w:val="009D076E"/>
    <w:rsid w:val="009D1111"/>
    <w:rsid w:val="009D1502"/>
    <w:rsid w:val="009D199B"/>
    <w:rsid w:val="009D2240"/>
    <w:rsid w:val="009D2282"/>
    <w:rsid w:val="009D2C72"/>
    <w:rsid w:val="009D2F23"/>
    <w:rsid w:val="009D347B"/>
    <w:rsid w:val="009D34B8"/>
    <w:rsid w:val="009D3507"/>
    <w:rsid w:val="009D364F"/>
    <w:rsid w:val="009D3ABA"/>
    <w:rsid w:val="009D430E"/>
    <w:rsid w:val="009D533E"/>
    <w:rsid w:val="009D566D"/>
    <w:rsid w:val="009D5FC8"/>
    <w:rsid w:val="009D6BC8"/>
    <w:rsid w:val="009D7479"/>
    <w:rsid w:val="009D7A98"/>
    <w:rsid w:val="009E08B1"/>
    <w:rsid w:val="009E0FC7"/>
    <w:rsid w:val="009E1DE4"/>
    <w:rsid w:val="009E2BEB"/>
    <w:rsid w:val="009E362C"/>
    <w:rsid w:val="009E37AB"/>
    <w:rsid w:val="009E4006"/>
    <w:rsid w:val="009E456D"/>
    <w:rsid w:val="009E4783"/>
    <w:rsid w:val="009E4A02"/>
    <w:rsid w:val="009E5C8E"/>
    <w:rsid w:val="009E6545"/>
    <w:rsid w:val="009E6DCF"/>
    <w:rsid w:val="009E753C"/>
    <w:rsid w:val="009E7891"/>
    <w:rsid w:val="009F02A2"/>
    <w:rsid w:val="009F02D5"/>
    <w:rsid w:val="009F08DC"/>
    <w:rsid w:val="009F0AA6"/>
    <w:rsid w:val="009F10D6"/>
    <w:rsid w:val="009F24D0"/>
    <w:rsid w:val="009F2C83"/>
    <w:rsid w:val="009F36BC"/>
    <w:rsid w:val="009F4DAB"/>
    <w:rsid w:val="009F647D"/>
    <w:rsid w:val="009F64D5"/>
    <w:rsid w:val="009F6573"/>
    <w:rsid w:val="009F658A"/>
    <w:rsid w:val="009F6958"/>
    <w:rsid w:val="009F6B77"/>
    <w:rsid w:val="009F6BE9"/>
    <w:rsid w:val="009F79A4"/>
    <w:rsid w:val="00A006DA"/>
    <w:rsid w:val="00A01050"/>
    <w:rsid w:val="00A0192D"/>
    <w:rsid w:val="00A01D5D"/>
    <w:rsid w:val="00A03A35"/>
    <w:rsid w:val="00A03CE7"/>
    <w:rsid w:val="00A03F84"/>
    <w:rsid w:val="00A042B1"/>
    <w:rsid w:val="00A04B49"/>
    <w:rsid w:val="00A04E98"/>
    <w:rsid w:val="00A04F14"/>
    <w:rsid w:val="00A052B4"/>
    <w:rsid w:val="00A0545E"/>
    <w:rsid w:val="00A060DA"/>
    <w:rsid w:val="00A060DC"/>
    <w:rsid w:val="00A06662"/>
    <w:rsid w:val="00A07252"/>
    <w:rsid w:val="00A073A5"/>
    <w:rsid w:val="00A1065B"/>
    <w:rsid w:val="00A110EF"/>
    <w:rsid w:val="00A11239"/>
    <w:rsid w:val="00A115A4"/>
    <w:rsid w:val="00A11AEA"/>
    <w:rsid w:val="00A11E94"/>
    <w:rsid w:val="00A123F3"/>
    <w:rsid w:val="00A12F72"/>
    <w:rsid w:val="00A130A3"/>
    <w:rsid w:val="00A1495C"/>
    <w:rsid w:val="00A14CCC"/>
    <w:rsid w:val="00A151C8"/>
    <w:rsid w:val="00A1532B"/>
    <w:rsid w:val="00A15ED3"/>
    <w:rsid w:val="00A1610E"/>
    <w:rsid w:val="00A1623E"/>
    <w:rsid w:val="00A16AB1"/>
    <w:rsid w:val="00A175F7"/>
    <w:rsid w:val="00A17FB2"/>
    <w:rsid w:val="00A20A78"/>
    <w:rsid w:val="00A20A90"/>
    <w:rsid w:val="00A21131"/>
    <w:rsid w:val="00A218F0"/>
    <w:rsid w:val="00A22330"/>
    <w:rsid w:val="00A22741"/>
    <w:rsid w:val="00A22A27"/>
    <w:rsid w:val="00A230AA"/>
    <w:rsid w:val="00A23219"/>
    <w:rsid w:val="00A2384A"/>
    <w:rsid w:val="00A23B1D"/>
    <w:rsid w:val="00A25258"/>
    <w:rsid w:val="00A25375"/>
    <w:rsid w:val="00A2584C"/>
    <w:rsid w:val="00A25887"/>
    <w:rsid w:val="00A277D6"/>
    <w:rsid w:val="00A305DD"/>
    <w:rsid w:val="00A30A3A"/>
    <w:rsid w:val="00A313AB"/>
    <w:rsid w:val="00A31BED"/>
    <w:rsid w:val="00A3235B"/>
    <w:rsid w:val="00A33306"/>
    <w:rsid w:val="00A333E5"/>
    <w:rsid w:val="00A338CD"/>
    <w:rsid w:val="00A33C50"/>
    <w:rsid w:val="00A33C87"/>
    <w:rsid w:val="00A33F66"/>
    <w:rsid w:val="00A345C8"/>
    <w:rsid w:val="00A348B6"/>
    <w:rsid w:val="00A34B6E"/>
    <w:rsid w:val="00A3501E"/>
    <w:rsid w:val="00A35622"/>
    <w:rsid w:val="00A35FFE"/>
    <w:rsid w:val="00A36053"/>
    <w:rsid w:val="00A36F52"/>
    <w:rsid w:val="00A37B1E"/>
    <w:rsid w:val="00A37EB6"/>
    <w:rsid w:val="00A40042"/>
    <w:rsid w:val="00A40278"/>
    <w:rsid w:val="00A408D4"/>
    <w:rsid w:val="00A41EB7"/>
    <w:rsid w:val="00A42F4A"/>
    <w:rsid w:val="00A43158"/>
    <w:rsid w:val="00A437E2"/>
    <w:rsid w:val="00A43AF4"/>
    <w:rsid w:val="00A4413E"/>
    <w:rsid w:val="00A44F1A"/>
    <w:rsid w:val="00A454E1"/>
    <w:rsid w:val="00A46453"/>
    <w:rsid w:val="00A4677C"/>
    <w:rsid w:val="00A501C4"/>
    <w:rsid w:val="00A5058F"/>
    <w:rsid w:val="00A51312"/>
    <w:rsid w:val="00A521EA"/>
    <w:rsid w:val="00A52F96"/>
    <w:rsid w:val="00A53275"/>
    <w:rsid w:val="00A5396F"/>
    <w:rsid w:val="00A54090"/>
    <w:rsid w:val="00A542FA"/>
    <w:rsid w:val="00A54A7F"/>
    <w:rsid w:val="00A552F9"/>
    <w:rsid w:val="00A5573F"/>
    <w:rsid w:val="00A558A5"/>
    <w:rsid w:val="00A55D67"/>
    <w:rsid w:val="00A56A75"/>
    <w:rsid w:val="00A56B27"/>
    <w:rsid w:val="00A56F34"/>
    <w:rsid w:val="00A576BF"/>
    <w:rsid w:val="00A5771A"/>
    <w:rsid w:val="00A57BFA"/>
    <w:rsid w:val="00A60E4F"/>
    <w:rsid w:val="00A612EA"/>
    <w:rsid w:val="00A6159D"/>
    <w:rsid w:val="00A61B86"/>
    <w:rsid w:val="00A623EC"/>
    <w:rsid w:val="00A6442D"/>
    <w:rsid w:val="00A650C6"/>
    <w:rsid w:val="00A65238"/>
    <w:rsid w:val="00A6559C"/>
    <w:rsid w:val="00A6582F"/>
    <w:rsid w:val="00A666F4"/>
    <w:rsid w:val="00A669EA"/>
    <w:rsid w:val="00A66B0F"/>
    <w:rsid w:val="00A66D80"/>
    <w:rsid w:val="00A66E46"/>
    <w:rsid w:val="00A70871"/>
    <w:rsid w:val="00A7184B"/>
    <w:rsid w:val="00A71903"/>
    <w:rsid w:val="00A71A8B"/>
    <w:rsid w:val="00A71BE5"/>
    <w:rsid w:val="00A72619"/>
    <w:rsid w:val="00A72BD4"/>
    <w:rsid w:val="00A72D07"/>
    <w:rsid w:val="00A73E76"/>
    <w:rsid w:val="00A73F4A"/>
    <w:rsid w:val="00A73FD5"/>
    <w:rsid w:val="00A7418B"/>
    <w:rsid w:val="00A743F8"/>
    <w:rsid w:val="00A762C4"/>
    <w:rsid w:val="00A76B28"/>
    <w:rsid w:val="00A76E0E"/>
    <w:rsid w:val="00A76E6D"/>
    <w:rsid w:val="00A77759"/>
    <w:rsid w:val="00A77B7D"/>
    <w:rsid w:val="00A80B29"/>
    <w:rsid w:val="00A80C69"/>
    <w:rsid w:val="00A80D87"/>
    <w:rsid w:val="00A80E87"/>
    <w:rsid w:val="00A81A92"/>
    <w:rsid w:val="00A82282"/>
    <w:rsid w:val="00A82723"/>
    <w:rsid w:val="00A82B0B"/>
    <w:rsid w:val="00A82E8E"/>
    <w:rsid w:val="00A83BFE"/>
    <w:rsid w:val="00A85070"/>
    <w:rsid w:val="00A85573"/>
    <w:rsid w:val="00A85601"/>
    <w:rsid w:val="00A85A80"/>
    <w:rsid w:val="00A8620A"/>
    <w:rsid w:val="00A868AA"/>
    <w:rsid w:val="00A87409"/>
    <w:rsid w:val="00A87EB1"/>
    <w:rsid w:val="00A90395"/>
    <w:rsid w:val="00A9069C"/>
    <w:rsid w:val="00A909AA"/>
    <w:rsid w:val="00A9168A"/>
    <w:rsid w:val="00A924AA"/>
    <w:rsid w:val="00A924EF"/>
    <w:rsid w:val="00A92D6D"/>
    <w:rsid w:val="00A93079"/>
    <w:rsid w:val="00A932C2"/>
    <w:rsid w:val="00A93898"/>
    <w:rsid w:val="00A9425C"/>
    <w:rsid w:val="00A95E99"/>
    <w:rsid w:val="00AA04BD"/>
    <w:rsid w:val="00AA1511"/>
    <w:rsid w:val="00AA1638"/>
    <w:rsid w:val="00AA169B"/>
    <w:rsid w:val="00AA21D0"/>
    <w:rsid w:val="00AA2289"/>
    <w:rsid w:val="00AA2499"/>
    <w:rsid w:val="00AA291F"/>
    <w:rsid w:val="00AA29CF"/>
    <w:rsid w:val="00AA2EE4"/>
    <w:rsid w:val="00AA3517"/>
    <w:rsid w:val="00AA3564"/>
    <w:rsid w:val="00AA36DC"/>
    <w:rsid w:val="00AA37EB"/>
    <w:rsid w:val="00AA3A83"/>
    <w:rsid w:val="00AA3E85"/>
    <w:rsid w:val="00AA507C"/>
    <w:rsid w:val="00AA55EB"/>
    <w:rsid w:val="00AA5808"/>
    <w:rsid w:val="00AA6033"/>
    <w:rsid w:val="00AA67E0"/>
    <w:rsid w:val="00AA6841"/>
    <w:rsid w:val="00AA7430"/>
    <w:rsid w:val="00AA75A0"/>
    <w:rsid w:val="00AA799C"/>
    <w:rsid w:val="00AA7D2D"/>
    <w:rsid w:val="00AB001D"/>
    <w:rsid w:val="00AB030F"/>
    <w:rsid w:val="00AB0B74"/>
    <w:rsid w:val="00AB10D1"/>
    <w:rsid w:val="00AB12CD"/>
    <w:rsid w:val="00AB1C1C"/>
    <w:rsid w:val="00AB22F0"/>
    <w:rsid w:val="00AB2AEE"/>
    <w:rsid w:val="00AB2B4D"/>
    <w:rsid w:val="00AB2B9C"/>
    <w:rsid w:val="00AB2BC9"/>
    <w:rsid w:val="00AB3DE0"/>
    <w:rsid w:val="00AB47B4"/>
    <w:rsid w:val="00AB482A"/>
    <w:rsid w:val="00AB4DF1"/>
    <w:rsid w:val="00AB5576"/>
    <w:rsid w:val="00AB5608"/>
    <w:rsid w:val="00AB5941"/>
    <w:rsid w:val="00AB6475"/>
    <w:rsid w:val="00AC0361"/>
    <w:rsid w:val="00AC0447"/>
    <w:rsid w:val="00AC04DD"/>
    <w:rsid w:val="00AC0664"/>
    <w:rsid w:val="00AC079E"/>
    <w:rsid w:val="00AC19A7"/>
    <w:rsid w:val="00AC1C31"/>
    <w:rsid w:val="00AC29CE"/>
    <w:rsid w:val="00AC3044"/>
    <w:rsid w:val="00AC3EDE"/>
    <w:rsid w:val="00AC5D05"/>
    <w:rsid w:val="00AC6787"/>
    <w:rsid w:val="00AC6AA0"/>
    <w:rsid w:val="00AC6D14"/>
    <w:rsid w:val="00AD05D7"/>
    <w:rsid w:val="00AD08EC"/>
    <w:rsid w:val="00AD0C6D"/>
    <w:rsid w:val="00AD0CEC"/>
    <w:rsid w:val="00AD0DCD"/>
    <w:rsid w:val="00AD0FDF"/>
    <w:rsid w:val="00AD1009"/>
    <w:rsid w:val="00AD27D5"/>
    <w:rsid w:val="00AD2BF2"/>
    <w:rsid w:val="00AD2F2A"/>
    <w:rsid w:val="00AD3AF6"/>
    <w:rsid w:val="00AD45E7"/>
    <w:rsid w:val="00AD510B"/>
    <w:rsid w:val="00AD5305"/>
    <w:rsid w:val="00AD593E"/>
    <w:rsid w:val="00AD63AE"/>
    <w:rsid w:val="00AD64B0"/>
    <w:rsid w:val="00AD6D0D"/>
    <w:rsid w:val="00AD6FC5"/>
    <w:rsid w:val="00AD705C"/>
    <w:rsid w:val="00AD77E4"/>
    <w:rsid w:val="00AE0233"/>
    <w:rsid w:val="00AE0325"/>
    <w:rsid w:val="00AE05CE"/>
    <w:rsid w:val="00AE0C32"/>
    <w:rsid w:val="00AE173D"/>
    <w:rsid w:val="00AE1B92"/>
    <w:rsid w:val="00AE1BE6"/>
    <w:rsid w:val="00AE23EC"/>
    <w:rsid w:val="00AE3682"/>
    <w:rsid w:val="00AE44F8"/>
    <w:rsid w:val="00AE5192"/>
    <w:rsid w:val="00AE52B3"/>
    <w:rsid w:val="00AE55F4"/>
    <w:rsid w:val="00AE5B18"/>
    <w:rsid w:val="00AE5F3F"/>
    <w:rsid w:val="00AE5F66"/>
    <w:rsid w:val="00AE643C"/>
    <w:rsid w:val="00AE66FC"/>
    <w:rsid w:val="00AE6A66"/>
    <w:rsid w:val="00AE6CB9"/>
    <w:rsid w:val="00AE6EF4"/>
    <w:rsid w:val="00AE740F"/>
    <w:rsid w:val="00AE7B92"/>
    <w:rsid w:val="00AF0A09"/>
    <w:rsid w:val="00AF0F46"/>
    <w:rsid w:val="00AF0FEF"/>
    <w:rsid w:val="00AF1A1C"/>
    <w:rsid w:val="00AF1F4F"/>
    <w:rsid w:val="00AF1FFA"/>
    <w:rsid w:val="00AF25CC"/>
    <w:rsid w:val="00AF28A7"/>
    <w:rsid w:val="00AF2AC4"/>
    <w:rsid w:val="00AF2CBA"/>
    <w:rsid w:val="00AF2DC6"/>
    <w:rsid w:val="00AF2E90"/>
    <w:rsid w:val="00AF2F8A"/>
    <w:rsid w:val="00AF3065"/>
    <w:rsid w:val="00AF422D"/>
    <w:rsid w:val="00AF4643"/>
    <w:rsid w:val="00AF544C"/>
    <w:rsid w:val="00AF5B64"/>
    <w:rsid w:val="00AF5B79"/>
    <w:rsid w:val="00AF5D20"/>
    <w:rsid w:val="00AF7365"/>
    <w:rsid w:val="00AF7E58"/>
    <w:rsid w:val="00B000B9"/>
    <w:rsid w:val="00B007F9"/>
    <w:rsid w:val="00B01392"/>
    <w:rsid w:val="00B01F5F"/>
    <w:rsid w:val="00B02B95"/>
    <w:rsid w:val="00B02F7C"/>
    <w:rsid w:val="00B03EBA"/>
    <w:rsid w:val="00B04CC0"/>
    <w:rsid w:val="00B04E3B"/>
    <w:rsid w:val="00B05296"/>
    <w:rsid w:val="00B0546E"/>
    <w:rsid w:val="00B06142"/>
    <w:rsid w:val="00B072E9"/>
    <w:rsid w:val="00B074FD"/>
    <w:rsid w:val="00B07AD7"/>
    <w:rsid w:val="00B10243"/>
    <w:rsid w:val="00B107E4"/>
    <w:rsid w:val="00B10CFE"/>
    <w:rsid w:val="00B116B2"/>
    <w:rsid w:val="00B12B46"/>
    <w:rsid w:val="00B13016"/>
    <w:rsid w:val="00B13203"/>
    <w:rsid w:val="00B1321F"/>
    <w:rsid w:val="00B132E7"/>
    <w:rsid w:val="00B13A8C"/>
    <w:rsid w:val="00B13F24"/>
    <w:rsid w:val="00B14173"/>
    <w:rsid w:val="00B147A3"/>
    <w:rsid w:val="00B149AB"/>
    <w:rsid w:val="00B14F13"/>
    <w:rsid w:val="00B15045"/>
    <w:rsid w:val="00B158F4"/>
    <w:rsid w:val="00B169C1"/>
    <w:rsid w:val="00B16AEA"/>
    <w:rsid w:val="00B1748D"/>
    <w:rsid w:val="00B176EA"/>
    <w:rsid w:val="00B176FF"/>
    <w:rsid w:val="00B17A73"/>
    <w:rsid w:val="00B202B1"/>
    <w:rsid w:val="00B206CF"/>
    <w:rsid w:val="00B20F3F"/>
    <w:rsid w:val="00B21675"/>
    <w:rsid w:val="00B2176C"/>
    <w:rsid w:val="00B21D26"/>
    <w:rsid w:val="00B22809"/>
    <w:rsid w:val="00B22947"/>
    <w:rsid w:val="00B22B6B"/>
    <w:rsid w:val="00B22CD1"/>
    <w:rsid w:val="00B22D6F"/>
    <w:rsid w:val="00B2359A"/>
    <w:rsid w:val="00B240E5"/>
    <w:rsid w:val="00B24150"/>
    <w:rsid w:val="00B24290"/>
    <w:rsid w:val="00B24A66"/>
    <w:rsid w:val="00B251FB"/>
    <w:rsid w:val="00B256E7"/>
    <w:rsid w:val="00B26000"/>
    <w:rsid w:val="00B262D1"/>
    <w:rsid w:val="00B26C96"/>
    <w:rsid w:val="00B27206"/>
    <w:rsid w:val="00B30DB0"/>
    <w:rsid w:val="00B31B80"/>
    <w:rsid w:val="00B320DC"/>
    <w:rsid w:val="00B321DA"/>
    <w:rsid w:val="00B32A5E"/>
    <w:rsid w:val="00B33133"/>
    <w:rsid w:val="00B33162"/>
    <w:rsid w:val="00B33787"/>
    <w:rsid w:val="00B33CD6"/>
    <w:rsid w:val="00B33CFE"/>
    <w:rsid w:val="00B33E61"/>
    <w:rsid w:val="00B3428A"/>
    <w:rsid w:val="00B343E7"/>
    <w:rsid w:val="00B349C4"/>
    <w:rsid w:val="00B35FAE"/>
    <w:rsid w:val="00B365E2"/>
    <w:rsid w:val="00B366BF"/>
    <w:rsid w:val="00B366CF"/>
    <w:rsid w:val="00B36943"/>
    <w:rsid w:val="00B36992"/>
    <w:rsid w:val="00B37368"/>
    <w:rsid w:val="00B37600"/>
    <w:rsid w:val="00B37777"/>
    <w:rsid w:val="00B37AAD"/>
    <w:rsid w:val="00B37C23"/>
    <w:rsid w:val="00B401EC"/>
    <w:rsid w:val="00B40401"/>
    <w:rsid w:val="00B40CB3"/>
    <w:rsid w:val="00B40D87"/>
    <w:rsid w:val="00B410A9"/>
    <w:rsid w:val="00B41651"/>
    <w:rsid w:val="00B41A1E"/>
    <w:rsid w:val="00B42205"/>
    <w:rsid w:val="00B422A0"/>
    <w:rsid w:val="00B42C01"/>
    <w:rsid w:val="00B4313A"/>
    <w:rsid w:val="00B43155"/>
    <w:rsid w:val="00B43A89"/>
    <w:rsid w:val="00B43C06"/>
    <w:rsid w:val="00B446BC"/>
    <w:rsid w:val="00B44A2A"/>
    <w:rsid w:val="00B45096"/>
    <w:rsid w:val="00B45275"/>
    <w:rsid w:val="00B45B9C"/>
    <w:rsid w:val="00B4671F"/>
    <w:rsid w:val="00B47259"/>
    <w:rsid w:val="00B4733E"/>
    <w:rsid w:val="00B476FB"/>
    <w:rsid w:val="00B47766"/>
    <w:rsid w:val="00B47C38"/>
    <w:rsid w:val="00B507A1"/>
    <w:rsid w:val="00B51A64"/>
    <w:rsid w:val="00B51E38"/>
    <w:rsid w:val="00B524BF"/>
    <w:rsid w:val="00B536DF"/>
    <w:rsid w:val="00B539D5"/>
    <w:rsid w:val="00B541A8"/>
    <w:rsid w:val="00B54410"/>
    <w:rsid w:val="00B55774"/>
    <w:rsid w:val="00B56306"/>
    <w:rsid w:val="00B567B9"/>
    <w:rsid w:val="00B56A61"/>
    <w:rsid w:val="00B57251"/>
    <w:rsid w:val="00B57658"/>
    <w:rsid w:val="00B57C54"/>
    <w:rsid w:val="00B57F72"/>
    <w:rsid w:val="00B60659"/>
    <w:rsid w:val="00B60673"/>
    <w:rsid w:val="00B61892"/>
    <w:rsid w:val="00B62C3B"/>
    <w:rsid w:val="00B634B9"/>
    <w:rsid w:val="00B635BC"/>
    <w:rsid w:val="00B64749"/>
    <w:rsid w:val="00B649C6"/>
    <w:rsid w:val="00B64B67"/>
    <w:rsid w:val="00B65964"/>
    <w:rsid w:val="00B6615F"/>
    <w:rsid w:val="00B6678C"/>
    <w:rsid w:val="00B66C5A"/>
    <w:rsid w:val="00B670D6"/>
    <w:rsid w:val="00B672F0"/>
    <w:rsid w:val="00B679F1"/>
    <w:rsid w:val="00B7095D"/>
    <w:rsid w:val="00B70F98"/>
    <w:rsid w:val="00B71338"/>
    <w:rsid w:val="00B7139C"/>
    <w:rsid w:val="00B71DC5"/>
    <w:rsid w:val="00B720E7"/>
    <w:rsid w:val="00B728F1"/>
    <w:rsid w:val="00B7335D"/>
    <w:rsid w:val="00B7379D"/>
    <w:rsid w:val="00B74246"/>
    <w:rsid w:val="00B744D1"/>
    <w:rsid w:val="00B745D5"/>
    <w:rsid w:val="00B74F32"/>
    <w:rsid w:val="00B751BD"/>
    <w:rsid w:val="00B75728"/>
    <w:rsid w:val="00B75934"/>
    <w:rsid w:val="00B75A1B"/>
    <w:rsid w:val="00B75A53"/>
    <w:rsid w:val="00B75E62"/>
    <w:rsid w:val="00B76001"/>
    <w:rsid w:val="00B760F3"/>
    <w:rsid w:val="00B7624F"/>
    <w:rsid w:val="00B76790"/>
    <w:rsid w:val="00B769F9"/>
    <w:rsid w:val="00B76BDA"/>
    <w:rsid w:val="00B77189"/>
    <w:rsid w:val="00B77630"/>
    <w:rsid w:val="00B8018A"/>
    <w:rsid w:val="00B802AF"/>
    <w:rsid w:val="00B8044B"/>
    <w:rsid w:val="00B811EF"/>
    <w:rsid w:val="00B8214A"/>
    <w:rsid w:val="00B82332"/>
    <w:rsid w:val="00B8297F"/>
    <w:rsid w:val="00B82B87"/>
    <w:rsid w:val="00B83366"/>
    <w:rsid w:val="00B838C6"/>
    <w:rsid w:val="00B83EAA"/>
    <w:rsid w:val="00B84519"/>
    <w:rsid w:val="00B84DF2"/>
    <w:rsid w:val="00B85710"/>
    <w:rsid w:val="00B85EC8"/>
    <w:rsid w:val="00B86113"/>
    <w:rsid w:val="00B864C5"/>
    <w:rsid w:val="00B865AC"/>
    <w:rsid w:val="00B86C1A"/>
    <w:rsid w:val="00B86E58"/>
    <w:rsid w:val="00B8724B"/>
    <w:rsid w:val="00B87E5D"/>
    <w:rsid w:val="00B87EEB"/>
    <w:rsid w:val="00B87F30"/>
    <w:rsid w:val="00B905B2"/>
    <w:rsid w:val="00B905FC"/>
    <w:rsid w:val="00B90647"/>
    <w:rsid w:val="00B907F5"/>
    <w:rsid w:val="00B91DD6"/>
    <w:rsid w:val="00B9233A"/>
    <w:rsid w:val="00B92839"/>
    <w:rsid w:val="00B92FBD"/>
    <w:rsid w:val="00B931FB"/>
    <w:rsid w:val="00B93966"/>
    <w:rsid w:val="00B9416F"/>
    <w:rsid w:val="00B95169"/>
    <w:rsid w:val="00B951B2"/>
    <w:rsid w:val="00B9627E"/>
    <w:rsid w:val="00B9705C"/>
    <w:rsid w:val="00B97586"/>
    <w:rsid w:val="00BA02B9"/>
    <w:rsid w:val="00BA031A"/>
    <w:rsid w:val="00BA1686"/>
    <w:rsid w:val="00BA1E1F"/>
    <w:rsid w:val="00BA21EF"/>
    <w:rsid w:val="00BA24A3"/>
    <w:rsid w:val="00BA29E0"/>
    <w:rsid w:val="00BA2EC9"/>
    <w:rsid w:val="00BA2F74"/>
    <w:rsid w:val="00BA31D8"/>
    <w:rsid w:val="00BA3E78"/>
    <w:rsid w:val="00BA41BA"/>
    <w:rsid w:val="00BA5AE1"/>
    <w:rsid w:val="00BA5D26"/>
    <w:rsid w:val="00BA606C"/>
    <w:rsid w:val="00BA6619"/>
    <w:rsid w:val="00BA6B81"/>
    <w:rsid w:val="00BA7BB0"/>
    <w:rsid w:val="00BB03BE"/>
    <w:rsid w:val="00BB060A"/>
    <w:rsid w:val="00BB0789"/>
    <w:rsid w:val="00BB0871"/>
    <w:rsid w:val="00BB0E8B"/>
    <w:rsid w:val="00BB1BA6"/>
    <w:rsid w:val="00BB1BBC"/>
    <w:rsid w:val="00BB24C3"/>
    <w:rsid w:val="00BB34D6"/>
    <w:rsid w:val="00BB3D55"/>
    <w:rsid w:val="00BB3EF7"/>
    <w:rsid w:val="00BB4221"/>
    <w:rsid w:val="00BB4686"/>
    <w:rsid w:val="00BB5A92"/>
    <w:rsid w:val="00BB5F07"/>
    <w:rsid w:val="00BB6169"/>
    <w:rsid w:val="00BB69B7"/>
    <w:rsid w:val="00BB700D"/>
    <w:rsid w:val="00BB754D"/>
    <w:rsid w:val="00BB7AB6"/>
    <w:rsid w:val="00BB7F7A"/>
    <w:rsid w:val="00BC0187"/>
    <w:rsid w:val="00BC023D"/>
    <w:rsid w:val="00BC04A4"/>
    <w:rsid w:val="00BC0543"/>
    <w:rsid w:val="00BC08C0"/>
    <w:rsid w:val="00BC0CEE"/>
    <w:rsid w:val="00BC0EBE"/>
    <w:rsid w:val="00BC1153"/>
    <w:rsid w:val="00BC222E"/>
    <w:rsid w:val="00BC2419"/>
    <w:rsid w:val="00BC29DD"/>
    <w:rsid w:val="00BC3701"/>
    <w:rsid w:val="00BC3B5C"/>
    <w:rsid w:val="00BC545B"/>
    <w:rsid w:val="00BC63FF"/>
    <w:rsid w:val="00BC6CF8"/>
    <w:rsid w:val="00BC71E1"/>
    <w:rsid w:val="00BC725F"/>
    <w:rsid w:val="00BC7866"/>
    <w:rsid w:val="00BD0025"/>
    <w:rsid w:val="00BD006D"/>
    <w:rsid w:val="00BD0642"/>
    <w:rsid w:val="00BD0932"/>
    <w:rsid w:val="00BD0ED3"/>
    <w:rsid w:val="00BD13B5"/>
    <w:rsid w:val="00BD1586"/>
    <w:rsid w:val="00BD2928"/>
    <w:rsid w:val="00BD400F"/>
    <w:rsid w:val="00BD4328"/>
    <w:rsid w:val="00BD437A"/>
    <w:rsid w:val="00BD4510"/>
    <w:rsid w:val="00BD45A1"/>
    <w:rsid w:val="00BD4847"/>
    <w:rsid w:val="00BD5087"/>
    <w:rsid w:val="00BD5242"/>
    <w:rsid w:val="00BD5359"/>
    <w:rsid w:val="00BD54EF"/>
    <w:rsid w:val="00BD656D"/>
    <w:rsid w:val="00BD74A9"/>
    <w:rsid w:val="00BD7BF4"/>
    <w:rsid w:val="00BE0103"/>
    <w:rsid w:val="00BE012D"/>
    <w:rsid w:val="00BE1494"/>
    <w:rsid w:val="00BE27F3"/>
    <w:rsid w:val="00BE2D4F"/>
    <w:rsid w:val="00BE2F8E"/>
    <w:rsid w:val="00BE3C94"/>
    <w:rsid w:val="00BE41D5"/>
    <w:rsid w:val="00BE46B3"/>
    <w:rsid w:val="00BE54B3"/>
    <w:rsid w:val="00BE7667"/>
    <w:rsid w:val="00BE76EB"/>
    <w:rsid w:val="00BE7DE2"/>
    <w:rsid w:val="00BE7DEF"/>
    <w:rsid w:val="00BF0137"/>
    <w:rsid w:val="00BF03F6"/>
    <w:rsid w:val="00BF087A"/>
    <w:rsid w:val="00BF0A65"/>
    <w:rsid w:val="00BF1131"/>
    <w:rsid w:val="00BF1486"/>
    <w:rsid w:val="00BF1B92"/>
    <w:rsid w:val="00BF206E"/>
    <w:rsid w:val="00BF2400"/>
    <w:rsid w:val="00BF246A"/>
    <w:rsid w:val="00BF2B0D"/>
    <w:rsid w:val="00BF2E76"/>
    <w:rsid w:val="00BF3C29"/>
    <w:rsid w:val="00BF3CB6"/>
    <w:rsid w:val="00BF416F"/>
    <w:rsid w:val="00BF41EA"/>
    <w:rsid w:val="00BF421A"/>
    <w:rsid w:val="00BF5F85"/>
    <w:rsid w:val="00BF6A98"/>
    <w:rsid w:val="00BF7E14"/>
    <w:rsid w:val="00BF7FB6"/>
    <w:rsid w:val="00C0034B"/>
    <w:rsid w:val="00C003A3"/>
    <w:rsid w:val="00C003BE"/>
    <w:rsid w:val="00C0049B"/>
    <w:rsid w:val="00C00C97"/>
    <w:rsid w:val="00C015DD"/>
    <w:rsid w:val="00C01A05"/>
    <w:rsid w:val="00C020A5"/>
    <w:rsid w:val="00C02856"/>
    <w:rsid w:val="00C048C0"/>
    <w:rsid w:val="00C05D9F"/>
    <w:rsid w:val="00C062A7"/>
    <w:rsid w:val="00C065DB"/>
    <w:rsid w:val="00C114D4"/>
    <w:rsid w:val="00C11982"/>
    <w:rsid w:val="00C11F7C"/>
    <w:rsid w:val="00C120B5"/>
    <w:rsid w:val="00C12283"/>
    <w:rsid w:val="00C1228C"/>
    <w:rsid w:val="00C13697"/>
    <w:rsid w:val="00C15185"/>
    <w:rsid w:val="00C15443"/>
    <w:rsid w:val="00C1562B"/>
    <w:rsid w:val="00C15862"/>
    <w:rsid w:val="00C15E4D"/>
    <w:rsid w:val="00C165F7"/>
    <w:rsid w:val="00C16895"/>
    <w:rsid w:val="00C17E8E"/>
    <w:rsid w:val="00C20930"/>
    <w:rsid w:val="00C20955"/>
    <w:rsid w:val="00C20E5D"/>
    <w:rsid w:val="00C21205"/>
    <w:rsid w:val="00C2250A"/>
    <w:rsid w:val="00C229A2"/>
    <w:rsid w:val="00C22A39"/>
    <w:rsid w:val="00C22C08"/>
    <w:rsid w:val="00C22C4D"/>
    <w:rsid w:val="00C2305B"/>
    <w:rsid w:val="00C23124"/>
    <w:rsid w:val="00C23EF1"/>
    <w:rsid w:val="00C24AEC"/>
    <w:rsid w:val="00C24DFD"/>
    <w:rsid w:val="00C250FC"/>
    <w:rsid w:val="00C255DF"/>
    <w:rsid w:val="00C25965"/>
    <w:rsid w:val="00C25B9E"/>
    <w:rsid w:val="00C26194"/>
    <w:rsid w:val="00C26543"/>
    <w:rsid w:val="00C2774C"/>
    <w:rsid w:val="00C27885"/>
    <w:rsid w:val="00C305C4"/>
    <w:rsid w:val="00C30748"/>
    <w:rsid w:val="00C3175D"/>
    <w:rsid w:val="00C31EDE"/>
    <w:rsid w:val="00C34182"/>
    <w:rsid w:val="00C34A8D"/>
    <w:rsid w:val="00C34C42"/>
    <w:rsid w:val="00C350B1"/>
    <w:rsid w:val="00C35B4F"/>
    <w:rsid w:val="00C35D59"/>
    <w:rsid w:val="00C35DD5"/>
    <w:rsid w:val="00C369EE"/>
    <w:rsid w:val="00C37188"/>
    <w:rsid w:val="00C37826"/>
    <w:rsid w:val="00C37887"/>
    <w:rsid w:val="00C3798A"/>
    <w:rsid w:val="00C37A12"/>
    <w:rsid w:val="00C4016A"/>
    <w:rsid w:val="00C4057E"/>
    <w:rsid w:val="00C40929"/>
    <w:rsid w:val="00C40DA5"/>
    <w:rsid w:val="00C40F2E"/>
    <w:rsid w:val="00C41582"/>
    <w:rsid w:val="00C41BBF"/>
    <w:rsid w:val="00C42B14"/>
    <w:rsid w:val="00C43252"/>
    <w:rsid w:val="00C433B6"/>
    <w:rsid w:val="00C439AB"/>
    <w:rsid w:val="00C4437D"/>
    <w:rsid w:val="00C4447F"/>
    <w:rsid w:val="00C44548"/>
    <w:rsid w:val="00C46685"/>
    <w:rsid w:val="00C46D0B"/>
    <w:rsid w:val="00C46D1A"/>
    <w:rsid w:val="00C4704C"/>
    <w:rsid w:val="00C470F7"/>
    <w:rsid w:val="00C47498"/>
    <w:rsid w:val="00C5002D"/>
    <w:rsid w:val="00C50832"/>
    <w:rsid w:val="00C50E08"/>
    <w:rsid w:val="00C52EB9"/>
    <w:rsid w:val="00C530F3"/>
    <w:rsid w:val="00C53804"/>
    <w:rsid w:val="00C53BCF"/>
    <w:rsid w:val="00C54839"/>
    <w:rsid w:val="00C553AC"/>
    <w:rsid w:val="00C553E2"/>
    <w:rsid w:val="00C555DB"/>
    <w:rsid w:val="00C55D87"/>
    <w:rsid w:val="00C56605"/>
    <w:rsid w:val="00C57001"/>
    <w:rsid w:val="00C57A62"/>
    <w:rsid w:val="00C57B2E"/>
    <w:rsid w:val="00C600C3"/>
    <w:rsid w:val="00C60280"/>
    <w:rsid w:val="00C608FB"/>
    <w:rsid w:val="00C60FD4"/>
    <w:rsid w:val="00C61422"/>
    <w:rsid w:val="00C6151C"/>
    <w:rsid w:val="00C6181B"/>
    <w:rsid w:val="00C62834"/>
    <w:rsid w:val="00C63129"/>
    <w:rsid w:val="00C63419"/>
    <w:rsid w:val="00C63802"/>
    <w:rsid w:val="00C645EE"/>
    <w:rsid w:val="00C648A1"/>
    <w:rsid w:val="00C64A01"/>
    <w:rsid w:val="00C65C7E"/>
    <w:rsid w:val="00C65E84"/>
    <w:rsid w:val="00C65F1A"/>
    <w:rsid w:val="00C703AC"/>
    <w:rsid w:val="00C7046F"/>
    <w:rsid w:val="00C70DC4"/>
    <w:rsid w:val="00C716B2"/>
    <w:rsid w:val="00C71866"/>
    <w:rsid w:val="00C726FB"/>
    <w:rsid w:val="00C72929"/>
    <w:rsid w:val="00C73056"/>
    <w:rsid w:val="00C744C0"/>
    <w:rsid w:val="00C75389"/>
    <w:rsid w:val="00C75583"/>
    <w:rsid w:val="00C75815"/>
    <w:rsid w:val="00C75BF9"/>
    <w:rsid w:val="00C75EA6"/>
    <w:rsid w:val="00C772F0"/>
    <w:rsid w:val="00C7746A"/>
    <w:rsid w:val="00C774FE"/>
    <w:rsid w:val="00C7770F"/>
    <w:rsid w:val="00C77DAE"/>
    <w:rsid w:val="00C77F31"/>
    <w:rsid w:val="00C80B02"/>
    <w:rsid w:val="00C80CF2"/>
    <w:rsid w:val="00C81415"/>
    <w:rsid w:val="00C81B2A"/>
    <w:rsid w:val="00C81DEF"/>
    <w:rsid w:val="00C82D1D"/>
    <w:rsid w:val="00C8302A"/>
    <w:rsid w:val="00C83E9C"/>
    <w:rsid w:val="00C8483D"/>
    <w:rsid w:val="00C858DE"/>
    <w:rsid w:val="00C8603B"/>
    <w:rsid w:val="00C86A6D"/>
    <w:rsid w:val="00C86F0D"/>
    <w:rsid w:val="00C875FA"/>
    <w:rsid w:val="00C87D6A"/>
    <w:rsid w:val="00C91AEA"/>
    <w:rsid w:val="00C91DAD"/>
    <w:rsid w:val="00C929F9"/>
    <w:rsid w:val="00C934A7"/>
    <w:rsid w:val="00C936CE"/>
    <w:rsid w:val="00C948F7"/>
    <w:rsid w:val="00C94C2A"/>
    <w:rsid w:val="00C95271"/>
    <w:rsid w:val="00C965CE"/>
    <w:rsid w:val="00C96972"/>
    <w:rsid w:val="00C96D50"/>
    <w:rsid w:val="00C974E8"/>
    <w:rsid w:val="00CA14AB"/>
    <w:rsid w:val="00CA1C2A"/>
    <w:rsid w:val="00CA1FA3"/>
    <w:rsid w:val="00CA2090"/>
    <w:rsid w:val="00CA2987"/>
    <w:rsid w:val="00CA2C65"/>
    <w:rsid w:val="00CA32B8"/>
    <w:rsid w:val="00CA3531"/>
    <w:rsid w:val="00CA3594"/>
    <w:rsid w:val="00CA3720"/>
    <w:rsid w:val="00CA3C60"/>
    <w:rsid w:val="00CA436D"/>
    <w:rsid w:val="00CA506F"/>
    <w:rsid w:val="00CA51F2"/>
    <w:rsid w:val="00CA5A95"/>
    <w:rsid w:val="00CA6B5A"/>
    <w:rsid w:val="00CA7043"/>
    <w:rsid w:val="00CA7418"/>
    <w:rsid w:val="00CA7C15"/>
    <w:rsid w:val="00CB035A"/>
    <w:rsid w:val="00CB0839"/>
    <w:rsid w:val="00CB0C53"/>
    <w:rsid w:val="00CB0DBE"/>
    <w:rsid w:val="00CB1AD6"/>
    <w:rsid w:val="00CB1BEC"/>
    <w:rsid w:val="00CB1FEC"/>
    <w:rsid w:val="00CB2572"/>
    <w:rsid w:val="00CB2D4B"/>
    <w:rsid w:val="00CB4B54"/>
    <w:rsid w:val="00CB4E58"/>
    <w:rsid w:val="00CB5268"/>
    <w:rsid w:val="00CB5D45"/>
    <w:rsid w:val="00CB6640"/>
    <w:rsid w:val="00CB7B8C"/>
    <w:rsid w:val="00CB7BB1"/>
    <w:rsid w:val="00CB7C02"/>
    <w:rsid w:val="00CC04AA"/>
    <w:rsid w:val="00CC067A"/>
    <w:rsid w:val="00CC0939"/>
    <w:rsid w:val="00CC096C"/>
    <w:rsid w:val="00CC21DF"/>
    <w:rsid w:val="00CC25D2"/>
    <w:rsid w:val="00CC35F3"/>
    <w:rsid w:val="00CC4264"/>
    <w:rsid w:val="00CC49C4"/>
    <w:rsid w:val="00CC4DB4"/>
    <w:rsid w:val="00CC5704"/>
    <w:rsid w:val="00CC63C7"/>
    <w:rsid w:val="00CC6740"/>
    <w:rsid w:val="00CC78C7"/>
    <w:rsid w:val="00CD0584"/>
    <w:rsid w:val="00CD0927"/>
    <w:rsid w:val="00CD2EC0"/>
    <w:rsid w:val="00CD30DA"/>
    <w:rsid w:val="00CD341E"/>
    <w:rsid w:val="00CD35D6"/>
    <w:rsid w:val="00CD35E4"/>
    <w:rsid w:val="00CD3C1B"/>
    <w:rsid w:val="00CD3F95"/>
    <w:rsid w:val="00CD4614"/>
    <w:rsid w:val="00CD5EC3"/>
    <w:rsid w:val="00CD5F8A"/>
    <w:rsid w:val="00CD719D"/>
    <w:rsid w:val="00CD7410"/>
    <w:rsid w:val="00CD752A"/>
    <w:rsid w:val="00CE054D"/>
    <w:rsid w:val="00CE0552"/>
    <w:rsid w:val="00CE07F4"/>
    <w:rsid w:val="00CE09EE"/>
    <w:rsid w:val="00CE2058"/>
    <w:rsid w:val="00CE235E"/>
    <w:rsid w:val="00CE2567"/>
    <w:rsid w:val="00CE2DDF"/>
    <w:rsid w:val="00CE309B"/>
    <w:rsid w:val="00CE38FF"/>
    <w:rsid w:val="00CE3BBF"/>
    <w:rsid w:val="00CE3E2B"/>
    <w:rsid w:val="00CE4CBB"/>
    <w:rsid w:val="00CE5166"/>
    <w:rsid w:val="00CE6395"/>
    <w:rsid w:val="00CE64AD"/>
    <w:rsid w:val="00CF029B"/>
    <w:rsid w:val="00CF02E7"/>
    <w:rsid w:val="00CF21F9"/>
    <w:rsid w:val="00CF22F0"/>
    <w:rsid w:val="00CF34E9"/>
    <w:rsid w:val="00CF393B"/>
    <w:rsid w:val="00CF3A7F"/>
    <w:rsid w:val="00CF3F66"/>
    <w:rsid w:val="00CF41BD"/>
    <w:rsid w:val="00CF4828"/>
    <w:rsid w:val="00CF4B6B"/>
    <w:rsid w:val="00CF4FC7"/>
    <w:rsid w:val="00CF5972"/>
    <w:rsid w:val="00CF5EB0"/>
    <w:rsid w:val="00CF638C"/>
    <w:rsid w:val="00CF71B7"/>
    <w:rsid w:val="00CF74A2"/>
    <w:rsid w:val="00CF7E63"/>
    <w:rsid w:val="00D0015E"/>
    <w:rsid w:val="00D0017B"/>
    <w:rsid w:val="00D0027B"/>
    <w:rsid w:val="00D00736"/>
    <w:rsid w:val="00D0081C"/>
    <w:rsid w:val="00D008B4"/>
    <w:rsid w:val="00D019C2"/>
    <w:rsid w:val="00D01B05"/>
    <w:rsid w:val="00D02463"/>
    <w:rsid w:val="00D024A5"/>
    <w:rsid w:val="00D02CBB"/>
    <w:rsid w:val="00D03D71"/>
    <w:rsid w:val="00D049E8"/>
    <w:rsid w:val="00D055F7"/>
    <w:rsid w:val="00D05809"/>
    <w:rsid w:val="00D066F6"/>
    <w:rsid w:val="00D069EE"/>
    <w:rsid w:val="00D06E97"/>
    <w:rsid w:val="00D079EF"/>
    <w:rsid w:val="00D07F06"/>
    <w:rsid w:val="00D10354"/>
    <w:rsid w:val="00D106F1"/>
    <w:rsid w:val="00D10C8B"/>
    <w:rsid w:val="00D10C99"/>
    <w:rsid w:val="00D10D2A"/>
    <w:rsid w:val="00D10D3C"/>
    <w:rsid w:val="00D11178"/>
    <w:rsid w:val="00D11816"/>
    <w:rsid w:val="00D124A1"/>
    <w:rsid w:val="00D130B2"/>
    <w:rsid w:val="00D136CB"/>
    <w:rsid w:val="00D1385C"/>
    <w:rsid w:val="00D14424"/>
    <w:rsid w:val="00D156D7"/>
    <w:rsid w:val="00D17E23"/>
    <w:rsid w:val="00D17F24"/>
    <w:rsid w:val="00D209C8"/>
    <w:rsid w:val="00D21F25"/>
    <w:rsid w:val="00D227FA"/>
    <w:rsid w:val="00D22EA0"/>
    <w:rsid w:val="00D23070"/>
    <w:rsid w:val="00D230B4"/>
    <w:rsid w:val="00D230B8"/>
    <w:rsid w:val="00D2346F"/>
    <w:rsid w:val="00D2371E"/>
    <w:rsid w:val="00D2382E"/>
    <w:rsid w:val="00D23E71"/>
    <w:rsid w:val="00D246D1"/>
    <w:rsid w:val="00D24B1C"/>
    <w:rsid w:val="00D25573"/>
    <w:rsid w:val="00D2587C"/>
    <w:rsid w:val="00D25B05"/>
    <w:rsid w:val="00D26AA8"/>
    <w:rsid w:val="00D26FA0"/>
    <w:rsid w:val="00D2713F"/>
    <w:rsid w:val="00D27D45"/>
    <w:rsid w:val="00D310F7"/>
    <w:rsid w:val="00D31E2C"/>
    <w:rsid w:val="00D328B3"/>
    <w:rsid w:val="00D33299"/>
    <w:rsid w:val="00D34463"/>
    <w:rsid w:val="00D34513"/>
    <w:rsid w:val="00D348BC"/>
    <w:rsid w:val="00D34BEF"/>
    <w:rsid w:val="00D35D0F"/>
    <w:rsid w:val="00D36675"/>
    <w:rsid w:val="00D36A1B"/>
    <w:rsid w:val="00D371FC"/>
    <w:rsid w:val="00D37677"/>
    <w:rsid w:val="00D37CE2"/>
    <w:rsid w:val="00D4074B"/>
    <w:rsid w:val="00D423B7"/>
    <w:rsid w:val="00D42F3D"/>
    <w:rsid w:val="00D434CF"/>
    <w:rsid w:val="00D43722"/>
    <w:rsid w:val="00D43AF3"/>
    <w:rsid w:val="00D43BFC"/>
    <w:rsid w:val="00D43C9C"/>
    <w:rsid w:val="00D43DA6"/>
    <w:rsid w:val="00D4402E"/>
    <w:rsid w:val="00D445A7"/>
    <w:rsid w:val="00D44CE0"/>
    <w:rsid w:val="00D44F70"/>
    <w:rsid w:val="00D45934"/>
    <w:rsid w:val="00D46333"/>
    <w:rsid w:val="00D471E8"/>
    <w:rsid w:val="00D47978"/>
    <w:rsid w:val="00D47FFC"/>
    <w:rsid w:val="00D51132"/>
    <w:rsid w:val="00D518D8"/>
    <w:rsid w:val="00D51E69"/>
    <w:rsid w:val="00D521F0"/>
    <w:rsid w:val="00D5273F"/>
    <w:rsid w:val="00D52BBC"/>
    <w:rsid w:val="00D547ED"/>
    <w:rsid w:val="00D54963"/>
    <w:rsid w:val="00D54E46"/>
    <w:rsid w:val="00D550CD"/>
    <w:rsid w:val="00D5608E"/>
    <w:rsid w:val="00D5612B"/>
    <w:rsid w:val="00D56342"/>
    <w:rsid w:val="00D5636D"/>
    <w:rsid w:val="00D56BF2"/>
    <w:rsid w:val="00D573A5"/>
    <w:rsid w:val="00D577D3"/>
    <w:rsid w:val="00D57B84"/>
    <w:rsid w:val="00D57D63"/>
    <w:rsid w:val="00D600BD"/>
    <w:rsid w:val="00D60920"/>
    <w:rsid w:val="00D6096E"/>
    <w:rsid w:val="00D60B92"/>
    <w:rsid w:val="00D60BC0"/>
    <w:rsid w:val="00D624F2"/>
    <w:rsid w:val="00D62692"/>
    <w:rsid w:val="00D62B3F"/>
    <w:rsid w:val="00D62B80"/>
    <w:rsid w:val="00D63340"/>
    <w:rsid w:val="00D6353F"/>
    <w:rsid w:val="00D646CC"/>
    <w:rsid w:val="00D65617"/>
    <w:rsid w:val="00D658E6"/>
    <w:rsid w:val="00D65EF7"/>
    <w:rsid w:val="00D66F59"/>
    <w:rsid w:val="00D704DA"/>
    <w:rsid w:val="00D73FC5"/>
    <w:rsid w:val="00D74CC9"/>
    <w:rsid w:val="00D7532F"/>
    <w:rsid w:val="00D7572F"/>
    <w:rsid w:val="00D769EC"/>
    <w:rsid w:val="00D76A2D"/>
    <w:rsid w:val="00D77377"/>
    <w:rsid w:val="00D773F3"/>
    <w:rsid w:val="00D80085"/>
    <w:rsid w:val="00D80361"/>
    <w:rsid w:val="00D80965"/>
    <w:rsid w:val="00D812CB"/>
    <w:rsid w:val="00D81BBE"/>
    <w:rsid w:val="00D829DD"/>
    <w:rsid w:val="00D82AE0"/>
    <w:rsid w:val="00D8452E"/>
    <w:rsid w:val="00D84564"/>
    <w:rsid w:val="00D85FC4"/>
    <w:rsid w:val="00D8686C"/>
    <w:rsid w:val="00D87168"/>
    <w:rsid w:val="00D87DFD"/>
    <w:rsid w:val="00D87E3B"/>
    <w:rsid w:val="00D90282"/>
    <w:rsid w:val="00D90C32"/>
    <w:rsid w:val="00D90D54"/>
    <w:rsid w:val="00D90E30"/>
    <w:rsid w:val="00D91FF8"/>
    <w:rsid w:val="00D9201A"/>
    <w:rsid w:val="00D926FC"/>
    <w:rsid w:val="00D93326"/>
    <w:rsid w:val="00D94401"/>
    <w:rsid w:val="00D9482D"/>
    <w:rsid w:val="00D94A60"/>
    <w:rsid w:val="00D94BEA"/>
    <w:rsid w:val="00D9524F"/>
    <w:rsid w:val="00D9566E"/>
    <w:rsid w:val="00D97736"/>
    <w:rsid w:val="00DA0F68"/>
    <w:rsid w:val="00DA0FC6"/>
    <w:rsid w:val="00DA1F82"/>
    <w:rsid w:val="00DA2907"/>
    <w:rsid w:val="00DA2C42"/>
    <w:rsid w:val="00DA3019"/>
    <w:rsid w:val="00DA45D7"/>
    <w:rsid w:val="00DA495F"/>
    <w:rsid w:val="00DA51CF"/>
    <w:rsid w:val="00DA5630"/>
    <w:rsid w:val="00DA5CE7"/>
    <w:rsid w:val="00DA6072"/>
    <w:rsid w:val="00DA6367"/>
    <w:rsid w:val="00DA67FF"/>
    <w:rsid w:val="00DA6823"/>
    <w:rsid w:val="00DA6946"/>
    <w:rsid w:val="00DA7350"/>
    <w:rsid w:val="00DA7E31"/>
    <w:rsid w:val="00DB0397"/>
    <w:rsid w:val="00DB0406"/>
    <w:rsid w:val="00DB0FEA"/>
    <w:rsid w:val="00DB1BB5"/>
    <w:rsid w:val="00DB265C"/>
    <w:rsid w:val="00DB269B"/>
    <w:rsid w:val="00DB27C2"/>
    <w:rsid w:val="00DB29C9"/>
    <w:rsid w:val="00DB3056"/>
    <w:rsid w:val="00DB3F00"/>
    <w:rsid w:val="00DB3F37"/>
    <w:rsid w:val="00DB437C"/>
    <w:rsid w:val="00DB57E0"/>
    <w:rsid w:val="00DB6357"/>
    <w:rsid w:val="00DB6498"/>
    <w:rsid w:val="00DB6880"/>
    <w:rsid w:val="00DB6EE6"/>
    <w:rsid w:val="00DB7033"/>
    <w:rsid w:val="00DB70F9"/>
    <w:rsid w:val="00DB7DD6"/>
    <w:rsid w:val="00DB7E2B"/>
    <w:rsid w:val="00DC073C"/>
    <w:rsid w:val="00DC09CB"/>
    <w:rsid w:val="00DC1329"/>
    <w:rsid w:val="00DC15D0"/>
    <w:rsid w:val="00DC19AC"/>
    <w:rsid w:val="00DC1CC4"/>
    <w:rsid w:val="00DC264A"/>
    <w:rsid w:val="00DC34A0"/>
    <w:rsid w:val="00DC38B9"/>
    <w:rsid w:val="00DC3F42"/>
    <w:rsid w:val="00DC41A9"/>
    <w:rsid w:val="00DC4BB3"/>
    <w:rsid w:val="00DC4F2F"/>
    <w:rsid w:val="00DC55C5"/>
    <w:rsid w:val="00DC5F48"/>
    <w:rsid w:val="00DC6D33"/>
    <w:rsid w:val="00DC6D86"/>
    <w:rsid w:val="00DC7C9F"/>
    <w:rsid w:val="00DC7FBB"/>
    <w:rsid w:val="00DD08A5"/>
    <w:rsid w:val="00DD0931"/>
    <w:rsid w:val="00DD136A"/>
    <w:rsid w:val="00DD1564"/>
    <w:rsid w:val="00DD2087"/>
    <w:rsid w:val="00DD2892"/>
    <w:rsid w:val="00DD3B3F"/>
    <w:rsid w:val="00DD3BF4"/>
    <w:rsid w:val="00DD41E0"/>
    <w:rsid w:val="00DD4555"/>
    <w:rsid w:val="00DD4EAC"/>
    <w:rsid w:val="00DD5309"/>
    <w:rsid w:val="00DD5993"/>
    <w:rsid w:val="00DD5AA0"/>
    <w:rsid w:val="00DD5E4A"/>
    <w:rsid w:val="00DD76A9"/>
    <w:rsid w:val="00DE05AA"/>
    <w:rsid w:val="00DE068A"/>
    <w:rsid w:val="00DE0C62"/>
    <w:rsid w:val="00DE0E10"/>
    <w:rsid w:val="00DE0E9C"/>
    <w:rsid w:val="00DE122A"/>
    <w:rsid w:val="00DE1553"/>
    <w:rsid w:val="00DE1668"/>
    <w:rsid w:val="00DE1D75"/>
    <w:rsid w:val="00DE1E2B"/>
    <w:rsid w:val="00DE22B1"/>
    <w:rsid w:val="00DE2C58"/>
    <w:rsid w:val="00DE37CF"/>
    <w:rsid w:val="00DE44BC"/>
    <w:rsid w:val="00DE51E2"/>
    <w:rsid w:val="00DE5389"/>
    <w:rsid w:val="00DE5801"/>
    <w:rsid w:val="00DE5A1B"/>
    <w:rsid w:val="00DE5DFE"/>
    <w:rsid w:val="00DE6050"/>
    <w:rsid w:val="00DE6343"/>
    <w:rsid w:val="00DE7684"/>
    <w:rsid w:val="00DE7991"/>
    <w:rsid w:val="00DF07B5"/>
    <w:rsid w:val="00DF09C7"/>
    <w:rsid w:val="00DF1CC8"/>
    <w:rsid w:val="00DF2329"/>
    <w:rsid w:val="00DF2356"/>
    <w:rsid w:val="00DF2AAC"/>
    <w:rsid w:val="00DF33C6"/>
    <w:rsid w:val="00DF3A68"/>
    <w:rsid w:val="00DF4962"/>
    <w:rsid w:val="00DF4EDB"/>
    <w:rsid w:val="00DF547A"/>
    <w:rsid w:val="00DF5967"/>
    <w:rsid w:val="00DF5B7C"/>
    <w:rsid w:val="00DF5E77"/>
    <w:rsid w:val="00DF650F"/>
    <w:rsid w:val="00DF6556"/>
    <w:rsid w:val="00DF6AE1"/>
    <w:rsid w:val="00DF6BE0"/>
    <w:rsid w:val="00DF727F"/>
    <w:rsid w:val="00DF7856"/>
    <w:rsid w:val="00DF7EE4"/>
    <w:rsid w:val="00E001AD"/>
    <w:rsid w:val="00E00350"/>
    <w:rsid w:val="00E005A3"/>
    <w:rsid w:val="00E00677"/>
    <w:rsid w:val="00E008B0"/>
    <w:rsid w:val="00E00B3D"/>
    <w:rsid w:val="00E00E3D"/>
    <w:rsid w:val="00E00FDF"/>
    <w:rsid w:val="00E01A86"/>
    <w:rsid w:val="00E01DD6"/>
    <w:rsid w:val="00E0209C"/>
    <w:rsid w:val="00E020D3"/>
    <w:rsid w:val="00E02421"/>
    <w:rsid w:val="00E02C41"/>
    <w:rsid w:val="00E02FD5"/>
    <w:rsid w:val="00E03087"/>
    <w:rsid w:val="00E0502F"/>
    <w:rsid w:val="00E0594E"/>
    <w:rsid w:val="00E05B53"/>
    <w:rsid w:val="00E05D50"/>
    <w:rsid w:val="00E0706E"/>
    <w:rsid w:val="00E071F8"/>
    <w:rsid w:val="00E075FC"/>
    <w:rsid w:val="00E07779"/>
    <w:rsid w:val="00E07C45"/>
    <w:rsid w:val="00E10149"/>
    <w:rsid w:val="00E10ADC"/>
    <w:rsid w:val="00E10CFA"/>
    <w:rsid w:val="00E11487"/>
    <w:rsid w:val="00E122B1"/>
    <w:rsid w:val="00E127E8"/>
    <w:rsid w:val="00E12A64"/>
    <w:rsid w:val="00E12A81"/>
    <w:rsid w:val="00E12CB2"/>
    <w:rsid w:val="00E12DEB"/>
    <w:rsid w:val="00E13F29"/>
    <w:rsid w:val="00E140C7"/>
    <w:rsid w:val="00E14123"/>
    <w:rsid w:val="00E146EF"/>
    <w:rsid w:val="00E14C9C"/>
    <w:rsid w:val="00E16CD7"/>
    <w:rsid w:val="00E16E69"/>
    <w:rsid w:val="00E16F74"/>
    <w:rsid w:val="00E20193"/>
    <w:rsid w:val="00E21B16"/>
    <w:rsid w:val="00E21D69"/>
    <w:rsid w:val="00E220B5"/>
    <w:rsid w:val="00E22E15"/>
    <w:rsid w:val="00E23203"/>
    <w:rsid w:val="00E25FF9"/>
    <w:rsid w:val="00E2672F"/>
    <w:rsid w:val="00E272B8"/>
    <w:rsid w:val="00E27BBD"/>
    <w:rsid w:val="00E30748"/>
    <w:rsid w:val="00E316B3"/>
    <w:rsid w:val="00E32033"/>
    <w:rsid w:val="00E32135"/>
    <w:rsid w:val="00E326CF"/>
    <w:rsid w:val="00E333CF"/>
    <w:rsid w:val="00E33A9C"/>
    <w:rsid w:val="00E33FCD"/>
    <w:rsid w:val="00E345BE"/>
    <w:rsid w:val="00E349F6"/>
    <w:rsid w:val="00E34CA7"/>
    <w:rsid w:val="00E35222"/>
    <w:rsid w:val="00E35ACC"/>
    <w:rsid w:val="00E36B0C"/>
    <w:rsid w:val="00E372E6"/>
    <w:rsid w:val="00E37430"/>
    <w:rsid w:val="00E37B50"/>
    <w:rsid w:val="00E37CED"/>
    <w:rsid w:val="00E37F3B"/>
    <w:rsid w:val="00E40AAD"/>
    <w:rsid w:val="00E426B2"/>
    <w:rsid w:val="00E428D8"/>
    <w:rsid w:val="00E42C03"/>
    <w:rsid w:val="00E4300E"/>
    <w:rsid w:val="00E43C41"/>
    <w:rsid w:val="00E441D4"/>
    <w:rsid w:val="00E45107"/>
    <w:rsid w:val="00E45330"/>
    <w:rsid w:val="00E466DD"/>
    <w:rsid w:val="00E46DE4"/>
    <w:rsid w:val="00E471F8"/>
    <w:rsid w:val="00E474E0"/>
    <w:rsid w:val="00E475AC"/>
    <w:rsid w:val="00E502FC"/>
    <w:rsid w:val="00E50639"/>
    <w:rsid w:val="00E5179E"/>
    <w:rsid w:val="00E51A01"/>
    <w:rsid w:val="00E520E0"/>
    <w:rsid w:val="00E5213F"/>
    <w:rsid w:val="00E5418D"/>
    <w:rsid w:val="00E542AA"/>
    <w:rsid w:val="00E55B71"/>
    <w:rsid w:val="00E57756"/>
    <w:rsid w:val="00E57B71"/>
    <w:rsid w:val="00E57E94"/>
    <w:rsid w:val="00E60086"/>
    <w:rsid w:val="00E60963"/>
    <w:rsid w:val="00E61124"/>
    <w:rsid w:val="00E62247"/>
    <w:rsid w:val="00E6252C"/>
    <w:rsid w:val="00E6269D"/>
    <w:rsid w:val="00E627A1"/>
    <w:rsid w:val="00E631D1"/>
    <w:rsid w:val="00E64037"/>
    <w:rsid w:val="00E64865"/>
    <w:rsid w:val="00E648E6"/>
    <w:rsid w:val="00E64E39"/>
    <w:rsid w:val="00E64EA1"/>
    <w:rsid w:val="00E64F56"/>
    <w:rsid w:val="00E64F7D"/>
    <w:rsid w:val="00E653BC"/>
    <w:rsid w:val="00E65614"/>
    <w:rsid w:val="00E657BD"/>
    <w:rsid w:val="00E65BA6"/>
    <w:rsid w:val="00E65E25"/>
    <w:rsid w:val="00E65EE8"/>
    <w:rsid w:val="00E6642F"/>
    <w:rsid w:val="00E66910"/>
    <w:rsid w:val="00E673C2"/>
    <w:rsid w:val="00E675DD"/>
    <w:rsid w:val="00E67827"/>
    <w:rsid w:val="00E705EB"/>
    <w:rsid w:val="00E70E3F"/>
    <w:rsid w:val="00E72B71"/>
    <w:rsid w:val="00E72C85"/>
    <w:rsid w:val="00E73EAB"/>
    <w:rsid w:val="00E740D2"/>
    <w:rsid w:val="00E749F8"/>
    <w:rsid w:val="00E75937"/>
    <w:rsid w:val="00E76D2B"/>
    <w:rsid w:val="00E77205"/>
    <w:rsid w:val="00E7777D"/>
    <w:rsid w:val="00E77CF9"/>
    <w:rsid w:val="00E77D19"/>
    <w:rsid w:val="00E77E50"/>
    <w:rsid w:val="00E80809"/>
    <w:rsid w:val="00E80C64"/>
    <w:rsid w:val="00E80F1F"/>
    <w:rsid w:val="00E81361"/>
    <w:rsid w:val="00E821CA"/>
    <w:rsid w:val="00E82966"/>
    <w:rsid w:val="00E829E9"/>
    <w:rsid w:val="00E82C49"/>
    <w:rsid w:val="00E8458A"/>
    <w:rsid w:val="00E84807"/>
    <w:rsid w:val="00E8486D"/>
    <w:rsid w:val="00E84CE9"/>
    <w:rsid w:val="00E857DA"/>
    <w:rsid w:val="00E85DA6"/>
    <w:rsid w:val="00E86EEE"/>
    <w:rsid w:val="00E871D9"/>
    <w:rsid w:val="00E875C2"/>
    <w:rsid w:val="00E87643"/>
    <w:rsid w:val="00E87A81"/>
    <w:rsid w:val="00E87CD2"/>
    <w:rsid w:val="00E90B34"/>
    <w:rsid w:val="00E90E76"/>
    <w:rsid w:val="00E913D9"/>
    <w:rsid w:val="00E922B3"/>
    <w:rsid w:val="00E939C0"/>
    <w:rsid w:val="00E93C6B"/>
    <w:rsid w:val="00E9407B"/>
    <w:rsid w:val="00E94304"/>
    <w:rsid w:val="00E9498A"/>
    <w:rsid w:val="00E94D37"/>
    <w:rsid w:val="00E957E1"/>
    <w:rsid w:val="00E95868"/>
    <w:rsid w:val="00E95DD3"/>
    <w:rsid w:val="00E9600D"/>
    <w:rsid w:val="00E96106"/>
    <w:rsid w:val="00E96A88"/>
    <w:rsid w:val="00E96EAC"/>
    <w:rsid w:val="00EA0660"/>
    <w:rsid w:val="00EA09D4"/>
    <w:rsid w:val="00EA0A1A"/>
    <w:rsid w:val="00EA1085"/>
    <w:rsid w:val="00EA1134"/>
    <w:rsid w:val="00EA189D"/>
    <w:rsid w:val="00EA1CFD"/>
    <w:rsid w:val="00EA21FE"/>
    <w:rsid w:val="00EA2824"/>
    <w:rsid w:val="00EA297D"/>
    <w:rsid w:val="00EA2DFD"/>
    <w:rsid w:val="00EA359F"/>
    <w:rsid w:val="00EA35AB"/>
    <w:rsid w:val="00EA3B9D"/>
    <w:rsid w:val="00EA5043"/>
    <w:rsid w:val="00EA5444"/>
    <w:rsid w:val="00EA5CB8"/>
    <w:rsid w:val="00EA650D"/>
    <w:rsid w:val="00EA6DE5"/>
    <w:rsid w:val="00EA76D6"/>
    <w:rsid w:val="00EA7812"/>
    <w:rsid w:val="00EA7B23"/>
    <w:rsid w:val="00EA7C7F"/>
    <w:rsid w:val="00EB03AC"/>
    <w:rsid w:val="00EB13ED"/>
    <w:rsid w:val="00EB154D"/>
    <w:rsid w:val="00EB1941"/>
    <w:rsid w:val="00EB2754"/>
    <w:rsid w:val="00EB380A"/>
    <w:rsid w:val="00EB3AB5"/>
    <w:rsid w:val="00EB42B9"/>
    <w:rsid w:val="00EB4637"/>
    <w:rsid w:val="00EB4EA3"/>
    <w:rsid w:val="00EB616E"/>
    <w:rsid w:val="00EB63E2"/>
    <w:rsid w:val="00EB6B32"/>
    <w:rsid w:val="00EB723E"/>
    <w:rsid w:val="00EB7505"/>
    <w:rsid w:val="00EB7FF4"/>
    <w:rsid w:val="00EC0F37"/>
    <w:rsid w:val="00EC10AB"/>
    <w:rsid w:val="00EC1170"/>
    <w:rsid w:val="00EC1682"/>
    <w:rsid w:val="00EC1CFC"/>
    <w:rsid w:val="00EC2248"/>
    <w:rsid w:val="00EC241C"/>
    <w:rsid w:val="00EC25DD"/>
    <w:rsid w:val="00EC2823"/>
    <w:rsid w:val="00EC399A"/>
    <w:rsid w:val="00EC3A79"/>
    <w:rsid w:val="00EC4228"/>
    <w:rsid w:val="00EC484F"/>
    <w:rsid w:val="00EC48D7"/>
    <w:rsid w:val="00EC4F6E"/>
    <w:rsid w:val="00EC5275"/>
    <w:rsid w:val="00EC5D58"/>
    <w:rsid w:val="00EC605C"/>
    <w:rsid w:val="00EC639E"/>
    <w:rsid w:val="00EC6AA5"/>
    <w:rsid w:val="00EC6B96"/>
    <w:rsid w:val="00EC6BF0"/>
    <w:rsid w:val="00EC74AB"/>
    <w:rsid w:val="00EC75A4"/>
    <w:rsid w:val="00EC7AEF"/>
    <w:rsid w:val="00EC7E3D"/>
    <w:rsid w:val="00EC7F47"/>
    <w:rsid w:val="00ED001D"/>
    <w:rsid w:val="00ED020F"/>
    <w:rsid w:val="00ED0A1E"/>
    <w:rsid w:val="00ED0A88"/>
    <w:rsid w:val="00ED1268"/>
    <w:rsid w:val="00ED12EC"/>
    <w:rsid w:val="00ED12F8"/>
    <w:rsid w:val="00ED14E7"/>
    <w:rsid w:val="00ED1E51"/>
    <w:rsid w:val="00ED268C"/>
    <w:rsid w:val="00ED268F"/>
    <w:rsid w:val="00ED2EA3"/>
    <w:rsid w:val="00ED4FCB"/>
    <w:rsid w:val="00ED528D"/>
    <w:rsid w:val="00ED5531"/>
    <w:rsid w:val="00ED5906"/>
    <w:rsid w:val="00ED5936"/>
    <w:rsid w:val="00ED59EA"/>
    <w:rsid w:val="00ED6371"/>
    <w:rsid w:val="00ED67F9"/>
    <w:rsid w:val="00ED68FA"/>
    <w:rsid w:val="00ED6A35"/>
    <w:rsid w:val="00ED72D1"/>
    <w:rsid w:val="00ED7440"/>
    <w:rsid w:val="00ED7601"/>
    <w:rsid w:val="00ED7AAB"/>
    <w:rsid w:val="00ED7C11"/>
    <w:rsid w:val="00ED7CD1"/>
    <w:rsid w:val="00EE1832"/>
    <w:rsid w:val="00EE23A4"/>
    <w:rsid w:val="00EE2537"/>
    <w:rsid w:val="00EE2E65"/>
    <w:rsid w:val="00EE3132"/>
    <w:rsid w:val="00EE3811"/>
    <w:rsid w:val="00EE3C8B"/>
    <w:rsid w:val="00EE3F29"/>
    <w:rsid w:val="00EE5054"/>
    <w:rsid w:val="00EE51C9"/>
    <w:rsid w:val="00EE5577"/>
    <w:rsid w:val="00EE6011"/>
    <w:rsid w:val="00EE69EB"/>
    <w:rsid w:val="00EE6B04"/>
    <w:rsid w:val="00EE6ED5"/>
    <w:rsid w:val="00EF000C"/>
    <w:rsid w:val="00EF13DB"/>
    <w:rsid w:val="00EF23AF"/>
    <w:rsid w:val="00EF30B6"/>
    <w:rsid w:val="00EF43BA"/>
    <w:rsid w:val="00EF48B1"/>
    <w:rsid w:val="00EF4CC3"/>
    <w:rsid w:val="00EF4F8F"/>
    <w:rsid w:val="00EF573D"/>
    <w:rsid w:val="00EF5E6C"/>
    <w:rsid w:val="00EF64C5"/>
    <w:rsid w:val="00EF69F4"/>
    <w:rsid w:val="00EF6AAD"/>
    <w:rsid w:val="00EF7A94"/>
    <w:rsid w:val="00F017AD"/>
    <w:rsid w:val="00F01A40"/>
    <w:rsid w:val="00F01EFD"/>
    <w:rsid w:val="00F02520"/>
    <w:rsid w:val="00F0291D"/>
    <w:rsid w:val="00F02F76"/>
    <w:rsid w:val="00F03408"/>
    <w:rsid w:val="00F04137"/>
    <w:rsid w:val="00F04E58"/>
    <w:rsid w:val="00F04EB0"/>
    <w:rsid w:val="00F05240"/>
    <w:rsid w:val="00F05278"/>
    <w:rsid w:val="00F05F0C"/>
    <w:rsid w:val="00F063A0"/>
    <w:rsid w:val="00F06E1F"/>
    <w:rsid w:val="00F07A1D"/>
    <w:rsid w:val="00F07B08"/>
    <w:rsid w:val="00F1085D"/>
    <w:rsid w:val="00F10879"/>
    <w:rsid w:val="00F10AC8"/>
    <w:rsid w:val="00F10F65"/>
    <w:rsid w:val="00F110F8"/>
    <w:rsid w:val="00F119D8"/>
    <w:rsid w:val="00F11E83"/>
    <w:rsid w:val="00F11EE3"/>
    <w:rsid w:val="00F12208"/>
    <w:rsid w:val="00F12327"/>
    <w:rsid w:val="00F12356"/>
    <w:rsid w:val="00F12681"/>
    <w:rsid w:val="00F12BF4"/>
    <w:rsid w:val="00F12C1C"/>
    <w:rsid w:val="00F130CF"/>
    <w:rsid w:val="00F13B2C"/>
    <w:rsid w:val="00F13D65"/>
    <w:rsid w:val="00F13F75"/>
    <w:rsid w:val="00F14036"/>
    <w:rsid w:val="00F14529"/>
    <w:rsid w:val="00F15996"/>
    <w:rsid w:val="00F1601B"/>
    <w:rsid w:val="00F165DD"/>
    <w:rsid w:val="00F169E3"/>
    <w:rsid w:val="00F16F8E"/>
    <w:rsid w:val="00F17008"/>
    <w:rsid w:val="00F17B38"/>
    <w:rsid w:val="00F2008F"/>
    <w:rsid w:val="00F200B7"/>
    <w:rsid w:val="00F21411"/>
    <w:rsid w:val="00F218CB"/>
    <w:rsid w:val="00F21F05"/>
    <w:rsid w:val="00F22234"/>
    <w:rsid w:val="00F223E7"/>
    <w:rsid w:val="00F22BBE"/>
    <w:rsid w:val="00F22C31"/>
    <w:rsid w:val="00F233A2"/>
    <w:rsid w:val="00F2388A"/>
    <w:rsid w:val="00F238C1"/>
    <w:rsid w:val="00F23AB4"/>
    <w:rsid w:val="00F23B66"/>
    <w:rsid w:val="00F23D96"/>
    <w:rsid w:val="00F23F6D"/>
    <w:rsid w:val="00F24AB7"/>
    <w:rsid w:val="00F24FB5"/>
    <w:rsid w:val="00F2503D"/>
    <w:rsid w:val="00F25193"/>
    <w:rsid w:val="00F251AD"/>
    <w:rsid w:val="00F257C8"/>
    <w:rsid w:val="00F258ED"/>
    <w:rsid w:val="00F278CC"/>
    <w:rsid w:val="00F278CF"/>
    <w:rsid w:val="00F27E03"/>
    <w:rsid w:val="00F301C6"/>
    <w:rsid w:val="00F30340"/>
    <w:rsid w:val="00F3079D"/>
    <w:rsid w:val="00F308BC"/>
    <w:rsid w:val="00F30ECE"/>
    <w:rsid w:val="00F3131C"/>
    <w:rsid w:val="00F31652"/>
    <w:rsid w:val="00F3176A"/>
    <w:rsid w:val="00F329E4"/>
    <w:rsid w:val="00F32A50"/>
    <w:rsid w:val="00F33DA6"/>
    <w:rsid w:val="00F33FA1"/>
    <w:rsid w:val="00F34774"/>
    <w:rsid w:val="00F349DD"/>
    <w:rsid w:val="00F36B3B"/>
    <w:rsid w:val="00F373BD"/>
    <w:rsid w:val="00F376C6"/>
    <w:rsid w:val="00F37D3F"/>
    <w:rsid w:val="00F40A40"/>
    <w:rsid w:val="00F425A6"/>
    <w:rsid w:val="00F429C5"/>
    <w:rsid w:val="00F4323C"/>
    <w:rsid w:val="00F43270"/>
    <w:rsid w:val="00F43A87"/>
    <w:rsid w:val="00F450A7"/>
    <w:rsid w:val="00F45C08"/>
    <w:rsid w:val="00F45DBA"/>
    <w:rsid w:val="00F46510"/>
    <w:rsid w:val="00F46673"/>
    <w:rsid w:val="00F466EF"/>
    <w:rsid w:val="00F46BD0"/>
    <w:rsid w:val="00F47004"/>
    <w:rsid w:val="00F47A27"/>
    <w:rsid w:val="00F47FAF"/>
    <w:rsid w:val="00F503BC"/>
    <w:rsid w:val="00F50F66"/>
    <w:rsid w:val="00F520C2"/>
    <w:rsid w:val="00F5266B"/>
    <w:rsid w:val="00F53393"/>
    <w:rsid w:val="00F53A90"/>
    <w:rsid w:val="00F53C91"/>
    <w:rsid w:val="00F5460E"/>
    <w:rsid w:val="00F548A6"/>
    <w:rsid w:val="00F55D38"/>
    <w:rsid w:val="00F562D1"/>
    <w:rsid w:val="00F567F8"/>
    <w:rsid w:val="00F56E55"/>
    <w:rsid w:val="00F5710E"/>
    <w:rsid w:val="00F57B00"/>
    <w:rsid w:val="00F60061"/>
    <w:rsid w:val="00F60269"/>
    <w:rsid w:val="00F60497"/>
    <w:rsid w:val="00F61103"/>
    <w:rsid w:val="00F61514"/>
    <w:rsid w:val="00F6300F"/>
    <w:rsid w:val="00F638A5"/>
    <w:rsid w:val="00F63CD0"/>
    <w:rsid w:val="00F63E90"/>
    <w:rsid w:val="00F656A0"/>
    <w:rsid w:val="00F65A42"/>
    <w:rsid w:val="00F66224"/>
    <w:rsid w:val="00F662C6"/>
    <w:rsid w:val="00F667FB"/>
    <w:rsid w:val="00F70A7E"/>
    <w:rsid w:val="00F70C87"/>
    <w:rsid w:val="00F70E46"/>
    <w:rsid w:val="00F7338F"/>
    <w:rsid w:val="00F73434"/>
    <w:rsid w:val="00F73E44"/>
    <w:rsid w:val="00F74079"/>
    <w:rsid w:val="00F7489A"/>
    <w:rsid w:val="00F7506B"/>
    <w:rsid w:val="00F75142"/>
    <w:rsid w:val="00F75302"/>
    <w:rsid w:val="00F75980"/>
    <w:rsid w:val="00F769BC"/>
    <w:rsid w:val="00F76CA1"/>
    <w:rsid w:val="00F77297"/>
    <w:rsid w:val="00F7737D"/>
    <w:rsid w:val="00F8014F"/>
    <w:rsid w:val="00F801CA"/>
    <w:rsid w:val="00F80312"/>
    <w:rsid w:val="00F80D38"/>
    <w:rsid w:val="00F80F8F"/>
    <w:rsid w:val="00F818AA"/>
    <w:rsid w:val="00F81952"/>
    <w:rsid w:val="00F82109"/>
    <w:rsid w:val="00F822D2"/>
    <w:rsid w:val="00F82570"/>
    <w:rsid w:val="00F83232"/>
    <w:rsid w:val="00F834DC"/>
    <w:rsid w:val="00F83605"/>
    <w:rsid w:val="00F83F78"/>
    <w:rsid w:val="00F848F3"/>
    <w:rsid w:val="00F8521C"/>
    <w:rsid w:val="00F86B81"/>
    <w:rsid w:val="00F87044"/>
    <w:rsid w:val="00F8769F"/>
    <w:rsid w:val="00F90EF6"/>
    <w:rsid w:val="00F91C07"/>
    <w:rsid w:val="00F92118"/>
    <w:rsid w:val="00F928DD"/>
    <w:rsid w:val="00F94191"/>
    <w:rsid w:val="00F94AEA"/>
    <w:rsid w:val="00F959DC"/>
    <w:rsid w:val="00F95B41"/>
    <w:rsid w:val="00F95EE7"/>
    <w:rsid w:val="00F9613A"/>
    <w:rsid w:val="00F96227"/>
    <w:rsid w:val="00F97A34"/>
    <w:rsid w:val="00F97C9D"/>
    <w:rsid w:val="00FA12D2"/>
    <w:rsid w:val="00FA2CC7"/>
    <w:rsid w:val="00FA2D4A"/>
    <w:rsid w:val="00FA2E57"/>
    <w:rsid w:val="00FA33C0"/>
    <w:rsid w:val="00FA3570"/>
    <w:rsid w:val="00FA3AE3"/>
    <w:rsid w:val="00FA3B03"/>
    <w:rsid w:val="00FA44AB"/>
    <w:rsid w:val="00FA4A53"/>
    <w:rsid w:val="00FA4F89"/>
    <w:rsid w:val="00FA58D0"/>
    <w:rsid w:val="00FA6FB8"/>
    <w:rsid w:val="00FA75DA"/>
    <w:rsid w:val="00FB023C"/>
    <w:rsid w:val="00FB051A"/>
    <w:rsid w:val="00FB0588"/>
    <w:rsid w:val="00FB07BE"/>
    <w:rsid w:val="00FB0965"/>
    <w:rsid w:val="00FB15C4"/>
    <w:rsid w:val="00FB22EC"/>
    <w:rsid w:val="00FB2940"/>
    <w:rsid w:val="00FB348B"/>
    <w:rsid w:val="00FB3F86"/>
    <w:rsid w:val="00FB40B8"/>
    <w:rsid w:val="00FB47B8"/>
    <w:rsid w:val="00FB6423"/>
    <w:rsid w:val="00FB6826"/>
    <w:rsid w:val="00FB7032"/>
    <w:rsid w:val="00FB70BB"/>
    <w:rsid w:val="00FB7878"/>
    <w:rsid w:val="00FB7A50"/>
    <w:rsid w:val="00FB7D53"/>
    <w:rsid w:val="00FC09C4"/>
    <w:rsid w:val="00FC0C4C"/>
    <w:rsid w:val="00FC196A"/>
    <w:rsid w:val="00FC1976"/>
    <w:rsid w:val="00FC1E4F"/>
    <w:rsid w:val="00FC23DB"/>
    <w:rsid w:val="00FC2413"/>
    <w:rsid w:val="00FC2B80"/>
    <w:rsid w:val="00FC313D"/>
    <w:rsid w:val="00FC372B"/>
    <w:rsid w:val="00FC3E24"/>
    <w:rsid w:val="00FC410E"/>
    <w:rsid w:val="00FC5449"/>
    <w:rsid w:val="00FC5A2A"/>
    <w:rsid w:val="00FC5DD8"/>
    <w:rsid w:val="00FC6588"/>
    <w:rsid w:val="00FC66D3"/>
    <w:rsid w:val="00FC683F"/>
    <w:rsid w:val="00FC68B5"/>
    <w:rsid w:val="00FC7166"/>
    <w:rsid w:val="00FC7BAE"/>
    <w:rsid w:val="00FC7BF6"/>
    <w:rsid w:val="00FD08D7"/>
    <w:rsid w:val="00FD2188"/>
    <w:rsid w:val="00FD28DE"/>
    <w:rsid w:val="00FD2F1A"/>
    <w:rsid w:val="00FD2F85"/>
    <w:rsid w:val="00FD3A25"/>
    <w:rsid w:val="00FD3A32"/>
    <w:rsid w:val="00FD3BF7"/>
    <w:rsid w:val="00FD4B21"/>
    <w:rsid w:val="00FD58E0"/>
    <w:rsid w:val="00FD5D7E"/>
    <w:rsid w:val="00FD5EEE"/>
    <w:rsid w:val="00FD6991"/>
    <w:rsid w:val="00FD77A2"/>
    <w:rsid w:val="00FD7913"/>
    <w:rsid w:val="00FE07C8"/>
    <w:rsid w:val="00FE104A"/>
    <w:rsid w:val="00FE1175"/>
    <w:rsid w:val="00FE12E2"/>
    <w:rsid w:val="00FE1B3F"/>
    <w:rsid w:val="00FE23FA"/>
    <w:rsid w:val="00FE255F"/>
    <w:rsid w:val="00FE34B9"/>
    <w:rsid w:val="00FE3714"/>
    <w:rsid w:val="00FE3E11"/>
    <w:rsid w:val="00FE465C"/>
    <w:rsid w:val="00FE662A"/>
    <w:rsid w:val="00FE6EE7"/>
    <w:rsid w:val="00FE748F"/>
    <w:rsid w:val="00FE75E2"/>
    <w:rsid w:val="00FE7BF0"/>
    <w:rsid w:val="00FE7D58"/>
    <w:rsid w:val="00FF0015"/>
    <w:rsid w:val="00FF0516"/>
    <w:rsid w:val="00FF2336"/>
    <w:rsid w:val="00FF314E"/>
    <w:rsid w:val="00FF3264"/>
    <w:rsid w:val="00FF3D35"/>
    <w:rsid w:val="00FF4E34"/>
    <w:rsid w:val="00FF598D"/>
    <w:rsid w:val="00FF73B2"/>
    <w:rsid w:val="00FF7ADA"/>
    <w:rsid w:val="00FF7B36"/>
    <w:rsid w:val="00FF7F1D"/>
    <w:rsid w:val="00FF7F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966B48"/>
  <w15:chartTrackingRefBased/>
  <w15:docId w15:val="{9AF815A8-1A04-4764-979F-FCA12E6E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644C7"/>
    <w:pPr>
      <w:widowControl w:val="0"/>
      <w:suppressAutoHyphens/>
      <w:autoSpaceDN w:val="0"/>
    </w:pPr>
    <w:rPr>
      <w:kern w:val="3"/>
      <w:sz w:val="24"/>
    </w:rPr>
  </w:style>
  <w:style w:type="paragraph" w:styleId="1">
    <w:name w:val="heading 1"/>
    <w:basedOn w:val="a1"/>
    <w:next w:val="a1"/>
    <w:link w:val="10"/>
    <w:uiPriority w:val="9"/>
    <w:qFormat/>
    <w:rsid w:val="004C09E4"/>
    <w:pPr>
      <w:numPr>
        <w:numId w:val="57"/>
      </w:numPr>
      <w:pBdr>
        <w:top w:val="none" w:sz="0" w:space="0" w:color="000000"/>
        <w:left w:val="none" w:sz="0" w:space="0" w:color="000000"/>
        <w:bottom w:val="none" w:sz="0" w:space="0" w:color="000000"/>
        <w:right w:val="none" w:sz="0" w:space="0" w:color="000000"/>
      </w:pBdr>
      <w:spacing w:before="120" w:after="60" w:line="600" w:lineRule="atLeast"/>
      <w:textAlignment w:val="baseline"/>
      <w:outlineLvl w:val="0"/>
    </w:pPr>
    <w:rPr>
      <w:rFonts w:eastAsia="文新字海-粗隸"/>
      <w:kern w:val="0"/>
      <w:sz w:val="28"/>
    </w:rPr>
  </w:style>
  <w:style w:type="paragraph" w:styleId="2">
    <w:name w:val="heading 2"/>
    <w:aliases w:val="標題 2 字元"/>
    <w:basedOn w:val="a0"/>
    <w:next w:val="a0"/>
    <w:qFormat/>
    <w:rsid w:val="004E33EB"/>
    <w:pPr>
      <w:keepNext/>
      <w:numPr>
        <w:ilvl w:val="1"/>
        <w:numId w:val="154"/>
      </w:numPr>
      <w:adjustRightInd w:val="0"/>
      <w:spacing w:before="240" w:after="120" w:line="400" w:lineRule="atLeast"/>
      <w:textAlignment w:val="baseline"/>
      <w:outlineLvl w:val="1"/>
    </w:pPr>
    <w:rPr>
      <w:rFonts w:ascii="Arial" w:eastAsia="標楷體" w:hAnsi="Arial"/>
      <w:kern w:val="0"/>
      <w:sz w:val="28"/>
      <w:szCs w:val="28"/>
    </w:rPr>
  </w:style>
  <w:style w:type="paragraph" w:styleId="3">
    <w:name w:val="heading 3"/>
    <w:basedOn w:val="a0"/>
    <w:next w:val="a0"/>
    <w:link w:val="31"/>
    <w:qFormat/>
    <w:rsid w:val="004E33EB"/>
    <w:pPr>
      <w:keepNext/>
      <w:numPr>
        <w:ilvl w:val="2"/>
        <w:numId w:val="154"/>
      </w:numPr>
      <w:adjustRightInd w:val="0"/>
      <w:spacing w:line="720" w:lineRule="atLeast"/>
      <w:textAlignment w:val="baseline"/>
      <w:outlineLvl w:val="2"/>
    </w:pPr>
    <w:rPr>
      <w:rFonts w:ascii="Arial" w:eastAsia="細明體" w:hAnsi="Arial"/>
      <w:b/>
      <w:kern w:val="0"/>
      <w:sz w:val="36"/>
      <w:szCs w:val="28"/>
    </w:rPr>
  </w:style>
  <w:style w:type="paragraph" w:styleId="4">
    <w:name w:val="heading 4"/>
    <w:basedOn w:val="a0"/>
    <w:next w:val="a0"/>
    <w:link w:val="40"/>
    <w:qFormat/>
    <w:rsid w:val="004E33EB"/>
    <w:pPr>
      <w:keepNext/>
      <w:numPr>
        <w:ilvl w:val="3"/>
        <w:numId w:val="154"/>
      </w:numPr>
      <w:adjustRightInd w:val="0"/>
      <w:spacing w:line="720" w:lineRule="atLeast"/>
      <w:textAlignment w:val="baseline"/>
      <w:outlineLvl w:val="3"/>
    </w:pPr>
    <w:rPr>
      <w:rFonts w:ascii="Arial" w:eastAsia="標楷體" w:hAnsi="Arial"/>
      <w:kern w:val="0"/>
      <w:sz w:val="36"/>
      <w:szCs w:val="28"/>
    </w:rPr>
  </w:style>
  <w:style w:type="paragraph" w:styleId="5">
    <w:name w:val="heading 5"/>
    <w:basedOn w:val="a0"/>
    <w:next w:val="a0"/>
    <w:link w:val="50"/>
    <w:qFormat/>
    <w:rsid w:val="004E33EB"/>
    <w:pPr>
      <w:keepNext/>
      <w:numPr>
        <w:ilvl w:val="4"/>
        <w:numId w:val="154"/>
      </w:numPr>
      <w:adjustRightInd w:val="0"/>
      <w:spacing w:line="720" w:lineRule="atLeast"/>
      <w:textAlignment w:val="baseline"/>
      <w:outlineLvl w:val="4"/>
    </w:pPr>
    <w:rPr>
      <w:rFonts w:ascii="Arial" w:eastAsia="標楷體" w:hAnsi="Arial"/>
      <w:b/>
      <w:kern w:val="0"/>
      <w:sz w:val="36"/>
      <w:szCs w:val="28"/>
    </w:rPr>
  </w:style>
  <w:style w:type="paragraph" w:styleId="6">
    <w:name w:val="heading 6"/>
    <w:basedOn w:val="a0"/>
    <w:next w:val="a0"/>
    <w:link w:val="60"/>
    <w:qFormat/>
    <w:rsid w:val="004E33EB"/>
    <w:pPr>
      <w:keepNext/>
      <w:numPr>
        <w:ilvl w:val="5"/>
        <w:numId w:val="154"/>
      </w:numPr>
      <w:adjustRightInd w:val="0"/>
      <w:spacing w:line="720" w:lineRule="atLeast"/>
      <w:textAlignment w:val="baseline"/>
      <w:outlineLvl w:val="5"/>
    </w:pPr>
    <w:rPr>
      <w:rFonts w:ascii="Arial" w:eastAsia="標楷體" w:hAnsi="Arial"/>
      <w:kern w:val="0"/>
      <w:sz w:val="36"/>
      <w:szCs w:val="28"/>
    </w:rPr>
  </w:style>
  <w:style w:type="paragraph" w:styleId="7">
    <w:name w:val="heading 7"/>
    <w:basedOn w:val="a0"/>
    <w:next w:val="a0"/>
    <w:link w:val="71"/>
    <w:qFormat/>
    <w:rsid w:val="004E33EB"/>
    <w:pPr>
      <w:keepNext/>
      <w:numPr>
        <w:ilvl w:val="6"/>
        <w:numId w:val="154"/>
      </w:numPr>
      <w:adjustRightInd w:val="0"/>
      <w:spacing w:line="720" w:lineRule="atLeast"/>
      <w:textAlignment w:val="baseline"/>
      <w:outlineLvl w:val="6"/>
    </w:pPr>
    <w:rPr>
      <w:rFonts w:ascii="Arial" w:eastAsia="標楷體" w:hAnsi="Arial"/>
      <w:b/>
      <w:kern w:val="0"/>
      <w:sz w:val="36"/>
      <w:szCs w:val="28"/>
    </w:rPr>
  </w:style>
  <w:style w:type="paragraph" w:styleId="8">
    <w:name w:val="heading 8"/>
    <w:basedOn w:val="a0"/>
    <w:next w:val="a0"/>
    <w:link w:val="80"/>
    <w:qFormat/>
    <w:rsid w:val="004E33EB"/>
    <w:pPr>
      <w:keepNext/>
      <w:numPr>
        <w:ilvl w:val="7"/>
        <w:numId w:val="154"/>
      </w:numPr>
      <w:adjustRightInd w:val="0"/>
      <w:spacing w:line="720" w:lineRule="atLeast"/>
      <w:textAlignment w:val="baseline"/>
      <w:outlineLvl w:val="7"/>
    </w:pPr>
    <w:rPr>
      <w:rFonts w:ascii="Arial" w:eastAsia="標楷體" w:hAnsi="Arial"/>
      <w:kern w:val="0"/>
      <w:sz w:val="36"/>
      <w:szCs w:val="28"/>
    </w:rPr>
  </w:style>
  <w:style w:type="paragraph" w:styleId="9">
    <w:name w:val="heading 9"/>
    <w:basedOn w:val="a0"/>
    <w:next w:val="a0"/>
    <w:link w:val="90"/>
    <w:qFormat/>
    <w:rsid w:val="004E33EB"/>
    <w:pPr>
      <w:keepNext/>
      <w:numPr>
        <w:ilvl w:val="8"/>
        <w:numId w:val="154"/>
      </w:numPr>
      <w:adjustRightInd w:val="0"/>
      <w:spacing w:line="720" w:lineRule="atLeast"/>
      <w:textAlignment w:val="baseline"/>
      <w:outlineLvl w:val="8"/>
    </w:pPr>
    <w:rPr>
      <w:rFonts w:ascii="Arial" w:eastAsia="標楷體" w:hAnsi="Arial"/>
      <w:kern w:val="0"/>
      <w:sz w:val="36"/>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
    <w:name w:val="純文字1"/>
    <w:basedOn w:val="a0"/>
    <w:rsid w:val="00601838"/>
    <w:pPr>
      <w:adjustRightInd w:val="0"/>
      <w:textAlignment w:val="baseline"/>
    </w:pPr>
    <w:rPr>
      <w:rFonts w:ascii="細明體" w:eastAsia="細明體" w:hAnsi="Courier New"/>
    </w:rPr>
  </w:style>
  <w:style w:type="paragraph" w:styleId="a1">
    <w:name w:val="Body Text"/>
    <w:basedOn w:val="a0"/>
    <w:link w:val="a5"/>
    <w:rsid w:val="00601838"/>
    <w:pPr>
      <w:spacing w:after="120"/>
    </w:pPr>
  </w:style>
  <w:style w:type="paragraph" w:styleId="a6">
    <w:name w:val="Body Text Indent"/>
    <w:basedOn w:val="a0"/>
    <w:link w:val="a7"/>
    <w:rsid w:val="004E33EB"/>
    <w:pPr>
      <w:spacing w:after="120"/>
      <w:ind w:leftChars="200" w:left="480"/>
    </w:pPr>
  </w:style>
  <w:style w:type="paragraph" w:styleId="32">
    <w:name w:val="Body Text Indent 3"/>
    <w:basedOn w:val="a0"/>
    <w:link w:val="33"/>
    <w:rsid w:val="004E33EB"/>
    <w:pPr>
      <w:spacing w:after="120"/>
      <w:ind w:leftChars="200" w:left="480"/>
    </w:pPr>
    <w:rPr>
      <w:sz w:val="16"/>
      <w:szCs w:val="16"/>
    </w:rPr>
  </w:style>
  <w:style w:type="paragraph" w:styleId="20">
    <w:name w:val="Body Text 2"/>
    <w:basedOn w:val="a0"/>
    <w:link w:val="21"/>
    <w:rsid w:val="004E33EB"/>
    <w:pPr>
      <w:spacing w:after="120" w:line="480" w:lineRule="auto"/>
    </w:pPr>
  </w:style>
  <w:style w:type="paragraph" w:customStyle="1" w:styleId="a8">
    <w:name w:val="條文三"/>
    <w:basedOn w:val="a0"/>
    <w:rsid w:val="004E33EB"/>
    <w:pPr>
      <w:tabs>
        <w:tab w:val="num" w:pos="720"/>
      </w:tabs>
      <w:adjustRightInd w:val="0"/>
      <w:ind w:right="57"/>
      <w:jc w:val="both"/>
      <w:textAlignment w:val="baseline"/>
    </w:pPr>
    <w:rPr>
      <w:rFonts w:ascii="全真楷書" w:eastAsia="全真楷書"/>
      <w:sz w:val="28"/>
    </w:rPr>
  </w:style>
  <w:style w:type="paragraph" w:customStyle="1" w:styleId="a9">
    <w:name w:val="項目點縮"/>
    <w:basedOn w:val="a0"/>
    <w:rsid w:val="004E33EB"/>
    <w:pPr>
      <w:tabs>
        <w:tab w:val="num" w:pos="624"/>
      </w:tabs>
      <w:ind w:left="624" w:hanging="624"/>
    </w:pPr>
  </w:style>
  <w:style w:type="paragraph" w:customStyle="1" w:styleId="30">
    <w:name w:val="第3層標題"/>
    <w:autoRedefine/>
    <w:rsid w:val="004E33EB"/>
    <w:pPr>
      <w:numPr>
        <w:numId w:val="2"/>
      </w:numPr>
      <w:tabs>
        <w:tab w:val="left" w:pos="720"/>
      </w:tabs>
      <w:snapToGrid w:val="0"/>
      <w:spacing w:afterLines="50" w:after="50"/>
    </w:pPr>
    <w:rPr>
      <w:rFonts w:eastAsia="標楷體"/>
      <w:b/>
      <w:sz w:val="28"/>
    </w:rPr>
  </w:style>
  <w:style w:type="paragraph" w:customStyle="1" w:styleId="a">
    <w:name w:val="年報內文"/>
    <w:basedOn w:val="a0"/>
    <w:autoRedefine/>
    <w:rsid w:val="004E33EB"/>
    <w:pPr>
      <w:numPr>
        <w:ilvl w:val="1"/>
        <w:numId w:val="2"/>
      </w:numPr>
      <w:snapToGrid w:val="0"/>
    </w:pPr>
    <w:rPr>
      <w:rFonts w:eastAsia="標楷體" w:cs="Arial Unicode MS"/>
      <w:color w:val="000000"/>
      <w:sz w:val="22"/>
    </w:rPr>
  </w:style>
  <w:style w:type="paragraph" w:customStyle="1" w:styleId="aa">
    <w:name w:val="一’"/>
    <w:basedOn w:val="a0"/>
    <w:rsid w:val="004E33EB"/>
    <w:pPr>
      <w:spacing w:line="400" w:lineRule="exact"/>
      <w:ind w:left="839" w:hanging="561"/>
      <w:jc w:val="both"/>
    </w:pPr>
    <w:rPr>
      <w:rFonts w:ascii="標楷體" w:eastAsia="標楷體"/>
      <w:sz w:val="28"/>
    </w:rPr>
  </w:style>
  <w:style w:type="paragraph" w:customStyle="1" w:styleId="ab">
    <w:name w:val="(一）"/>
    <w:basedOn w:val="a0"/>
    <w:rsid w:val="004E33EB"/>
    <w:pPr>
      <w:spacing w:line="400" w:lineRule="exact"/>
      <w:ind w:left="1354" w:hanging="794"/>
      <w:jc w:val="both"/>
    </w:pPr>
    <w:rPr>
      <w:rFonts w:ascii="標楷體" w:eastAsia="標楷體"/>
      <w:sz w:val="28"/>
    </w:rPr>
  </w:style>
  <w:style w:type="paragraph" w:styleId="ac">
    <w:name w:val="Date"/>
    <w:basedOn w:val="a0"/>
    <w:next w:val="a0"/>
    <w:link w:val="ad"/>
    <w:rsid w:val="004E33EB"/>
    <w:pPr>
      <w:jc w:val="right"/>
    </w:pPr>
    <w:rPr>
      <w:rFonts w:ascii="標楷體" w:eastAsia="標楷體"/>
      <w:sz w:val="28"/>
    </w:rPr>
  </w:style>
  <w:style w:type="paragraph" w:customStyle="1" w:styleId="12">
    <w:name w:val="表格文字1"/>
    <w:basedOn w:val="a0"/>
    <w:rsid w:val="004E33EB"/>
    <w:pPr>
      <w:adjustRightInd w:val="0"/>
      <w:spacing w:after="120"/>
      <w:jc w:val="both"/>
      <w:textAlignment w:val="baseline"/>
    </w:pPr>
    <w:rPr>
      <w:rFonts w:ascii="標楷體" w:eastAsia="標楷體"/>
      <w:kern w:val="0"/>
      <w:sz w:val="28"/>
    </w:rPr>
  </w:style>
  <w:style w:type="paragraph" w:styleId="ae">
    <w:name w:val="Block Text"/>
    <w:basedOn w:val="a0"/>
    <w:rsid w:val="004E33EB"/>
    <w:pPr>
      <w:adjustRightInd w:val="0"/>
      <w:spacing w:line="360" w:lineRule="auto"/>
      <w:ind w:left="840" w:right="-214" w:hanging="840"/>
      <w:jc w:val="both"/>
      <w:textAlignment w:val="baseline"/>
    </w:pPr>
    <w:rPr>
      <w:rFonts w:ascii="標楷體" w:eastAsia="標楷體"/>
      <w:kern w:val="0"/>
      <w:sz w:val="28"/>
    </w:rPr>
  </w:style>
  <w:style w:type="paragraph" w:customStyle="1" w:styleId="xl44">
    <w:name w:val="xl44"/>
    <w:basedOn w:val="a0"/>
    <w:rsid w:val="004E33EB"/>
    <w:pPr>
      <w:widowControl/>
      <w:pBdr>
        <w:left w:val="dotted" w:sz="4" w:space="0" w:color="auto"/>
        <w:bottom w:val="dotted" w:sz="4" w:space="0" w:color="auto"/>
      </w:pBdr>
      <w:spacing w:before="100" w:beforeAutospacing="1" w:after="100" w:afterAutospacing="1"/>
      <w:jc w:val="center"/>
      <w:textAlignment w:val="center"/>
    </w:pPr>
    <w:rPr>
      <w:rFonts w:ascii="Arial Unicode MS" w:eastAsia="Arial Unicode MS" w:hAnsi="Arial Unicode MS" w:cs="Arial Unicode MS"/>
      <w:kern w:val="0"/>
    </w:rPr>
  </w:style>
  <w:style w:type="paragraph" w:styleId="af">
    <w:name w:val="annotation text"/>
    <w:basedOn w:val="a0"/>
    <w:link w:val="af0"/>
    <w:rsid w:val="004E33EB"/>
    <w:pPr>
      <w:adjustRightInd w:val="0"/>
      <w:spacing w:line="360" w:lineRule="atLeast"/>
      <w:textAlignment w:val="baseline"/>
    </w:pPr>
    <w:rPr>
      <w:kern w:val="0"/>
    </w:rPr>
  </w:style>
  <w:style w:type="paragraph" w:styleId="af1">
    <w:name w:val="header"/>
    <w:basedOn w:val="a0"/>
    <w:link w:val="af2"/>
    <w:rsid w:val="004E33EB"/>
    <w:pPr>
      <w:tabs>
        <w:tab w:val="center" w:pos="4153"/>
        <w:tab w:val="right" w:pos="8306"/>
      </w:tabs>
      <w:adjustRightInd w:val="0"/>
      <w:spacing w:line="360" w:lineRule="atLeast"/>
      <w:textAlignment w:val="baseline"/>
    </w:pPr>
    <w:rPr>
      <w:kern w:val="0"/>
      <w:sz w:val="20"/>
    </w:rPr>
  </w:style>
  <w:style w:type="paragraph" w:customStyle="1" w:styleId="af3">
    <w:name w:val="７２９－１"/>
    <w:basedOn w:val="a0"/>
    <w:rsid w:val="004E33EB"/>
    <w:pPr>
      <w:autoSpaceDE w:val="0"/>
      <w:adjustRightInd w:val="0"/>
      <w:ind w:left="244" w:hanging="244"/>
      <w:jc w:val="both"/>
    </w:pPr>
    <w:rPr>
      <w:rFonts w:eastAsia="標楷體"/>
      <w:color w:val="000000"/>
      <w:sz w:val="28"/>
    </w:rPr>
  </w:style>
  <w:style w:type="paragraph" w:styleId="af4">
    <w:name w:val="Note Heading"/>
    <w:basedOn w:val="a0"/>
    <w:next w:val="a0"/>
    <w:link w:val="af5"/>
    <w:rsid w:val="004E33EB"/>
    <w:pPr>
      <w:jc w:val="center"/>
    </w:pPr>
  </w:style>
  <w:style w:type="paragraph" w:styleId="af6">
    <w:name w:val="footer"/>
    <w:basedOn w:val="a0"/>
    <w:link w:val="af7"/>
    <w:rsid w:val="004E33EB"/>
    <w:pPr>
      <w:tabs>
        <w:tab w:val="center" w:pos="4320"/>
        <w:tab w:val="right" w:pos="8640"/>
      </w:tabs>
      <w:adjustRightInd w:val="0"/>
      <w:spacing w:line="360" w:lineRule="atLeast"/>
      <w:textAlignment w:val="baseline"/>
    </w:pPr>
    <w:rPr>
      <w:kern w:val="0"/>
      <w:sz w:val="20"/>
    </w:rPr>
  </w:style>
  <w:style w:type="character" w:customStyle="1" w:styleId="style31">
    <w:name w:val="style31"/>
    <w:basedOn w:val="a2"/>
    <w:rsid w:val="004E33EB"/>
  </w:style>
  <w:style w:type="paragraph" w:styleId="34">
    <w:name w:val="Body Text 3"/>
    <w:basedOn w:val="a0"/>
    <w:link w:val="35"/>
    <w:rsid w:val="004E33EB"/>
    <w:pPr>
      <w:spacing w:beforeLines="50" w:before="180"/>
      <w:jc w:val="both"/>
    </w:pPr>
    <w:rPr>
      <w:rFonts w:eastAsia="標楷體"/>
    </w:rPr>
  </w:style>
  <w:style w:type="paragraph" w:styleId="22">
    <w:name w:val="Body Text Indent 2"/>
    <w:basedOn w:val="a0"/>
    <w:link w:val="23"/>
    <w:rsid w:val="004E33EB"/>
    <w:pPr>
      <w:adjustRightInd w:val="0"/>
      <w:spacing w:line="360" w:lineRule="auto"/>
      <w:ind w:left="600" w:hanging="600"/>
      <w:textAlignment w:val="baseline"/>
    </w:pPr>
    <w:rPr>
      <w:rFonts w:eastAsia="細明體"/>
      <w:kern w:val="0"/>
    </w:rPr>
  </w:style>
  <w:style w:type="paragraph" w:customStyle="1" w:styleId="af8">
    <w:name w:val="說明"/>
    <w:basedOn w:val="a0"/>
    <w:rsid w:val="004E33EB"/>
    <w:pPr>
      <w:snapToGrid w:val="0"/>
      <w:spacing w:line="360" w:lineRule="auto"/>
      <w:ind w:left="964" w:hanging="424"/>
    </w:pPr>
    <w:rPr>
      <w:rFonts w:ascii="Arial" w:eastAsia="標楷體" w:hAnsi="Arial"/>
      <w:sz w:val="28"/>
    </w:rPr>
  </w:style>
  <w:style w:type="paragraph" w:styleId="af9">
    <w:name w:val="Plain Text"/>
    <w:basedOn w:val="a0"/>
    <w:link w:val="afa"/>
    <w:rsid w:val="004E33EB"/>
    <w:pPr>
      <w:adjustRightInd w:val="0"/>
      <w:textAlignment w:val="baseline"/>
    </w:pPr>
    <w:rPr>
      <w:rFonts w:ascii="細明體" w:eastAsia="細明體" w:hAnsi="Courier New"/>
    </w:rPr>
  </w:style>
  <w:style w:type="paragraph" w:customStyle="1" w:styleId="72">
    <w:name w:val="樣式7"/>
    <w:basedOn w:val="24"/>
    <w:rsid w:val="004E33EB"/>
    <w:pPr>
      <w:ind w:left="1361" w:hanging="1361"/>
    </w:pPr>
  </w:style>
  <w:style w:type="paragraph" w:customStyle="1" w:styleId="24">
    <w:name w:val="樣式2"/>
    <w:basedOn w:val="a0"/>
    <w:rsid w:val="004E33EB"/>
    <w:pPr>
      <w:kinsoku w:val="0"/>
      <w:adjustRightInd w:val="0"/>
      <w:spacing w:line="360" w:lineRule="exact"/>
      <w:ind w:left="1077" w:hanging="1077"/>
      <w:textAlignment w:val="baseline"/>
    </w:pPr>
    <w:rPr>
      <w:rFonts w:eastAsia="全真楷書"/>
      <w:spacing w:val="14"/>
      <w:kern w:val="0"/>
    </w:rPr>
  </w:style>
  <w:style w:type="paragraph" w:customStyle="1" w:styleId="36">
    <w:name w:val="樣式3"/>
    <w:basedOn w:val="a0"/>
    <w:rsid w:val="004E33EB"/>
    <w:pPr>
      <w:kinsoku w:val="0"/>
      <w:adjustRightInd w:val="0"/>
      <w:spacing w:line="360" w:lineRule="exact"/>
      <w:ind w:left="2098" w:hanging="510"/>
      <w:textAlignment w:val="baseline"/>
    </w:pPr>
    <w:rPr>
      <w:rFonts w:ascii="全真楷書" w:eastAsia="全真楷書"/>
      <w:spacing w:val="14"/>
      <w:kern w:val="0"/>
    </w:rPr>
  </w:style>
  <w:style w:type="character" w:customStyle="1" w:styleId="emailstyle15">
    <w:name w:val="emailstyle15"/>
    <w:rsid w:val="004E33EB"/>
    <w:rPr>
      <w:rFonts w:ascii="Arial" w:eastAsia="新細明體" w:hAnsi="Arial" w:cs="Arial"/>
      <w:color w:val="000000"/>
      <w:sz w:val="18"/>
    </w:rPr>
  </w:style>
  <w:style w:type="paragraph" w:customStyle="1" w:styleId="afb">
    <w:name w:val="(一)"/>
    <w:basedOn w:val="a0"/>
    <w:rsid w:val="004E33EB"/>
    <w:pPr>
      <w:adjustRightInd w:val="0"/>
      <w:ind w:left="1361" w:right="57" w:hanging="794"/>
      <w:jc w:val="both"/>
      <w:textAlignment w:val="baseline"/>
    </w:pPr>
    <w:rPr>
      <w:rFonts w:ascii="全真楷書" w:eastAsia="全真楷書"/>
      <w:sz w:val="28"/>
    </w:rPr>
  </w:style>
  <w:style w:type="paragraph" w:customStyle="1" w:styleId="afc">
    <w:name w:val="條文一"/>
    <w:basedOn w:val="a0"/>
    <w:rsid w:val="004E33EB"/>
    <w:pPr>
      <w:adjustRightInd w:val="0"/>
      <w:ind w:left="512" w:right="57" w:hanging="540"/>
      <w:jc w:val="both"/>
      <w:textAlignment w:val="baseline"/>
    </w:pPr>
    <w:rPr>
      <w:rFonts w:ascii="全真楷書" w:eastAsia="全真楷書"/>
      <w:sz w:val="28"/>
    </w:rPr>
  </w:style>
  <w:style w:type="character" w:styleId="afd">
    <w:name w:val="page number"/>
    <w:basedOn w:val="a2"/>
    <w:rsid w:val="004E33EB"/>
  </w:style>
  <w:style w:type="character" w:styleId="afe">
    <w:name w:val="Hyperlink"/>
    <w:uiPriority w:val="99"/>
    <w:rsid w:val="004E33EB"/>
    <w:rPr>
      <w:color w:val="0000FF"/>
      <w:u w:val="single"/>
    </w:rPr>
  </w:style>
  <w:style w:type="character" w:customStyle="1" w:styleId="emailstyle16">
    <w:name w:val="emailstyle16"/>
    <w:rsid w:val="004E33EB"/>
    <w:rPr>
      <w:rFonts w:ascii="Arial" w:eastAsia="新細明體" w:hAnsi="Arial" w:cs="Arial"/>
      <w:color w:val="000080"/>
      <w:sz w:val="18"/>
    </w:rPr>
  </w:style>
  <w:style w:type="paragraph" w:styleId="HTML">
    <w:name w:val="HTML Preformatted"/>
    <w:basedOn w:val="a0"/>
    <w:link w:val="HTML0"/>
    <w:rsid w:val="004E3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ff">
    <w:name w:val="FollowedHyperlink"/>
    <w:rsid w:val="004E33EB"/>
    <w:rPr>
      <w:color w:val="800080"/>
      <w:u w:val="single"/>
    </w:rPr>
  </w:style>
  <w:style w:type="paragraph" w:styleId="aff0">
    <w:name w:val="Balloon Text"/>
    <w:basedOn w:val="a0"/>
    <w:link w:val="aff1"/>
    <w:rsid w:val="00A909AA"/>
    <w:pPr>
      <w:widowControl/>
    </w:pPr>
    <w:rPr>
      <w:rFonts w:ascii="Arial" w:hAnsi="Arial"/>
      <w:kern w:val="0"/>
      <w:sz w:val="18"/>
      <w:szCs w:val="18"/>
    </w:rPr>
  </w:style>
  <w:style w:type="character" w:styleId="aff2">
    <w:name w:val="annotation reference"/>
    <w:rsid w:val="00A909AA"/>
    <w:rPr>
      <w:sz w:val="18"/>
      <w:szCs w:val="18"/>
    </w:rPr>
  </w:style>
  <w:style w:type="paragraph" w:styleId="aff3">
    <w:name w:val="annotation subject"/>
    <w:basedOn w:val="af"/>
    <w:next w:val="af"/>
    <w:link w:val="aff4"/>
    <w:semiHidden/>
    <w:rsid w:val="00A909AA"/>
    <w:pPr>
      <w:widowControl/>
      <w:adjustRightInd/>
      <w:spacing w:line="240" w:lineRule="auto"/>
      <w:textAlignment w:val="auto"/>
    </w:pPr>
    <w:rPr>
      <w:b/>
      <w:bCs/>
      <w:szCs w:val="24"/>
    </w:rPr>
  </w:style>
  <w:style w:type="table" w:styleId="aff5">
    <w:name w:val="Table Grid"/>
    <w:basedOn w:val="a3"/>
    <w:rsid w:val="001068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內文 + (中文) 標楷體"/>
    <w:aliases w:val="黑色"/>
    <w:basedOn w:val="20"/>
    <w:rsid w:val="00106891"/>
    <w:pPr>
      <w:adjustRightInd w:val="0"/>
      <w:snapToGrid w:val="0"/>
      <w:spacing w:after="0" w:line="260" w:lineRule="exact"/>
      <w:ind w:right="28"/>
      <w:jc w:val="both"/>
      <w:textAlignment w:val="baseline"/>
    </w:pPr>
    <w:rPr>
      <w:rFonts w:eastAsia="標楷體"/>
      <w:b/>
      <w:color w:val="000000"/>
      <w:kern w:val="0"/>
      <w:sz w:val="28"/>
    </w:rPr>
  </w:style>
  <w:style w:type="character" w:styleId="aff7">
    <w:name w:val="Emphasis"/>
    <w:qFormat/>
    <w:rsid w:val="00106891"/>
    <w:rPr>
      <w:b w:val="0"/>
      <w:bCs w:val="0"/>
      <w:i w:val="0"/>
      <w:iCs w:val="0"/>
      <w:color w:val="CC0033"/>
    </w:rPr>
  </w:style>
  <w:style w:type="paragraph" w:customStyle="1" w:styleId="1320pt">
    <w:name w:val="樣式 (中文) 標楷體 13 點 左右對齊 行距:  固定行高 20 pt"/>
    <w:basedOn w:val="a0"/>
    <w:autoRedefine/>
    <w:rsid w:val="00854644"/>
    <w:pPr>
      <w:spacing w:line="400" w:lineRule="exact"/>
      <w:ind w:left="187" w:hangingChars="78" w:hanging="187"/>
      <w:jc w:val="both"/>
    </w:pPr>
    <w:rPr>
      <w:rFonts w:eastAsia="標楷體" w:hAnsi="標楷體" w:cs="新細明體"/>
      <w:sz w:val="28"/>
    </w:rPr>
  </w:style>
  <w:style w:type="paragraph" w:styleId="aff8">
    <w:name w:val="List Paragraph"/>
    <w:aliases w:val="標題 (4),卑南壹,樣式 清單段落+標題2,清單段落3,圖標號,列點,清單段落2,1.1,picture,lp1,FooterText,numbered,Paragraphe de liste1"/>
    <w:basedOn w:val="a0"/>
    <w:link w:val="aff9"/>
    <w:qFormat/>
    <w:rsid w:val="00311014"/>
    <w:pPr>
      <w:ind w:leftChars="200" w:left="480"/>
    </w:pPr>
    <w:rPr>
      <w:rFonts w:ascii="Calibri" w:hAnsi="Calibri"/>
      <w:szCs w:val="22"/>
    </w:rPr>
  </w:style>
  <w:style w:type="paragraph" w:customStyle="1" w:styleId="13">
    <w:name w:val="清單段落1"/>
    <w:basedOn w:val="a0"/>
    <w:rsid w:val="00DD3B3F"/>
    <w:pPr>
      <w:ind w:leftChars="200" w:left="480"/>
    </w:pPr>
  </w:style>
  <w:style w:type="paragraph" w:styleId="affa">
    <w:name w:val="Normal Indent"/>
    <w:basedOn w:val="a0"/>
    <w:rsid w:val="00DD3B3F"/>
    <w:pPr>
      <w:snapToGrid w:val="0"/>
      <w:spacing w:afterLines="50" w:after="50" w:line="360" w:lineRule="exact"/>
    </w:pPr>
    <w:rPr>
      <w:rFonts w:eastAsia="標楷體"/>
      <w:sz w:val="28"/>
    </w:rPr>
  </w:style>
  <w:style w:type="character" w:styleId="affb">
    <w:name w:val="Strong"/>
    <w:uiPriority w:val="22"/>
    <w:qFormat/>
    <w:rsid w:val="009D2F23"/>
    <w:rPr>
      <w:b/>
      <w:bCs/>
    </w:rPr>
  </w:style>
  <w:style w:type="paragraph" w:customStyle="1" w:styleId="Default">
    <w:name w:val="Default"/>
    <w:rsid w:val="00624319"/>
    <w:pPr>
      <w:widowControl w:val="0"/>
      <w:autoSpaceDE w:val="0"/>
      <w:autoSpaceDN w:val="0"/>
      <w:adjustRightInd w:val="0"/>
    </w:pPr>
    <w:rPr>
      <w:rFonts w:ascii="標楷體" w:eastAsia="標楷體" w:cs="標楷體"/>
      <w:color w:val="000000"/>
      <w:sz w:val="24"/>
      <w:szCs w:val="24"/>
    </w:rPr>
  </w:style>
  <w:style w:type="paragraph" w:customStyle="1" w:styleId="110">
    <w:name w:val="報告本文11"/>
    <w:basedOn w:val="a0"/>
    <w:autoRedefine/>
    <w:rsid w:val="00624319"/>
    <w:pPr>
      <w:widowControl/>
      <w:adjustRightInd w:val="0"/>
      <w:snapToGrid w:val="0"/>
      <w:ind w:leftChars="12" w:left="544" w:right="62" w:hangingChars="184" w:hanging="515"/>
      <w:jc w:val="both"/>
    </w:pPr>
    <w:rPr>
      <w:rFonts w:eastAsia="標楷體"/>
      <w:bCs/>
      <w:sz w:val="28"/>
      <w:szCs w:val="28"/>
    </w:rPr>
  </w:style>
  <w:style w:type="paragraph" w:customStyle="1" w:styleId="affc">
    <w:name w:val="標題（一）"/>
    <w:basedOn w:val="a0"/>
    <w:link w:val="affd"/>
    <w:autoRedefine/>
    <w:rsid w:val="00624319"/>
    <w:pPr>
      <w:widowControl/>
      <w:spacing w:before="120" w:after="120" w:line="440" w:lineRule="exact"/>
      <w:ind w:leftChars="-23" w:left="-47" w:rightChars="-23" w:right="-55" w:hangingChars="3" w:hanging="8"/>
      <w:jc w:val="both"/>
    </w:pPr>
    <w:rPr>
      <w:rFonts w:eastAsia="標楷體" w:hAnsi="標楷體"/>
      <w:bCs/>
      <w:sz w:val="26"/>
      <w:szCs w:val="26"/>
    </w:rPr>
  </w:style>
  <w:style w:type="character" w:customStyle="1" w:styleId="affd">
    <w:name w:val="標題（一） 字元"/>
    <w:link w:val="affc"/>
    <w:rsid w:val="00624319"/>
    <w:rPr>
      <w:rFonts w:eastAsia="標楷體" w:hAnsi="標楷體"/>
      <w:bCs/>
      <w:kern w:val="2"/>
      <w:sz w:val="26"/>
      <w:szCs w:val="26"/>
      <w:lang w:val="en-US" w:eastAsia="zh-TW" w:bidi="ar-SA"/>
    </w:rPr>
  </w:style>
  <w:style w:type="paragraph" w:customStyle="1" w:styleId="120">
    <w:name w:val="報告本文12"/>
    <w:basedOn w:val="affc"/>
    <w:autoRedefine/>
    <w:rsid w:val="00624319"/>
    <w:pPr>
      <w:adjustRightInd w:val="0"/>
      <w:snapToGrid w:val="0"/>
      <w:ind w:leftChars="348" w:left="835" w:firstLineChars="0" w:firstLine="0"/>
    </w:pPr>
    <w:rPr>
      <w:b/>
      <w:szCs w:val="28"/>
    </w:rPr>
  </w:style>
  <w:style w:type="character" w:customStyle="1" w:styleId="font92">
    <w:name w:val="font92"/>
    <w:rsid w:val="00624319"/>
    <w:rPr>
      <w:rFonts w:ascii="Arial" w:hAnsi="Arial" w:cs="Arial" w:hint="default"/>
      <w:sz w:val="18"/>
      <w:szCs w:val="18"/>
    </w:rPr>
  </w:style>
  <w:style w:type="character" w:customStyle="1" w:styleId="afa">
    <w:name w:val="純文字 字元"/>
    <w:link w:val="af9"/>
    <w:rsid w:val="00624319"/>
    <w:rPr>
      <w:rFonts w:ascii="細明體" w:eastAsia="細明體" w:hAnsi="Courier New"/>
      <w:kern w:val="2"/>
      <w:sz w:val="24"/>
      <w:lang w:val="en-US" w:eastAsia="zh-TW" w:bidi="ar-SA"/>
    </w:rPr>
  </w:style>
  <w:style w:type="paragraph" w:customStyle="1" w:styleId="100">
    <w:name w:val="100"/>
    <w:basedOn w:val="a0"/>
    <w:rsid w:val="00274106"/>
    <w:pPr>
      <w:numPr>
        <w:numId w:val="12"/>
      </w:numPr>
      <w:spacing w:line="420" w:lineRule="exact"/>
      <w:jc w:val="both"/>
    </w:pPr>
    <w:rPr>
      <w:rFonts w:ascii="標楷體" w:eastAsia="標楷體"/>
      <w:sz w:val="28"/>
    </w:rPr>
  </w:style>
  <w:style w:type="paragraph" w:styleId="affe">
    <w:name w:val="Subtitle"/>
    <w:basedOn w:val="a0"/>
    <w:next w:val="a0"/>
    <w:link w:val="afff"/>
    <w:qFormat/>
    <w:rsid w:val="00B43C06"/>
    <w:pPr>
      <w:spacing w:after="60"/>
      <w:jc w:val="center"/>
      <w:outlineLvl w:val="1"/>
    </w:pPr>
    <w:rPr>
      <w:rFonts w:ascii="Cambria" w:hAnsi="Cambria"/>
      <w:i/>
      <w:iCs/>
    </w:rPr>
  </w:style>
  <w:style w:type="character" w:customStyle="1" w:styleId="afff">
    <w:name w:val="副標題 字元"/>
    <w:link w:val="affe"/>
    <w:rsid w:val="00B43C06"/>
    <w:rPr>
      <w:rFonts w:ascii="Cambria" w:hAnsi="Cambria" w:cs="Times New Roman"/>
      <w:i/>
      <w:iCs/>
      <w:kern w:val="2"/>
      <w:sz w:val="24"/>
      <w:szCs w:val="24"/>
    </w:rPr>
  </w:style>
  <w:style w:type="character" w:customStyle="1" w:styleId="af7">
    <w:name w:val="頁尾 字元"/>
    <w:link w:val="af6"/>
    <w:rsid w:val="00223F9D"/>
  </w:style>
  <w:style w:type="character" w:customStyle="1" w:styleId="af2">
    <w:name w:val="頁首 字元"/>
    <w:link w:val="af1"/>
    <w:rsid w:val="00223F9D"/>
  </w:style>
  <w:style w:type="paragraph" w:customStyle="1" w:styleId="afff0">
    <w:name w:val="字元 字元 字元"/>
    <w:basedOn w:val="a0"/>
    <w:autoRedefine/>
    <w:rsid w:val="008B7F66"/>
    <w:pPr>
      <w:snapToGrid w:val="0"/>
      <w:spacing w:line="280" w:lineRule="exact"/>
      <w:ind w:left="504" w:hangingChars="200" w:hanging="504"/>
      <w:jc w:val="both"/>
    </w:pPr>
    <w:rPr>
      <w:rFonts w:eastAsia="標楷體" w:hAnsi="標楷體"/>
      <w:bCs/>
      <w:spacing w:val="6"/>
    </w:rPr>
  </w:style>
  <w:style w:type="numbering" w:customStyle="1" w:styleId="14">
    <w:name w:val="無清單1"/>
    <w:next w:val="a4"/>
    <w:semiHidden/>
    <w:unhideWhenUsed/>
    <w:rsid w:val="00F36B3B"/>
  </w:style>
  <w:style w:type="character" w:customStyle="1" w:styleId="aff1">
    <w:name w:val="註解方塊文字 字元"/>
    <w:link w:val="aff0"/>
    <w:qFormat/>
    <w:rsid w:val="00F36B3B"/>
    <w:rPr>
      <w:rFonts w:ascii="Arial" w:hAnsi="Arial"/>
      <w:sz w:val="18"/>
      <w:szCs w:val="18"/>
    </w:rPr>
  </w:style>
  <w:style w:type="table" w:customStyle="1" w:styleId="15">
    <w:name w:val="表格格線1"/>
    <w:basedOn w:val="a3"/>
    <w:next w:val="aff5"/>
    <w:rsid w:val="00F36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0"/>
    <w:rsid w:val="00D65EF7"/>
    <w:pPr>
      <w:ind w:leftChars="200" w:left="480"/>
    </w:pPr>
    <w:rPr>
      <w:rFonts w:ascii="Calibri" w:hAnsi="Calibri"/>
      <w:szCs w:val="22"/>
    </w:rPr>
  </w:style>
  <w:style w:type="character" w:customStyle="1" w:styleId="aff9">
    <w:name w:val="清單段落 字元"/>
    <w:aliases w:val="標題 (4) 字元,卑南壹 字元,樣式 清單段落+標題2 字元,清單段落3 字元,圖標號 字元,列點 字元,清單段落2 字元,1.1 字元,picture 字元,lp1 字元,FooterText 字元,numbered 字元,Paragraphe de liste1 字元"/>
    <w:link w:val="aff8"/>
    <w:qFormat/>
    <w:rsid w:val="00D65EF7"/>
    <w:rPr>
      <w:rFonts w:ascii="Calibri" w:hAnsi="Calibri"/>
      <w:kern w:val="2"/>
      <w:sz w:val="24"/>
      <w:szCs w:val="22"/>
    </w:rPr>
  </w:style>
  <w:style w:type="character" w:customStyle="1" w:styleId="afff1">
    <w:name w:val="a"/>
    <w:rsid w:val="003C3A67"/>
  </w:style>
  <w:style w:type="character" w:customStyle="1" w:styleId="HTML0">
    <w:name w:val="HTML 預設格式 字元"/>
    <w:link w:val="HTML"/>
    <w:rsid w:val="00F80F8F"/>
    <w:rPr>
      <w:rFonts w:ascii="Arial Unicode MS" w:eastAsia="Arial Unicode MS" w:hAnsi="Arial Unicode MS" w:cs="Arial Unicode MS"/>
    </w:rPr>
  </w:style>
  <w:style w:type="paragraph" w:styleId="Web">
    <w:name w:val="Normal (Web)"/>
    <w:basedOn w:val="a1"/>
    <w:rsid w:val="00F425A6"/>
    <w:pPr>
      <w:widowControl/>
      <w:pBdr>
        <w:top w:val="none" w:sz="0" w:space="0" w:color="000000"/>
        <w:left w:val="none" w:sz="0" w:space="0" w:color="000000"/>
        <w:bottom w:val="none" w:sz="0" w:space="0" w:color="000000"/>
        <w:right w:val="none" w:sz="0" w:space="0" w:color="000000"/>
      </w:pBdr>
      <w:spacing w:before="100" w:after="0"/>
    </w:pPr>
    <w:rPr>
      <w:rFonts w:ascii="新細明體" w:hAnsi="新細明體" w:cs="新細明體"/>
      <w:kern w:val="0"/>
      <w:szCs w:val="24"/>
    </w:rPr>
  </w:style>
  <w:style w:type="paragraph" w:customStyle="1" w:styleId="afff2">
    <w:name w:val="首行縮排"/>
    <w:basedOn w:val="a0"/>
    <w:rsid w:val="00121DE8"/>
    <w:pPr>
      <w:ind w:firstLine="567"/>
      <w:jc w:val="both"/>
    </w:pPr>
    <w:rPr>
      <w:rFonts w:eastAsia="標楷體"/>
      <w:sz w:val="28"/>
    </w:rPr>
  </w:style>
  <w:style w:type="numbering" w:customStyle="1" w:styleId="25">
    <w:name w:val="無清單2"/>
    <w:next w:val="a4"/>
    <w:semiHidden/>
    <w:unhideWhenUsed/>
    <w:rsid w:val="00A43AF4"/>
  </w:style>
  <w:style w:type="paragraph" w:customStyle="1" w:styleId="afff3">
    <w:name w:val="字元 字元 字元 字元 字元 字元"/>
    <w:basedOn w:val="a0"/>
    <w:autoRedefine/>
    <w:rsid w:val="00A43AF4"/>
    <w:pPr>
      <w:snapToGrid w:val="0"/>
      <w:spacing w:line="280" w:lineRule="exact"/>
      <w:ind w:left="504" w:hangingChars="200" w:hanging="504"/>
      <w:jc w:val="both"/>
    </w:pPr>
    <w:rPr>
      <w:rFonts w:eastAsia="標楷體" w:hAnsi="標楷體"/>
      <w:bCs/>
      <w:spacing w:val="6"/>
    </w:rPr>
  </w:style>
  <w:style w:type="paragraph" w:customStyle="1" w:styleId="17">
    <w:name w:val="樣式17"/>
    <w:basedOn w:val="a0"/>
    <w:rsid w:val="00A43AF4"/>
    <w:pPr>
      <w:adjustRightInd w:val="0"/>
      <w:spacing w:before="120" w:line="360" w:lineRule="atLeast"/>
      <w:ind w:left="1418" w:hanging="1418"/>
      <w:jc w:val="both"/>
      <w:textAlignment w:val="baseline"/>
    </w:pPr>
    <w:rPr>
      <w:rFonts w:ascii="全真楷書" w:eastAsia="全真楷書"/>
      <w:kern w:val="0"/>
      <w:sz w:val="28"/>
    </w:rPr>
  </w:style>
  <w:style w:type="paragraph" w:customStyle="1" w:styleId="19">
    <w:name w:val="樣式19"/>
    <w:basedOn w:val="a0"/>
    <w:rsid w:val="00A43AF4"/>
    <w:pPr>
      <w:adjustRightInd w:val="0"/>
      <w:spacing w:line="240" w:lineRule="atLeast"/>
      <w:ind w:left="2552" w:hanging="567"/>
      <w:jc w:val="both"/>
      <w:textDirection w:val="lrTbV"/>
      <w:textAlignment w:val="baseline"/>
    </w:pPr>
    <w:rPr>
      <w:rFonts w:ascii="全真楷書" w:eastAsia="全真楷書"/>
      <w:kern w:val="0"/>
      <w:sz w:val="28"/>
    </w:rPr>
  </w:style>
  <w:style w:type="paragraph" w:customStyle="1" w:styleId="27">
    <w:name w:val="樣式27"/>
    <w:basedOn w:val="a0"/>
    <w:rsid w:val="00A43AF4"/>
    <w:pPr>
      <w:adjustRightInd w:val="0"/>
      <w:spacing w:line="360" w:lineRule="atLeast"/>
      <w:ind w:left="1418" w:firstLine="567"/>
      <w:jc w:val="both"/>
      <w:textAlignment w:val="baseline"/>
    </w:pPr>
    <w:rPr>
      <w:rFonts w:ascii="全真楷書" w:eastAsia="全真楷書"/>
      <w:kern w:val="0"/>
      <w:sz w:val="28"/>
    </w:rPr>
  </w:style>
  <w:style w:type="paragraph" w:customStyle="1" w:styleId="210">
    <w:name w:val="本文 21"/>
    <w:basedOn w:val="a0"/>
    <w:rsid w:val="00A43AF4"/>
    <w:pPr>
      <w:adjustRightInd w:val="0"/>
      <w:ind w:left="720"/>
      <w:textAlignment w:val="baseline"/>
    </w:pPr>
  </w:style>
  <w:style w:type="paragraph" w:customStyle="1" w:styleId="211">
    <w:name w:val="本文縮排 21"/>
    <w:basedOn w:val="a0"/>
    <w:rsid w:val="00A43AF4"/>
    <w:pPr>
      <w:adjustRightInd w:val="0"/>
      <w:ind w:left="1260"/>
      <w:textAlignment w:val="baseline"/>
    </w:pPr>
  </w:style>
  <w:style w:type="paragraph" w:customStyle="1" w:styleId="0">
    <w:name w:val="樣式0"/>
    <w:basedOn w:val="a0"/>
    <w:rsid w:val="00A43AF4"/>
    <w:pPr>
      <w:adjustRightInd w:val="0"/>
      <w:spacing w:before="120" w:line="240" w:lineRule="atLeast"/>
      <w:ind w:left="567" w:hanging="567"/>
      <w:jc w:val="both"/>
      <w:textAlignment w:val="baseline"/>
    </w:pPr>
    <w:rPr>
      <w:rFonts w:eastAsia="全真楷書"/>
      <w:kern w:val="0"/>
      <w:sz w:val="28"/>
    </w:rPr>
  </w:style>
  <w:style w:type="paragraph" w:customStyle="1" w:styleId="212">
    <w:name w:val="樣式21"/>
    <w:basedOn w:val="17"/>
    <w:rsid w:val="00A43AF4"/>
    <w:pPr>
      <w:ind w:left="1701" w:hanging="1701"/>
    </w:pPr>
  </w:style>
  <w:style w:type="paragraph" w:customStyle="1" w:styleId="220">
    <w:name w:val="樣式22"/>
    <w:basedOn w:val="19"/>
    <w:rsid w:val="00A43AF4"/>
    <w:pPr>
      <w:ind w:left="2835"/>
    </w:pPr>
  </w:style>
  <w:style w:type="paragraph" w:customStyle="1" w:styleId="310">
    <w:name w:val="本文縮排 31"/>
    <w:basedOn w:val="a0"/>
    <w:rsid w:val="00A43AF4"/>
    <w:pPr>
      <w:adjustRightInd w:val="0"/>
      <w:ind w:left="720" w:hanging="720"/>
      <w:textAlignment w:val="baseline"/>
    </w:pPr>
  </w:style>
  <w:style w:type="paragraph" w:customStyle="1" w:styleId="afff4">
    <w:name w:val="一"/>
    <w:basedOn w:val="a0"/>
    <w:rsid w:val="00A43AF4"/>
    <w:pPr>
      <w:kinsoku w:val="0"/>
      <w:adjustRightInd w:val="0"/>
      <w:spacing w:before="120" w:after="60" w:line="300" w:lineRule="auto"/>
      <w:ind w:left="567" w:hanging="567"/>
      <w:textAlignment w:val="baseline"/>
    </w:pPr>
    <w:rPr>
      <w:rFonts w:ascii="華康細明體" w:eastAsia="華康細明體"/>
      <w:spacing w:val="10"/>
      <w:kern w:val="0"/>
      <w:sz w:val="28"/>
    </w:rPr>
  </w:style>
  <w:style w:type="paragraph" w:customStyle="1" w:styleId="16">
    <w:name w:val="1."/>
    <w:basedOn w:val="a0"/>
    <w:rsid w:val="00A43AF4"/>
    <w:pPr>
      <w:kinsoku w:val="0"/>
      <w:adjustRightInd w:val="0"/>
      <w:spacing w:line="288" w:lineRule="auto"/>
      <w:ind w:left="1020" w:hanging="340"/>
      <w:textAlignment w:val="baseline"/>
    </w:pPr>
    <w:rPr>
      <w:rFonts w:ascii="華康細明體" w:eastAsia="華康細明體"/>
      <w:spacing w:val="10"/>
      <w:kern w:val="0"/>
      <w:sz w:val="28"/>
    </w:rPr>
  </w:style>
  <w:style w:type="paragraph" w:customStyle="1" w:styleId="710">
    <w:name w:val="樣式71"/>
    <w:basedOn w:val="a0"/>
    <w:rsid w:val="00A43AF4"/>
    <w:pPr>
      <w:kinsoku w:val="0"/>
      <w:adjustRightInd w:val="0"/>
      <w:spacing w:line="360" w:lineRule="exact"/>
      <w:ind w:left="1599" w:hanging="1599"/>
      <w:textAlignment w:val="baseline"/>
    </w:pPr>
    <w:rPr>
      <w:rFonts w:eastAsia="全真楷書"/>
      <w:spacing w:val="14"/>
      <w:kern w:val="0"/>
    </w:rPr>
  </w:style>
  <w:style w:type="paragraph" w:customStyle="1" w:styleId="51">
    <w:name w:val="樣式5"/>
    <w:basedOn w:val="a0"/>
    <w:rsid w:val="00A43AF4"/>
    <w:pPr>
      <w:kinsoku w:val="0"/>
      <w:adjustRightInd w:val="0"/>
      <w:spacing w:line="360" w:lineRule="exact"/>
      <w:ind w:left="794"/>
      <w:textAlignment w:val="baseline"/>
    </w:pPr>
    <w:rPr>
      <w:rFonts w:eastAsia="全真楷書"/>
      <w:spacing w:val="14"/>
      <w:kern w:val="0"/>
    </w:rPr>
  </w:style>
  <w:style w:type="paragraph" w:customStyle="1" w:styleId="18">
    <w:name w:val="區塊文字1"/>
    <w:basedOn w:val="a0"/>
    <w:rsid w:val="00A43AF4"/>
    <w:pPr>
      <w:adjustRightInd w:val="0"/>
      <w:spacing w:line="300" w:lineRule="atLeast"/>
      <w:ind w:left="567" w:right="-17" w:hanging="567"/>
      <w:jc w:val="both"/>
      <w:textDirection w:val="lrTbV"/>
      <w:textAlignment w:val="baseline"/>
    </w:pPr>
    <w:rPr>
      <w:rFonts w:ascii="新細明體"/>
    </w:rPr>
  </w:style>
  <w:style w:type="paragraph" w:customStyle="1" w:styleId="61">
    <w:name w:val="樣式6"/>
    <w:basedOn w:val="24"/>
    <w:rsid w:val="00A43AF4"/>
  </w:style>
  <w:style w:type="paragraph" w:customStyle="1" w:styleId="afff5">
    <w:name w:val="內縮"/>
    <w:basedOn w:val="a0"/>
    <w:rsid w:val="00A43AF4"/>
    <w:pPr>
      <w:widowControl/>
      <w:autoSpaceDE w:val="0"/>
      <w:adjustRightInd w:val="0"/>
      <w:spacing w:line="560" w:lineRule="atLeast"/>
      <w:ind w:left="600" w:right="-726" w:hanging="600"/>
      <w:jc w:val="both"/>
      <w:textAlignment w:val="center"/>
    </w:pPr>
    <w:rPr>
      <w:rFonts w:ascii="全真楷書" w:eastAsia="全真楷書"/>
      <w:kern w:val="0"/>
      <w:sz w:val="32"/>
    </w:rPr>
  </w:style>
  <w:style w:type="character" w:customStyle="1" w:styleId="a5">
    <w:name w:val="本文 字元"/>
    <w:link w:val="a1"/>
    <w:rsid w:val="00A43AF4"/>
    <w:rPr>
      <w:kern w:val="2"/>
      <w:sz w:val="24"/>
    </w:rPr>
  </w:style>
  <w:style w:type="paragraph" w:customStyle="1" w:styleId="afff6">
    <w:name w:val="第一條"/>
    <w:basedOn w:val="a0"/>
    <w:rsid w:val="00A43AF4"/>
    <w:pPr>
      <w:kinsoku w:val="0"/>
      <w:wordWrap w:val="0"/>
      <w:overflowPunct w:val="0"/>
      <w:autoSpaceDE w:val="0"/>
      <w:adjustRightInd w:val="0"/>
      <w:ind w:left="1134" w:hanging="1134"/>
      <w:textDirection w:val="lrTbV"/>
      <w:textAlignment w:val="baseline"/>
    </w:pPr>
    <w:rPr>
      <w:rFonts w:eastAsia="華康楷書體W5"/>
      <w:kern w:val="0"/>
      <w:sz w:val="28"/>
    </w:rPr>
  </w:style>
  <w:style w:type="paragraph" w:customStyle="1" w:styleId="afff7">
    <w:name w:val="第十一條"/>
    <w:basedOn w:val="afff6"/>
    <w:rsid w:val="00A43AF4"/>
    <w:pPr>
      <w:ind w:left="1418" w:hanging="1418"/>
    </w:pPr>
    <w:rPr>
      <w:rFonts w:ascii="全真楷書"/>
    </w:rPr>
  </w:style>
  <w:style w:type="paragraph" w:customStyle="1" w:styleId="afff8">
    <w:name w:val="第十一條內文"/>
    <w:basedOn w:val="a0"/>
    <w:rsid w:val="00A43AF4"/>
    <w:pPr>
      <w:kinsoku w:val="0"/>
      <w:wordWrap w:val="0"/>
      <w:overflowPunct w:val="0"/>
      <w:autoSpaceDE w:val="0"/>
      <w:adjustRightInd w:val="0"/>
      <w:ind w:left="823"/>
      <w:textDirection w:val="lrTbV"/>
      <w:textAlignment w:val="baseline"/>
    </w:pPr>
    <w:rPr>
      <w:rFonts w:ascii="全真楷書" w:eastAsia="華康楷書體W5"/>
      <w:kern w:val="0"/>
      <w:sz w:val="28"/>
    </w:rPr>
  </w:style>
  <w:style w:type="paragraph" w:customStyle="1" w:styleId="111">
    <w:name w:val="標題 11"/>
    <w:basedOn w:val="a0"/>
    <w:next w:val="a0"/>
    <w:rsid w:val="00A43AF4"/>
    <w:pPr>
      <w:adjustRightInd w:val="0"/>
      <w:spacing w:before="360" w:after="360" w:line="360" w:lineRule="atLeast"/>
      <w:textAlignment w:val="baseline"/>
    </w:pPr>
    <w:rPr>
      <w:rFonts w:ascii="細明體" w:eastAsia="細明體"/>
      <w:b/>
      <w:noProof/>
      <w:kern w:val="0"/>
      <w:sz w:val="60"/>
    </w:rPr>
  </w:style>
  <w:style w:type="character" w:customStyle="1" w:styleId="a7">
    <w:name w:val="本文縮排 字元"/>
    <w:link w:val="a6"/>
    <w:rsid w:val="00A43AF4"/>
    <w:rPr>
      <w:kern w:val="2"/>
      <w:sz w:val="24"/>
      <w:szCs w:val="24"/>
    </w:rPr>
  </w:style>
  <w:style w:type="character" w:customStyle="1" w:styleId="21">
    <w:name w:val="本文 2 字元"/>
    <w:link w:val="20"/>
    <w:rsid w:val="00A43AF4"/>
    <w:rPr>
      <w:kern w:val="2"/>
      <w:sz w:val="24"/>
      <w:szCs w:val="24"/>
    </w:rPr>
  </w:style>
  <w:style w:type="character" w:customStyle="1" w:styleId="23">
    <w:name w:val="本文縮排 2 字元"/>
    <w:link w:val="22"/>
    <w:rsid w:val="00A43AF4"/>
    <w:rPr>
      <w:rFonts w:eastAsia="細明體"/>
      <w:sz w:val="24"/>
    </w:rPr>
  </w:style>
  <w:style w:type="character" w:customStyle="1" w:styleId="33">
    <w:name w:val="本文縮排 3 字元"/>
    <w:link w:val="32"/>
    <w:rsid w:val="00A43AF4"/>
    <w:rPr>
      <w:kern w:val="2"/>
      <w:sz w:val="16"/>
      <w:szCs w:val="16"/>
    </w:rPr>
  </w:style>
  <w:style w:type="paragraph" w:customStyle="1" w:styleId="afff9">
    <w:name w:val="條文二"/>
    <w:basedOn w:val="a0"/>
    <w:rsid w:val="00A43AF4"/>
    <w:pPr>
      <w:adjustRightInd w:val="0"/>
      <w:ind w:left="512" w:right="57"/>
      <w:jc w:val="both"/>
      <w:textAlignment w:val="baseline"/>
    </w:pPr>
    <w:rPr>
      <w:rFonts w:ascii="全真楷書" w:eastAsia="全真楷書"/>
      <w:sz w:val="28"/>
    </w:rPr>
  </w:style>
  <w:style w:type="paragraph" w:customStyle="1" w:styleId="afffa">
    <w:name w:val="第一條內文"/>
    <w:basedOn w:val="a0"/>
    <w:rsid w:val="00A43AF4"/>
    <w:pPr>
      <w:kinsoku w:val="0"/>
      <w:wordWrap w:val="0"/>
      <w:overflowPunct w:val="0"/>
      <w:autoSpaceDE w:val="0"/>
      <w:adjustRightInd w:val="0"/>
      <w:ind w:left="567"/>
      <w:textDirection w:val="lrTbV"/>
      <w:textAlignment w:val="baseline"/>
    </w:pPr>
    <w:rPr>
      <w:rFonts w:ascii="全真楷書" w:eastAsia="華康楷書體W5"/>
      <w:kern w:val="0"/>
      <w:sz w:val="28"/>
    </w:rPr>
  </w:style>
  <w:style w:type="paragraph" w:customStyle="1" w:styleId="afffb">
    <w:name w:val="第二十一條"/>
    <w:basedOn w:val="afff6"/>
    <w:rsid w:val="00A43AF4"/>
  </w:style>
  <w:style w:type="numbering" w:customStyle="1" w:styleId="37">
    <w:name w:val="無清單3"/>
    <w:next w:val="a4"/>
    <w:semiHidden/>
    <w:unhideWhenUsed/>
    <w:rsid w:val="00FA58D0"/>
  </w:style>
  <w:style w:type="character" w:customStyle="1" w:styleId="ad">
    <w:name w:val="日期 字元"/>
    <w:link w:val="ac"/>
    <w:rsid w:val="00FA58D0"/>
    <w:rPr>
      <w:rFonts w:ascii="標楷體" w:eastAsia="標楷體"/>
      <w:kern w:val="2"/>
      <w:sz w:val="28"/>
      <w:szCs w:val="24"/>
    </w:rPr>
  </w:style>
  <w:style w:type="numbering" w:customStyle="1" w:styleId="41">
    <w:name w:val="無清單4"/>
    <w:next w:val="a4"/>
    <w:semiHidden/>
    <w:rsid w:val="0087624B"/>
  </w:style>
  <w:style w:type="table" w:customStyle="1" w:styleId="26">
    <w:name w:val="表格格線2"/>
    <w:basedOn w:val="a3"/>
    <w:next w:val="aff5"/>
    <w:rsid w:val="00876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E740D2"/>
    <w:pPr>
      <w:widowControl w:val="0"/>
      <w:suppressAutoHyphens/>
      <w:autoSpaceDN w:val="0"/>
      <w:textAlignment w:val="baseline"/>
    </w:pPr>
    <w:rPr>
      <w:kern w:val="3"/>
      <w:sz w:val="24"/>
      <w:szCs w:val="24"/>
    </w:rPr>
  </w:style>
  <w:style w:type="paragraph" w:customStyle="1" w:styleId="Standard">
    <w:name w:val="Standard"/>
    <w:rsid w:val="00254970"/>
    <w:pPr>
      <w:widowControl w:val="0"/>
      <w:autoSpaceDN w:val="0"/>
      <w:textAlignment w:val="baseline"/>
    </w:pPr>
    <w:rPr>
      <w:rFonts w:eastAsia="新細明體, PMingLiU"/>
      <w:kern w:val="3"/>
      <w:sz w:val="24"/>
    </w:rPr>
  </w:style>
  <w:style w:type="character" w:customStyle="1" w:styleId="10">
    <w:name w:val="標題 1 字元"/>
    <w:link w:val="1"/>
    <w:uiPriority w:val="9"/>
    <w:rsid w:val="004C09E4"/>
    <w:rPr>
      <w:rFonts w:eastAsia="文新字海-粗隸"/>
      <w:sz w:val="28"/>
    </w:rPr>
  </w:style>
  <w:style w:type="paragraph" w:customStyle="1" w:styleId="1a">
    <w:name w:val="手冊標1"/>
    <w:basedOn w:val="a0"/>
    <w:rsid w:val="004C09E4"/>
    <w:pPr>
      <w:jc w:val="center"/>
    </w:pPr>
    <w:rPr>
      <w:rFonts w:eastAsia="標楷體"/>
      <w:b/>
      <w:sz w:val="36"/>
      <w:szCs w:val="22"/>
    </w:rPr>
  </w:style>
  <w:style w:type="paragraph" w:customStyle="1" w:styleId="42">
    <w:name w:val="清單段落4"/>
    <w:basedOn w:val="a0"/>
    <w:rsid w:val="002B5142"/>
    <w:pPr>
      <w:ind w:leftChars="200" w:left="480"/>
    </w:pPr>
  </w:style>
  <w:style w:type="character" w:styleId="afffc">
    <w:name w:val="Unresolved Mention"/>
    <w:basedOn w:val="a2"/>
    <w:uiPriority w:val="99"/>
    <w:semiHidden/>
    <w:unhideWhenUsed/>
    <w:rsid w:val="002B7522"/>
    <w:rPr>
      <w:color w:val="605E5C"/>
      <w:shd w:val="clear" w:color="auto" w:fill="E1DFDD"/>
    </w:rPr>
  </w:style>
  <w:style w:type="paragraph" w:customStyle="1" w:styleId="28">
    <w:name w:val="純文字2"/>
    <w:basedOn w:val="a0"/>
    <w:rsid w:val="00622DE1"/>
    <w:pPr>
      <w:adjustRightInd w:val="0"/>
      <w:textAlignment w:val="baseline"/>
    </w:pPr>
    <w:rPr>
      <w:rFonts w:ascii="細明體" w:eastAsia="細明體" w:hAnsi="Courier New"/>
    </w:rPr>
  </w:style>
  <w:style w:type="paragraph" w:customStyle="1" w:styleId="230">
    <w:name w:val="樣式23"/>
    <w:basedOn w:val="220"/>
    <w:rsid w:val="000F4330"/>
    <w:pPr>
      <w:adjustRightInd/>
      <w:ind w:left="3005" w:hanging="737"/>
      <w:textDirection w:val="lrTb"/>
    </w:pPr>
    <w:rPr>
      <w:rFonts w:hAnsi="全真楷書"/>
    </w:rPr>
  </w:style>
  <w:style w:type="numbering" w:customStyle="1" w:styleId="52">
    <w:name w:val="無清單5"/>
    <w:next w:val="a4"/>
    <w:uiPriority w:val="99"/>
    <w:semiHidden/>
    <w:unhideWhenUsed/>
    <w:rsid w:val="00376855"/>
  </w:style>
  <w:style w:type="character" w:customStyle="1" w:styleId="31">
    <w:name w:val="標題 3 字元"/>
    <w:basedOn w:val="a2"/>
    <w:link w:val="3"/>
    <w:rsid w:val="00376855"/>
    <w:rPr>
      <w:rFonts w:ascii="Arial" w:eastAsia="細明體" w:hAnsi="Arial"/>
      <w:b/>
      <w:sz w:val="36"/>
      <w:szCs w:val="28"/>
    </w:rPr>
  </w:style>
  <w:style w:type="character" w:customStyle="1" w:styleId="40">
    <w:name w:val="標題 4 字元"/>
    <w:basedOn w:val="a2"/>
    <w:link w:val="4"/>
    <w:rsid w:val="00376855"/>
    <w:rPr>
      <w:rFonts w:ascii="Arial" w:eastAsia="標楷體" w:hAnsi="Arial"/>
      <w:sz w:val="36"/>
      <w:szCs w:val="28"/>
    </w:rPr>
  </w:style>
  <w:style w:type="character" w:customStyle="1" w:styleId="50">
    <w:name w:val="標題 5 字元"/>
    <w:basedOn w:val="a2"/>
    <w:link w:val="5"/>
    <w:rsid w:val="00376855"/>
    <w:rPr>
      <w:rFonts w:ascii="Arial" w:eastAsia="標楷體" w:hAnsi="Arial"/>
      <w:b/>
      <w:sz w:val="36"/>
      <w:szCs w:val="28"/>
    </w:rPr>
  </w:style>
  <w:style w:type="character" w:customStyle="1" w:styleId="60">
    <w:name w:val="標題 6 字元"/>
    <w:basedOn w:val="a2"/>
    <w:link w:val="6"/>
    <w:rsid w:val="00376855"/>
    <w:rPr>
      <w:rFonts w:ascii="Arial" w:eastAsia="標楷體" w:hAnsi="Arial"/>
      <w:sz w:val="36"/>
      <w:szCs w:val="28"/>
    </w:rPr>
  </w:style>
  <w:style w:type="character" w:customStyle="1" w:styleId="71">
    <w:name w:val="標題 7 字元"/>
    <w:basedOn w:val="a2"/>
    <w:link w:val="7"/>
    <w:rsid w:val="00376855"/>
    <w:rPr>
      <w:rFonts w:ascii="Arial" w:eastAsia="標楷體" w:hAnsi="Arial"/>
      <w:b/>
      <w:sz w:val="36"/>
      <w:szCs w:val="28"/>
    </w:rPr>
  </w:style>
  <w:style w:type="character" w:customStyle="1" w:styleId="80">
    <w:name w:val="標題 8 字元"/>
    <w:basedOn w:val="a2"/>
    <w:link w:val="8"/>
    <w:rsid w:val="00376855"/>
    <w:rPr>
      <w:rFonts w:ascii="Arial" w:eastAsia="標楷體" w:hAnsi="Arial"/>
      <w:sz w:val="36"/>
      <w:szCs w:val="28"/>
    </w:rPr>
  </w:style>
  <w:style w:type="character" w:customStyle="1" w:styleId="90">
    <w:name w:val="標題 9 字元"/>
    <w:basedOn w:val="a2"/>
    <w:link w:val="9"/>
    <w:rsid w:val="00376855"/>
    <w:rPr>
      <w:rFonts w:ascii="Arial" w:eastAsia="標楷體" w:hAnsi="Arial"/>
      <w:sz w:val="36"/>
      <w:szCs w:val="28"/>
    </w:rPr>
  </w:style>
  <w:style w:type="character" w:customStyle="1" w:styleId="af0">
    <w:name w:val="註解文字 字元"/>
    <w:basedOn w:val="a2"/>
    <w:link w:val="af"/>
    <w:rsid w:val="00376855"/>
    <w:rPr>
      <w:sz w:val="24"/>
    </w:rPr>
  </w:style>
  <w:style w:type="character" w:customStyle="1" w:styleId="af5">
    <w:name w:val="註釋標題 字元"/>
    <w:basedOn w:val="a2"/>
    <w:link w:val="af4"/>
    <w:rsid w:val="00376855"/>
    <w:rPr>
      <w:kern w:val="2"/>
      <w:sz w:val="24"/>
      <w:szCs w:val="24"/>
    </w:rPr>
  </w:style>
  <w:style w:type="character" w:customStyle="1" w:styleId="35">
    <w:name w:val="本文 3 字元"/>
    <w:basedOn w:val="a2"/>
    <w:link w:val="34"/>
    <w:rsid w:val="00376855"/>
    <w:rPr>
      <w:rFonts w:eastAsia="標楷體"/>
      <w:kern w:val="2"/>
      <w:sz w:val="24"/>
    </w:rPr>
  </w:style>
  <w:style w:type="character" w:customStyle="1" w:styleId="aff4">
    <w:name w:val="註解主旨 字元"/>
    <w:basedOn w:val="af0"/>
    <w:link w:val="aff3"/>
    <w:semiHidden/>
    <w:rsid w:val="00376855"/>
    <w:rPr>
      <w:b/>
      <w:bCs/>
      <w:sz w:val="24"/>
      <w:szCs w:val="24"/>
    </w:rPr>
  </w:style>
  <w:style w:type="table" w:customStyle="1" w:styleId="38">
    <w:name w:val="表格格線3"/>
    <w:basedOn w:val="a3"/>
    <w:next w:val="aff5"/>
    <w:rsid w:val="0037685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無清單11"/>
    <w:next w:val="a4"/>
    <w:semiHidden/>
    <w:unhideWhenUsed/>
    <w:rsid w:val="00376855"/>
  </w:style>
  <w:style w:type="table" w:customStyle="1" w:styleId="113">
    <w:name w:val="表格格線11"/>
    <w:basedOn w:val="a3"/>
    <w:next w:val="aff5"/>
    <w:rsid w:val="00376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無清單21"/>
    <w:next w:val="a4"/>
    <w:semiHidden/>
    <w:unhideWhenUsed/>
    <w:rsid w:val="00376855"/>
  </w:style>
  <w:style w:type="numbering" w:customStyle="1" w:styleId="311">
    <w:name w:val="無清單31"/>
    <w:next w:val="a4"/>
    <w:semiHidden/>
    <w:unhideWhenUsed/>
    <w:rsid w:val="00376855"/>
  </w:style>
  <w:style w:type="numbering" w:customStyle="1" w:styleId="410">
    <w:name w:val="無清單41"/>
    <w:next w:val="a4"/>
    <w:semiHidden/>
    <w:rsid w:val="00376855"/>
  </w:style>
  <w:style w:type="table" w:customStyle="1" w:styleId="214">
    <w:name w:val="表格格線21"/>
    <w:basedOn w:val="a3"/>
    <w:next w:val="aff5"/>
    <w:rsid w:val="00376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Placeholder Text"/>
    <w:basedOn w:val="a2"/>
    <w:uiPriority w:val="99"/>
    <w:semiHidden/>
    <w:rsid w:val="00376855"/>
    <w:rPr>
      <w:color w:val="808080"/>
    </w:rPr>
  </w:style>
  <w:style w:type="paragraph" w:customStyle="1" w:styleId="04-1">
    <w:name w:val="04-(1)"/>
    <w:basedOn w:val="a0"/>
    <w:rsid w:val="00376855"/>
    <w:pPr>
      <w:ind w:left="1575" w:hanging="441"/>
      <w:jc w:val="both"/>
      <w:textAlignment w:val="baseline"/>
    </w:pPr>
    <w:rPr>
      <w:rFonts w:ascii="標楷體" w:eastAsia="標楷體" w:hAnsi="標楷體" w:cs="標楷體"/>
      <w:sz w:val="28"/>
      <w:szCs w:val="28"/>
    </w:rPr>
  </w:style>
  <w:style w:type="paragraph" w:customStyle="1" w:styleId="03-">
    <w:name w:val="03-目"/>
    <w:basedOn w:val="a0"/>
    <w:rsid w:val="00376855"/>
    <w:pPr>
      <w:snapToGrid w:val="0"/>
      <w:ind w:left="1134" w:hanging="294"/>
      <w:jc w:val="both"/>
    </w:pPr>
    <w:rPr>
      <w:rFonts w:ascii="標楷體" w:eastAsia="標楷體" w:hAnsi="標楷體" w:cs="標楷體"/>
      <w:sz w:val="28"/>
      <w:szCs w:val="28"/>
    </w:rPr>
  </w:style>
  <w:style w:type="numbering" w:customStyle="1" w:styleId="WWNum26">
    <w:name w:val="WWNum26"/>
    <w:basedOn w:val="a4"/>
    <w:rsid w:val="00376855"/>
    <w:pPr>
      <w:numPr>
        <w:numId w:val="104"/>
      </w:numPr>
    </w:pPr>
  </w:style>
  <w:style w:type="paragraph" w:customStyle="1" w:styleId="afffe">
    <w:name w:val="分層負責章"/>
    <w:rsid w:val="00376855"/>
    <w:pPr>
      <w:suppressAutoHyphens/>
      <w:autoSpaceDN w:val="0"/>
      <w:spacing w:line="240" w:lineRule="exact"/>
    </w:pPr>
    <w:rPr>
      <w:rFonts w:eastAsia="標楷體"/>
      <w:spacing w:val="-10"/>
      <w:sz w:val="24"/>
    </w:rPr>
  </w:style>
  <w:style w:type="character" w:customStyle="1" w:styleId="ListLabel12">
    <w:name w:val="ListLabel 12"/>
    <w:rsid w:val="00376855"/>
    <w:rPr>
      <w:rFonts w:eastAsia="標楷體"/>
    </w:rPr>
  </w:style>
  <w:style w:type="numbering" w:customStyle="1" w:styleId="WWNum25">
    <w:name w:val="WWNum25"/>
    <w:basedOn w:val="a4"/>
    <w:rsid w:val="00376855"/>
    <w:pPr>
      <w:numPr>
        <w:numId w:val="97"/>
      </w:numPr>
    </w:pPr>
  </w:style>
  <w:style w:type="numbering" w:customStyle="1" w:styleId="WWNum22">
    <w:name w:val="WWNum22"/>
    <w:basedOn w:val="a4"/>
    <w:rsid w:val="00376855"/>
    <w:pPr>
      <w:numPr>
        <w:numId w:val="105"/>
      </w:numPr>
    </w:pPr>
  </w:style>
  <w:style w:type="numbering" w:customStyle="1" w:styleId="WWNum23">
    <w:name w:val="WWNum23"/>
    <w:basedOn w:val="a4"/>
    <w:rsid w:val="00376855"/>
    <w:pPr>
      <w:numPr>
        <w:numId w:val="98"/>
      </w:numPr>
    </w:pPr>
  </w:style>
  <w:style w:type="numbering" w:customStyle="1" w:styleId="62">
    <w:name w:val="無清單6"/>
    <w:next w:val="a4"/>
    <w:uiPriority w:val="99"/>
    <w:semiHidden/>
    <w:unhideWhenUsed/>
    <w:rsid w:val="00213EBB"/>
  </w:style>
  <w:style w:type="numbering" w:customStyle="1" w:styleId="WW8Num1">
    <w:name w:val="WW8Num1"/>
    <w:basedOn w:val="a4"/>
    <w:rsid w:val="00213EBB"/>
    <w:pPr>
      <w:numPr>
        <w:numId w:val="99"/>
      </w:numPr>
    </w:pPr>
  </w:style>
  <w:style w:type="paragraph" w:customStyle="1" w:styleId="Heading">
    <w:name w:val="Heading"/>
    <w:basedOn w:val="Standard"/>
    <w:next w:val="Textbody"/>
    <w:rsid w:val="005661DC"/>
    <w:pPr>
      <w:keepNext/>
      <w:suppressAutoHyphens/>
      <w:spacing w:before="240" w:after="120"/>
    </w:pPr>
    <w:rPr>
      <w:rFonts w:ascii="Liberation Sans" w:eastAsia="DejaVu Sans" w:hAnsi="Liberation Sans" w:cs="Noto Sans Devanagari"/>
      <w:sz w:val="28"/>
      <w:szCs w:val="28"/>
    </w:rPr>
  </w:style>
  <w:style w:type="paragraph" w:styleId="affff">
    <w:name w:val="List"/>
    <w:basedOn w:val="Textbody"/>
    <w:rsid w:val="005661DC"/>
    <w:pPr>
      <w:spacing w:after="120" w:line="276" w:lineRule="auto"/>
      <w:ind w:firstLine="567"/>
      <w:jc w:val="both"/>
    </w:pPr>
    <w:rPr>
      <w:rFonts w:ascii="華康楷書體W5" w:eastAsia="華康楷書體W5" w:hAnsi="華康楷書體W5" w:cs="Noto Sans Devanagari"/>
      <w:kern w:val="0"/>
      <w:szCs w:val="20"/>
    </w:rPr>
  </w:style>
  <w:style w:type="paragraph" w:styleId="affff0">
    <w:name w:val="caption"/>
    <w:basedOn w:val="Standard"/>
    <w:rsid w:val="005661DC"/>
    <w:pPr>
      <w:suppressLineNumbers/>
      <w:suppressAutoHyphens/>
      <w:spacing w:before="120" w:after="120"/>
    </w:pPr>
    <w:rPr>
      <w:rFonts w:eastAsia="Times New Roman" w:cs="Noto Sans Devanagari"/>
      <w:i/>
      <w:iCs/>
      <w:szCs w:val="24"/>
    </w:rPr>
  </w:style>
  <w:style w:type="paragraph" w:customStyle="1" w:styleId="Index">
    <w:name w:val="Index"/>
    <w:basedOn w:val="Standard"/>
    <w:rsid w:val="005661DC"/>
    <w:pPr>
      <w:suppressLineNumbers/>
      <w:suppressAutoHyphens/>
    </w:pPr>
    <w:rPr>
      <w:rFonts w:eastAsia="Times New Roman" w:cs="Noto Sans Devanagari"/>
    </w:rPr>
  </w:style>
  <w:style w:type="paragraph" w:customStyle="1" w:styleId="HeaderandFooter">
    <w:name w:val="Header and Footer"/>
    <w:basedOn w:val="Standard"/>
    <w:rsid w:val="005661DC"/>
    <w:pPr>
      <w:suppressAutoHyphens/>
    </w:pPr>
    <w:rPr>
      <w:rFonts w:eastAsia="Times New Roman"/>
    </w:rPr>
  </w:style>
  <w:style w:type="paragraph" w:customStyle="1" w:styleId="Textbodyindent">
    <w:name w:val="Text body indent"/>
    <w:basedOn w:val="Standard"/>
    <w:rsid w:val="005661DC"/>
    <w:pPr>
      <w:suppressAutoHyphens/>
      <w:ind w:right="57" w:firstLine="567"/>
      <w:jc w:val="both"/>
    </w:pPr>
    <w:rPr>
      <w:rFonts w:ascii="標楷體" w:eastAsia="標楷體" w:hAnsi="標楷體" w:cs="標楷體"/>
      <w:sz w:val="28"/>
    </w:rPr>
  </w:style>
  <w:style w:type="paragraph" w:customStyle="1" w:styleId="02-">
    <w:name w:val="02-款"/>
    <w:basedOn w:val="Standard"/>
    <w:rsid w:val="005661DC"/>
    <w:pPr>
      <w:suppressAutoHyphens/>
      <w:ind w:left="840" w:hanging="588"/>
      <w:jc w:val="both"/>
      <w:textAlignment w:val="auto"/>
    </w:pPr>
    <w:rPr>
      <w:rFonts w:ascii="標楷體" w:eastAsia="標楷體" w:hAnsi="標楷體" w:cs="標楷體"/>
      <w:sz w:val="28"/>
      <w:szCs w:val="28"/>
    </w:rPr>
  </w:style>
  <w:style w:type="paragraph" w:styleId="affff1">
    <w:name w:val="Revision"/>
    <w:rsid w:val="005661DC"/>
    <w:pPr>
      <w:suppressAutoHyphens/>
      <w:autoSpaceDN w:val="0"/>
      <w:textAlignment w:val="baseline"/>
    </w:pPr>
    <w:rPr>
      <w:rFonts w:eastAsia="Times New Roman"/>
      <w:kern w:val="3"/>
      <w:sz w:val="24"/>
    </w:rPr>
  </w:style>
  <w:style w:type="paragraph" w:customStyle="1" w:styleId="Framecontents">
    <w:name w:val="Frame contents"/>
    <w:basedOn w:val="Standard"/>
    <w:rsid w:val="005661DC"/>
    <w:pPr>
      <w:suppressAutoHyphens/>
    </w:pPr>
    <w:rPr>
      <w:rFonts w:eastAsia="Times New Roman"/>
    </w:rPr>
  </w:style>
  <w:style w:type="character" w:customStyle="1" w:styleId="ListLabel1">
    <w:name w:val="ListLabel 1"/>
    <w:rsid w:val="005661DC"/>
    <w:rPr>
      <w:b/>
      <w:sz w:val="28"/>
      <w:u w:val="none"/>
    </w:rPr>
  </w:style>
  <w:style w:type="character" w:customStyle="1" w:styleId="ListLabel2">
    <w:name w:val="ListLabel 2"/>
    <w:rsid w:val="005661DC"/>
    <w:rPr>
      <w:rFonts w:eastAsia="標楷體" w:cs="Times New Roman"/>
    </w:rPr>
  </w:style>
  <w:style w:type="character" w:customStyle="1" w:styleId="ListLabel3">
    <w:name w:val="ListLabel 3"/>
    <w:rsid w:val="005661DC"/>
    <w:rPr>
      <w:rFonts w:eastAsia="標楷體" w:cs="Times New Roman"/>
      <w:u w:val="none"/>
    </w:rPr>
  </w:style>
  <w:style w:type="character" w:customStyle="1" w:styleId="ListLabel4">
    <w:name w:val="ListLabel 4"/>
    <w:rsid w:val="005661DC"/>
    <w:rPr>
      <w:rFonts w:eastAsia="標楷體" w:cs="Times New Roman"/>
    </w:rPr>
  </w:style>
  <w:style w:type="character" w:customStyle="1" w:styleId="ListLabel5">
    <w:name w:val="ListLabel 5"/>
    <w:rsid w:val="005661DC"/>
    <w:rPr>
      <w:rFonts w:eastAsia="標楷體"/>
    </w:rPr>
  </w:style>
  <w:style w:type="character" w:customStyle="1" w:styleId="ListLabel6">
    <w:name w:val="ListLabel 6"/>
    <w:rsid w:val="005661DC"/>
    <w:rPr>
      <w:rFonts w:eastAsia="標楷體" w:cs="Times New Roman"/>
    </w:rPr>
  </w:style>
  <w:style w:type="character" w:customStyle="1" w:styleId="ListLabel7">
    <w:name w:val="ListLabel 7"/>
    <w:rsid w:val="005661DC"/>
    <w:rPr>
      <w:rFonts w:eastAsia="標楷體" w:cs="Times New Roman"/>
    </w:rPr>
  </w:style>
  <w:style w:type="character" w:customStyle="1" w:styleId="ListLabel8">
    <w:name w:val="ListLabel 8"/>
    <w:rsid w:val="005661DC"/>
    <w:rPr>
      <w:rFonts w:eastAsia="標楷體" w:cs="Times New Roman"/>
    </w:rPr>
  </w:style>
  <w:style w:type="character" w:customStyle="1" w:styleId="ListLabel9">
    <w:name w:val="ListLabel 9"/>
    <w:rsid w:val="005661DC"/>
    <w:rPr>
      <w:rFonts w:eastAsia="標楷體" w:cs="Times New Roman"/>
    </w:rPr>
  </w:style>
  <w:style w:type="character" w:customStyle="1" w:styleId="ListLabel10">
    <w:name w:val="ListLabel 10"/>
    <w:rsid w:val="005661DC"/>
    <w:rPr>
      <w:rFonts w:eastAsia="標楷體" w:cs="Times New Roman"/>
    </w:rPr>
  </w:style>
  <w:style w:type="character" w:customStyle="1" w:styleId="ListLabel11">
    <w:name w:val="ListLabel 11"/>
    <w:rsid w:val="005661DC"/>
    <w:rPr>
      <w:rFonts w:eastAsia="標楷體" w:cs="Times New Roman"/>
    </w:rPr>
  </w:style>
  <w:style w:type="character" w:customStyle="1" w:styleId="ListLabel13">
    <w:name w:val="ListLabel 13"/>
    <w:rsid w:val="005661DC"/>
    <w:rPr>
      <w:rFonts w:eastAsia="標楷體"/>
      <w:sz w:val="28"/>
      <w:szCs w:val="28"/>
      <w:lang w:val="en-US"/>
    </w:rPr>
  </w:style>
  <w:style w:type="character" w:customStyle="1" w:styleId="ListLabel14">
    <w:name w:val="ListLabel 14"/>
    <w:rsid w:val="005661DC"/>
    <w:rPr>
      <w:rFonts w:cs="標楷體"/>
      <w:color w:val="000000"/>
      <w:sz w:val="24"/>
    </w:rPr>
  </w:style>
  <w:style w:type="numbering" w:customStyle="1" w:styleId="70">
    <w:name w:val="無清單7"/>
    <w:basedOn w:val="a4"/>
    <w:rsid w:val="005661DC"/>
    <w:pPr>
      <w:numPr>
        <w:numId w:val="106"/>
      </w:numPr>
    </w:pPr>
  </w:style>
  <w:style w:type="numbering" w:customStyle="1" w:styleId="WWNum1">
    <w:name w:val="WWNum1"/>
    <w:basedOn w:val="a4"/>
    <w:rsid w:val="005661DC"/>
    <w:pPr>
      <w:numPr>
        <w:numId w:val="107"/>
      </w:numPr>
    </w:pPr>
  </w:style>
  <w:style w:type="numbering" w:customStyle="1" w:styleId="WWNum2">
    <w:name w:val="WWNum2"/>
    <w:basedOn w:val="a4"/>
    <w:rsid w:val="005661DC"/>
    <w:pPr>
      <w:numPr>
        <w:numId w:val="108"/>
      </w:numPr>
    </w:pPr>
  </w:style>
  <w:style w:type="numbering" w:customStyle="1" w:styleId="WWNum3">
    <w:name w:val="WWNum3"/>
    <w:basedOn w:val="a4"/>
    <w:rsid w:val="005661DC"/>
    <w:pPr>
      <w:numPr>
        <w:numId w:val="109"/>
      </w:numPr>
    </w:pPr>
  </w:style>
  <w:style w:type="numbering" w:customStyle="1" w:styleId="WWNum4">
    <w:name w:val="WWNum4"/>
    <w:basedOn w:val="a4"/>
    <w:rsid w:val="005661DC"/>
    <w:pPr>
      <w:numPr>
        <w:numId w:val="110"/>
      </w:numPr>
    </w:pPr>
  </w:style>
  <w:style w:type="numbering" w:customStyle="1" w:styleId="WWNum5">
    <w:name w:val="WWNum5"/>
    <w:basedOn w:val="a4"/>
    <w:rsid w:val="005661DC"/>
    <w:pPr>
      <w:numPr>
        <w:numId w:val="111"/>
      </w:numPr>
    </w:pPr>
  </w:style>
  <w:style w:type="numbering" w:customStyle="1" w:styleId="WWNum6">
    <w:name w:val="WWNum6"/>
    <w:basedOn w:val="a4"/>
    <w:rsid w:val="005661DC"/>
    <w:pPr>
      <w:numPr>
        <w:numId w:val="112"/>
      </w:numPr>
    </w:pPr>
  </w:style>
  <w:style w:type="numbering" w:customStyle="1" w:styleId="WWNum7">
    <w:name w:val="WWNum7"/>
    <w:basedOn w:val="a4"/>
    <w:rsid w:val="005661DC"/>
    <w:pPr>
      <w:numPr>
        <w:numId w:val="113"/>
      </w:numPr>
    </w:pPr>
  </w:style>
  <w:style w:type="numbering" w:customStyle="1" w:styleId="WWNum8">
    <w:name w:val="WWNum8"/>
    <w:basedOn w:val="a4"/>
    <w:rsid w:val="005661DC"/>
    <w:pPr>
      <w:numPr>
        <w:numId w:val="114"/>
      </w:numPr>
    </w:pPr>
  </w:style>
  <w:style w:type="numbering" w:customStyle="1" w:styleId="WWNum9">
    <w:name w:val="WWNum9"/>
    <w:basedOn w:val="a4"/>
    <w:rsid w:val="005661DC"/>
    <w:pPr>
      <w:numPr>
        <w:numId w:val="115"/>
      </w:numPr>
    </w:pPr>
  </w:style>
  <w:style w:type="numbering" w:customStyle="1" w:styleId="WWNum10">
    <w:name w:val="WWNum10"/>
    <w:basedOn w:val="a4"/>
    <w:rsid w:val="005661DC"/>
    <w:pPr>
      <w:numPr>
        <w:numId w:val="116"/>
      </w:numPr>
    </w:pPr>
  </w:style>
  <w:style w:type="numbering" w:customStyle="1" w:styleId="WWNum11">
    <w:name w:val="WWNum11"/>
    <w:basedOn w:val="a4"/>
    <w:rsid w:val="005661DC"/>
    <w:pPr>
      <w:numPr>
        <w:numId w:val="117"/>
      </w:numPr>
    </w:pPr>
  </w:style>
  <w:style w:type="numbering" w:customStyle="1" w:styleId="WWNum12">
    <w:name w:val="WWNum12"/>
    <w:basedOn w:val="a4"/>
    <w:rsid w:val="005661DC"/>
    <w:pPr>
      <w:numPr>
        <w:numId w:val="118"/>
      </w:numPr>
    </w:pPr>
  </w:style>
  <w:style w:type="numbering" w:customStyle="1" w:styleId="WWNum13">
    <w:name w:val="WWNum13"/>
    <w:basedOn w:val="a4"/>
    <w:rsid w:val="005661DC"/>
    <w:pPr>
      <w:numPr>
        <w:numId w:val="119"/>
      </w:numPr>
    </w:pPr>
  </w:style>
  <w:style w:type="numbering" w:customStyle="1" w:styleId="WWNum14">
    <w:name w:val="WWNum14"/>
    <w:basedOn w:val="a4"/>
    <w:rsid w:val="005661DC"/>
    <w:pPr>
      <w:numPr>
        <w:numId w:val="120"/>
      </w:numPr>
    </w:pPr>
  </w:style>
  <w:style w:type="numbering" w:customStyle="1" w:styleId="WWNum15">
    <w:name w:val="WWNum15"/>
    <w:basedOn w:val="a4"/>
    <w:rsid w:val="005661DC"/>
    <w:pPr>
      <w:numPr>
        <w:numId w:val="121"/>
      </w:numPr>
    </w:pPr>
  </w:style>
  <w:style w:type="numbering" w:customStyle="1" w:styleId="WWNum16">
    <w:name w:val="WWNum16"/>
    <w:basedOn w:val="a4"/>
    <w:rsid w:val="005661DC"/>
    <w:pPr>
      <w:numPr>
        <w:numId w:val="122"/>
      </w:numPr>
    </w:pPr>
  </w:style>
  <w:style w:type="numbering" w:customStyle="1" w:styleId="WWNum17">
    <w:name w:val="WWNum17"/>
    <w:basedOn w:val="a4"/>
    <w:rsid w:val="005661DC"/>
    <w:pPr>
      <w:numPr>
        <w:numId w:val="123"/>
      </w:numPr>
    </w:pPr>
  </w:style>
  <w:style w:type="numbering" w:customStyle="1" w:styleId="WWNum18">
    <w:name w:val="WWNum18"/>
    <w:basedOn w:val="a4"/>
    <w:rsid w:val="005661DC"/>
    <w:pPr>
      <w:numPr>
        <w:numId w:val="124"/>
      </w:numPr>
    </w:pPr>
  </w:style>
  <w:style w:type="numbering" w:customStyle="1" w:styleId="WWNum19">
    <w:name w:val="WWNum19"/>
    <w:basedOn w:val="a4"/>
    <w:rsid w:val="005661DC"/>
    <w:pPr>
      <w:numPr>
        <w:numId w:val="125"/>
      </w:numPr>
    </w:pPr>
  </w:style>
  <w:style w:type="numbering" w:customStyle="1" w:styleId="WWNum20">
    <w:name w:val="WWNum20"/>
    <w:basedOn w:val="a4"/>
    <w:rsid w:val="005661DC"/>
    <w:pPr>
      <w:numPr>
        <w:numId w:val="126"/>
      </w:numPr>
    </w:pPr>
  </w:style>
  <w:style w:type="numbering" w:customStyle="1" w:styleId="WWNum21">
    <w:name w:val="WWNum21"/>
    <w:basedOn w:val="a4"/>
    <w:rsid w:val="005661DC"/>
    <w:pPr>
      <w:numPr>
        <w:numId w:val="127"/>
      </w:numPr>
    </w:pPr>
  </w:style>
  <w:style w:type="numbering" w:customStyle="1" w:styleId="WWNum24">
    <w:name w:val="WWNum24"/>
    <w:basedOn w:val="a4"/>
    <w:rsid w:val="005661DC"/>
    <w:pPr>
      <w:numPr>
        <w:numId w:val="128"/>
      </w:numPr>
    </w:pPr>
  </w:style>
  <w:style w:type="paragraph" w:styleId="29">
    <w:name w:val="toc 2"/>
    <w:basedOn w:val="a0"/>
    <w:next w:val="a0"/>
    <w:autoRedefine/>
    <w:uiPriority w:val="39"/>
    <w:rsid w:val="00AC6D14"/>
    <w:pPr>
      <w:tabs>
        <w:tab w:val="right" w:leader="dot" w:pos="8538"/>
      </w:tabs>
      <w:ind w:leftChars="-118" w:left="480" w:hangingChars="318" w:hanging="763"/>
    </w:pPr>
  </w:style>
  <w:style w:type="paragraph" w:styleId="1b">
    <w:name w:val="toc 1"/>
    <w:basedOn w:val="a0"/>
    <w:next w:val="a0"/>
    <w:autoRedefine/>
    <w:uiPriority w:val="39"/>
    <w:rsid w:val="00AC6D14"/>
    <w:pPr>
      <w:tabs>
        <w:tab w:val="right" w:leader="dot" w:pos="8538"/>
      </w:tabs>
      <w:ind w:leftChars="-177" w:left="-3" w:hangingChars="88" w:hanging="422"/>
    </w:pPr>
    <w:rPr>
      <w:rFonts w:eastAsia="標楷體"/>
      <w:sz w:val="28"/>
    </w:rPr>
  </w:style>
  <w:style w:type="paragraph" w:customStyle="1" w:styleId="31205">
    <w:name w:val="樣式 標題 3 + 左:  1 字元 第一行:  2 字元 套用前:  0.5 列"/>
    <w:basedOn w:val="3"/>
    <w:rsid w:val="00A54A7F"/>
    <w:pPr>
      <w:keepNext w:val="0"/>
      <w:numPr>
        <w:ilvl w:val="0"/>
        <w:numId w:val="0"/>
      </w:numPr>
      <w:adjustRightInd/>
      <w:spacing w:before="40" w:after="40" w:line="440" w:lineRule="exact"/>
      <w:ind w:left="567"/>
      <w:textAlignment w:val="auto"/>
    </w:pPr>
    <w:rPr>
      <w:rFonts w:ascii="Times New Roman" w:eastAsia="標楷體" w:hAnsi="Times New Roman"/>
      <w:bCs/>
      <w:kern w:val="3"/>
      <w:sz w:val="28"/>
    </w:rPr>
  </w:style>
  <w:style w:type="numbering" w:customStyle="1" w:styleId="WW8Num10">
    <w:name w:val="WW8Num10"/>
    <w:basedOn w:val="a4"/>
    <w:rsid w:val="00D36A1B"/>
    <w:pPr>
      <w:numPr>
        <w:numId w:val="158"/>
      </w:numPr>
    </w:pPr>
  </w:style>
  <w:style w:type="numbering" w:customStyle="1" w:styleId="WW8Num16">
    <w:name w:val="WW8Num16"/>
    <w:basedOn w:val="a4"/>
    <w:rsid w:val="00D36A1B"/>
    <w:pPr>
      <w:numPr>
        <w:numId w:val="159"/>
      </w:numPr>
    </w:pPr>
  </w:style>
  <w:style w:type="numbering" w:customStyle="1" w:styleId="WW8Num30">
    <w:name w:val="WW8Num30"/>
    <w:basedOn w:val="a4"/>
    <w:rsid w:val="00D36A1B"/>
    <w:pPr>
      <w:numPr>
        <w:numId w:val="160"/>
      </w:numPr>
    </w:pPr>
  </w:style>
  <w:style w:type="numbering" w:customStyle="1" w:styleId="WW8Num31">
    <w:name w:val="WW8Num31"/>
    <w:basedOn w:val="a4"/>
    <w:rsid w:val="00D36A1B"/>
    <w:pPr>
      <w:numPr>
        <w:numId w:val="1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6436">
      <w:bodyDiv w:val="1"/>
      <w:marLeft w:val="0"/>
      <w:marRight w:val="0"/>
      <w:marTop w:val="0"/>
      <w:marBottom w:val="0"/>
      <w:divBdr>
        <w:top w:val="none" w:sz="0" w:space="0" w:color="auto"/>
        <w:left w:val="none" w:sz="0" w:space="0" w:color="auto"/>
        <w:bottom w:val="none" w:sz="0" w:space="0" w:color="auto"/>
        <w:right w:val="none" w:sz="0" w:space="0" w:color="auto"/>
      </w:divBdr>
    </w:div>
    <w:div w:id="144975855">
      <w:bodyDiv w:val="1"/>
      <w:marLeft w:val="0"/>
      <w:marRight w:val="0"/>
      <w:marTop w:val="0"/>
      <w:marBottom w:val="0"/>
      <w:divBdr>
        <w:top w:val="none" w:sz="0" w:space="0" w:color="auto"/>
        <w:left w:val="none" w:sz="0" w:space="0" w:color="auto"/>
        <w:bottom w:val="none" w:sz="0" w:space="0" w:color="auto"/>
        <w:right w:val="none" w:sz="0" w:space="0" w:color="auto"/>
      </w:divBdr>
    </w:div>
    <w:div w:id="177744276">
      <w:bodyDiv w:val="1"/>
      <w:marLeft w:val="0"/>
      <w:marRight w:val="0"/>
      <w:marTop w:val="0"/>
      <w:marBottom w:val="0"/>
      <w:divBdr>
        <w:top w:val="none" w:sz="0" w:space="0" w:color="auto"/>
        <w:left w:val="none" w:sz="0" w:space="0" w:color="auto"/>
        <w:bottom w:val="none" w:sz="0" w:space="0" w:color="auto"/>
        <w:right w:val="none" w:sz="0" w:space="0" w:color="auto"/>
      </w:divBdr>
    </w:div>
    <w:div w:id="254562013">
      <w:bodyDiv w:val="1"/>
      <w:marLeft w:val="0"/>
      <w:marRight w:val="0"/>
      <w:marTop w:val="0"/>
      <w:marBottom w:val="0"/>
      <w:divBdr>
        <w:top w:val="none" w:sz="0" w:space="0" w:color="auto"/>
        <w:left w:val="none" w:sz="0" w:space="0" w:color="auto"/>
        <w:bottom w:val="none" w:sz="0" w:space="0" w:color="auto"/>
        <w:right w:val="none" w:sz="0" w:space="0" w:color="auto"/>
      </w:divBdr>
    </w:div>
    <w:div w:id="266893367">
      <w:bodyDiv w:val="1"/>
      <w:marLeft w:val="0"/>
      <w:marRight w:val="0"/>
      <w:marTop w:val="0"/>
      <w:marBottom w:val="0"/>
      <w:divBdr>
        <w:top w:val="none" w:sz="0" w:space="0" w:color="auto"/>
        <w:left w:val="none" w:sz="0" w:space="0" w:color="auto"/>
        <w:bottom w:val="none" w:sz="0" w:space="0" w:color="auto"/>
        <w:right w:val="none" w:sz="0" w:space="0" w:color="auto"/>
      </w:divBdr>
    </w:div>
    <w:div w:id="271402669">
      <w:bodyDiv w:val="1"/>
      <w:marLeft w:val="0"/>
      <w:marRight w:val="0"/>
      <w:marTop w:val="0"/>
      <w:marBottom w:val="0"/>
      <w:divBdr>
        <w:top w:val="none" w:sz="0" w:space="0" w:color="auto"/>
        <w:left w:val="none" w:sz="0" w:space="0" w:color="auto"/>
        <w:bottom w:val="none" w:sz="0" w:space="0" w:color="auto"/>
        <w:right w:val="none" w:sz="0" w:space="0" w:color="auto"/>
      </w:divBdr>
    </w:div>
    <w:div w:id="273751465">
      <w:bodyDiv w:val="1"/>
      <w:marLeft w:val="0"/>
      <w:marRight w:val="0"/>
      <w:marTop w:val="0"/>
      <w:marBottom w:val="0"/>
      <w:divBdr>
        <w:top w:val="none" w:sz="0" w:space="0" w:color="auto"/>
        <w:left w:val="none" w:sz="0" w:space="0" w:color="auto"/>
        <w:bottom w:val="none" w:sz="0" w:space="0" w:color="auto"/>
        <w:right w:val="none" w:sz="0" w:space="0" w:color="auto"/>
      </w:divBdr>
    </w:div>
    <w:div w:id="275060395">
      <w:bodyDiv w:val="1"/>
      <w:marLeft w:val="0"/>
      <w:marRight w:val="0"/>
      <w:marTop w:val="0"/>
      <w:marBottom w:val="0"/>
      <w:divBdr>
        <w:top w:val="none" w:sz="0" w:space="0" w:color="auto"/>
        <w:left w:val="none" w:sz="0" w:space="0" w:color="auto"/>
        <w:bottom w:val="none" w:sz="0" w:space="0" w:color="auto"/>
        <w:right w:val="none" w:sz="0" w:space="0" w:color="auto"/>
      </w:divBdr>
    </w:div>
    <w:div w:id="279577751">
      <w:bodyDiv w:val="1"/>
      <w:marLeft w:val="0"/>
      <w:marRight w:val="0"/>
      <w:marTop w:val="0"/>
      <w:marBottom w:val="0"/>
      <w:divBdr>
        <w:top w:val="none" w:sz="0" w:space="0" w:color="auto"/>
        <w:left w:val="none" w:sz="0" w:space="0" w:color="auto"/>
        <w:bottom w:val="none" w:sz="0" w:space="0" w:color="auto"/>
        <w:right w:val="none" w:sz="0" w:space="0" w:color="auto"/>
      </w:divBdr>
    </w:div>
    <w:div w:id="281159285">
      <w:bodyDiv w:val="1"/>
      <w:marLeft w:val="0"/>
      <w:marRight w:val="0"/>
      <w:marTop w:val="0"/>
      <w:marBottom w:val="0"/>
      <w:divBdr>
        <w:top w:val="none" w:sz="0" w:space="0" w:color="auto"/>
        <w:left w:val="none" w:sz="0" w:space="0" w:color="auto"/>
        <w:bottom w:val="none" w:sz="0" w:space="0" w:color="auto"/>
        <w:right w:val="none" w:sz="0" w:space="0" w:color="auto"/>
      </w:divBdr>
    </w:div>
    <w:div w:id="282273841">
      <w:bodyDiv w:val="1"/>
      <w:marLeft w:val="0"/>
      <w:marRight w:val="0"/>
      <w:marTop w:val="0"/>
      <w:marBottom w:val="0"/>
      <w:divBdr>
        <w:top w:val="none" w:sz="0" w:space="0" w:color="auto"/>
        <w:left w:val="none" w:sz="0" w:space="0" w:color="auto"/>
        <w:bottom w:val="none" w:sz="0" w:space="0" w:color="auto"/>
        <w:right w:val="none" w:sz="0" w:space="0" w:color="auto"/>
      </w:divBdr>
    </w:div>
    <w:div w:id="284119467">
      <w:bodyDiv w:val="1"/>
      <w:marLeft w:val="0"/>
      <w:marRight w:val="0"/>
      <w:marTop w:val="0"/>
      <w:marBottom w:val="0"/>
      <w:divBdr>
        <w:top w:val="none" w:sz="0" w:space="0" w:color="auto"/>
        <w:left w:val="none" w:sz="0" w:space="0" w:color="auto"/>
        <w:bottom w:val="none" w:sz="0" w:space="0" w:color="auto"/>
        <w:right w:val="none" w:sz="0" w:space="0" w:color="auto"/>
      </w:divBdr>
    </w:div>
    <w:div w:id="411243819">
      <w:bodyDiv w:val="1"/>
      <w:marLeft w:val="0"/>
      <w:marRight w:val="0"/>
      <w:marTop w:val="0"/>
      <w:marBottom w:val="0"/>
      <w:divBdr>
        <w:top w:val="none" w:sz="0" w:space="0" w:color="auto"/>
        <w:left w:val="none" w:sz="0" w:space="0" w:color="auto"/>
        <w:bottom w:val="none" w:sz="0" w:space="0" w:color="auto"/>
        <w:right w:val="none" w:sz="0" w:space="0" w:color="auto"/>
      </w:divBdr>
    </w:div>
    <w:div w:id="449322420">
      <w:bodyDiv w:val="1"/>
      <w:marLeft w:val="0"/>
      <w:marRight w:val="0"/>
      <w:marTop w:val="0"/>
      <w:marBottom w:val="0"/>
      <w:divBdr>
        <w:top w:val="none" w:sz="0" w:space="0" w:color="auto"/>
        <w:left w:val="none" w:sz="0" w:space="0" w:color="auto"/>
        <w:bottom w:val="none" w:sz="0" w:space="0" w:color="auto"/>
        <w:right w:val="none" w:sz="0" w:space="0" w:color="auto"/>
      </w:divBdr>
    </w:div>
    <w:div w:id="483543211">
      <w:bodyDiv w:val="1"/>
      <w:marLeft w:val="0"/>
      <w:marRight w:val="0"/>
      <w:marTop w:val="0"/>
      <w:marBottom w:val="0"/>
      <w:divBdr>
        <w:top w:val="none" w:sz="0" w:space="0" w:color="auto"/>
        <w:left w:val="none" w:sz="0" w:space="0" w:color="auto"/>
        <w:bottom w:val="none" w:sz="0" w:space="0" w:color="auto"/>
        <w:right w:val="none" w:sz="0" w:space="0" w:color="auto"/>
      </w:divBdr>
    </w:div>
    <w:div w:id="492260202">
      <w:bodyDiv w:val="1"/>
      <w:marLeft w:val="0"/>
      <w:marRight w:val="0"/>
      <w:marTop w:val="0"/>
      <w:marBottom w:val="0"/>
      <w:divBdr>
        <w:top w:val="none" w:sz="0" w:space="0" w:color="auto"/>
        <w:left w:val="none" w:sz="0" w:space="0" w:color="auto"/>
        <w:bottom w:val="none" w:sz="0" w:space="0" w:color="auto"/>
        <w:right w:val="none" w:sz="0" w:space="0" w:color="auto"/>
      </w:divBdr>
    </w:div>
    <w:div w:id="542912502">
      <w:bodyDiv w:val="1"/>
      <w:marLeft w:val="0"/>
      <w:marRight w:val="0"/>
      <w:marTop w:val="0"/>
      <w:marBottom w:val="0"/>
      <w:divBdr>
        <w:top w:val="none" w:sz="0" w:space="0" w:color="auto"/>
        <w:left w:val="none" w:sz="0" w:space="0" w:color="auto"/>
        <w:bottom w:val="none" w:sz="0" w:space="0" w:color="auto"/>
        <w:right w:val="none" w:sz="0" w:space="0" w:color="auto"/>
      </w:divBdr>
    </w:div>
    <w:div w:id="576476193">
      <w:bodyDiv w:val="1"/>
      <w:marLeft w:val="0"/>
      <w:marRight w:val="0"/>
      <w:marTop w:val="0"/>
      <w:marBottom w:val="0"/>
      <w:divBdr>
        <w:top w:val="none" w:sz="0" w:space="0" w:color="auto"/>
        <w:left w:val="none" w:sz="0" w:space="0" w:color="auto"/>
        <w:bottom w:val="none" w:sz="0" w:space="0" w:color="auto"/>
        <w:right w:val="none" w:sz="0" w:space="0" w:color="auto"/>
      </w:divBdr>
    </w:div>
    <w:div w:id="592477352">
      <w:bodyDiv w:val="1"/>
      <w:marLeft w:val="0"/>
      <w:marRight w:val="0"/>
      <w:marTop w:val="0"/>
      <w:marBottom w:val="0"/>
      <w:divBdr>
        <w:top w:val="none" w:sz="0" w:space="0" w:color="auto"/>
        <w:left w:val="none" w:sz="0" w:space="0" w:color="auto"/>
        <w:bottom w:val="none" w:sz="0" w:space="0" w:color="auto"/>
        <w:right w:val="none" w:sz="0" w:space="0" w:color="auto"/>
      </w:divBdr>
    </w:div>
    <w:div w:id="605845685">
      <w:bodyDiv w:val="1"/>
      <w:marLeft w:val="0"/>
      <w:marRight w:val="0"/>
      <w:marTop w:val="0"/>
      <w:marBottom w:val="0"/>
      <w:divBdr>
        <w:top w:val="none" w:sz="0" w:space="0" w:color="auto"/>
        <w:left w:val="none" w:sz="0" w:space="0" w:color="auto"/>
        <w:bottom w:val="none" w:sz="0" w:space="0" w:color="auto"/>
        <w:right w:val="none" w:sz="0" w:space="0" w:color="auto"/>
      </w:divBdr>
    </w:div>
    <w:div w:id="646976182">
      <w:bodyDiv w:val="1"/>
      <w:marLeft w:val="0"/>
      <w:marRight w:val="0"/>
      <w:marTop w:val="0"/>
      <w:marBottom w:val="0"/>
      <w:divBdr>
        <w:top w:val="none" w:sz="0" w:space="0" w:color="auto"/>
        <w:left w:val="none" w:sz="0" w:space="0" w:color="auto"/>
        <w:bottom w:val="none" w:sz="0" w:space="0" w:color="auto"/>
        <w:right w:val="none" w:sz="0" w:space="0" w:color="auto"/>
      </w:divBdr>
    </w:div>
    <w:div w:id="657195960">
      <w:bodyDiv w:val="1"/>
      <w:marLeft w:val="0"/>
      <w:marRight w:val="0"/>
      <w:marTop w:val="0"/>
      <w:marBottom w:val="0"/>
      <w:divBdr>
        <w:top w:val="none" w:sz="0" w:space="0" w:color="auto"/>
        <w:left w:val="none" w:sz="0" w:space="0" w:color="auto"/>
        <w:bottom w:val="none" w:sz="0" w:space="0" w:color="auto"/>
        <w:right w:val="none" w:sz="0" w:space="0" w:color="auto"/>
      </w:divBdr>
    </w:div>
    <w:div w:id="681932194">
      <w:bodyDiv w:val="1"/>
      <w:marLeft w:val="0"/>
      <w:marRight w:val="0"/>
      <w:marTop w:val="0"/>
      <w:marBottom w:val="0"/>
      <w:divBdr>
        <w:top w:val="none" w:sz="0" w:space="0" w:color="auto"/>
        <w:left w:val="none" w:sz="0" w:space="0" w:color="auto"/>
        <w:bottom w:val="none" w:sz="0" w:space="0" w:color="auto"/>
        <w:right w:val="none" w:sz="0" w:space="0" w:color="auto"/>
      </w:divBdr>
    </w:div>
    <w:div w:id="733704928">
      <w:bodyDiv w:val="1"/>
      <w:marLeft w:val="0"/>
      <w:marRight w:val="0"/>
      <w:marTop w:val="0"/>
      <w:marBottom w:val="0"/>
      <w:divBdr>
        <w:top w:val="none" w:sz="0" w:space="0" w:color="auto"/>
        <w:left w:val="none" w:sz="0" w:space="0" w:color="auto"/>
        <w:bottom w:val="none" w:sz="0" w:space="0" w:color="auto"/>
        <w:right w:val="none" w:sz="0" w:space="0" w:color="auto"/>
      </w:divBdr>
    </w:div>
    <w:div w:id="737561168">
      <w:bodyDiv w:val="1"/>
      <w:marLeft w:val="0"/>
      <w:marRight w:val="0"/>
      <w:marTop w:val="0"/>
      <w:marBottom w:val="0"/>
      <w:divBdr>
        <w:top w:val="none" w:sz="0" w:space="0" w:color="auto"/>
        <w:left w:val="none" w:sz="0" w:space="0" w:color="auto"/>
        <w:bottom w:val="none" w:sz="0" w:space="0" w:color="auto"/>
        <w:right w:val="none" w:sz="0" w:space="0" w:color="auto"/>
      </w:divBdr>
    </w:div>
    <w:div w:id="816141601">
      <w:bodyDiv w:val="1"/>
      <w:marLeft w:val="0"/>
      <w:marRight w:val="0"/>
      <w:marTop w:val="0"/>
      <w:marBottom w:val="0"/>
      <w:divBdr>
        <w:top w:val="none" w:sz="0" w:space="0" w:color="auto"/>
        <w:left w:val="none" w:sz="0" w:space="0" w:color="auto"/>
        <w:bottom w:val="none" w:sz="0" w:space="0" w:color="auto"/>
        <w:right w:val="none" w:sz="0" w:space="0" w:color="auto"/>
      </w:divBdr>
    </w:div>
    <w:div w:id="831487829">
      <w:bodyDiv w:val="1"/>
      <w:marLeft w:val="0"/>
      <w:marRight w:val="0"/>
      <w:marTop w:val="0"/>
      <w:marBottom w:val="0"/>
      <w:divBdr>
        <w:top w:val="none" w:sz="0" w:space="0" w:color="auto"/>
        <w:left w:val="none" w:sz="0" w:space="0" w:color="auto"/>
        <w:bottom w:val="none" w:sz="0" w:space="0" w:color="auto"/>
        <w:right w:val="none" w:sz="0" w:space="0" w:color="auto"/>
      </w:divBdr>
    </w:div>
    <w:div w:id="866723099">
      <w:bodyDiv w:val="1"/>
      <w:marLeft w:val="0"/>
      <w:marRight w:val="0"/>
      <w:marTop w:val="0"/>
      <w:marBottom w:val="0"/>
      <w:divBdr>
        <w:top w:val="none" w:sz="0" w:space="0" w:color="auto"/>
        <w:left w:val="none" w:sz="0" w:space="0" w:color="auto"/>
        <w:bottom w:val="none" w:sz="0" w:space="0" w:color="auto"/>
        <w:right w:val="none" w:sz="0" w:space="0" w:color="auto"/>
      </w:divBdr>
    </w:div>
    <w:div w:id="932858043">
      <w:bodyDiv w:val="1"/>
      <w:marLeft w:val="0"/>
      <w:marRight w:val="0"/>
      <w:marTop w:val="0"/>
      <w:marBottom w:val="0"/>
      <w:divBdr>
        <w:top w:val="none" w:sz="0" w:space="0" w:color="auto"/>
        <w:left w:val="none" w:sz="0" w:space="0" w:color="auto"/>
        <w:bottom w:val="none" w:sz="0" w:space="0" w:color="auto"/>
        <w:right w:val="none" w:sz="0" w:space="0" w:color="auto"/>
      </w:divBdr>
    </w:div>
    <w:div w:id="950823621">
      <w:bodyDiv w:val="1"/>
      <w:marLeft w:val="0"/>
      <w:marRight w:val="0"/>
      <w:marTop w:val="0"/>
      <w:marBottom w:val="0"/>
      <w:divBdr>
        <w:top w:val="none" w:sz="0" w:space="0" w:color="auto"/>
        <w:left w:val="none" w:sz="0" w:space="0" w:color="auto"/>
        <w:bottom w:val="none" w:sz="0" w:space="0" w:color="auto"/>
        <w:right w:val="none" w:sz="0" w:space="0" w:color="auto"/>
      </w:divBdr>
    </w:div>
    <w:div w:id="953098935">
      <w:bodyDiv w:val="1"/>
      <w:marLeft w:val="0"/>
      <w:marRight w:val="0"/>
      <w:marTop w:val="0"/>
      <w:marBottom w:val="0"/>
      <w:divBdr>
        <w:top w:val="none" w:sz="0" w:space="0" w:color="auto"/>
        <w:left w:val="none" w:sz="0" w:space="0" w:color="auto"/>
        <w:bottom w:val="none" w:sz="0" w:space="0" w:color="auto"/>
        <w:right w:val="none" w:sz="0" w:space="0" w:color="auto"/>
      </w:divBdr>
    </w:div>
    <w:div w:id="988554971">
      <w:bodyDiv w:val="1"/>
      <w:marLeft w:val="0"/>
      <w:marRight w:val="0"/>
      <w:marTop w:val="0"/>
      <w:marBottom w:val="0"/>
      <w:divBdr>
        <w:top w:val="none" w:sz="0" w:space="0" w:color="auto"/>
        <w:left w:val="none" w:sz="0" w:space="0" w:color="auto"/>
        <w:bottom w:val="none" w:sz="0" w:space="0" w:color="auto"/>
        <w:right w:val="none" w:sz="0" w:space="0" w:color="auto"/>
      </w:divBdr>
    </w:div>
    <w:div w:id="1039013698">
      <w:bodyDiv w:val="1"/>
      <w:marLeft w:val="0"/>
      <w:marRight w:val="0"/>
      <w:marTop w:val="0"/>
      <w:marBottom w:val="0"/>
      <w:divBdr>
        <w:top w:val="none" w:sz="0" w:space="0" w:color="auto"/>
        <w:left w:val="none" w:sz="0" w:space="0" w:color="auto"/>
        <w:bottom w:val="none" w:sz="0" w:space="0" w:color="auto"/>
        <w:right w:val="none" w:sz="0" w:space="0" w:color="auto"/>
      </w:divBdr>
    </w:div>
    <w:div w:id="1047873075">
      <w:bodyDiv w:val="1"/>
      <w:marLeft w:val="0"/>
      <w:marRight w:val="0"/>
      <w:marTop w:val="0"/>
      <w:marBottom w:val="0"/>
      <w:divBdr>
        <w:top w:val="none" w:sz="0" w:space="0" w:color="auto"/>
        <w:left w:val="none" w:sz="0" w:space="0" w:color="auto"/>
        <w:bottom w:val="none" w:sz="0" w:space="0" w:color="auto"/>
        <w:right w:val="none" w:sz="0" w:space="0" w:color="auto"/>
      </w:divBdr>
    </w:div>
    <w:div w:id="1055666424">
      <w:bodyDiv w:val="1"/>
      <w:marLeft w:val="0"/>
      <w:marRight w:val="0"/>
      <w:marTop w:val="0"/>
      <w:marBottom w:val="0"/>
      <w:divBdr>
        <w:top w:val="none" w:sz="0" w:space="0" w:color="auto"/>
        <w:left w:val="none" w:sz="0" w:space="0" w:color="auto"/>
        <w:bottom w:val="none" w:sz="0" w:space="0" w:color="auto"/>
        <w:right w:val="none" w:sz="0" w:space="0" w:color="auto"/>
      </w:divBdr>
    </w:div>
    <w:div w:id="1065294353">
      <w:bodyDiv w:val="1"/>
      <w:marLeft w:val="0"/>
      <w:marRight w:val="0"/>
      <w:marTop w:val="0"/>
      <w:marBottom w:val="0"/>
      <w:divBdr>
        <w:top w:val="none" w:sz="0" w:space="0" w:color="auto"/>
        <w:left w:val="none" w:sz="0" w:space="0" w:color="auto"/>
        <w:bottom w:val="none" w:sz="0" w:space="0" w:color="auto"/>
        <w:right w:val="none" w:sz="0" w:space="0" w:color="auto"/>
      </w:divBdr>
    </w:div>
    <w:div w:id="1104881467">
      <w:bodyDiv w:val="1"/>
      <w:marLeft w:val="0"/>
      <w:marRight w:val="0"/>
      <w:marTop w:val="0"/>
      <w:marBottom w:val="0"/>
      <w:divBdr>
        <w:top w:val="none" w:sz="0" w:space="0" w:color="auto"/>
        <w:left w:val="none" w:sz="0" w:space="0" w:color="auto"/>
        <w:bottom w:val="none" w:sz="0" w:space="0" w:color="auto"/>
        <w:right w:val="none" w:sz="0" w:space="0" w:color="auto"/>
      </w:divBdr>
    </w:div>
    <w:div w:id="1132988511">
      <w:bodyDiv w:val="1"/>
      <w:marLeft w:val="0"/>
      <w:marRight w:val="0"/>
      <w:marTop w:val="0"/>
      <w:marBottom w:val="0"/>
      <w:divBdr>
        <w:top w:val="none" w:sz="0" w:space="0" w:color="auto"/>
        <w:left w:val="none" w:sz="0" w:space="0" w:color="auto"/>
        <w:bottom w:val="none" w:sz="0" w:space="0" w:color="auto"/>
        <w:right w:val="none" w:sz="0" w:space="0" w:color="auto"/>
      </w:divBdr>
    </w:div>
    <w:div w:id="1142502632">
      <w:bodyDiv w:val="1"/>
      <w:marLeft w:val="0"/>
      <w:marRight w:val="0"/>
      <w:marTop w:val="0"/>
      <w:marBottom w:val="0"/>
      <w:divBdr>
        <w:top w:val="none" w:sz="0" w:space="0" w:color="auto"/>
        <w:left w:val="none" w:sz="0" w:space="0" w:color="auto"/>
        <w:bottom w:val="none" w:sz="0" w:space="0" w:color="auto"/>
        <w:right w:val="none" w:sz="0" w:space="0" w:color="auto"/>
      </w:divBdr>
    </w:div>
    <w:div w:id="1220282715">
      <w:bodyDiv w:val="1"/>
      <w:marLeft w:val="0"/>
      <w:marRight w:val="0"/>
      <w:marTop w:val="0"/>
      <w:marBottom w:val="0"/>
      <w:divBdr>
        <w:top w:val="none" w:sz="0" w:space="0" w:color="auto"/>
        <w:left w:val="none" w:sz="0" w:space="0" w:color="auto"/>
        <w:bottom w:val="none" w:sz="0" w:space="0" w:color="auto"/>
        <w:right w:val="none" w:sz="0" w:space="0" w:color="auto"/>
      </w:divBdr>
    </w:div>
    <w:div w:id="1275289489">
      <w:bodyDiv w:val="1"/>
      <w:marLeft w:val="0"/>
      <w:marRight w:val="0"/>
      <w:marTop w:val="0"/>
      <w:marBottom w:val="0"/>
      <w:divBdr>
        <w:top w:val="none" w:sz="0" w:space="0" w:color="auto"/>
        <w:left w:val="none" w:sz="0" w:space="0" w:color="auto"/>
        <w:bottom w:val="none" w:sz="0" w:space="0" w:color="auto"/>
        <w:right w:val="none" w:sz="0" w:space="0" w:color="auto"/>
      </w:divBdr>
    </w:div>
    <w:div w:id="1288123479">
      <w:bodyDiv w:val="1"/>
      <w:marLeft w:val="0"/>
      <w:marRight w:val="0"/>
      <w:marTop w:val="0"/>
      <w:marBottom w:val="0"/>
      <w:divBdr>
        <w:top w:val="none" w:sz="0" w:space="0" w:color="auto"/>
        <w:left w:val="none" w:sz="0" w:space="0" w:color="auto"/>
        <w:bottom w:val="none" w:sz="0" w:space="0" w:color="auto"/>
        <w:right w:val="none" w:sz="0" w:space="0" w:color="auto"/>
      </w:divBdr>
    </w:div>
    <w:div w:id="1377898054">
      <w:bodyDiv w:val="1"/>
      <w:marLeft w:val="0"/>
      <w:marRight w:val="0"/>
      <w:marTop w:val="0"/>
      <w:marBottom w:val="0"/>
      <w:divBdr>
        <w:top w:val="none" w:sz="0" w:space="0" w:color="auto"/>
        <w:left w:val="none" w:sz="0" w:space="0" w:color="auto"/>
        <w:bottom w:val="none" w:sz="0" w:space="0" w:color="auto"/>
        <w:right w:val="none" w:sz="0" w:space="0" w:color="auto"/>
      </w:divBdr>
    </w:div>
    <w:div w:id="1382444105">
      <w:bodyDiv w:val="1"/>
      <w:marLeft w:val="0"/>
      <w:marRight w:val="0"/>
      <w:marTop w:val="0"/>
      <w:marBottom w:val="0"/>
      <w:divBdr>
        <w:top w:val="none" w:sz="0" w:space="0" w:color="auto"/>
        <w:left w:val="none" w:sz="0" w:space="0" w:color="auto"/>
        <w:bottom w:val="none" w:sz="0" w:space="0" w:color="auto"/>
        <w:right w:val="none" w:sz="0" w:space="0" w:color="auto"/>
      </w:divBdr>
    </w:div>
    <w:div w:id="1404794092">
      <w:bodyDiv w:val="1"/>
      <w:marLeft w:val="0"/>
      <w:marRight w:val="0"/>
      <w:marTop w:val="0"/>
      <w:marBottom w:val="0"/>
      <w:divBdr>
        <w:top w:val="none" w:sz="0" w:space="0" w:color="auto"/>
        <w:left w:val="none" w:sz="0" w:space="0" w:color="auto"/>
        <w:bottom w:val="none" w:sz="0" w:space="0" w:color="auto"/>
        <w:right w:val="none" w:sz="0" w:space="0" w:color="auto"/>
      </w:divBdr>
    </w:div>
    <w:div w:id="1414666223">
      <w:bodyDiv w:val="1"/>
      <w:marLeft w:val="0"/>
      <w:marRight w:val="0"/>
      <w:marTop w:val="0"/>
      <w:marBottom w:val="0"/>
      <w:divBdr>
        <w:top w:val="none" w:sz="0" w:space="0" w:color="auto"/>
        <w:left w:val="none" w:sz="0" w:space="0" w:color="auto"/>
        <w:bottom w:val="none" w:sz="0" w:space="0" w:color="auto"/>
        <w:right w:val="none" w:sz="0" w:space="0" w:color="auto"/>
      </w:divBdr>
    </w:div>
    <w:div w:id="1427768639">
      <w:bodyDiv w:val="1"/>
      <w:marLeft w:val="0"/>
      <w:marRight w:val="0"/>
      <w:marTop w:val="0"/>
      <w:marBottom w:val="0"/>
      <w:divBdr>
        <w:top w:val="none" w:sz="0" w:space="0" w:color="auto"/>
        <w:left w:val="none" w:sz="0" w:space="0" w:color="auto"/>
        <w:bottom w:val="none" w:sz="0" w:space="0" w:color="auto"/>
        <w:right w:val="none" w:sz="0" w:space="0" w:color="auto"/>
      </w:divBdr>
    </w:div>
    <w:div w:id="1442798826">
      <w:bodyDiv w:val="1"/>
      <w:marLeft w:val="0"/>
      <w:marRight w:val="0"/>
      <w:marTop w:val="0"/>
      <w:marBottom w:val="0"/>
      <w:divBdr>
        <w:top w:val="none" w:sz="0" w:space="0" w:color="auto"/>
        <w:left w:val="none" w:sz="0" w:space="0" w:color="auto"/>
        <w:bottom w:val="none" w:sz="0" w:space="0" w:color="auto"/>
        <w:right w:val="none" w:sz="0" w:space="0" w:color="auto"/>
      </w:divBdr>
    </w:div>
    <w:div w:id="1492719160">
      <w:bodyDiv w:val="1"/>
      <w:marLeft w:val="0"/>
      <w:marRight w:val="0"/>
      <w:marTop w:val="0"/>
      <w:marBottom w:val="0"/>
      <w:divBdr>
        <w:top w:val="none" w:sz="0" w:space="0" w:color="auto"/>
        <w:left w:val="none" w:sz="0" w:space="0" w:color="auto"/>
        <w:bottom w:val="none" w:sz="0" w:space="0" w:color="auto"/>
        <w:right w:val="none" w:sz="0" w:space="0" w:color="auto"/>
      </w:divBdr>
    </w:div>
    <w:div w:id="1497916029">
      <w:bodyDiv w:val="1"/>
      <w:marLeft w:val="0"/>
      <w:marRight w:val="0"/>
      <w:marTop w:val="0"/>
      <w:marBottom w:val="0"/>
      <w:divBdr>
        <w:top w:val="none" w:sz="0" w:space="0" w:color="auto"/>
        <w:left w:val="none" w:sz="0" w:space="0" w:color="auto"/>
        <w:bottom w:val="none" w:sz="0" w:space="0" w:color="auto"/>
        <w:right w:val="none" w:sz="0" w:space="0" w:color="auto"/>
      </w:divBdr>
    </w:div>
    <w:div w:id="1501113762">
      <w:bodyDiv w:val="1"/>
      <w:marLeft w:val="0"/>
      <w:marRight w:val="0"/>
      <w:marTop w:val="0"/>
      <w:marBottom w:val="0"/>
      <w:divBdr>
        <w:top w:val="none" w:sz="0" w:space="0" w:color="auto"/>
        <w:left w:val="none" w:sz="0" w:space="0" w:color="auto"/>
        <w:bottom w:val="none" w:sz="0" w:space="0" w:color="auto"/>
        <w:right w:val="none" w:sz="0" w:space="0" w:color="auto"/>
      </w:divBdr>
    </w:div>
    <w:div w:id="1508129989">
      <w:bodyDiv w:val="1"/>
      <w:marLeft w:val="0"/>
      <w:marRight w:val="0"/>
      <w:marTop w:val="0"/>
      <w:marBottom w:val="0"/>
      <w:divBdr>
        <w:top w:val="none" w:sz="0" w:space="0" w:color="auto"/>
        <w:left w:val="none" w:sz="0" w:space="0" w:color="auto"/>
        <w:bottom w:val="none" w:sz="0" w:space="0" w:color="auto"/>
        <w:right w:val="none" w:sz="0" w:space="0" w:color="auto"/>
      </w:divBdr>
    </w:div>
    <w:div w:id="1565023868">
      <w:bodyDiv w:val="1"/>
      <w:marLeft w:val="0"/>
      <w:marRight w:val="0"/>
      <w:marTop w:val="0"/>
      <w:marBottom w:val="0"/>
      <w:divBdr>
        <w:top w:val="none" w:sz="0" w:space="0" w:color="auto"/>
        <w:left w:val="none" w:sz="0" w:space="0" w:color="auto"/>
        <w:bottom w:val="none" w:sz="0" w:space="0" w:color="auto"/>
        <w:right w:val="none" w:sz="0" w:space="0" w:color="auto"/>
      </w:divBdr>
    </w:div>
    <w:div w:id="1594894388">
      <w:bodyDiv w:val="1"/>
      <w:marLeft w:val="0"/>
      <w:marRight w:val="0"/>
      <w:marTop w:val="0"/>
      <w:marBottom w:val="0"/>
      <w:divBdr>
        <w:top w:val="none" w:sz="0" w:space="0" w:color="auto"/>
        <w:left w:val="none" w:sz="0" w:space="0" w:color="auto"/>
        <w:bottom w:val="none" w:sz="0" w:space="0" w:color="auto"/>
        <w:right w:val="none" w:sz="0" w:space="0" w:color="auto"/>
      </w:divBdr>
    </w:div>
    <w:div w:id="1684473393">
      <w:bodyDiv w:val="1"/>
      <w:marLeft w:val="0"/>
      <w:marRight w:val="0"/>
      <w:marTop w:val="0"/>
      <w:marBottom w:val="0"/>
      <w:divBdr>
        <w:top w:val="none" w:sz="0" w:space="0" w:color="auto"/>
        <w:left w:val="none" w:sz="0" w:space="0" w:color="auto"/>
        <w:bottom w:val="none" w:sz="0" w:space="0" w:color="auto"/>
        <w:right w:val="none" w:sz="0" w:space="0" w:color="auto"/>
      </w:divBdr>
    </w:div>
    <w:div w:id="1705711457">
      <w:bodyDiv w:val="1"/>
      <w:marLeft w:val="0"/>
      <w:marRight w:val="0"/>
      <w:marTop w:val="0"/>
      <w:marBottom w:val="0"/>
      <w:divBdr>
        <w:top w:val="none" w:sz="0" w:space="0" w:color="auto"/>
        <w:left w:val="none" w:sz="0" w:space="0" w:color="auto"/>
        <w:bottom w:val="none" w:sz="0" w:space="0" w:color="auto"/>
        <w:right w:val="none" w:sz="0" w:space="0" w:color="auto"/>
      </w:divBdr>
    </w:div>
    <w:div w:id="1727020958">
      <w:bodyDiv w:val="1"/>
      <w:marLeft w:val="0"/>
      <w:marRight w:val="0"/>
      <w:marTop w:val="0"/>
      <w:marBottom w:val="0"/>
      <w:divBdr>
        <w:top w:val="none" w:sz="0" w:space="0" w:color="auto"/>
        <w:left w:val="none" w:sz="0" w:space="0" w:color="auto"/>
        <w:bottom w:val="none" w:sz="0" w:space="0" w:color="auto"/>
        <w:right w:val="none" w:sz="0" w:space="0" w:color="auto"/>
      </w:divBdr>
    </w:div>
    <w:div w:id="1788161214">
      <w:bodyDiv w:val="1"/>
      <w:marLeft w:val="0"/>
      <w:marRight w:val="0"/>
      <w:marTop w:val="0"/>
      <w:marBottom w:val="0"/>
      <w:divBdr>
        <w:top w:val="none" w:sz="0" w:space="0" w:color="auto"/>
        <w:left w:val="none" w:sz="0" w:space="0" w:color="auto"/>
        <w:bottom w:val="none" w:sz="0" w:space="0" w:color="auto"/>
        <w:right w:val="none" w:sz="0" w:space="0" w:color="auto"/>
      </w:divBdr>
    </w:div>
    <w:div w:id="1896970747">
      <w:bodyDiv w:val="1"/>
      <w:marLeft w:val="0"/>
      <w:marRight w:val="0"/>
      <w:marTop w:val="0"/>
      <w:marBottom w:val="0"/>
      <w:divBdr>
        <w:top w:val="none" w:sz="0" w:space="0" w:color="auto"/>
        <w:left w:val="none" w:sz="0" w:space="0" w:color="auto"/>
        <w:bottom w:val="none" w:sz="0" w:space="0" w:color="auto"/>
        <w:right w:val="none" w:sz="0" w:space="0" w:color="auto"/>
      </w:divBdr>
    </w:div>
    <w:div w:id="1925020263">
      <w:bodyDiv w:val="1"/>
      <w:marLeft w:val="0"/>
      <w:marRight w:val="0"/>
      <w:marTop w:val="0"/>
      <w:marBottom w:val="0"/>
      <w:divBdr>
        <w:top w:val="none" w:sz="0" w:space="0" w:color="auto"/>
        <w:left w:val="none" w:sz="0" w:space="0" w:color="auto"/>
        <w:bottom w:val="none" w:sz="0" w:space="0" w:color="auto"/>
        <w:right w:val="none" w:sz="0" w:space="0" w:color="auto"/>
      </w:divBdr>
    </w:div>
    <w:div w:id="1928415184">
      <w:bodyDiv w:val="1"/>
      <w:marLeft w:val="0"/>
      <w:marRight w:val="0"/>
      <w:marTop w:val="0"/>
      <w:marBottom w:val="0"/>
      <w:divBdr>
        <w:top w:val="none" w:sz="0" w:space="0" w:color="auto"/>
        <w:left w:val="none" w:sz="0" w:space="0" w:color="auto"/>
        <w:bottom w:val="none" w:sz="0" w:space="0" w:color="auto"/>
        <w:right w:val="none" w:sz="0" w:space="0" w:color="auto"/>
      </w:divBdr>
    </w:div>
    <w:div w:id="1933665492">
      <w:bodyDiv w:val="1"/>
      <w:marLeft w:val="0"/>
      <w:marRight w:val="0"/>
      <w:marTop w:val="0"/>
      <w:marBottom w:val="0"/>
      <w:divBdr>
        <w:top w:val="none" w:sz="0" w:space="0" w:color="auto"/>
        <w:left w:val="none" w:sz="0" w:space="0" w:color="auto"/>
        <w:bottom w:val="none" w:sz="0" w:space="0" w:color="auto"/>
        <w:right w:val="none" w:sz="0" w:space="0" w:color="auto"/>
      </w:divBdr>
    </w:div>
    <w:div w:id="1937784132">
      <w:bodyDiv w:val="1"/>
      <w:marLeft w:val="0"/>
      <w:marRight w:val="0"/>
      <w:marTop w:val="0"/>
      <w:marBottom w:val="0"/>
      <w:divBdr>
        <w:top w:val="none" w:sz="0" w:space="0" w:color="auto"/>
        <w:left w:val="none" w:sz="0" w:space="0" w:color="auto"/>
        <w:bottom w:val="none" w:sz="0" w:space="0" w:color="auto"/>
        <w:right w:val="none" w:sz="0" w:space="0" w:color="auto"/>
      </w:divBdr>
    </w:div>
    <w:div w:id="1963147683">
      <w:bodyDiv w:val="1"/>
      <w:marLeft w:val="0"/>
      <w:marRight w:val="0"/>
      <w:marTop w:val="0"/>
      <w:marBottom w:val="0"/>
      <w:divBdr>
        <w:top w:val="none" w:sz="0" w:space="0" w:color="auto"/>
        <w:left w:val="none" w:sz="0" w:space="0" w:color="auto"/>
        <w:bottom w:val="none" w:sz="0" w:space="0" w:color="auto"/>
        <w:right w:val="none" w:sz="0" w:space="0" w:color="auto"/>
      </w:divBdr>
    </w:div>
    <w:div w:id="1988238557">
      <w:bodyDiv w:val="1"/>
      <w:marLeft w:val="0"/>
      <w:marRight w:val="0"/>
      <w:marTop w:val="0"/>
      <w:marBottom w:val="0"/>
      <w:divBdr>
        <w:top w:val="none" w:sz="0" w:space="0" w:color="auto"/>
        <w:left w:val="none" w:sz="0" w:space="0" w:color="auto"/>
        <w:bottom w:val="none" w:sz="0" w:space="0" w:color="auto"/>
        <w:right w:val="none" w:sz="0" w:space="0" w:color="auto"/>
      </w:divBdr>
    </w:div>
    <w:div w:id="2055158231">
      <w:bodyDiv w:val="1"/>
      <w:marLeft w:val="0"/>
      <w:marRight w:val="0"/>
      <w:marTop w:val="0"/>
      <w:marBottom w:val="0"/>
      <w:divBdr>
        <w:top w:val="none" w:sz="0" w:space="0" w:color="auto"/>
        <w:left w:val="none" w:sz="0" w:space="0" w:color="auto"/>
        <w:bottom w:val="none" w:sz="0" w:space="0" w:color="auto"/>
        <w:right w:val="none" w:sz="0" w:space="0" w:color="auto"/>
      </w:divBdr>
    </w:div>
    <w:div w:id="207796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6C189-6749-4270-B843-63FB4C4C4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5560</TotalTime>
  <Pages>303</Pages>
  <Words>25380</Words>
  <Characters>144669</Characters>
  <Application>Microsoft Office Word</Application>
  <DocSecurity>0</DocSecurity>
  <Lines>1205</Lines>
  <Paragraphs>339</Paragraphs>
  <ScaleCrop>false</ScaleCrop>
  <Company>CDC</Company>
  <LinksUpToDate>false</LinksUpToDate>
  <CharactersWithSpaces>169710</CharactersWithSpaces>
  <SharedDoc>false</SharedDoc>
  <HLinks>
    <vt:vector size="54" baseType="variant">
      <vt:variant>
        <vt:i4>5374040</vt:i4>
      </vt:variant>
      <vt:variant>
        <vt:i4>24</vt:i4>
      </vt:variant>
      <vt:variant>
        <vt:i4>0</vt:i4>
      </vt:variant>
      <vt:variant>
        <vt:i4>5</vt:i4>
      </vt:variant>
      <vt:variant>
        <vt:lpwstr>http://www.moeaic.gov.tw/</vt:lpwstr>
      </vt:variant>
      <vt:variant>
        <vt:lpwstr/>
      </vt:variant>
      <vt:variant>
        <vt:i4>4456480</vt:i4>
      </vt:variant>
      <vt:variant>
        <vt:i4>21</vt:i4>
      </vt:variant>
      <vt:variant>
        <vt:i4>0</vt:i4>
      </vt:variant>
      <vt:variant>
        <vt:i4>5</vt:i4>
      </vt:variant>
      <vt:variant>
        <vt:lpwstr>mailto:gechief-p@mail.moj.gov.tw</vt:lpwstr>
      </vt:variant>
      <vt:variant>
        <vt:lpwstr/>
      </vt:variant>
      <vt:variant>
        <vt:i4>764893266</vt:i4>
      </vt:variant>
      <vt:variant>
        <vt:i4>18</vt:i4>
      </vt:variant>
      <vt:variant>
        <vt:i4>0</vt:i4>
      </vt:variant>
      <vt:variant>
        <vt:i4>5</vt:i4>
      </vt:variant>
      <vt:variant>
        <vt:lpwstr>mailto:seliiz@mohw.gov.tw；政風處廉政信箱：南港昆陽郵局161-36</vt:lpwstr>
      </vt:variant>
      <vt:variant>
        <vt:lpwstr/>
      </vt:variant>
      <vt:variant>
        <vt:i4>6750265</vt:i4>
      </vt:variant>
      <vt:variant>
        <vt:i4>15</vt:i4>
      </vt:variant>
      <vt:variant>
        <vt:i4>0</vt:i4>
      </vt:variant>
      <vt:variant>
        <vt:i4>5</vt:i4>
      </vt:variant>
      <vt:variant>
        <vt:lpwstr>http://web.pcc.gov.tw/</vt:lpwstr>
      </vt:variant>
      <vt:variant>
        <vt:lpwstr/>
      </vt:variant>
      <vt:variant>
        <vt:i4>-1152080767</vt:i4>
      </vt:variant>
      <vt:variant>
        <vt:i4>12</vt:i4>
      </vt:variant>
      <vt:variant>
        <vt:i4>0</vt:i4>
      </vt:variant>
      <vt:variant>
        <vt:i4>5</vt:i4>
      </vt:variant>
      <vt:variant>
        <vt:lpwstr>https://web.pcc.gov.tw/常用查詢/優良廠商名單/</vt:lpwstr>
      </vt:variant>
      <vt:variant>
        <vt:lpwstr/>
      </vt:variant>
      <vt:variant>
        <vt:i4>-1152080767</vt:i4>
      </vt:variant>
      <vt:variant>
        <vt:i4>9</vt:i4>
      </vt:variant>
      <vt:variant>
        <vt:i4>0</vt:i4>
      </vt:variant>
      <vt:variant>
        <vt:i4>5</vt:i4>
      </vt:variant>
      <vt:variant>
        <vt:lpwstr>https://web.pcc.gov.tw/常用查詢/優良廠商名單/</vt:lpwstr>
      </vt:variant>
      <vt:variant>
        <vt:lpwstr/>
      </vt:variant>
      <vt:variant>
        <vt:i4>-1152080767</vt:i4>
      </vt:variant>
      <vt:variant>
        <vt:i4>6</vt:i4>
      </vt:variant>
      <vt:variant>
        <vt:i4>0</vt:i4>
      </vt:variant>
      <vt:variant>
        <vt:i4>5</vt:i4>
      </vt:variant>
      <vt:variant>
        <vt:lpwstr>https://web.pcc.gov.tw/常用查詢/優良廠商名單/</vt:lpwstr>
      </vt:variant>
      <vt:variant>
        <vt:lpwstr/>
      </vt:variant>
      <vt:variant>
        <vt:i4>6357036</vt:i4>
      </vt:variant>
      <vt:variant>
        <vt:i4>3</vt:i4>
      </vt:variant>
      <vt:variant>
        <vt:i4>0</vt:i4>
      </vt:variant>
      <vt:variant>
        <vt:i4>5</vt:i4>
      </vt:variant>
      <vt:variant>
        <vt:lpwstr>http://www.cdc.gov.tw/</vt:lpwstr>
      </vt:variant>
      <vt:variant>
        <vt:lpwstr/>
      </vt:variant>
      <vt:variant>
        <vt:i4>458821</vt:i4>
      </vt:variant>
      <vt:variant>
        <vt:i4>0</vt:i4>
      </vt:variant>
      <vt:variant>
        <vt:i4>0</vt:i4>
      </vt:variant>
      <vt:variant>
        <vt:i4>5</vt:i4>
      </vt:variant>
      <vt:variant>
        <vt:lpwstr>http://law.moj.gov.tw/LawClass/LawContent.aspx?PCODE=M0060068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中華民國98年02月19日</dc:title>
  <dc:subject/>
  <dc:creator>lut</dc:creator>
  <cp:keywords/>
  <dc:description/>
  <cp:lastModifiedBy>謝品柔</cp:lastModifiedBy>
  <cp:revision>31</cp:revision>
  <cp:lastPrinted>2026-08-26T03:44:00Z</cp:lastPrinted>
  <dcterms:created xsi:type="dcterms:W3CDTF">2024-11-12T02:07:00Z</dcterms:created>
  <dcterms:modified xsi:type="dcterms:W3CDTF">2026-08-26T05:52:00Z</dcterms:modified>
</cp:coreProperties>
</file>